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3488" w14:textId="77777777" w:rsidR="00B65C55" w:rsidRPr="00B65C55" w:rsidRDefault="00B65C55" w:rsidP="00B65C5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hr-HR" w:eastAsia="hr-HR"/>
        </w:rPr>
      </w:pPr>
      <w:r w:rsidRPr="00B65C55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hr-HR" w:eastAsia="hr-HR"/>
        </w:rPr>
        <w:t>OBRAZAC GOSPODARSKOG PROGRAMA</w:t>
      </w:r>
    </w:p>
    <w:p w14:paraId="19F9022D" w14:textId="77777777" w:rsidR="00B65C55" w:rsidRPr="00B65C55" w:rsidRDefault="00B65C55" w:rsidP="00B65C5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6"/>
          <w:szCs w:val="26"/>
          <w:lang w:val="hr-HR" w:eastAsia="hr-HR"/>
        </w:rPr>
        <w:t>GOSPODARSKI PROGRAM KORIŠTENJA POLJOPRIVREDNOG ZEMLJIŠTA U VLASNIŠTVU DRŽAVE</w:t>
      </w:r>
    </w:p>
    <w:p w14:paraId="00D537BE" w14:textId="77872279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OPĆINA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</w:t>
      </w:r>
      <w:r w:rsidR="00DE3C8F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ŠANDROVAC</w:t>
      </w:r>
    </w:p>
    <w:p w14:paraId="0EC81AC4" w14:textId="6257D1C6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KATASTARSKA OPĆINA</w:t>
      </w:r>
      <w:r w:rsidR="00DE3C8F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_________________</w:t>
      </w:r>
    </w:p>
    <w:p w14:paraId="2DB78129" w14:textId="77777777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KČ.BR./ PTC</w:t>
      </w:r>
    </w:p>
    <w:p w14:paraId="73E2CA76" w14:textId="77777777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TABLICA 1. PODACI O PONUDITELJU</w:t>
      </w:r>
    </w:p>
    <w:tbl>
      <w:tblPr>
        <w:tblW w:w="137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3"/>
        <w:gridCol w:w="4481"/>
      </w:tblGrid>
      <w:tr w:rsidR="00B65C55" w:rsidRPr="00B65C55" w14:paraId="220A87BA" w14:textId="77777777" w:rsidTr="00B65C55">
        <w:tc>
          <w:tcPr>
            <w:tcW w:w="13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DFAC7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I. PODNOSITELJ PONUDE</w:t>
            </w:r>
          </w:p>
        </w:tc>
      </w:tr>
      <w:tr w:rsidR="00B65C55" w:rsidRPr="00B65C55" w14:paraId="37C3A193" w14:textId="77777777" w:rsidTr="00B65C55">
        <w:tc>
          <w:tcPr>
            <w:tcW w:w="13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59F79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I.I OPG/PG</w:t>
            </w:r>
          </w:p>
        </w:tc>
      </w:tr>
      <w:tr w:rsidR="00B65C55" w:rsidRPr="00B65C55" w14:paraId="25F12682" w14:textId="77777777" w:rsidTr="00B65C55">
        <w:tc>
          <w:tcPr>
            <w:tcW w:w="9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A5C3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NAZIV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0A5A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3E281B6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F0D7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IME I PREZIME NOSITELJA OPG-a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53A1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B65C55" w:rsidRPr="00B65C55" w14:paraId="37F90C94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6F89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OIB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C5C2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1E42E740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4689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MIBPG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9A5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C8F823C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E433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ADRESA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55AF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F6B555D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3FCB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U SUSTAVU PDV-a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36FF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B65C55" w:rsidRPr="00B65C55" w14:paraId="14EB1203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6833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OSOBA ZA KONTAKT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491D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6967F257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EC61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BROJ TELEFONA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1773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26A2E965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8E0A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E-MAIL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E3EF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A04453C" w14:textId="77777777" w:rsidTr="00B65C55">
        <w:tc>
          <w:tcPr>
            <w:tcW w:w="13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082BC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I.II. OBRT</w:t>
            </w:r>
          </w:p>
        </w:tc>
      </w:tr>
      <w:tr w:rsidR="00B65C55" w:rsidRPr="00B65C55" w14:paraId="3B7C2213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0C79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NAZIV OBRTA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5DFE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20BC62C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3F55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IME I PREZIME VLASNIKA OBRTA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8CF0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B65C55" w:rsidRPr="00B65C55" w14:paraId="33B03EFD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E2C2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OIB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F8C9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19477827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D3F1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lastRenderedPageBreak/>
              <w:t>MIBPG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AEEC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59BF88EE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92FA1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MBO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52DE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C9EF1C9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4F64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 xml:space="preserve">ADRESA </w:t>
            </w:r>
            <w:r w:rsidRPr="00B65C55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SJEDIŠTA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8667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B1CE6CB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EAC1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U SUSTAVU PDV-a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C18B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</w:p>
        </w:tc>
      </w:tr>
      <w:tr w:rsidR="00B65C55" w:rsidRPr="00B65C55" w14:paraId="5E69E388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ECA1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OSOBA ZA KONTAKT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AE39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1170CDC2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AC3C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BROJ TELEFONA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58E4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3B46571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23E4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E-MAIL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C097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AE64D94" w14:textId="77777777" w:rsidTr="00B65C55">
        <w:tc>
          <w:tcPr>
            <w:tcW w:w="13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4448B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I.III. PRAVNA OSOBA</w:t>
            </w:r>
          </w:p>
        </w:tc>
      </w:tr>
      <w:tr w:rsidR="00B65C55" w:rsidRPr="00B65C55" w14:paraId="4CCF8F1D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B12B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NAZIV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AACA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0886CC2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2362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OIB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4889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37599EB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123E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MB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AE4B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E493863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ED13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MIBPG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2D2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51FFA1EF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4F46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ADRESA SJEDIŠTA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0BD01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524DC5F2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42E1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OVLAŠTENA OSOBA ZA ZASTUPANJE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9AB4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AB2693C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FC37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OSOBA ZA KONTAKT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9501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6C49BEE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BE55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BROJ TELEFONA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9D31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B8D5407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EF39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E-MAIL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3EB0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DCC6DE6" w14:textId="77777777" w:rsidTr="00B65C55">
        <w:tc>
          <w:tcPr>
            <w:tcW w:w="13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D3F26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I.IV. FIZIČKA OSOBA</w:t>
            </w:r>
          </w:p>
        </w:tc>
      </w:tr>
      <w:tr w:rsidR="00B65C55" w:rsidRPr="00B65C55" w14:paraId="1EA02ADF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0C2E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IME I PREZIME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21A8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AE5B505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97C9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OIB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D5C9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153C9CE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E4D9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lastRenderedPageBreak/>
              <w:t>ADRESA PREBIVALIŠTA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4873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4F7C8E4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1BD9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OSOBA ZA KONTAKT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387A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1F6FA78A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2A7A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BROJ TELEFONA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6567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2DC630C9" w14:textId="77777777" w:rsidTr="00B65C5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B153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E-MAIL</w:t>
            </w:r>
          </w:p>
        </w:tc>
        <w:tc>
          <w:tcPr>
            <w:tcW w:w="4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A1F7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</w:tbl>
    <w:p w14:paraId="274A61F8" w14:textId="77777777" w:rsidR="00B65C55" w:rsidRPr="00B65C55" w:rsidRDefault="00B65C55" w:rsidP="00B6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65C55">
        <w:rPr>
          <w:rFonts w:ascii="Minion Pro" w:eastAsia="Times New Roman" w:hAnsi="Minion Pro" w:cs="Times New Roman"/>
          <w:color w:val="666666"/>
          <w:sz w:val="24"/>
          <w:szCs w:val="24"/>
          <w:lang w:val="hr-HR" w:eastAsia="hr-HR"/>
        </w:rPr>
        <w:br/>
      </w:r>
    </w:p>
    <w:p w14:paraId="6B9D1D7D" w14:textId="77777777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</w:p>
    <w:p w14:paraId="05813FAC" w14:textId="77777777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TABLICA 2. OPIS GOSPODARSTVA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1"/>
        <w:gridCol w:w="2734"/>
      </w:tblGrid>
      <w:tr w:rsidR="00B65C55" w:rsidRPr="00B65C55" w14:paraId="6BF9E83A" w14:textId="77777777" w:rsidTr="00B568E7">
        <w:tc>
          <w:tcPr>
            <w:tcW w:w="10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45551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II. OPIS GOSPODARSTVA</w:t>
            </w:r>
          </w:p>
        </w:tc>
      </w:tr>
      <w:tr w:rsidR="00B65C55" w:rsidRPr="00B65C55" w14:paraId="7A194E0C" w14:textId="77777777" w:rsidTr="00B568E7">
        <w:tc>
          <w:tcPr>
            <w:tcW w:w="7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EF72C" w14:textId="77777777" w:rsidR="00B65C55" w:rsidRPr="00B65C55" w:rsidRDefault="00B65C55" w:rsidP="00B6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hr-HR" w:eastAsia="hr-HR"/>
              </w:rPr>
            </w:pPr>
            <w:r w:rsidRPr="00B65C5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hr-HR" w:eastAsia="hr-HR"/>
              </w:rPr>
              <w:t>POVRŠINA POLJOPRIVREDNOG ZEMLJIŠTA KOJE IMA U VLASNIŠTVU</w:t>
            </w:r>
          </w:p>
          <w:p w14:paraId="096D47CD" w14:textId="77777777" w:rsidR="00B65C55" w:rsidRPr="00B65C55" w:rsidRDefault="00B65C55" w:rsidP="00B65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hr-HR" w:eastAsia="hr-HR"/>
              </w:rPr>
            </w:pPr>
            <w:r w:rsidRPr="00B65C55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val="hr-HR" w:eastAsia="hr-HR"/>
              </w:rPr>
              <w:t>(u hektarima)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83DD8" w14:textId="77777777" w:rsidR="00B65C55" w:rsidRPr="00B65C55" w:rsidRDefault="00B65C55" w:rsidP="00B65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253535E8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4269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UKUPNA POVRŠINA POLJOPRIVREDNOG ZEMLJIŠTA UPISANOG U ARKOD KOJE KORISTI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  <w:t>(u hektarima)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9F91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034A8A3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1BD4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POVRŠINE POD IZGRAĐENIM ILI PLANIRANIM SUSTAVIMA JAVNOG NAVODNJAVANJA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6346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6A562711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6338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DOSADAŠNJA VRSTA POLJOPRIVREDNE PROIZVODNJE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4AD3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6E7D281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59C5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BROJ ČLANOVA ODNOSNO ZAPOSLENIKA DO RASPISIVANJA JAVNOG NATJEČAJA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B249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6DAB9CBA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37F4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PRAVNI OBLIK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757A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9D443A2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888B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POPIS POSTOJEĆE POLJOPRIVREDNE MEHANIZACIJE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1220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</w:p>
        </w:tc>
      </w:tr>
      <w:tr w:rsidR="00B65C55" w:rsidRPr="00B65C55" w14:paraId="2607A184" w14:textId="77777777" w:rsidTr="00B568E7">
        <w:tc>
          <w:tcPr>
            <w:tcW w:w="10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381CE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III. VRSTA POLJOPRIVREDNE PROIZVODNJE ODNOSNO AKVAKULTURE KOJOM SE PONUDITELJ NAMJERAVA BAVITI NA POLJOPRIVREDNOM ZEMLJIŠTU KOJE JE PREDMET JAVNOG NATJEČAJA ZA ZAKUP/ZAKUPA *</w:t>
            </w:r>
          </w:p>
        </w:tc>
      </w:tr>
      <w:tr w:rsidR="00B65C55" w:rsidRPr="00B65C55" w14:paraId="67D5054D" w14:textId="77777777" w:rsidTr="00B568E7">
        <w:tc>
          <w:tcPr>
            <w:tcW w:w="10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C0B2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1.</w:t>
            </w:r>
          </w:p>
        </w:tc>
      </w:tr>
      <w:tr w:rsidR="00B65C55" w:rsidRPr="00B65C55" w14:paraId="186F5871" w14:textId="77777777" w:rsidTr="00B568E7">
        <w:tc>
          <w:tcPr>
            <w:tcW w:w="10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939E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2.</w:t>
            </w:r>
          </w:p>
        </w:tc>
      </w:tr>
      <w:tr w:rsidR="00B65C55" w:rsidRPr="00B65C55" w14:paraId="068E2564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0B4E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8D131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0996219" w14:textId="77777777" w:rsidTr="00B568E7">
        <w:tc>
          <w:tcPr>
            <w:tcW w:w="10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D169E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lastRenderedPageBreak/>
              <w:t>IV. PODACI O PLANIRANIM INVESTICIJAMA</w:t>
            </w:r>
          </w:p>
        </w:tc>
      </w:tr>
      <w:tr w:rsidR="00B65C55" w:rsidRPr="00B65C55" w14:paraId="2BBC8EB2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237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MEHANIZACIJA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F340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D05FCCD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B108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5673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9E6A38C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0316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4B3E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6FF918F2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D0AA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OBJEKTI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E658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1DEF54C6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EEB4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19D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5C08BDDD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3EE5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OSTALO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BA29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9880CEB" w14:textId="77777777" w:rsidTr="00B568E7">
        <w:tc>
          <w:tcPr>
            <w:tcW w:w="10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8B22B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V. PODACI O NOVOM ZAPOŠLJAVANJU</w:t>
            </w:r>
          </w:p>
        </w:tc>
      </w:tr>
      <w:tr w:rsidR="00B65C55" w:rsidRPr="00B65C55" w14:paraId="1E294660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4390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DDC4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A7D3B02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D809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B88D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19F48302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D773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381B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1B048D51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298D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D44C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</w:p>
        </w:tc>
      </w:tr>
      <w:tr w:rsidR="00B65C55" w:rsidRPr="00B65C55" w14:paraId="3DB16A50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E1C31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C4D61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</w:p>
        </w:tc>
      </w:tr>
      <w:tr w:rsidR="00B65C55" w:rsidRPr="00B65C55" w14:paraId="61B32E84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8645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F33C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666666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</w:p>
        </w:tc>
      </w:tr>
    </w:tbl>
    <w:p w14:paraId="320C5F23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Minion Pro" w:eastAsia="Times New Roman" w:hAnsi="Minion Pro" w:cs="Times New Roman"/>
          <w:color w:val="666666"/>
          <w:sz w:val="24"/>
          <w:szCs w:val="24"/>
          <w:lang w:val="hr-HR" w:eastAsia="hr-HR"/>
        </w:rPr>
        <w:br/>
      </w:r>
      <w:r w:rsidRPr="00B65C5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*</w:t>
      </w: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Ponuditelj u Gospodarski program upisuje vrstu poljoprivredne proizvodnje kojom se namjerava baviti na poljoprivrednom zemljištu koje je predmet javnog natječaja za zakup i to:</w:t>
      </w:r>
    </w:p>
    <w:p w14:paraId="1FAA8BBF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• trajni nasadi (voćnjaci/vinogradi/maslinici)</w:t>
      </w:r>
    </w:p>
    <w:p w14:paraId="6CBFE38B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• povrćarstvo/cvjećarstvo-otvoreno/zaštićeni prostor,</w:t>
      </w:r>
    </w:p>
    <w:p w14:paraId="18893E70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• ratarstvo</w:t>
      </w:r>
    </w:p>
    <w:p w14:paraId="642D1ABD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• stočarstvo – broj stoke (konji, krave, ovce, koze, telad i tov svinja, kokoši nesilice, tovni pilići, pure, guske/patke, krmače, tov goveda, ostalo) i način korištenja zemljišta (ispaša ili proizvodnja </w:t>
      </w:r>
      <w:proofErr w:type="spellStart"/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stočene</w:t>
      </w:r>
      <w:proofErr w:type="spellEnd"/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 xml:space="preserve"> hrane),</w:t>
      </w:r>
    </w:p>
    <w:p w14:paraId="3167AC83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• sjemenska proizvodnja i rasadničarstvo.</w:t>
      </w:r>
    </w:p>
    <w:p w14:paraId="7151EDFC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lastRenderedPageBreak/>
        <w:t>U odnosu na vrstu proizvodnje potrebno je u Gospodarskom programu navesti i način proizvodnje: konvencionalna ili ekološka proizvodnja.</w:t>
      </w:r>
    </w:p>
    <w:p w14:paraId="6F23D8ED" w14:textId="77777777" w:rsidR="00B65C55" w:rsidRPr="00B65C55" w:rsidRDefault="00B65C55" w:rsidP="00B65C55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Ponuditelj može upisati više vrsta poljoprivredne proizvodnje na poljoprivrednom zemljištu u kojem slučaju je dužan navesti omjere po vrstama proizvodnje (u postotku)</w:t>
      </w:r>
    </w:p>
    <w:p w14:paraId="4D45EA04" w14:textId="77777777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</w:p>
    <w:p w14:paraId="0E2F8747" w14:textId="77777777" w:rsidR="00B65C55" w:rsidRPr="00B65C55" w:rsidRDefault="00B65C55" w:rsidP="00B65C55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</w:pPr>
      <w:r w:rsidRPr="00B65C55">
        <w:rPr>
          <w:rFonts w:ascii="Times New Roman" w:eastAsia="Times New Roman" w:hAnsi="Times New Roman" w:cs="Times New Roman"/>
          <w:color w:val="231F20"/>
          <w:sz w:val="24"/>
          <w:szCs w:val="24"/>
          <w:lang w:val="hr-HR" w:eastAsia="hr-HR"/>
        </w:rPr>
        <w:t>TABLICA 3. PLANIRANI PRIHODI I RASHODI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1563"/>
        <w:gridCol w:w="933"/>
        <w:gridCol w:w="933"/>
        <w:gridCol w:w="933"/>
        <w:gridCol w:w="933"/>
        <w:gridCol w:w="1460"/>
      </w:tblGrid>
      <w:tr w:rsidR="00B65C55" w:rsidRPr="00B65C55" w14:paraId="5EA84985" w14:textId="77777777" w:rsidTr="00B568E7">
        <w:tc>
          <w:tcPr>
            <w:tcW w:w="10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570E1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Plan poslovanja u narednom razdoblju</w:t>
            </w:r>
          </w:p>
        </w:tc>
      </w:tr>
      <w:tr w:rsidR="00B65C55" w:rsidRPr="00B65C55" w14:paraId="0B1AEC63" w14:textId="77777777" w:rsidTr="00B568E7">
        <w:tc>
          <w:tcPr>
            <w:tcW w:w="3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94EB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Financijski tok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E267C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Godina N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7590E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N+1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07183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N+2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F7925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N+3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75005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N+4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57F8B" w14:textId="77777777" w:rsidR="00B65C55" w:rsidRPr="00B65C55" w:rsidRDefault="00B65C55" w:rsidP="00B65C55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N+5</w:t>
            </w:r>
          </w:p>
        </w:tc>
      </w:tr>
      <w:tr w:rsidR="00B65C55" w:rsidRPr="00B65C55" w14:paraId="166F0887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B533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UKUPNI PRIHODI/PRIMICI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4B9E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D9B7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2841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342D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8516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7BCB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D770B27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6F34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1. Izvori financiranja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04C5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D0251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EA22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EE1D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B001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F96C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025F621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DB5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2. Prihod od prodaje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2825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B5A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C433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AF2D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F5F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708B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230E788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FF27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3.Krediti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53B4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F498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40E11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C761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B615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232B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C0F6CD9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F2C1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4. Potpore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AC7F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7351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D6B3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6A9A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6ED2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5566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E494BF9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FC81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UKUPNI RASHODI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B7BD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B839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4C59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D54D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BFF1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6DAE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336FB017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4912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1. Ulaganja u dugotrajnu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1958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3433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7BFD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7BA5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401D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70FA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40D33316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32DF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2. Ulaganja u kratkotrajnu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6F46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B22E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6F20E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0C4F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06B2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B9F1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2D3D2F3D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BA4E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3. Ostali troškovi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186C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BA8B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3D9C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62AA0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E2C5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77FC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205ED2FB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9F10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4. Troškovi za zaposlenike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F95E4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6468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DCA2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1B4E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4ECB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ACFB2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0A38AC8E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0AFA3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5. Porez na dobit/dohodak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EF2D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7921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CC16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4F4C5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F0DA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C4CBC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68587439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07869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6. Anuitet kredita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8302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C4A78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1B28F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C1767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AA33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40B7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  <w:tr w:rsidR="00B65C55" w:rsidRPr="00B65C55" w14:paraId="77594599" w14:textId="77777777" w:rsidTr="00B568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F9E0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RAZLIKA VI</w:t>
            </w:r>
            <w:r w:rsidRPr="00B65C55">
              <w:rPr>
                <w:rFonts w:ascii="Minion Pro" w:eastAsia="Times New Roman" w:hAnsi="Minion Pro" w:cs="Times New Roman" w:hint="eastAsia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Š</w:t>
            </w:r>
            <w:r w:rsidRPr="00B65C55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AK/MANJAK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F2F6A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AD56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A308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48FE6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130EB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E49FD" w14:textId="77777777" w:rsidR="00B65C55" w:rsidRPr="00B65C55" w:rsidRDefault="00B65C55" w:rsidP="00B65C55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val="hr-HR" w:eastAsia="hr-HR"/>
              </w:rPr>
            </w:pP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t> </w:t>
            </w:r>
            <w:r w:rsidRPr="00B65C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hr-HR" w:eastAsia="hr-HR"/>
              </w:rPr>
              <w:br/>
            </w:r>
          </w:p>
        </w:tc>
      </w:tr>
    </w:tbl>
    <w:p w14:paraId="36D004DB" w14:textId="77777777" w:rsidR="00B65C55" w:rsidRPr="00B65C55" w:rsidRDefault="00B65C55" w:rsidP="00B65C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65570C37" w14:textId="77777777" w:rsidR="009421EF" w:rsidRDefault="009421EF"/>
    <w:sectPr w:rsidR="009421EF" w:rsidSect="00C82D54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55"/>
    <w:rsid w:val="009421EF"/>
    <w:rsid w:val="00B65C55"/>
    <w:rsid w:val="00D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9DF3"/>
  <w15:docId w15:val="{8A68A919-CD8D-4EC3-8BBF-337DDC5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2</cp:revision>
  <dcterms:created xsi:type="dcterms:W3CDTF">2023-02-09T09:14:00Z</dcterms:created>
  <dcterms:modified xsi:type="dcterms:W3CDTF">2023-02-09T09:14:00Z</dcterms:modified>
</cp:coreProperties>
</file>