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3034"/>
        <w:gridCol w:w="3046"/>
        <w:gridCol w:w="2992"/>
      </w:tblGrid>
      <w:tr w:rsidR="00A52CBA" w:rsidRPr="003813F3" w14:paraId="4C9674C7" w14:textId="77777777" w:rsidTr="005A1F84">
        <w:tc>
          <w:tcPr>
            <w:tcW w:w="9072" w:type="dxa"/>
            <w:gridSpan w:val="3"/>
          </w:tcPr>
          <w:p w14:paraId="1547270B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5B17B54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4D53768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2BB6E37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4B80213A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0D878178" w14:textId="77777777" w:rsidR="00A52CBA" w:rsidRPr="003813F3" w:rsidRDefault="00A52CBA" w:rsidP="005A1F84">
            <w:pPr>
              <w:tabs>
                <w:tab w:val="left" w:pos="6210"/>
              </w:tabs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  <w:tab/>
            </w:r>
          </w:p>
          <w:p w14:paraId="227E9271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CC4B537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  <w:drawing>
                <wp:inline distT="0" distB="0" distL="0" distR="0" wp14:anchorId="4BECC284" wp14:editId="54EF119A">
                  <wp:extent cx="1152525" cy="1468755"/>
                  <wp:effectExtent l="0" t="0" r="9525" b="0"/>
                  <wp:docPr id="1" name="Slika 1" descr="hr)bj-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hr)bj-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68F9B6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noProof/>
                <w:sz w:val="72"/>
                <w:szCs w:val="72"/>
                <w:lang w:eastAsia="hr-HR"/>
              </w:rPr>
            </w:pPr>
          </w:p>
          <w:p w14:paraId="4340A956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  <w:r w:rsidRPr="003813F3">
              <w:rPr>
                <w:rFonts w:ascii="Times New Roman" w:hAnsi="Times New Roman"/>
                <w:noProof/>
                <w:lang w:eastAsia="hr-HR"/>
              </w:rPr>
              <mc:AlternateContent>
                <mc:Choice Requires="wps">
                  <w:drawing>
                    <wp:inline distT="0" distB="0" distL="0" distR="0" wp14:anchorId="72831E01" wp14:editId="2B22FD22">
                      <wp:extent cx="3571875" cy="1315720"/>
                      <wp:effectExtent l="0" t="0" r="0" b="0"/>
                      <wp:docPr id="2" name="Tekstni okvir 2" descr="Papirnata vreć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571875" cy="131572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0F3020" w14:textId="77777777" w:rsidR="000442D6" w:rsidRDefault="000442D6" w:rsidP="00A52CBA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OP</w:t>
                                  </w:r>
                                  <w:r w:rsidRPr="00BB00FE">
                                    <w:rPr>
                                      <w:rFonts w:ascii="Calibri" w:hAnsi="Calibri" w:cs="Calibri"/>
                                      <w:sz w:val="72"/>
                                      <w:szCs w:val="72"/>
                                    </w:rPr>
                                    <w:t>Ć</w:t>
                                  </w:r>
                                  <w:r w:rsidRPr="00BB00FE">
                                    <w:rPr>
                                      <w:rFonts w:ascii="Tunga" w:hAnsi="Tunga" w:cs="Tunga"/>
                                      <w:sz w:val="72"/>
                                      <w:szCs w:val="72"/>
                                    </w:rPr>
                                    <w:t>INSKI GLASNIK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2831E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ni okvir 2" o:spid="_x0000_s1026" type="#_x0000_t202" alt="Papirnata vrećica" style="width:281.25pt;height:10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" filled="f" stroked="f">
                      <o:lock v:ext="edit" shapetype="t"/>
                      <v:textbox style="mso-fit-shape-to-text:t">
                        <w:txbxContent>
                          <w:p w14:paraId="570F3020" w14:textId="77777777" w:rsidR="000442D6" w:rsidRDefault="000442D6" w:rsidP="00A52CBA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OP</w:t>
                            </w:r>
                            <w:r w:rsidRPr="00BB00FE">
                              <w:rPr>
                                <w:rFonts w:ascii="Calibri" w:hAnsi="Calibri" w:cs="Calibri"/>
                                <w:sz w:val="72"/>
                                <w:szCs w:val="72"/>
                              </w:rPr>
                              <w:t>Ć</w:t>
                            </w:r>
                            <w:r w:rsidRPr="00BB00FE">
                              <w:rPr>
                                <w:rFonts w:ascii="Tunga" w:hAnsi="Tunga" w:cs="Tunga"/>
                                <w:sz w:val="72"/>
                                <w:szCs w:val="72"/>
                              </w:rPr>
                              <w:t>INSKI GLASNIK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2AD2980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81DE47F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5DD3C389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20015216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sz w:val="24"/>
                <w:szCs w:val="24"/>
                <w:lang w:eastAsia="hr-HR"/>
              </w:rPr>
            </w:pPr>
          </w:p>
          <w:p w14:paraId="6DB6DE5F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  <w:t>Službeno glasilo Općine Šandrovac</w:t>
            </w:r>
          </w:p>
          <w:p w14:paraId="1B7DCE30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445BBBAA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0E3B3364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102F3383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7DD7D432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  <w:p w14:paraId="5BF4776D" w14:textId="77777777" w:rsidR="00A52CBA" w:rsidRPr="003813F3" w:rsidRDefault="00A52CBA" w:rsidP="005A1F84">
            <w:pPr>
              <w:jc w:val="center"/>
              <w:rPr>
                <w:rFonts w:ascii="Times New Roman" w:eastAsia="Times New Roman" w:hAnsi="Times New Roman"/>
                <w:sz w:val="40"/>
                <w:szCs w:val="40"/>
                <w:lang w:eastAsia="hr-HR"/>
              </w:rPr>
            </w:pPr>
          </w:p>
        </w:tc>
      </w:tr>
      <w:tr w:rsidR="00A52CBA" w:rsidRPr="003813F3" w14:paraId="2B92AFFC" w14:textId="77777777" w:rsidTr="005A1F84">
        <w:tc>
          <w:tcPr>
            <w:tcW w:w="3034" w:type="dxa"/>
          </w:tcPr>
          <w:p w14:paraId="430ACA83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1007E3BA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Izlazi prema potrebi</w:t>
            </w:r>
          </w:p>
        </w:tc>
        <w:tc>
          <w:tcPr>
            <w:tcW w:w="3046" w:type="dxa"/>
          </w:tcPr>
          <w:p w14:paraId="19B80BC6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</w:p>
          <w:p w14:paraId="44A85D0F" w14:textId="7F8C3B4D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 xml:space="preserve">Šandrovac, </w:t>
            </w:r>
            <w:r w:rsidR="00D9090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1.12.2020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992" w:type="dxa"/>
          </w:tcPr>
          <w:p w14:paraId="0A06CFC9" w14:textId="77777777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GODINA   2020</w:t>
            </w:r>
            <w:r w:rsidRPr="003813F3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.</w:t>
            </w:r>
          </w:p>
          <w:p w14:paraId="425E0280" w14:textId="40670819" w:rsidR="00A52CBA" w:rsidRPr="003813F3" w:rsidRDefault="00A52CBA" w:rsidP="005A1F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BROJ  1</w:t>
            </w:r>
            <w:r w:rsidR="00D90900">
              <w:rPr>
                <w:rFonts w:ascii="Times New Roman" w:eastAsia="Times New Roman" w:hAnsi="Times New Roman"/>
                <w:b/>
                <w:sz w:val="24"/>
                <w:szCs w:val="24"/>
                <w:lang w:eastAsia="hr-HR"/>
              </w:rPr>
              <w:t>2</w:t>
            </w:r>
          </w:p>
        </w:tc>
      </w:tr>
    </w:tbl>
    <w:p w14:paraId="357614F7" w14:textId="77777777" w:rsidR="00A52CBA" w:rsidRPr="003813F3" w:rsidRDefault="00A52CBA" w:rsidP="00A52CBA">
      <w:pPr>
        <w:rPr>
          <w:rFonts w:ascii="Times New Roman" w:hAnsi="Times New Roman"/>
        </w:rPr>
      </w:pPr>
    </w:p>
    <w:p w14:paraId="0E0F06F9" w14:textId="77777777" w:rsidR="00A52CBA" w:rsidRDefault="00A52CBA" w:rsidP="00A52CBA">
      <w:pPr>
        <w:rPr>
          <w:rFonts w:ascii="Times New Roman" w:hAnsi="Times New Roman"/>
        </w:rPr>
      </w:pPr>
    </w:p>
    <w:p w14:paraId="718B3D9E" w14:textId="77777777" w:rsidR="00A52CBA" w:rsidRDefault="00A52CBA" w:rsidP="00A52CBA">
      <w:pPr>
        <w:rPr>
          <w:rFonts w:ascii="Times New Roman" w:hAnsi="Times New Roman"/>
        </w:rPr>
      </w:pPr>
    </w:p>
    <w:p w14:paraId="05C7DB53" w14:textId="77777777" w:rsidR="00A52CBA" w:rsidRDefault="00A52CBA" w:rsidP="00A52CBA">
      <w:pPr>
        <w:rPr>
          <w:rFonts w:ascii="Times New Roman" w:hAnsi="Times New Roman"/>
        </w:rPr>
      </w:pPr>
    </w:p>
    <w:p w14:paraId="5F35BB9E" w14:textId="77777777" w:rsidR="00A52CBA" w:rsidRDefault="00A52CBA" w:rsidP="00A52CBA">
      <w:pPr>
        <w:rPr>
          <w:rFonts w:ascii="Times New Roman" w:hAnsi="Times New Roman"/>
        </w:rPr>
      </w:pPr>
    </w:p>
    <w:p w14:paraId="2B6B8CA5" w14:textId="77777777" w:rsidR="00A52CBA" w:rsidRDefault="00A52CBA" w:rsidP="00A52CBA">
      <w:pPr>
        <w:rPr>
          <w:rFonts w:ascii="Times New Roman" w:hAnsi="Times New Roman"/>
        </w:rPr>
      </w:pPr>
    </w:p>
    <w:p w14:paraId="57FF4D2A" w14:textId="77777777" w:rsidR="00A52CBA" w:rsidRDefault="00A52CBA" w:rsidP="00A52CBA">
      <w:pPr>
        <w:rPr>
          <w:rFonts w:ascii="Times New Roman" w:hAnsi="Times New Roman"/>
        </w:rPr>
      </w:pPr>
    </w:p>
    <w:p w14:paraId="78401913" w14:textId="77777777" w:rsidR="00A52CBA" w:rsidRDefault="00A52CBA" w:rsidP="00A52CBA">
      <w:pPr>
        <w:rPr>
          <w:rFonts w:ascii="Times New Roman" w:hAnsi="Times New Roman"/>
        </w:rPr>
      </w:pPr>
    </w:p>
    <w:p w14:paraId="16088F6F" w14:textId="77777777" w:rsidR="008157FE" w:rsidRDefault="008157FE" w:rsidP="00A52CBA">
      <w:pPr>
        <w:rPr>
          <w:b/>
        </w:rPr>
      </w:pPr>
    </w:p>
    <w:p w14:paraId="1EDC50B9" w14:textId="77777777" w:rsidR="008157FE" w:rsidRDefault="008157FE" w:rsidP="00A52CBA">
      <w:pPr>
        <w:rPr>
          <w:b/>
        </w:rPr>
      </w:pPr>
    </w:p>
    <w:p w14:paraId="4E0EDF6B" w14:textId="6173499F" w:rsidR="00A52CBA" w:rsidRDefault="00A52CBA" w:rsidP="00A52CBA">
      <w:pPr>
        <w:rPr>
          <w:b/>
        </w:rPr>
      </w:pPr>
      <w:r w:rsidRPr="003D1484">
        <w:rPr>
          <w:b/>
        </w:rPr>
        <w:lastRenderedPageBreak/>
        <w:t xml:space="preserve">K a z a l o </w:t>
      </w:r>
    </w:p>
    <w:p w14:paraId="2B9DECE8" w14:textId="77777777" w:rsidR="00A52CBA" w:rsidRDefault="00A52CBA" w:rsidP="00A52CBA">
      <w:pPr>
        <w:rPr>
          <w:b/>
        </w:rPr>
      </w:pPr>
    </w:p>
    <w:p w14:paraId="64963C5F" w14:textId="2C048405" w:rsidR="00A52CBA" w:rsidRPr="00A52CBA" w:rsidRDefault="002D5AA5" w:rsidP="00A52CBA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Plan prijma u službu u </w:t>
      </w:r>
      <w:r w:rsidR="00D77AD5">
        <w:rPr>
          <w:rFonts w:ascii="Times New Roman" w:hAnsi="Times New Roman"/>
          <w:color w:val="000000" w:themeColor="text1"/>
        </w:rPr>
        <w:t>J</w:t>
      </w:r>
      <w:r>
        <w:rPr>
          <w:rFonts w:ascii="Times New Roman" w:hAnsi="Times New Roman"/>
          <w:color w:val="000000" w:themeColor="text1"/>
        </w:rPr>
        <w:t>edinstveni upravni odjel općine Šandrovac za</w:t>
      </w:r>
      <w:r w:rsidR="00A52CBA" w:rsidRPr="00A52CBA">
        <w:rPr>
          <w:rFonts w:ascii="Times New Roman" w:hAnsi="Times New Roman"/>
          <w:color w:val="000000" w:themeColor="text1"/>
        </w:rPr>
        <w:t xml:space="preserve"> 202</w:t>
      </w:r>
      <w:r>
        <w:rPr>
          <w:rFonts w:ascii="Times New Roman" w:hAnsi="Times New Roman"/>
          <w:color w:val="000000" w:themeColor="text1"/>
        </w:rPr>
        <w:t>1</w:t>
      </w:r>
      <w:r w:rsidR="00A52CBA" w:rsidRPr="00A52CBA">
        <w:rPr>
          <w:rFonts w:ascii="Times New Roman" w:hAnsi="Times New Roman"/>
          <w:color w:val="000000" w:themeColor="text1"/>
        </w:rPr>
        <w:t>.g</w:t>
      </w:r>
      <w:r>
        <w:rPr>
          <w:rFonts w:ascii="Times New Roman" w:hAnsi="Times New Roman"/>
          <w:color w:val="000000" w:themeColor="text1"/>
        </w:rPr>
        <w:t>odinu</w:t>
      </w:r>
    </w:p>
    <w:p w14:paraId="485F4F0C" w14:textId="77777777" w:rsidR="001473F5" w:rsidRDefault="001473F5" w:rsidP="00A52CBA">
      <w:pPr>
        <w:rPr>
          <w:b/>
        </w:rPr>
      </w:pPr>
    </w:p>
    <w:p w14:paraId="0B685322" w14:textId="77777777" w:rsidR="001473F5" w:rsidRDefault="001473F5" w:rsidP="00A52CBA">
      <w:pPr>
        <w:rPr>
          <w:b/>
        </w:rPr>
      </w:pPr>
    </w:p>
    <w:p w14:paraId="3C49F5AD" w14:textId="77777777" w:rsidR="001473F5" w:rsidRDefault="001473F5" w:rsidP="00A52CBA">
      <w:pPr>
        <w:rPr>
          <w:b/>
        </w:rPr>
      </w:pPr>
    </w:p>
    <w:p w14:paraId="7C62BBC5" w14:textId="77777777" w:rsidR="001473F5" w:rsidRDefault="001473F5" w:rsidP="00A52CBA">
      <w:pPr>
        <w:rPr>
          <w:b/>
        </w:rPr>
      </w:pPr>
    </w:p>
    <w:p w14:paraId="72CA712B" w14:textId="77777777" w:rsidR="001473F5" w:rsidRDefault="001473F5" w:rsidP="00A52CBA">
      <w:pPr>
        <w:rPr>
          <w:b/>
        </w:rPr>
      </w:pPr>
    </w:p>
    <w:p w14:paraId="5B648185" w14:textId="13054CE2" w:rsidR="001473F5" w:rsidRDefault="001473F5" w:rsidP="00A52CBA">
      <w:pPr>
        <w:rPr>
          <w:b/>
        </w:rPr>
      </w:pPr>
    </w:p>
    <w:p w14:paraId="4D6325B6" w14:textId="6FAA8604" w:rsidR="000442D6" w:rsidRDefault="000442D6" w:rsidP="00A52CBA">
      <w:pPr>
        <w:rPr>
          <w:b/>
        </w:rPr>
      </w:pPr>
    </w:p>
    <w:p w14:paraId="7BE42B8E" w14:textId="7B67DA32" w:rsidR="000442D6" w:rsidRDefault="000442D6" w:rsidP="00A52CBA">
      <w:pPr>
        <w:rPr>
          <w:b/>
        </w:rPr>
      </w:pPr>
    </w:p>
    <w:p w14:paraId="5A2ABADB" w14:textId="77777777" w:rsidR="000442D6" w:rsidRDefault="000442D6" w:rsidP="00A52CBA">
      <w:pPr>
        <w:rPr>
          <w:b/>
        </w:rPr>
      </w:pPr>
    </w:p>
    <w:p w14:paraId="39C9B1BE" w14:textId="77777777" w:rsidR="001473F5" w:rsidRDefault="001473F5" w:rsidP="00A52CBA">
      <w:pPr>
        <w:rPr>
          <w:b/>
        </w:rPr>
      </w:pPr>
    </w:p>
    <w:p w14:paraId="53ADADBF" w14:textId="77777777" w:rsidR="004A7462" w:rsidRDefault="004A7462" w:rsidP="004A7462">
      <w:pPr>
        <w:ind w:left="6372" w:firstLine="708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08B7107" w14:textId="77777777" w:rsidR="00C64118" w:rsidRDefault="00C64118" w:rsidP="00C64118"/>
    <w:p w14:paraId="5E10934C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Na temelju članka 10. stavka 2. Zakona o službenicima i namještenicima u lokalnoj i područnoj (regionalnoj) samoupravi ("Narodne novine" broj 86/08, 61/11, 4/18, 96/18, 112/19)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 a u skladu sa prijedlogom pročelnice Jedinstvenog upravnog odjela Općine Šandrovac i Proračunom Općine Šandrovac za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godinu, općinski načelnik Općine Šandrovac donosi</w:t>
      </w:r>
    </w:p>
    <w:p w14:paraId="755FCC02" w14:textId="77777777" w:rsidR="00430E84" w:rsidRDefault="00430E84" w:rsidP="00430E8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3CEFA041" w14:textId="2A6164AB" w:rsidR="00430E84" w:rsidRPr="00F727B8" w:rsidRDefault="00430E84" w:rsidP="00430E84">
      <w:pPr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PLAN PRIJMA U SLUŽBU U JEDINSTVENI UPRAVNI ODJEL</w:t>
      </w:r>
    </w:p>
    <w:p w14:paraId="4FE3A8B1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OPĆINE ŠANDROVAC U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1</w:t>
      </w: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. GODINI</w:t>
      </w:r>
    </w:p>
    <w:p w14:paraId="6BCB684A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756CBE7D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67D4B8EB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1.</w:t>
      </w:r>
    </w:p>
    <w:p w14:paraId="66C704C8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 xml:space="preserve">             Ovim Planom prijma utvrđuje se stvarno stanje popunjenosti radnih mjesta u Jedinstvenom upravnom odjelu Općine Šandrovac te potrebe za prijam službenika i namještenika na neodređeno vrijeme u 202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F727B8">
        <w:rPr>
          <w:rFonts w:ascii="Times New Roman" w:hAnsi="Times New Roman"/>
          <w:color w:val="000000"/>
          <w:sz w:val="24"/>
          <w:szCs w:val="24"/>
        </w:rPr>
        <w:t>. godini, kao i potrebe za prijam vježbenika odgovarajuće stručne spreme i struke.</w:t>
      </w:r>
    </w:p>
    <w:p w14:paraId="7C0F5EB2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Plan prijma u službu u Jedinstveni upravni odjel općine Šandrovac donosi se na temelju prikupljenih podataka i na prijedlog pročelnika, vodeći računa o potrebama Jedinstvenog upravnog odjela  i raspoloživosti financijskih sredstva.</w:t>
      </w:r>
    </w:p>
    <w:p w14:paraId="74B0BE09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3B774459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2.</w:t>
      </w:r>
    </w:p>
    <w:p w14:paraId="6985E584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Utvrđuje se da je na temelju Pravilnika o unutarnjem redu Općine Šandrovac u Jedinstvenom upravnom odjelu Općine Šandrovac ukupno predviđeno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radnih mjesta, raspoređeno na 4 (četiri) službenika na neodređeno vrijeme sa punim radnim vremenom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i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1 (jedn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im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službenik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om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na određeno vrijeme sa punim radnim vremenom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14:paraId="50C2FB54" w14:textId="77777777" w:rsidR="00430E84" w:rsidRDefault="00430E84" w:rsidP="00430E8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30A173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U Jedinstvenom upravnom odjelu utvrđ</w:t>
      </w:r>
      <w:r>
        <w:rPr>
          <w:rFonts w:ascii="Times New Roman" w:hAnsi="Times New Roman"/>
          <w:color w:val="000000"/>
          <w:sz w:val="24"/>
          <w:szCs w:val="24"/>
        </w:rPr>
        <w:t>ena s</w:t>
      </w:r>
      <w:r w:rsidRPr="00F727B8">
        <w:rPr>
          <w:rFonts w:ascii="Times New Roman" w:hAnsi="Times New Roman"/>
          <w:color w:val="000000"/>
          <w:sz w:val="24"/>
          <w:szCs w:val="24"/>
        </w:rPr>
        <w:t>u sljedeća radna mjesta:</w:t>
      </w:r>
    </w:p>
    <w:p w14:paraId="5BAEB41C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1. Pročelnik Jedinstvenog upravnog odjela općine Šandrovac,</w:t>
      </w:r>
    </w:p>
    <w:p w14:paraId="58406F43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2. Referent za računovodstvo i financije,</w:t>
      </w:r>
    </w:p>
    <w:p w14:paraId="3AF9360E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3. Administrativni referent,</w:t>
      </w:r>
    </w:p>
    <w:p w14:paraId="059B9354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4. Referent - komunalno-poljoprivredno-prometni redar,</w:t>
      </w:r>
    </w:p>
    <w:p w14:paraId="3C6FA1A2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5. Referent - voditelj projekta Zaželi,</w:t>
      </w:r>
    </w:p>
    <w:p w14:paraId="6BDFE6FE" w14:textId="77777777" w:rsidR="00430E84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7AD8980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Popunjena radna mjesta na neodređeno vrijeme sa punim radnim vremenom su:</w:t>
      </w:r>
    </w:p>
    <w:p w14:paraId="2780A448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1. Pročelnik Jedinstvenog upravnog odjela općine Šandrovac,</w:t>
      </w:r>
    </w:p>
    <w:p w14:paraId="0D2B1B27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2. Referent za računovodstvo i financije,</w:t>
      </w:r>
    </w:p>
    <w:p w14:paraId="49BD5519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3. Administrativni referent,</w:t>
      </w:r>
    </w:p>
    <w:p w14:paraId="7F76872E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4. Referent - komunalno-poljoprivredno-prometni redar,</w:t>
      </w:r>
    </w:p>
    <w:p w14:paraId="012CED85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33A0B9E5" w14:textId="09313FB9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opunjeno radno mjesto na određeno vrijeme sa punim radnim vremenom je:</w:t>
      </w:r>
    </w:p>
    <w:p w14:paraId="380850F9" w14:textId="77777777" w:rsidR="00430E84" w:rsidRPr="00F727B8" w:rsidRDefault="00430E84" w:rsidP="00430E84">
      <w:pPr>
        <w:rPr>
          <w:rFonts w:ascii="Times New Roman" w:hAnsi="Times New Roman"/>
          <w:color w:val="000000"/>
          <w:sz w:val="24"/>
          <w:szCs w:val="24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>5. Referent - voditelj projekta Zaželi,</w:t>
      </w:r>
    </w:p>
    <w:p w14:paraId="32172A13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3DB5F351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3.</w:t>
      </w:r>
    </w:p>
    <w:p w14:paraId="08445128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U Jedinstvenom upravnom odjelu Općine Šandrovac u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godini ne predviđa se prijam vježbenika, kao niti prijam referenta – voditelja projekta Zaželi na određeno vrijeme.</w:t>
      </w:r>
    </w:p>
    <w:p w14:paraId="3FEA2022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13DF7F76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4.</w:t>
      </w:r>
    </w:p>
    <w:p w14:paraId="002993CF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 xml:space="preserve">          Na temelju ovog Plana slobodna radna mjesta popunjavaju se putem javnog natječaja odnosno na drugi zakonom propisani način.</w:t>
      </w:r>
    </w:p>
    <w:p w14:paraId="561819AE" w14:textId="77777777" w:rsidR="00430E84" w:rsidRPr="00F727B8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7E7F1FDD" w14:textId="77777777" w:rsidR="00430E84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1CD66EE3" w14:textId="77777777" w:rsidR="00430E84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759E0BDD" w14:textId="6DF64C35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5.</w:t>
      </w:r>
    </w:p>
    <w:p w14:paraId="4B3A1BD7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  <w:r w:rsidRPr="00F727B8">
        <w:rPr>
          <w:rFonts w:ascii="Times New Roman" w:hAnsi="Times New Roman"/>
          <w:color w:val="000000"/>
          <w:sz w:val="24"/>
          <w:szCs w:val="24"/>
        </w:rPr>
        <w:t xml:space="preserve">         Prema podacima Državnog zavoda za statistiku za Općinu Šandrovac niti jedna nacionalna manjina ne sudjeluje s više od 5% u stanovništvu Općine Šandrovac te ne postoji obveza planiranja prijma pripadnika nacionalnih manjina, sukladno odredbi članka 9. stavka 2. Zakona o službenicima i namještenicima u lokalnoj i područnoj (regionalnoj) samoupravi.</w:t>
      </w:r>
    </w:p>
    <w:p w14:paraId="73CE1B37" w14:textId="77777777" w:rsidR="00430E84" w:rsidRDefault="00430E84" w:rsidP="00430E84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</w:pPr>
    </w:p>
    <w:p w14:paraId="0F4AD901" w14:textId="6968C803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6.</w:t>
      </w:r>
    </w:p>
    <w:p w14:paraId="4573C34B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Općinski načelnik Općine Šandrovac može donijeti izmjenu Plana prijma u suradnji sa pročelnikom Jedinstvenog upravnog odjela, a na temelju obrazloženih zahtjeva, koji moraju biti usklađeni 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roračunom Općine Šandrovac za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godinu, odnosno njegovim dopunama i izmjenama.</w:t>
      </w:r>
    </w:p>
    <w:p w14:paraId="0517FC7A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43D7AD6" w14:textId="77777777" w:rsidR="00430E84" w:rsidRPr="00F727B8" w:rsidRDefault="00430E84" w:rsidP="00430E84">
      <w:pPr>
        <w:jc w:val="center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r-HR"/>
        </w:rPr>
        <w:t>Članak 7.</w:t>
      </w:r>
    </w:p>
    <w:p w14:paraId="459E2528" w14:textId="77777777" w:rsidR="00430E84" w:rsidRPr="00F727B8" w:rsidRDefault="00430E84" w:rsidP="00430E84">
      <w:pPr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Plan prijma u službu stupa na snagu danom donošenja, a objavit će se u „Općinskom glasniku Općine Šandrovac“. </w:t>
      </w:r>
    </w:p>
    <w:p w14:paraId="5F0438F6" w14:textId="5DAD5663" w:rsidR="00430E84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3685FDD" w14:textId="77777777" w:rsidR="00430E84" w:rsidRPr="00F727B8" w:rsidRDefault="00430E84" w:rsidP="00430E84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16328A6A" w14:textId="77777777" w:rsidR="00430E84" w:rsidRPr="00F727B8" w:rsidRDefault="00430E84" w:rsidP="00430E84">
      <w:pP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KLASA: 100-01/2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</w:t>
      </w: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-03/1</w:t>
      </w:r>
    </w:p>
    <w:p w14:paraId="2BF4B1EA" w14:textId="77777777" w:rsidR="00430E84" w:rsidRPr="00F727B8" w:rsidRDefault="00430E84" w:rsidP="00430E84">
      <w:pP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URBROJ: 21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2</w:t>
      </w: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3-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</w:t>
      </w: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5-03-2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</w:t>
      </w:r>
      <w:r w:rsidRPr="00F727B8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-1 </w:t>
      </w:r>
    </w:p>
    <w:p w14:paraId="655A3AB1" w14:textId="77777777" w:rsidR="00430E84" w:rsidRPr="00B869CE" w:rsidRDefault="00430E84" w:rsidP="00430E84">
      <w:pPr>
        <w:rPr>
          <w:rFonts w:ascii="Times New Roman" w:eastAsia="Times New Roman" w:hAnsi="Times New Roman"/>
          <w:b/>
          <w:i/>
          <w:iCs/>
          <w:color w:val="000000"/>
          <w:sz w:val="24"/>
          <w:szCs w:val="24"/>
          <w:lang w:eastAsia="hr-HR"/>
        </w:rPr>
      </w:pPr>
      <w:r w:rsidRPr="00B869C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Šandrovac,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31</w:t>
      </w:r>
      <w:r w:rsidRPr="00B869C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prosinca</w:t>
      </w:r>
      <w:r w:rsidRPr="00B869C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0</w:t>
      </w:r>
      <w:r w:rsidRPr="00B869CE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. godine</w:t>
      </w:r>
    </w:p>
    <w:p w14:paraId="5DD805EE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400A0F82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D01B568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F727B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                                                   Općinski načelnik općine Šandrovac:</w:t>
      </w:r>
    </w:p>
    <w:p w14:paraId="2599460D" w14:textId="77777777" w:rsidR="00430E84" w:rsidRPr="00F727B8" w:rsidRDefault="00430E84" w:rsidP="00430E84">
      <w:pP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BA430D2" w14:textId="5DC4B053" w:rsidR="00291378" w:rsidRDefault="00430E84" w:rsidP="00430E84"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               </w:t>
      </w:r>
      <w:r w:rsidRPr="00F727B8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 xml:space="preserve">                                                   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hr-HR"/>
        </w:rPr>
        <w:t>Josip Dekalić</w:t>
      </w:r>
    </w:p>
    <w:p w14:paraId="5C351F4B" w14:textId="77777777" w:rsidR="00C64118" w:rsidRDefault="00C64118" w:rsidP="00430E84"/>
    <w:p w14:paraId="7CFE5E47" w14:textId="77777777" w:rsidR="00C64118" w:rsidRDefault="00C64118" w:rsidP="00C64118"/>
    <w:p w14:paraId="4573C86C" w14:textId="77777777" w:rsidR="00C64118" w:rsidRDefault="00C64118" w:rsidP="00C64118"/>
    <w:p w14:paraId="05DCB02E" w14:textId="77777777" w:rsidR="00C64118" w:rsidRDefault="00C64118" w:rsidP="00C64118"/>
    <w:p w14:paraId="7E5F791F" w14:textId="77777777" w:rsidR="00C64118" w:rsidRPr="00C64118" w:rsidRDefault="00C64118" w:rsidP="00C64118">
      <w:pPr>
        <w:autoSpaceDE w:val="0"/>
        <w:adjustRightInd w:val="0"/>
        <w:ind w:left="57"/>
        <w:jc w:val="both"/>
        <w:rPr>
          <w:i/>
        </w:rPr>
      </w:pPr>
    </w:p>
    <w:p w14:paraId="2FB6A51B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4118">
        <w:rPr>
          <w:rFonts w:ascii="Times New Roman" w:eastAsia="Times New Roman" w:hAnsi="Times New Roman"/>
          <w:sz w:val="24"/>
          <w:szCs w:val="24"/>
          <w:lang w:eastAsia="hr-HR"/>
        </w:rPr>
        <w:t>Za izdavača: Josip Dekalić, Općinski načelnik</w:t>
      </w:r>
    </w:p>
    <w:p w14:paraId="0CE8C69E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4118">
        <w:rPr>
          <w:rFonts w:ascii="Times New Roman" w:eastAsia="Times New Roman" w:hAnsi="Times New Roman"/>
          <w:sz w:val="24"/>
          <w:szCs w:val="24"/>
          <w:lang w:eastAsia="hr-HR"/>
        </w:rPr>
        <w:t>Tehnički i izvršni urednik: Sandra Sedlanić</w:t>
      </w:r>
    </w:p>
    <w:p w14:paraId="59184BA7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1B1E9C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4118">
        <w:rPr>
          <w:rFonts w:ascii="Times New Roman" w:eastAsia="Times New Roman" w:hAnsi="Times New Roman"/>
          <w:sz w:val="24"/>
          <w:szCs w:val="24"/>
          <w:lang w:eastAsia="hr-HR"/>
        </w:rPr>
        <w:t xml:space="preserve">Tel. 043/874-128, Fax; 043/874-366, E-mail: </w:t>
      </w:r>
    </w:p>
    <w:p w14:paraId="6F721173" w14:textId="77777777" w:rsidR="00C64118" w:rsidRPr="00C64118" w:rsidRDefault="00000000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hyperlink r:id="rId9" w:history="1">
        <w:r w:rsidR="00C64118" w:rsidRPr="00C64118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www.sandrovac.hr</w:t>
        </w:r>
      </w:hyperlink>
    </w:p>
    <w:p w14:paraId="06144D43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4118">
        <w:rPr>
          <w:rFonts w:ascii="Times New Roman" w:eastAsia="Times New Roman" w:hAnsi="Times New Roman"/>
          <w:sz w:val="24"/>
          <w:szCs w:val="24"/>
          <w:lang w:eastAsia="hr-HR"/>
        </w:rPr>
        <w:t>Naklada: 10 primjeraka</w:t>
      </w:r>
    </w:p>
    <w:p w14:paraId="53E4A6C8" w14:textId="77777777" w:rsidR="00C64118" w:rsidRPr="00C64118" w:rsidRDefault="00C64118" w:rsidP="00C64118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 w:rsidRPr="00C64118">
        <w:rPr>
          <w:rFonts w:ascii="Times New Roman" w:eastAsia="Times New Roman" w:hAnsi="Times New Roman"/>
          <w:sz w:val="24"/>
          <w:szCs w:val="24"/>
          <w:lang w:eastAsia="hr-HR"/>
        </w:rPr>
        <w:t>Tisak: Općina Šandrovac, Jedinstveni upravni odjel</w:t>
      </w:r>
    </w:p>
    <w:p w14:paraId="05DF1D47" w14:textId="77777777" w:rsidR="00C64118" w:rsidRPr="00C64118" w:rsidRDefault="00C64118" w:rsidP="00C64118">
      <w:pPr>
        <w:rPr>
          <w:rFonts w:ascii="Arial" w:hAnsi="Arial" w:cs="Arial"/>
          <w:b/>
        </w:rPr>
      </w:pPr>
    </w:p>
    <w:p w14:paraId="5B72DF5E" w14:textId="77777777" w:rsidR="00C64118" w:rsidRPr="00C64118" w:rsidRDefault="00C64118" w:rsidP="00C64118">
      <w:pPr>
        <w:rPr>
          <w:rFonts w:ascii="Times New Roman" w:eastAsia="Times New Roman" w:hAnsi="Times New Roman"/>
          <w:sz w:val="24"/>
          <w:szCs w:val="15"/>
          <w:lang w:eastAsia="hr-HR"/>
        </w:rPr>
      </w:pPr>
    </w:p>
    <w:p w14:paraId="60F00A4A" w14:textId="77777777" w:rsidR="00C64118" w:rsidRPr="00C64118" w:rsidRDefault="00C64118" w:rsidP="00C64118"/>
    <w:p w14:paraId="73C79D5C" w14:textId="77777777" w:rsidR="00C64118" w:rsidRDefault="00C64118" w:rsidP="00C64118"/>
    <w:sectPr w:rsidR="00C64118" w:rsidSect="004A74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72CA9" w14:textId="77777777" w:rsidR="009A168F" w:rsidRDefault="009A168F" w:rsidP="00C64118">
      <w:r>
        <w:separator/>
      </w:r>
    </w:p>
  </w:endnote>
  <w:endnote w:type="continuationSeparator" w:id="0">
    <w:p w14:paraId="76A5F6BD" w14:textId="77777777" w:rsidR="009A168F" w:rsidRDefault="009A168F" w:rsidP="00C6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DC16" w14:textId="77777777" w:rsidR="000442D6" w:rsidRDefault="000442D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3079284"/>
      <w:docPartObj>
        <w:docPartGallery w:val="Page Numbers (Bottom of Page)"/>
        <w:docPartUnique/>
      </w:docPartObj>
    </w:sdtPr>
    <w:sdtContent>
      <w:p w14:paraId="3A3B082B" w14:textId="77777777" w:rsidR="000442D6" w:rsidRDefault="000442D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124</w:t>
        </w:r>
        <w:r>
          <w:fldChar w:fldCharType="end"/>
        </w:r>
      </w:p>
    </w:sdtContent>
  </w:sdt>
  <w:p w14:paraId="05B52D78" w14:textId="77777777" w:rsidR="000442D6" w:rsidRDefault="000442D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7E83" w14:textId="77777777" w:rsidR="000442D6" w:rsidRDefault="000442D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CD67" w14:textId="77777777" w:rsidR="009A168F" w:rsidRDefault="009A168F" w:rsidP="00C64118">
      <w:r>
        <w:separator/>
      </w:r>
    </w:p>
  </w:footnote>
  <w:footnote w:type="continuationSeparator" w:id="0">
    <w:p w14:paraId="07BE0934" w14:textId="77777777" w:rsidR="009A168F" w:rsidRDefault="009A168F" w:rsidP="00C6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9A15" w14:textId="77777777" w:rsidR="000442D6" w:rsidRDefault="000442D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4145" w14:textId="48654DA1" w:rsidR="000442D6" w:rsidRDefault="000442D6">
    <w:pPr>
      <w:pStyle w:val="Zaglavlje"/>
    </w:pPr>
    <w:r>
      <w:t>OPĆINSKI GLASNIK OPĆINE ŠANDROVAC                                               BR 1</w:t>
    </w:r>
    <w:r w:rsidR="00D90900">
      <w:t>2</w:t>
    </w:r>
    <w:r>
      <w:t>/2020</w:t>
    </w:r>
  </w:p>
  <w:p w14:paraId="1AF5A61F" w14:textId="77777777" w:rsidR="000442D6" w:rsidRDefault="000442D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FB45" w14:textId="77777777" w:rsidR="000442D6" w:rsidRDefault="000442D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E0A47"/>
    <w:multiLevelType w:val="hybridMultilevel"/>
    <w:tmpl w:val="D252516E"/>
    <w:lvl w:ilvl="0" w:tplc="CDF0F3C0">
      <w:start w:val="7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F1640"/>
    <w:multiLevelType w:val="hybridMultilevel"/>
    <w:tmpl w:val="106A26C6"/>
    <w:lvl w:ilvl="0" w:tplc="1A7C72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76642"/>
    <w:multiLevelType w:val="hybridMultilevel"/>
    <w:tmpl w:val="EDBAAA98"/>
    <w:lvl w:ilvl="0" w:tplc="03E25CAE">
      <w:start w:val="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F7C47"/>
    <w:multiLevelType w:val="hybridMultilevel"/>
    <w:tmpl w:val="DD0CB7EA"/>
    <w:lvl w:ilvl="0" w:tplc="E23E1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0723C3"/>
    <w:multiLevelType w:val="hybridMultilevel"/>
    <w:tmpl w:val="396EAE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27FF8"/>
    <w:multiLevelType w:val="multilevel"/>
    <w:tmpl w:val="625E4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555B3"/>
    <w:multiLevelType w:val="hybridMultilevel"/>
    <w:tmpl w:val="0B7040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E1FE0"/>
    <w:multiLevelType w:val="hybridMultilevel"/>
    <w:tmpl w:val="2000F7B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43082"/>
    <w:multiLevelType w:val="hybridMultilevel"/>
    <w:tmpl w:val="147C54D8"/>
    <w:lvl w:ilvl="0" w:tplc="B25ABF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479C0"/>
    <w:multiLevelType w:val="hybridMultilevel"/>
    <w:tmpl w:val="AB6A9EC6"/>
    <w:lvl w:ilvl="0" w:tplc="44AE25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513C6"/>
    <w:multiLevelType w:val="hybridMultilevel"/>
    <w:tmpl w:val="59FA2C14"/>
    <w:lvl w:ilvl="0" w:tplc="0DB420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06F79"/>
    <w:multiLevelType w:val="hybridMultilevel"/>
    <w:tmpl w:val="A0BE31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06C4D"/>
    <w:multiLevelType w:val="hybridMultilevel"/>
    <w:tmpl w:val="26F261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2743E"/>
    <w:multiLevelType w:val="hybridMultilevel"/>
    <w:tmpl w:val="74DEFA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DF72F2"/>
    <w:multiLevelType w:val="hybridMultilevel"/>
    <w:tmpl w:val="3F2622CA"/>
    <w:lvl w:ilvl="0" w:tplc="25E631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95187"/>
    <w:multiLevelType w:val="hybridMultilevel"/>
    <w:tmpl w:val="D02821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42BA7"/>
    <w:multiLevelType w:val="hybridMultilevel"/>
    <w:tmpl w:val="260A9D34"/>
    <w:lvl w:ilvl="0" w:tplc="95EE5A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61663"/>
    <w:multiLevelType w:val="hybridMultilevel"/>
    <w:tmpl w:val="F964FD18"/>
    <w:lvl w:ilvl="0" w:tplc="041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69651958"/>
    <w:multiLevelType w:val="hybridMultilevel"/>
    <w:tmpl w:val="E67488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A67095"/>
    <w:multiLevelType w:val="hybridMultilevel"/>
    <w:tmpl w:val="9B96341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CC51453"/>
    <w:multiLevelType w:val="hybridMultilevel"/>
    <w:tmpl w:val="DF1E33BC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8A46D1E"/>
    <w:multiLevelType w:val="multilevel"/>
    <w:tmpl w:val="F2404538"/>
    <w:lvl w:ilvl="0">
      <w:start w:val="1"/>
      <w:numFmt w:val="decimal"/>
      <w:lvlText w:val="%1.0."/>
      <w:lvlJc w:val="left"/>
      <w:pPr>
        <w:ind w:left="6000" w:hanging="528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708" w:hanging="528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9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76" w:hanging="1440"/>
      </w:pPr>
      <w:rPr>
        <w:rFonts w:hint="default"/>
      </w:rPr>
    </w:lvl>
  </w:abstractNum>
  <w:abstractNum w:abstractNumId="23" w15:restartNumberingAfterBreak="0">
    <w:nsid w:val="7B8A3100"/>
    <w:multiLevelType w:val="hybridMultilevel"/>
    <w:tmpl w:val="3586D6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759833">
    <w:abstractNumId w:val="5"/>
  </w:num>
  <w:num w:numId="2" w16cid:durableId="1973704793">
    <w:abstractNumId w:val="22"/>
  </w:num>
  <w:num w:numId="3" w16cid:durableId="1914387579">
    <w:abstractNumId w:val="0"/>
  </w:num>
  <w:num w:numId="4" w16cid:durableId="1450587169">
    <w:abstractNumId w:val="9"/>
  </w:num>
  <w:num w:numId="5" w16cid:durableId="330061856">
    <w:abstractNumId w:val="2"/>
  </w:num>
  <w:num w:numId="6" w16cid:durableId="1299610619">
    <w:abstractNumId w:val="17"/>
  </w:num>
  <w:num w:numId="7" w16cid:durableId="406683482">
    <w:abstractNumId w:val="1"/>
  </w:num>
  <w:num w:numId="8" w16cid:durableId="1922912095">
    <w:abstractNumId w:val="15"/>
  </w:num>
  <w:num w:numId="9" w16cid:durableId="255553927">
    <w:abstractNumId w:val="3"/>
  </w:num>
  <w:num w:numId="10" w16cid:durableId="1186213338">
    <w:abstractNumId w:val="16"/>
  </w:num>
  <w:num w:numId="11" w16cid:durableId="2082480285">
    <w:abstractNumId w:val="21"/>
  </w:num>
  <w:num w:numId="12" w16cid:durableId="1707176746">
    <w:abstractNumId w:val="18"/>
  </w:num>
  <w:num w:numId="13" w16cid:durableId="1916937106">
    <w:abstractNumId w:val="20"/>
  </w:num>
  <w:num w:numId="14" w16cid:durableId="1018778521">
    <w:abstractNumId w:val="12"/>
  </w:num>
  <w:num w:numId="15" w16cid:durableId="1291782893">
    <w:abstractNumId w:val="4"/>
  </w:num>
  <w:num w:numId="16" w16cid:durableId="1556087987">
    <w:abstractNumId w:val="8"/>
  </w:num>
  <w:num w:numId="17" w16cid:durableId="957222452">
    <w:abstractNumId w:val="14"/>
  </w:num>
  <w:num w:numId="18" w16cid:durableId="59375751">
    <w:abstractNumId w:val="23"/>
  </w:num>
  <w:num w:numId="19" w16cid:durableId="2086417508">
    <w:abstractNumId w:val="13"/>
  </w:num>
  <w:num w:numId="20" w16cid:durableId="14158385">
    <w:abstractNumId w:val="11"/>
  </w:num>
  <w:num w:numId="21" w16cid:durableId="1795981056">
    <w:abstractNumId w:val="6"/>
  </w:num>
  <w:num w:numId="22" w16cid:durableId="288173417">
    <w:abstractNumId w:val="7"/>
  </w:num>
  <w:num w:numId="23" w16cid:durableId="993727583">
    <w:abstractNumId w:val="19"/>
  </w:num>
  <w:num w:numId="24" w16cid:durableId="875850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CBA"/>
    <w:rsid w:val="000442D6"/>
    <w:rsid w:val="001473F5"/>
    <w:rsid w:val="001B23D1"/>
    <w:rsid w:val="002518CF"/>
    <w:rsid w:val="00252CDF"/>
    <w:rsid w:val="00291378"/>
    <w:rsid w:val="002A0570"/>
    <w:rsid w:val="002D5AA5"/>
    <w:rsid w:val="0032484E"/>
    <w:rsid w:val="00362628"/>
    <w:rsid w:val="00383787"/>
    <w:rsid w:val="00387EED"/>
    <w:rsid w:val="00430E84"/>
    <w:rsid w:val="00433689"/>
    <w:rsid w:val="0044791B"/>
    <w:rsid w:val="004740F7"/>
    <w:rsid w:val="004A7462"/>
    <w:rsid w:val="0056291C"/>
    <w:rsid w:val="005A1F84"/>
    <w:rsid w:val="005B0701"/>
    <w:rsid w:val="00603C39"/>
    <w:rsid w:val="007E3A52"/>
    <w:rsid w:val="008157FE"/>
    <w:rsid w:val="00844B61"/>
    <w:rsid w:val="008B102D"/>
    <w:rsid w:val="008F26F1"/>
    <w:rsid w:val="00937BF2"/>
    <w:rsid w:val="009A168F"/>
    <w:rsid w:val="00A00F92"/>
    <w:rsid w:val="00A066DC"/>
    <w:rsid w:val="00A16932"/>
    <w:rsid w:val="00A52CBA"/>
    <w:rsid w:val="00A7550E"/>
    <w:rsid w:val="00C00DAF"/>
    <w:rsid w:val="00C64039"/>
    <w:rsid w:val="00C64118"/>
    <w:rsid w:val="00C73FDC"/>
    <w:rsid w:val="00CF2C35"/>
    <w:rsid w:val="00D02167"/>
    <w:rsid w:val="00D13D27"/>
    <w:rsid w:val="00D2331E"/>
    <w:rsid w:val="00D77AD5"/>
    <w:rsid w:val="00D90900"/>
    <w:rsid w:val="00E3494A"/>
    <w:rsid w:val="00E64768"/>
    <w:rsid w:val="00EC2BFB"/>
    <w:rsid w:val="00EC6222"/>
    <w:rsid w:val="00F6022B"/>
    <w:rsid w:val="00F6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DC20"/>
  <w15:chartTrackingRefBased/>
  <w15:docId w15:val="{71BB9F96-6C73-498E-BC3D-0EC0208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CBA"/>
    <w:pPr>
      <w:spacing w:after="0" w:line="240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qFormat/>
    <w:rsid w:val="001473F5"/>
    <w:pPr>
      <w:keepNext/>
      <w:jc w:val="center"/>
      <w:outlineLvl w:val="0"/>
    </w:pPr>
    <w:rPr>
      <w:rFonts w:ascii="Times New Roman" w:eastAsia="Times New Roman" w:hAnsi="Times New Roman"/>
      <w:b/>
      <w:i/>
      <w:color w:val="FF0000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1473F5"/>
    <w:pPr>
      <w:keepNext/>
      <w:outlineLvl w:val="1"/>
    </w:pPr>
    <w:rPr>
      <w:rFonts w:ascii="Times New Roman" w:eastAsia="Times New Roman" w:hAnsi="Times New Roman"/>
      <w:b/>
      <w:bCs/>
      <w:i/>
      <w:iCs/>
      <w:sz w:val="20"/>
      <w:szCs w:val="20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1473F5"/>
    <w:pPr>
      <w:keepNext/>
      <w:outlineLvl w:val="2"/>
    </w:pPr>
    <w:rPr>
      <w:rFonts w:ascii="Times New Roman" w:eastAsia="Times New Roman" w:hAnsi="Times New Roman"/>
      <w:b/>
      <w:sz w:val="20"/>
      <w:szCs w:val="20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1473F5"/>
    <w:pPr>
      <w:keepNext/>
      <w:outlineLvl w:val="3"/>
    </w:pPr>
    <w:rPr>
      <w:rFonts w:ascii="Times New Roman" w:eastAsia="Times New Roman" w:hAnsi="Times New Roman"/>
      <w:b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473F5"/>
    <w:pPr>
      <w:keepNext/>
      <w:outlineLvl w:val="4"/>
    </w:pPr>
    <w:rPr>
      <w:rFonts w:ascii="Times New Roman" w:eastAsia="Times New Roman" w:hAnsi="Times New Roman"/>
      <w:bCs/>
      <w:i/>
      <w:sz w:val="16"/>
      <w:szCs w:val="1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473F5"/>
    <w:rPr>
      <w:rFonts w:ascii="Times New Roman" w:eastAsia="Times New Roman" w:hAnsi="Times New Roman" w:cs="Times New Roman"/>
      <w:b/>
      <w:i/>
      <w:color w:val="FF0000"/>
      <w:sz w:val="32"/>
      <w:szCs w:val="32"/>
      <w:lang w:eastAsia="hr-HR"/>
    </w:rPr>
  </w:style>
  <w:style w:type="character" w:customStyle="1" w:styleId="Naslov2Char">
    <w:name w:val="Naslov 2 Char"/>
    <w:basedOn w:val="Zadanifontodlomka"/>
    <w:link w:val="Naslov2"/>
    <w:rsid w:val="001473F5"/>
    <w:rPr>
      <w:rFonts w:ascii="Times New Roman" w:eastAsia="Times New Roman" w:hAnsi="Times New Roman" w:cs="Times New Roman"/>
      <w:b/>
      <w:bCs/>
      <w:i/>
      <w:iCs/>
      <w:sz w:val="20"/>
      <w:szCs w:val="20"/>
      <w:lang w:eastAsia="hr-HR"/>
    </w:rPr>
  </w:style>
  <w:style w:type="character" w:customStyle="1" w:styleId="Naslov3Char">
    <w:name w:val="Naslov 3 Char"/>
    <w:basedOn w:val="Zadanifontodlomka"/>
    <w:link w:val="Naslov3"/>
    <w:rsid w:val="001473F5"/>
    <w:rPr>
      <w:rFonts w:ascii="Times New Roman" w:eastAsia="Times New Roman" w:hAnsi="Times New Roman" w:cs="Times New Roman"/>
      <w:b/>
      <w:sz w:val="20"/>
      <w:szCs w:val="20"/>
      <w:lang w:eastAsia="hr-HR"/>
    </w:rPr>
  </w:style>
  <w:style w:type="character" w:customStyle="1" w:styleId="Naslov4Char">
    <w:name w:val="Naslov 4 Char"/>
    <w:basedOn w:val="Zadanifontodlomka"/>
    <w:link w:val="Naslov4"/>
    <w:rsid w:val="001473F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473F5"/>
    <w:rPr>
      <w:rFonts w:ascii="Times New Roman" w:eastAsia="Times New Roman" w:hAnsi="Times New Roman" w:cs="Times New Roman"/>
      <w:bCs/>
      <w:i/>
      <w:sz w:val="16"/>
      <w:szCs w:val="16"/>
      <w:lang w:eastAsia="hr-HR"/>
    </w:rPr>
  </w:style>
  <w:style w:type="paragraph" w:styleId="StandardWeb">
    <w:name w:val="Normal (Web)"/>
    <w:basedOn w:val="Normal"/>
    <w:unhideWhenUsed/>
    <w:rsid w:val="00A52C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artadokumentaChar">
    <w:name w:val="Karta dokumenta Char"/>
    <w:semiHidden/>
    <w:rsid w:val="001473F5"/>
    <w:rPr>
      <w:rFonts w:ascii="Tahoma" w:eastAsia="Times New Roman" w:hAnsi="Tahoma" w:cs="Tahoma"/>
      <w:sz w:val="24"/>
      <w:szCs w:val="24"/>
      <w:shd w:val="clear" w:color="auto" w:fill="000080"/>
      <w:lang w:eastAsia="hr-HR"/>
    </w:rPr>
  </w:style>
  <w:style w:type="paragraph" w:styleId="Kartadokumenta">
    <w:name w:val="Document Map"/>
    <w:basedOn w:val="Normal"/>
    <w:link w:val="KartadokumentaChar1"/>
    <w:semiHidden/>
    <w:rsid w:val="001473F5"/>
    <w:pPr>
      <w:shd w:val="clear" w:color="auto" w:fill="000080"/>
    </w:pPr>
    <w:rPr>
      <w:rFonts w:ascii="Tahoma" w:eastAsia="Times New Roman" w:hAnsi="Tahoma"/>
      <w:sz w:val="24"/>
      <w:szCs w:val="24"/>
      <w:lang w:eastAsia="hr-HR"/>
    </w:rPr>
  </w:style>
  <w:style w:type="character" w:customStyle="1" w:styleId="KartadokumentaChar1">
    <w:name w:val="Karta dokumenta Char1"/>
    <w:basedOn w:val="Zadanifontodlomka"/>
    <w:link w:val="Kartadokumenta"/>
    <w:semiHidden/>
    <w:rsid w:val="001473F5"/>
    <w:rPr>
      <w:rFonts w:ascii="Tahoma" w:eastAsia="Times New Roman" w:hAnsi="Tahoma" w:cs="Times New Roman"/>
      <w:sz w:val="24"/>
      <w:szCs w:val="24"/>
      <w:shd w:val="clear" w:color="auto" w:fill="000080"/>
      <w:lang w:eastAsia="hr-HR"/>
    </w:rPr>
  </w:style>
  <w:style w:type="paragraph" w:styleId="Opisslike">
    <w:name w:val="caption"/>
    <w:basedOn w:val="Normal"/>
    <w:next w:val="Normal"/>
    <w:qFormat/>
    <w:rsid w:val="001473F5"/>
    <w:rPr>
      <w:rFonts w:ascii="Times New Roman" w:eastAsia="Times New Roman" w:hAnsi="Times New Roman"/>
      <w:b/>
      <w:sz w:val="20"/>
      <w:szCs w:val="20"/>
      <w:lang w:eastAsia="hr-HR"/>
    </w:rPr>
  </w:style>
  <w:style w:type="character" w:customStyle="1" w:styleId="TijelotekstaChar">
    <w:name w:val="Tijelo teksta Char"/>
    <w:rsid w:val="001473F5"/>
    <w:rPr>
      <w:rFonts w:ascii="Times New Roman" w:eastAsia="Times New Roman" w:hAnsi="Times New Roman" w:cs="Times New Roman"/>
      <w:sz w:val="24"/>
      <w:szCs w:val="15"/>
      <w:lang w:eastAsia="hr-HR"/>
    </w:rPr>
  </w:style>
  <w:style w:type="paragraph" w:styleId="Tijeloteksta">
    <w:name w:val="Body Text"/>
    <w:basedOn w:val="Normal"/>
    <w:link w:val="TijelotekstaChar1"/>
    <w:semiHidden/>
    <w:rsid w:val="001473F5"/>
    <w:pPr>
      <w:jc w:val="center"/>
    </w:pPr>
    <w:rPr>
      <w:rFonts w:ascii="Times New Roman" w:eastAsia="Times New Roman" w:hAnsi="Times New Roman"/>
      <w:sz w:val="24"/>
      <w:szCs w:val="15"/>
      <w:lang w:eastAsia="hr-HR"/>
    </w:rPr>
  </w:style>
  <w:style w:type="character" w:customStyle="1" w:styleId="TijelotekstaChar1">
    <w:name w:val="Tijelo teksta Char1"/>
    <w:basedOn w:val="Zadanifontodlomka"/>
    <w:link w:val="Tijeloteksta"/>
    <w:semiHidden/>
    <w:rsid w:val="001473F5"/>
    <w:rPr>
      <w:rFonts w:ascii="Times New Roman" w:eastAsia="Times New Roman" w:hAnsi="Times New Roman" w:cs="Times New Roman"/>
      <w:sz w:val="24"/>
      <w:szCs w:val="15"/>
      <w:lang w:eastAsia="hr-HR"/>
    </w:rPr>
  </w:style>
  <w:style w:type="character" w:customStyle="1" w:styleId="TekstbaloniaChar">
    <w:name w:val="Tekst balončića Char"/>
    <w:uiPriority w:val="99"/>
    <w:semiHidden/>
    <w:rsid w:val="001473F5"/>
    <w:rPr>
      <w:rFonts w:ascii="Tahoma" w:eastAsia="Times New Roman" w:hAnsi="Tahoma" w:cs="Tahoma"/>
      <w:sz w:val="16"/>
      <w:szCs w:val="16"/>
      <w:lang w:eastAsia="hr-HR"/>
    </w:rPr>
  </w:style>
  <w:style w:type="paragraph" w:styleId="Tekstbalonia">
    <w:name w:val="Balloon Text"/>
    <w:basedOn w:val="Normal"/>
    <w:link w:val="TekstbaloniaChar1"/>
    <w:uiPriority w:val="99"/>
    <w:semiHidden/>
    <w:rsid w:val="001473F5"/>
    <w:rPr>
      <w:rFonts w:ascii="Tahoma" w:eastAsia="Times New Roman" w:hAnsi="Tahoma"/>
      <w:sz w:val="16"/>
      <w:szCs w:val="16"/>
      <w:lang w:eastAsia="hr-HR"/>
    </w:rPr>
  </w:style>
  <w:style w:type="character" w:customStyle="1" w:styleId="TekstbaloniaChar1">
    <w:name w:val="Tekst balončića Char1"/>
    <w:basedOn w:val="Zadanifontodlomka"/>
    <w:link w:val="Tekstbalonia"/>
    <w:semiHidden/>
    <w:rsid w:val="001473F5"/>
    <w:rPr>
      <w:rFonts w:ascii="Tahoma" w:eastAsia="Times New Roman" w:hAnsi="Tahoma" w:cs="Times New Roman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473F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1473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1473F5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1473F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1473F5"/>
    <w:pPr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1473F5"/>
    <w:rPr>
      <w:b/>
      <w:bCs/>
    </w:rPr>
  </w:style>
  <w:style w:type="character" w:styleId="Istaknuto">
    <w:name w:val="Emphasis"/>
    <w:uiPriority w:val="20"/>
    <w:qFormat/>
    <w:rsid w:val="001473F5"/>
    <w:rPr>
      <w:i/>
      <w:iCs/>
    </w:rPr>
  </w:style>
  <w:style w:type="paragraph" w:customStyle="1" w:styleId="Default">
    <w:name w:val="Default"/>
    <w:rsid w:val="004479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-9-8">
    <w:name w:val="t-9-8"/>
    <w:basedOn w:val="Normal"/>
    <w:rsid w:val="004A746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box458203">
    <w:name w:val="box_458203"/>
    <w:basedOn w:val="Normal"/>
    <w:rsid w:val="002518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Paragraf">
    <w:name w:val="Paragraf"/>
    <w:basedOn w:val="Normal"/>
    <w:rsid w:val="002518CF"/>
    <w:pPr>
      <w:spacing w:before="120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Paragraf-">
    <w:name w:val="Paragraf-"/>
    <w:basedOn w:val="Paragraf"/>
    <w:rsid w:val="002518CF"/>
    <w:pPr>
      <w:spacing w:before="0"/>
    </w:pPr>
  </w:style>
  <w:style w:type="paragraph" w:customStyle="1" w:styleId="Paragraf11">
    <w:name w:val="Paragraf 1.1"/>
    <w:basedOn w:val="Normal"/>
    <w:rsid w:val="002518CF"/>
    <w:pPr>
      <w:spacing w:before="120" w:after="120"/>
      <w:ind w:firstLine="567"/>
      <w:jc w:val="both"/>
    </w:pPr>
    <w:rPr>
      <w:rFonts w:ascii="Times New Roman" w:eastAsia="Times New Roman" w:hAnsi="Times New Roman"/>
      <w:sz w:val="24"/>
      <w:szCs w:val="20"/>
      <w:lang w:eastAsia="hr-HR"/>
    </w:rPr>
  </w:style>
  <w:style w:type="paragraph" w:customStyle="1" w:styleId="Naslovtablice">
    <w:name w:val="Naslov tablice"/>
    <w:basedOn w:val="Normal"/>
    <w:rsid w:val="002518CF"/>
    <w:pPr>
      <w:spacing w:before="240" w:after="240"/>
      <w:jc w:val="both"/>
    </w:pPr>
    <w:rPr>
      <w:rFonts w:ascii="Times New Roman" w:eastAsia="Times New Roman" w:hAnsi="Times New Roman"/>
      <w:b/>
      <w:bCs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433689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433689"/>
    <w:rPr>
      <w:rFonts w:ascii="Calibri" w:eastAsia="Calibri" w:hAnsi="Calibri" w:cs="Times New Roman"/>
    </w:rPr>
  </w:style>
  <w:style w:type="paragraph" w:styleId="Bezproreda">
    <w:name w:val="No Spacing"/>
    <w:link w:val="BezproredaChar"/>
    <w:uiPriority w:val="1"/>
    <w:qFormat/>
    <w:rsid w:val="0043368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lanak-">
    <w:name w:val="clanak-"/>
    <w:basedOn w:val="Normal"/>
    <w:rsid w:val="008B102D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Naslov">
    <w:name w:val="Title"/>
    <w:basedOn w:val="Normal"/>
    <w:link w:val="NaslovChar"/>
    <w:qFormat/>
    <w:rsid w:val="00844B61"/>
    <w:pPr>
      <w:numPr>
        <w:ilvl w:val="12"/>
      </w:numPr>
      <w:jc w:val="center"/>
    </w:pPr>
    <w:rPr>
      <w:rFonts w:ascii="Arial" w:eastAsia="Times New Roman" w:hAnsi="Arial" w:cs="Arial"/>
      <w:i/>
      <w:sz w:val="24"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844B61"/>
    <w:rPr>
      <w:rFonts w:ascii="Arial" w:eastAsia="Times New Roman" w:hAnsi="Arial" w:cs="Arial"/>
      <w:i/>
      <w:sz w:val="24"/>
      <w:szCs w:val="24"/>
      <w:lang w:eastAsia="hr-HR"/>
    </w:rPr>
  </w:style>
  <w:style w:type="character" w:customStyle="1" w:styleId="ft">
    <w:name w:val="ft"/>
    <w:rsid w:val="00844B61"/>
  </w:style>
  <w:style w:type="character" w:customStyle="1" w:styleId="OdlomakpopisaChar">
    <w:name w:val="Odlomak popisa Char"/>
    <w:link w:val="Odlomakpopisa"/>
    <w:locked/>
    <w:rsid w:val="00844B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844B61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Zadanifontodlomka"/>
    <w:rsid w:val="00A16932"/>
  </w:style>
  <w:style w:type="paragraph" w:customStyle="1" w:styleId="gmail-m8838047504067509606msotitle">
    <w:name w:val="gmail-m_8838047504067509606msotitle"/>
    <w:basedOn w:val="Normal"/>
    <w:rsid w:val="0056291C"/>
    <w:pPr>
      <w:spacing w:before="100" w:beforeAutospacing="1" w:after="100" w:afterAutospacing="1"/>
    </w:pPr>
    <w:rPr>
      <w:rFonts w:cs="Calibri"/>
      <w:lang w:val="en-US"/>
    </w:rPr>
  </w:style>
  <w:style w:type="character" w:styleId="Neupadljivoisticanje">
    <w:name w:val="Subtle Emphasis"/>
    <w:uiPriority w:val="19"/>
    <w:qFormat/>
    <w:rsid w:val="00A7550E"/>
    <w:rPr>
      <w:i/>
      <w:iCs/>
      <w:color w:val="808080"/>
    </w:rPr>
  </w:style>
  <w:style w:type="paragraph" w:customStyle="1" w:styleId="Pa11">
    <w:name w:val="Pa11"/>
    <w:basedOn w:val="Normal"/>
    <w:next w:val="Normal"/>
    <w:uiPriority w:val="99"/>
    <w:rsid w:val="00937BF2"/>
    <w:pPr>
      <w:autoSpaceDE w:val="0"/>
      <w:autoSpaceDN w:val="0"/>
      <w:adjustRightInd w:val="0"/>
      <w:spacing w:line="181" w:lineRule="atLeast"/>
    </w:pPr>
    <w:rPr>
      <w:rFonts w:ascii="Times New Roman" w:hAnsi="Times New Roman"/>
      <w:sz w:val="24"/>
      <w:szCs w:val="24"/>
    </w:rPr>
  </w:style>
  <w:style w:type="character" w:customStyle="1" w:styleId="A1">
    <w:name w:val="A1"/>
    <w:uiPriority w:val="99"/>
    <w:rsid w:val="00937BF2"/>
    <w:rPr>
      <w:b/>
      <w:bCs/>
      <w:color w:val="000000"/>
      <w:sz w:val="21"/>
      <w:szCs w:val="21"/>
    </w:rPr>
  </w:style>
  <w:style w:type="paragraph" w:customStyle="1" w:styleId="Pa12">
    <w:name w:val="Pa12"/>
    <w:basedOn w:val="Normal"/>
    <w:next w:val="Normal"/>
    <w:uiPriority w:val="99"/>
    <w:rsid w:val="00937BF2"/>
    <w:pPr>
      <w:autoSpaceDE w:val="0"/>
      <w:autoSpaceDN w:val="0"/>
      <w:adjustRightInd w:val="0"/>
      <w:spacing w:line="181" w:lineRule="atLeast"/>
    </w:pPr>
    <w:rPr>
      <w:rFonts w:ascii="Times New Roman" w:hAnsi="Times New Roman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937BF2"/>
    <w:pPr>
      <w:autoSpaceDE w:val="0"/>
      <w:autoSpaceDN w:val="0"/>
      <w:adjustRightInd w:val="0"/>
      <w:spacing w:line="181" w:lineRule="atLeas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drovac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64CD7-4E7B-4D31-B950-9F9C0D46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FOCIC</cp:lastModifiedBy>
  <cp:revision>3</cp:revision>
  <dcterms:created xsi:type="dcterms:W3CDTF">2022-11-28T08:50:00Z</dcterms:created>
  <dcterms:modified xsi:type="dcterms:W3CDTF">2022-11-28T08:54:00Z</dcterms:modified>
</cp:coreProperties>
</file>