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2754E" w14:textId="77777777" w:rsidR="001D0DB8" w:rsidRDefault="00000000">
      <w:r>
        <w:rPr>
          <w:b/>
        </w:rPr>
        <w:t xml:space="preserve">                 </w:t>
      </w:r>
      <w:r>
        <w:rPr>
          <w:b/>
          <w:noProof/>
          <w:lang w:eastAsia="hr-HR"/>
        </w:rPr>
        <w:drawing>
          <wp:inline distT="0" distB="0" distL="0" distR="0" wp14:anchorId="5E0F6C7B" wp14:editId="10C196F5">
            <wp:extent cx="752478" cy="952503"/>
            <wp:effectExtent l="0" t="0" r="9522" b="0"/>
            <wp:docPr id="289969786" name="Slika 6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C7AF346" w14:textId="77777777" w:rsidR="001D0DB8" w:rsidRDefault="00000000">
      <w:pPr>
        <w:rPr>
          <w:b/>
        </w:rPr>
      </w:pPr>
      <w:r>
        <w:rPr>
          <w:b/>
        </w:rPr>
        <w:t xml:space="preserve">     REPUBLIKA HRVATSKA                                                                        </w:t>
      </w:r>
    </w:p>
    <w:p w14:paraId="03D39847" w14:textId="77777777" w:rsidR="001D0DB8" w:rsidRDefault="00000000">
      <w:pPr>
        <w:rPr>
          <w:b/>
        </w:rPr>
      </w:pPr>
      <w:r>
        <w:rPr>
          <w:b/>
        </w:rPr>
        <w:t>BJELOVARSKO-BILOGORSKA</w:t>
      </w:r>
    </w:p>
    <w:p w14:paraId="67859915" w14:textId="77777777" w:rsidR="001D0DB8" w:rsidRDefault="00000000">
      <w:pPr>
        <w:rPr>
          <w:b/>
        </w:rPr>
      </w:pPr>
      <w:r>
        <w:rPr>
          <w:b/>
        </w:rPr>
        <w:t xml:space="preserve">                Ž U P A N I J A</w:t>
      </w:r>
    </w:p>
    <w:p w14:paraId="0B4EAACD" w14:textId="77777777" w:rsidR="001D0DB8" w:rsidRDefault="00000000">
      <w:pPr>
        <w:rPr>
          <w:b/>
        </w:rPr>
      </w:pPr>
      <w:r>
        <w:rPr>
          <w:b/>
        </w:rPr>
        <w:t xml:space="preserve">       OPĆINA ŠANDROVAC</w:t>
      </w:r>
    </w:p>
    <w:p w14:paraId="63FB2ABA" w14:textId="77777777" w:rsidR="001D0DB8" w:rsidRDefault="00000000">
      <w:pPr>
        <w:rPr>
          <w:b/>
        </w:rPr>
      </w:pPr>
      <w:r>
        <w:rPr>
          <w:b/>
        </w:rPr>
        <w:t xml:space="preserve">       OPĆINSKI NAČELNIK</w:t>
      </w:r>
    </w:p>
    <w:p w14:paraId="35A2FA83" w14:textId="77777777" w:rsidR="001D0DB8" w:rsidRDefault="001D0DB8">
      <w:pPr>
        <w:tabs>
          <w:tab w:val="center" w:pos="2410"/>
        </w:tabs>
        <w:jc w:val="both"/>
        <w:rPr>
          <w:b/>
        </w:rPr>
      </w:pPr>
    </w:p>
    <w:p w14:paraId="48713E5E" w14:textId="77777777" w:rsidR="001D0DB8" w:rsidRDefault="00000000">
      <w:pPr>
        <w:tabs>
          <w:tab w:val="center" w:pos="2410"/>
        </w:tabs>
        <w:jc w:val="both"/>
      </w:pPr>
      <w:r>
        <w:rPr>
          <w:b/>
          <w:color w:val="000000"/>
        </w:rPr>
        <w:t>KLASA: 372-01/23-03/3</w:t>
      </w:r>
    </w:p>
    <w:p w14:paraId="3B7280A1" w14:textId="77777777" w:rsidR="001D0DB8" w:rsidRDefault="00000000">
      <w:pPr>
        <w:rPr>
          <w:b/>
          <w:color w:val="000000"/>
        </w:rPr>
      </w:pPr>
      <w:r>
        <w:rPr>
          <w:b/>
          <w:color w:val="000000"/>
        </w:rPr>
        <w:t>URBROJ: 2103-15-03-23-5</w:t>
      </w:r>
    </w:p>
    <w:p w14:paraId="32BD6A38" w14:textId="77777777" w:rsidR="001D0DB8" w:rsidRDefault="00000000">
      <w:pPr>
        <w:rPr>
          <w:b/>
          <w:color w:val="000000"/>
        </w:rPr>
      </w:pPr>
      <w:r>
        <w:rPr>
          <w:b/>
          <w:color w:val="000000"/>
        </w:rPr>
        <w:t>U Šandrovcu, 08.09.2023.</w:t>
      </w:r>
    </w:p>
    <w:p w14:paraId="27A0B5FF" w14:textId="77777777" w:rsidR="001D0DB8" w:rsidRDefault="001D0DB8">
      <w:pPr>
        <w:rPr>
          <w:b/>
          <w:color w:val="000000"/>
        </w:rPr>
      </w:pPr>
    </w:p>
    <w:p w14:paraId="5B72AE55" w14:textId="77777777" w:rsidR="001D0DB8" w:rsidRDefault="001D0DB8">
      <w:pPr>
        <w:jc w:val="both"/>
        <w:rPr>
          <w:color w:val="000000"/>
        </w:rPr>
      </w:pPr>
    </w:p>
    <w:p w14:paraId="5996E3A5" w14:textId="77777777" w:rsidR="001D0DB8" w:rsidRPr="00DC5FF9" w:rsidRDefault="00000000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DC5FF9">
        <w:rPr>
          <w:rFonts w:ascii="Times New Roman" w:hAnsi="Times New Roman"/>
          <w:color w:val="000000"/>
          <w:sz w:val="24"/>
          <w:szCs w:val="24"/>
          <w:lang w:val="pl-PL"/>
        </w:rPr>
        <w:t>Na temelju članka 6. stavka 9. Zakona o zakupu i kupoprodaji poslovnog prostora („Narodne novine“ broj 125/11, 64/15. i 112/18), i članka 14. stavka 1. Odluke o zakupu poslovnih prostora u vlasništvu Općine Šandrovac („Općinski glasnik Općine Šandrovac“ br. 2/2015.) općinski načelnik općine Šandrovac dana 08. rujna 2023. godine donio je sljedeću</w:t>
      </w:r>
    </w:p>
    <w:p w14:paraId="0CA818F2" w14:textId="77777777" w:rsidR="001D0DB8" w:rsidRPr="00DC5FF9" w:rsidRDefault="001D0DB8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14:paraId="27D1B3E3" w14:textId="77777777" w:rsidR="001D0DB8" w:rsidRPr="00DC5FF9" w:rsidRDefault="001D0DB8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</w:p>
    <w:p w14:paraId="32EED93E" w14:textId="77777777" w:rsidR="001D0DB8" w:rsidRPr="00DC5FF9" w:rsidRDefault="00000000">
      <w:pPr>
        <w:pStyle w:val="Bezproreda"/>
        <w:jc w:val="center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DC5FF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ODLUKU </w:t>
      </w:r>
    </w:p>
    <w:p w14:paraId="1010E7D5" w14:textId="77777777" w:rsidR="001D0DB8" w:rsidRPr="00DC5FF9" w:rsidRDefault="00000000">
      <w:pPr>
        <w:pStyle w:val="Bezproreda"/>
        <w:jc w:val="center"/>
        <w:rPr>
          <w:lang w:val="pl-PL"/>
        </w:rPr>
      </w:pPr>
      <w:r w:rsidRPr="00DC5FF9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o poništavanju javnog natječaja </w:t>
      </w:r>
      <w:r w:rsidRPr="00DC5FF9">
        <w:rPr>
          <w:rFonts w:ascii="Times New Roman" w:hAnsi="Times New Roman"/>
          <w:b/>
          <w:sz w:val="24"/>
          <w:szCs w:val="24"/>
          <w:lang w:val="pl-PL"/>
        </w:rPr>
        <w:t>za zakup poslovnog prostora</w:t>
      </w:r>
    </w:p>
    <w:p w14:paraId="739A94B7" w14:textId="77777777" w:rsidR="001D0DB8" w:rsidRDefault="001D0DB8">
      <w:pPr>
        <w:tabs>
          <w:tab w:val="left" w:pos="540"/>
        </w:tabs>
        <w:jc w:val="center"/>
        <w:rPr>
          <w:b/>
        </w:rPr>
      </w:pPr>
    </w:p>
    <w:p w14:paraId="0C48357B" w14:textId="77777777" w:rsidR="001D0DB8" w:rsidRDefault="001D0DB8">
      <w:pPr>
        <w:tabs>
          <w:tab w:val="left" w:pos="540"/>
        </w:tabs>
        <w:jc w:val="both"/>
      </w:pPr>
    </w:p>
    <w:p w14:paraId="4938730B" w14:textId="77777777" w:rsidR="001D0DB8" w:rsidRDefault="001D0DB8">
      <w:pPr>
        <w:tabs>
          <w:tab w:val="left" w:pos="540"/>
        </w:tabs>
        <w:jc w:val="both"/>
      </w:pPr>
    </w:p>
    <w:p w14:paraId="15A25227" w14:textId="77777777" w:rsidR="001D0DB8" w:rsidRDefault="00000000">
      <w:pPr>
        <w:tabs>
          <w:tab w:val="left" w:pos="540"/>
        </w:tabs>
        <w:jc w:val="both"/>
      </w:pPr>
      <w:r>
        <w:t>Poništava se javni natječaj za zakup poslovnog prostora u vlasništvu Općine Šandrovac</w:t>
      </w:r>
      <w:r>
        <w:rPr>
          <w:color w:val="000000"/>
        </w:rPr>
        <w:t xml:space="preserve"> na 5 godina - cjelogodišnji zakup </w:t>
      </w:r>
      <w:r>
        <w:rPr>
          <w:rFonts w:eastAsia="HelveticaLTSkin29-CondensedRegu"/>
          <w:color w:val="000000"/>
        </w:rPr>
        <w:t>poslovne zgrade (</w:t>
      </w:r>
      <w:proofErr w:type="spellStart"/>
      <w:r>
        <w:rPr>
          <w:color w:val="000000"/>
          <w:lang w:eastAsia="hr-HR"/>
        </w:rPr>
        <w:t>buffet</w:t>
      </w:r>
      <w:proofErr w:type="spellEnd"/>
      <w:r>
        <w:rPr>
          <w:color w:val="000000"/>
          <w:lang w:eastAsia="hr-HR"/>
        </w:rPr>
        <w:t xml:space="preserve"> sa terasom i nadstrešnicom), </w:t>
      </w:r>
      <w:r>
        <w:rPr>
          <w:rFonts w:eastAsia="HelveticaLTSkin29-CondensedRegu"/>
          <w:color w:val="000000"/>
        </w:rPr>
        <w:t xml:space="preserve">Bjelovarska 37, Šandrovac, koja se sastoji od  bistroa, </w:t>
      </w:r>
      <w:proofErr w:type="spellStart"/>
      <w:r>
        <w:rPr>
          <w:rFonts w:eastAsia="HelveticaLTSkin29-CondensedRegu"/>
          <w:color w:val="000000"/>
        </w:rPr>
        <w:t>točionika</w:t>
      </w:r>
      <w:proofErr w:type="spellEnd"/>
      <w:r>
        <w:rPr>
          <w:rFonts w:eastAsia="HelveticaLTSkin29-CondensedRegu"/>
          <w:color w:val="000000"/>
        </w:rPr>
        <w:t xml:space="preserve"> sa spremištem, i dva spremišta ukupne površine 56,60m2 i terase sa nadstrešnicom površine 72,50m2,  na k.č.br 1559/1, zk.ul.br. 1834, k.o. Šandrovac temeljem Javnog natječaja za zakup poslovnog prostora u vlasništvu Općine Šandrovac (</w:t>
      </w:r>
      <w:r>
        <w:rPr>
          <w:color w:val="000000"/>
        </w:rPr>
        <w:t>KLASA: 372-01/23-03/3, URBROJ: 2103-15-03-23-2 od 21.08.2023.)</w:t>
      </w:r>
      <w:r>
        <w:rPr>
          <w:rFonts w:eastAsia="HelveticaLTSkin29-CondensedRegu"/>
        </w:rPr>
        <w:t>, za koji je o</w:t>
      </w:r>
      <w:r>
        <w:t xml:space="preserve">bavijesti o natječaju objavljena u javnom tisku Bjelovarsko-bilogorski vjesnik  od 24. kolovoza 2023. godine, a cijeli tekst natječaja na oglasnoj ploči i web stranici Općine </w:t>
      </w:r>
      <w:r>
        <w:rPr>
          <w:color w:val="000000"/>
        </w:rPr>
        <w:t xml:space="preserve">Šandrovac </w:t>
      </w:r>
      <w:hyperlink r:id="rId8" w:history="1">
        <w:r>
          <w:rPr>
            <w:rStyle w:val="Hiperveza"/>
          </w:rPr>
          <w:t>www.sandrovac.hr</w:t>
        </w:r>
      </w:hyperlink>
      <w:r>
        <w:t>, jer do krajnjeg roka za dostavu ponuda, koji je trajao 8 (osam) dana od dana objave obavijesti o natječaju u javnom tisku, odnosno do 01.09.2023. godine, nije zaprimljena niti jedna ponuda.</w:t>
      </w:r>
    </w:p>
    <w:p w14:paraId="0F365DE4" w14:textId="77777777" w:rsidR="001D0DB8" w:rsidRDefault="001D0DB8">
      <w:pPr>
        <w:shd w:val="clear" w:color="auto" w:fill="FFFFFF"/>
        <w:jc w:val="both"/>
        <w:rPr>
          <w:color w:val="000000"/>
        </w:rPr>
      </w:pPr>
    </w:p>
    <w:p w14:paraId="33BC9E63" w14:textId="77777777" w:rsidR="001D0DB8" w:rsidRDefault="00000000">
      <w:pPr>
        <w:ind w:left="2832" w:firstLine="708"/>
        <w:jc w:val="center"/>
        <w:rPr>
          <w:rFonts w:eastAsia="HelveticaLTSkin29-CondensedRegu"/>
        </w:rPr>
      </w:pPr>
      <w:r>
        <w:rPr>
          <w:rFonts w:eastAsia="HelveticaLTSkin29-CondensedRegu"/>
        </w:rPr>
        <w:t xml:space="preserve">      Općinski načelnik Općine Šandrovac</w:t>
      </w:r>
    </w:p>
    <w:p w14:paraId="66151C65" w14:textId="77777777" w:rsidR="001D0DB8" w:rsidRDefault="00000000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                </w:t>
      </w:r>
      <w:r>
        <w:rPr>
          <w:i/>
        </w:rPr>
        <w:tab/>
        <w:t xml:space="preserve">           </w:t>
      </w:r>
    </w:p>
    <w:p w14:paraId="52EF4620" w14:textId="77777777" w:rsidR="001D0DB8" w:rsidRDefault="00000000">
      <w:pPr>
        <w:pStyle w:val="Default"/>
        <w:jc w:val="both"/>
        <w:rPr>
          <w:i/>
        </w:rPr>
      </w:pPr>
      <w:r>
        <w:rPr>
          <w:i/>
        </w:rPr>
        <w:t xml:space="preserve">                                                                                  Dario </w:t>
      </w:r>
      <w:proofErr w:type="spellStart"/>
      <w:r>
        <w:rPr>
          <w:i/>
        </w:rPr>
        <w:t>Halauš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struč.spec.ing.agr</w:t>
      </w:r>
      <w:proofErr w:type="spellEnd"/>
      <w:r>
        <w:rPr>
          <w:i/>
        </w:rPr>
        <w:t>.</w:t>
      </w:r>
    </w:p>
    <w:p w14:paraId="406227FF" w14:textId="77777777" w:rsidR="001D0DB8" w:rsidRDefault="001D0DB8">
      <w:pPr>
        <w:shd w:val="clear" w:color="auto" w:fill="FFFFFF"/>
        <w:jc w:val="both"/>
        <w:rPr>
          <w:b/>
          <w:bCs/>
          <w:color w:val="000000"/>
        </w:rPr>
      </w:pPr>
    </w:p>
    <w:p w14:paraId="10A52A78" w14:textId="77777777" w:rsidR="001D0DB8" w:rsidRDefault="001D0DB8">
      <w:pPr>
        <w:shd w:val="clear" w:color="auto" w:fill="FFFFFF"/>
        <w:jc w:val="both"/>
        <w:rPr>
          <w:b/>
          <w:bCs/>
          <w:color w:val="000000"/>
        </w:rPr>
      </w:pPr>
    </w:p>
    <w:p w14:paraId="2B5B065A" w14:textId="77777777" w:rsidR="001D0DB8" w:rsidRDefault="001D0DB8">
      <w:pPr>
        <w:shd w:val="clear" w:color="auto" w:fill="FFFFFF"/>
        <w:jc w:val="both"/>
        <w:rPr>
          <w:b/>
        </w:rPr>
      </w:pPr>
    </w:p>
    <w:sectPr w:rsidR="001D0DB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A44C7" w14:textId="77777777" w:rsidR="00DE090B" w:rsidRDefault="00DE090B">
      <w:r>
        <w:separator/>
      </w:r>
    </w:p>
  </w:endnote>
  <w:endnote w:type="continuationSeparator" w:id="0">
    <w:p w14:paraId="30920A3A" w14:textId="77777777" w:rsidR="00DE090B" w:rsidRDefault="00DE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kin29-CondensedRegu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DE2CC" w14:textId="77777777" w:rsidR="00DE090B" w:rsidRDefault="00DE090B">
      <w:r>
        <w:rPr>
          <w:color w:val="000000"/>
        </w:rPr>
        <w:separator/>
      </w:r>
    </w:p>
  </w:footnote>
  <w:footnote w:type="continuationSeparator" w:id="0">
    <w:p w14:paraId="6BAAFDD5" w14:textId="77777777" w:rsidR="00DE090B" w:rsidRDefault="00DE0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D26"/>
    <w:multiLevelType w:val="multilevel"/>
    <w:tmpl w:val="302C7610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E8E1C95"/>
    <w:multiLevelType w:val="multilevel"/>
    <w:tmpl w:val="7E7E0E4E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2A3790E"/>
    <w:multiLevelType w:val="multilevel"/>
    <w:tmpl w:val="AF94518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92069A5"/>
    <w:multiLevelType w:val="multilevel"/>
    <w:tmpl w:val="4DF63308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A6F0D81"/>
    <w:multiLevelType w:val="multilevel"/>
    <w:tmpl w:val="66A4353C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51A1A99"/>
    <w:multiLevelType w:val="multilevel"/>
    <w:tmpl w:val="2D789DC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5B43650F"/>
    <w:multiLevelType w:val="multilevel"/>
    <w:tmpl w:val="6B806CB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66F76337"/>
    <w:multiLevelType w:val="multilevel"/>
    <w:tmpl w:val="E1C84330"/>
    <w:styleLink w:val="WWOutlineListStyle7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61223795">
    <w:abstractNumId w:val="7"/>
  </w:num>
  <w:num w:numId="2" w16cid:durableId="1459256052">
    <w:abstractNumId w:val="0"/>
  </w:num>
  <w:num w:numId="3" w16cid:durableId="401417929">
    <w:abstractNumId w:val="3"/>
  </w:num>
  <w:num w:numId="4" w16cid:durableId="1676692104">
    <w:abstractNumId w:val="4"/>
  </w:num>
  <w:num w:numId="5" w16cid:durableId="152647975">
    <w:abstractNumId w:val="1"/>
  </w:num>
  <w:num w:numId="6" w16cid:durableId="2075279701">
    <w:abstractNumId w:val="5"/>
  </w:num>
  <w:num w:numId="7" w16cid:durableId="632713759">
    <w:abstractNumId w:val="2"/>
  </w:num>
  <w:num w:numId="8" w16cid:durableId="4343267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DB8"/>
    <w:rsid w:val="0000434A"/>
    <w:rsid w:val="001D0DB8"/>
    <w:rsid w:val="00DC5FF9"/>
    <w:rsid w:val="00D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A3838"/>
  <w15:docId w15:val="{B27DA55B-DF57-4F1B-8BEB-E754755F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textAlignment w:val="auto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7">
    <w:name w:val="WW_OutlineListStyle_7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  <w:textAlignment w:val="auto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  <w:textAlignment w:val="auto"/>
    </w:pPr>
  </w:style>
  <w:style w:type="character" w:customStyle="1" w:styleId="apple-converted-space">
    <w:name w:val="apple-converted-space"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  <w:lang w:eastAsia="hr-HR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paragraph" w:styleId="StandardWeb">
    <w:name w:val="Normal (Web)"/>
    <w:basedOn w:val="Normal"/>
    <w:pPr>
      <w:spacing w:before="75" w:after="225"/>
    </w:pPr>
    <w:rPr>
      <w:lang w:eastAsia="hr-HR"/>
    </w:rPr>
  </w:style>
  <w:style w:type="numbering" w:customStyle="1" w:styleId="WWOutlineListStyle6">
    <w:name w:val="WW_OutlineListStyle_6"/>
    <w:basedOn w:val="Bezpopisa"/>
    <w:pPr>
      <w:numPr>
        <w:numId w:val="2"/>
      </w:numPr>
    </w:pPr>
  </w:style>
  <w:style w:type="numbering" w:customStyle="1" w:styleId="WWOutlineListStyle5">
    <w:name w:val="WW_OutlineListStyle_5"/>
    <w:basedOn w:val="Bezpopisa"/>
    <w:pPr>
      <w:numPr>
        <w:numId w:val="3"/>
      </w:numPr>
    </w:pPr>
  </w:style>
  <w:style w:type="numbering" w:customStyle="1" w:styleId="WWOutlineListStyle4">
    <w:name w:val="WW_OutlineListStyle_4"/>
    <w:basedOn w:val="Bezpopisa"/>
    <w:pPr>
      <w:numPr>
        <w:numId w:val="4"/>
      </w:numPr>
    </w:pPr>
  </w:style>
  <w:style w:type="numbering" w:customStyle="1" w:styleId="WWOutlineListStyle3">
    <w:name w:val="WW_OutlineListStyle_3"/>
    <w:basedOn w:val="Bezpopisa"/>
    <w:pPr>
      <w:numPr>
        <w:numId w:val="5"/>
      </w:numPr>
    </w:pPr>
  </w:style>
  <w:style w:type="numbering" w:customStyle="1" w:styleId="WWOutlineListStyle2">
    <w:name w:val="WW_OutlineListStyle_2"/>
    <w:basedOn w:val="Bezpopisa"/>
    <w:pPr>
      <w:numPr>
        <w:numId w:val="6"/>
      </w:numPr>
    </w:pPr>
  </w:style>
  <w:style w:type="numbering" w:customStyle="1" w:styleId="WWOutlineListStyle1">
    <w:name w:val="WW_OutlineListStyle_1"/>
    <w:basedOn w:val="Bezpopisa"/>
    <w:pPr>
      <w:numPr>
        <w:numId w:val="7"/>
      </w:numPr>
    </w:pPr>
  </w:style>
  <w:style w:type="numbering" w:customStyle="1" w:styleId="WWOutlineListStyle">
    <w:name w:val="WW_OutlineListStyle"/>
    <w:basedOn w:val="Bezpopis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ovac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 Karić</cp:lastModifiedBy>
  <cp:revision>2</cp:revision>
  <cp:lastPrinted>2023-04-13T11:44:00Z</cp:lastPrinted>
  <dcterms:created xsi:type="dcterms:W3CDTF">2024-08-20T08:05:00Z</dcterms:created>
  <dcterms:modified xsi:type="dcterms:W3CDTF">2024-08-20T08:05:00Z</dcterms:modified>
</cp:coreProperties>
</file>