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388E" w:rsidRPr="00864226" w:rsidRDefault="00C4388E" w:rsidP="00C4388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</w:p>
    <w:p w:rsidR="00C4388E" w:rsidRPr="00864226" w:rsidRDefault="00C4388E" w:rsidP="00C4388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</w:p>
    <w:p w:rsidR="00C4388E" w:rsidRPr="00A75328" w:rsidRDefault="00C4388E" w:rsidP="00C4388E">
      <w:pPr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  <w:r w:rsidRPr="00A75328">
        <w:rPr>
          <w:rFonts w:ascii="Arial" w:eastAsia="Times New Roman" w:hAnsi="Arial" w:cs="Arial"/>
          <w:b/>
          <w:bCs/>
          <w:color w:val="000000"/>
          <w:lang w:val="en-GB"/>
        </w:rPr>
        <w:t xml:space="preserve">               </w:t>
      </w:r>
      <w:r w:rsidRPr="00A75328">
        <w:rPr>
          <w:rFonts w:ascii="Arial" w:eastAsia="Times New Roman" w:hAnsi="Arial" w:cs="Arial"/>
          <w:color w:val="000000"/>
          <w:lang w:val="en-GB"/>
        </w:rPr>
        <w:t>REPUBLIKA HRVATSKA</w:t>
      </w:r>
    </w:p>
    <w:p w:rsidR="00C4388E" w:rsidRPr="00A75328" w:rsidRDefault="00C4388E" w:rsidP="00C4388E">
      <w:pPr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  <w:r w:rsidRPr="00A75328">
        <w:rPr>
          <w:rFonts w:ascii="Arial" w:eastAsia="Times New Roman" w:hAnsi="Arial" w:cs="Arial"/>
          <w:color w:val="000000"/>
          <w:lang w:val="en-GB"/>
        </w:rPr>
        <w:t>BJELOVARSKO-BILOGORSKA ŽUPANIJA</w:t>
      </w:r>
    </w:p>
    <w:p w:rsidR="00C4388E" w:rsidRPr="00A75328" w:rsidRDefault="00C4388E" w:rsidP="00C4388E">
      <w:pPr>
        <w:keepNext/>
        <w:spacing w:after="0" w:line="240" w:lineRule="auto"/>
        <w:outlineLvl w:val="0"/>
        <w:rPr>
          <w:rFonts w:ascii="Arial" w:eastAsia="Times New Roman" w:hAnsi="Arial" w:cs="Arial"/>
          <w:color w:val="000000"/>
        </w:rPr>
      </w:pPr>
      <w:r w:rsidRPr="00A75328">
        <w:rPr>
          <w:rFonts w:ascii="Arial" w:eastAsia="Times New Roman" w:hAnsi="Arial" w:cs="Arial"/>
          <w:color w:val="000000"/>
          <w:lang w:val="en-GB"/>
        </w:rPr>
        <w:t xml:space="preserve">                  OP</w:t>
      </w:r>
      <w:r w:rsidRPr="00A75328">
        <w:rPr>
          <w:rFonts w:ascii="Arial" w:eastAsia="Times New Roman" w:hAnsi="Arial" w:cs="Arial"/>
          <w:color w:val="000000"/>
        </w:rPr>
        <w:t>Ć</w:t>
      </w:r>
      <w:r w:rsidRPr="00A75328">
        <w:rPr>
          <w:rFonts w:ascii="Arial" w:eastAsia="Times New Roman" w:hAnsi="Arial" w:cs="Arial"/>
          <w:color w:val="000000"/>
          <w:lang w:val="en-GB"/>
        </w:rPr>
        <w:t>INA</w:t>
      </w:r>
      <w:r w:rsidRPr="00A75328">
        <w:rPr>
          <w:rFonts w:ascii="Arial" w:eastAsia="Times New Roman" w:hAnsi="Arial" w:cs="Arial"/>
          <w:color w:val="000000"/>
        </w:rPr>
        <w:t xml:space="preserve"> </w:t>
      </w:r>
      <w:r w:rsidR="00AA5A7E">
        <w:rPr>
          <w:rFonts w:ascii="Arial" w:eastAsia="Times New Roman" w:hAnsi="Arial" w:cs="Arial"/>
          <w:color w:val="000000"/>
          <w:lang w:val="en-GB"/>
        </w:rPr>
        <w:t>ŠANDROVAC</w:t>
      </w:r>
    </w:p>
    <w:p w:rsidR="00C17B7B" w:rsidRPr="00A75328" w:rsidRDefault="00C17B7B" w:rsidP="00C4388E">
      <w:pPr>
        <w:keepNext/>
        <w:spacing w:after="0" w:line="240" w:lineRule="auto"/>
        <w:ind w:firstLine="708"/>
        <w:outlineLvl w:val="0"/>
        <w:rPr>
          <w:rFonts w:ascii="Arial" w:eastAsia="Times New Roman" w:hAnsi="Arial" w:cs="Arial"/>
          <w:color w:val="000000"/>
        </w:rPr>
      </w:pPr>
    </w:p>
    <w:p w:rsidR="00C4388E" w:rsidRPr="00A75328" w:rsidRDefault="00C4388E" w:rsidP="00C4388E">
      <w:pPr>
        <w:keepNext/>
        <w:spacing w:after="0" w:line="240" w:lineRule="auto"/>
        <w:ind w:firstLine="708"/>
        <w:outlineLvl w:val="0"/>
        <w:rPr>
          <w:rFonts w:ascii="Arial" w:eastAsia="Times New Roman" w:hAnsi="Arial" w:cs="Arial"/>
          <w:color w:val="000000"/>
        </w:rPr>
      </w:pPr>
    </w:p>
    <w:p w:rsidR="00A75328" w:rsidRDefault="00A75328" w:rsidP="00A75328">
      <w:pPr>
        <w:keepNext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color w:val="000000"/>
        </w:rPr>
      </w:pPr>
      <w:r w:rsidRPr="00A75328">
        <w:rPr>
          <w:rFonts w:ascii="Arial" w:eastAsia="Times New Roman" w:hAnsi="Arial" w:cs="Arial"/>
          <w:color w:val="000000"/>
        </w:rPr>
        <w:t xml:space="preserve">Sukladno Uredbi (EU) br. 1303/2013 </w:t>
      </w:r>
      <w:r w:rsidR="008B1060">
        <w:rPr>
          <w:rFonts w:ascii="Arial" w:eastAsia="Times New Roman" w:hAnsi="Arial" w:cs="Arial"/>
          <w:color w:val="000000"/>
        </w:rPr>
        <w:t>Europskog parlamenta i</w:t>
      </w:r>
      <w:r w:rsidRPr="00A75328">
        <w:rPr>
          <w:rFonts w:ascii="Arial" w:eastAsia="Times New Roman" w:hAnsi="Arial" w:cs="Arial"/>
          <w:color w:val="000000"/>
        </w:rPr>
        <w:t xml:space="preserve"> V</w:t>
      </w:r>
      <w:r w:rsidR="008B1060">
        <w:rPr>
          <w:rFonts w:ascii="Arial" w:eastAsia="Times New Roman" w:hAnsi="Arial" w:cs="Arial"/>
          <w:color w:val="000000"/>
        </w:rPr>
        <w:t xml:space="preserve">ijeća </w:t>
      </w:r>
      <w:r w:rsidRPr="00A75328">
        <w:rPr>
          <w:rFonts w:ascii="Arial" w:eastAsia="Times New Roman" w:hAnsi="Arial" w:cs="Arial"/>
          <w:color w:val="000000"/>
        </w:rPr>
        <w:t xml:space="preserve">od 17. prosinca 2013. godine o utvrđivanju zajedničkih odredbi o Europskom socijalnom </w:t>
      </w:r>
      <w:r>
        <w:rPr>
          <w:rFonts w:ascii="Arial" w:eastAsia="Times New Roman" w:hAnsi="Arial" w:cs="Arial"/>
          <w:color w:val="000000"/>
        </w:rPr>
        <w:t>fondu za regionalni razvoj, Europskom socijalnom fo</w:t>
      </w:r>
      <w:r w:rsidR="008A1FC4">
        <w:rPr>
          <w:rFonts w:ascii="Arial" w:eastAsia="Times New Roman" w:hAnsi="Arial" w:cs="Arial"/>
          <w:color w:val="000000"/>
        </w:rPr>
        <w:t>n</w:t>
      </w:r>
      <w:r>
        <w:rPr>
          <w:rFonts w:ascii="Arial" w:eastAsia="Times New Roman" w:hAnsi="Arial" w:cs="Arial"/>
          <w:color w:val="000000"/>
        </w:rPr>
        <w:t xml:space="preserve">du, Kohezijskom fondu, Europskom poljoprivrednom fondu za ruralni razvoj i Europskom fondu za pomorstvo i ribarstvo i o utvrđivanju općih odredbi o Europskom fondu za regionalni razvoj, Europskom socijalnom fondu, Kohezijskom fondu i Europskom fondu za pomorstvo i ribarstvo te o stavljanju izvan snage Uredbe Vijeća (EZ) br. 1083/2006; Uredbi (EU) br. 1304/2013 </w:t>
      </w:r>
      <w:r w:rsidR="00BE749B" w:rsidRPr="00BE749B">
        <w:rPr>
          <w:rFonts w:ascii="Arial" w:eastAsia="Times New Roman" w:hAnsi="Arial" w:cs="Arial"/>
          <w:color w:val="000000"/>
        </w:rPr>
        <w:t xml:space="preserve">Europskog parlamenta i Vijeća </w:t>
      </w:r>
      <w:r w:rsidRPr="00A75328">
        <w:rPr>
          <w:rFonts w:ascii="Arial" w:eastAsia="Times New Roman" w:hAnsi="Arial" w:cs="Arial"/>
          <w:color w:val="000000"/>
        </w:rPr>
        <w:t>od 17. prosinca 2013. godine</w:t>
      </w:r>
      <w:r>
        <w:rPr>
          <w:rFonts w:ascii="Arial" w:eastAsia="Times New Roman" w:hAnsi="Arial" w:cs="Arial"/>
          <w:color w:val="000000"/>
        </w:rPr>
        <w:t xml:space="preserve"> o Europskom socijalnom fondu i stavljanju izvan snage Uredbe Vijeća (EZ) br. 1081/2006., Zakona o uspostavi institucionalnog okvira za provedbu europskih strukturnih i investicijskih fondova u Republici Hrvatskoj u financijskom razdoblju 2014. – 2020. (NN 92/2014); i Uredbe o tijelima u sustavima upravljanja i kontrole korištenja europskog socijalnog fonda, europskog fonda za regionalni razvoj i kohezijskog fonda, u vezi s ciljem </w:t>
      </w:r>
      <w:r w:rsidR="008A1FC4">
        <w:rPr>
          <w:rFonts w:ascii="Arial" w:eastAsia="Times New Roman" w:hAnsi="Arial" w:cs="Arial"/>
          <w:color w:val="000000"/>
        </w:rPr>
        <w:t>»ulaganja za rast i radna mjesta« (NN 107/2014, 23/2015); ispitanik daje</w:t>
      </w:r>
      <w:r w:rsidR="00BE749B">
        <w:rPr>
          <w:rFonts w:ascii="Arial" w:eastAsia="Times New Roman" w:hAnsi="Arial" w:cs="Arial"/>
          <w:color w:val="000000"/>
        </w:rPr>
        <w:t xml:space="preserve"> </w:t>
      </w:r>
    </w:p>
    <w:p w:rsidR="008A1FC4" w:rsidRDefault="008A1FC4" w:rsidP="00A75328">
      <w:pPr>
        <w:keepNext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color w:val="000000"/>
        </w:rPr>
      </w:pPr>
    </w:p>
    <w:p w:rsidR="008A1FC4" w:rsidRDefault="008A1FC4" w:rsidP="00A75328">
      <w:pPr>
        <w:keepNext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color w:val="000000"/>
        </w:rPr>
      </w:pPr>
    </w:p>
    <w:p w:rsidR="008A1FC4" w:rsidRDefault="008A1FC4" w:rsidP="008A1FC4">
      <w:pPr>
        <w:keepNext/>
        <w:spacing w:after="0" w:line="240" w:lineRule="auto"/>
        <w:ind w:firstLine="708"/>
        <w:jc w:val="center"/>
        <w:outlineLvl w:val="0"/>
        <w:rPr>
          <w:rFonts w:ascii="Arial" w:eastAsia="Times New Roman" w:hAnsi="Arial" w:cs="Arial"/>
          <w:b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color w:val="000000"/>
          <w:sz w:val="30"/>
          <w:szCs w:val="30"/>
        </w:rPr>
        <w:t xml:space="preserve">PRIVOLU </w:t>
      </w:r>
    </w:p>
    <w:p w:rsidR="008A1FC4" w:rsidRDefault="008A1FC4" w:rsidP="008A1FC4">
      <w:pPr>
        <w:keepNext/>
        <w:spacing w:after="0" w:line="240" w:lineRule="auto"/>
        <w:ind w:firstLine="708"/>
        <w:jc w:val="center"/>
        <w:outlineLvl w:val="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za obradu svojih osobnih podataka</w:t>
      </w:r>
    </w:p>
    <w:p w:rsidR="008A1FC4" w:rsidRDefault="008A1FC4" w:rsidP="008A1FC4">
      <w:pPr>
        <w:keepNext/>
        <w:spacing w:after="0" w:line="240" w:lineRule="auto"/>
        <w:ind w:firstLine="708"/>
        <w:jc w:val="center"/>
        <w:outlineLvl w:val="0"/>
        <w:rPr>
          <w:rFonts w:ascii="Arial" w:eastAsia="Times New Roman" w:hAnsi="Arial" w:cs="Arial"/>
          <w:b/>
          <w:color w:val="000000"/>
        </w:rPr>
      </w:pPr>
    </w:p>
    <w:p w:rsidR="008A1FC4" w:rsidRDefault="008A1FC4" w:rsidP="008A1FC4">
      <w:pPr>
        <w:keepNext/>
        <w:spacing w:after="0" w:line="240" w:lineRule="auto"/>
        <w:ind w:firstLine="708"/>
        <w:jc w:val="center"/>
        <w:outlineLvl w:val="0"/>
        <w:rPr>
          <w:rFonts w:ascii="Arial" w:eastAsia="Times New Roman" w:hAnsi="Arial" w:cs="Arial"/>
          <w:b/>
          <w:color w:val="000000"/>
        </w:rPr>
      </w:pPr>
    </w:p>
    <w:p w:rsidR="008A1FC4" w:rsidRDefault="008A1FC4" w:rsidP="008A1FC4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Ime i prezime: …………………………………………………………………………………………...</w:t>
      </w:r>
    </w:p>
    <w:p w:rsidR="008A1FC4" w:rsidRDefault="008A1FC4" w:rsidP="008A1FC4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</w:rPr>
      </w:pPr>
    </w:p>
    <w:p w:rsidR="008A1FC4" w:rsidRDefault="008A1FC4" w:rsidP="008A1FC4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Spol: ……………………………………………………………………………………………………..</w:t>
      </w:r>
    </w:p>
    <w:p w:rsidR="008A1FC4" w:rsidRDefault="008A1FC4" w:rsidP="008A1FC4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</w:rPr>
      </w:pPr>
    </w:p>
    <w:p w:rsidR="008A1FC4" w:rsidRDefault="008A1FC4" w:rsidP="008A1FC4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Datum rođenja: …………………………………………………………………………………………</w:t>
      </w:r>
    </w:p>
    <w:p w:rsidR="008A1FC4" w:rsidRDefault="008A1FC4" w:rsidP="008A1FC4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</w:rPr>
      </w:pPr>
    </w:p>
    <w:p w:rsidR="008A1FC4" w:rsidRDefault="008A1FC4" w:rsidP="008A1FC4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OIB: ………………………………………………………………………………………………………</w:t>
      </w:r>
    </w:p>
    <w:p w:rsidR="008A1FC4" w:rsidRDefault="008A1FC4" w:rsidP="008A1FC4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</w:rPr>
      </w:pPr>
    </w:p>
    <w:p w:rsidR="008A1FC4" w:rsidRDefault="008A1FC4" w:rsidP="008A1FC4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Broj osobne iskaznice: …………………………………………………………………………………</w:t>
      </w:r>
    </w:p>
    <w:p w:rsidR="008A1FC4" w:rsidRDefault="008A1FC4" w:rsidP="008A1FC4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</w:rPr>
      </w:pPr>
    </w:p>
    <w:p w:rsidR="008A1FC4" w:rsidRDefault="008A1FC4" w:rsidP="008A1FC4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Prebivalište i adresa stanovanja: ……………………………………………………………………...</w:t>
      </w:r>
    </w:p>
    <w:p w:rsidR="008A1FC4" w:rsidRDefault="008A1FC4" w:rsidP="008A1FC4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</w:rPr>
      </w:pPr>
    </w:p>
    <w:p w:rsidR="008A1FC4" w:rsidRDefault="008A1FC4" w:rsidP="008A1FC4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Broj telefona: ……………………………………………………………………………………………</w:t>
      </w:r>
    </w:p>
    <w:p w:rsidR="008A1FC4" w:rsidRDefault="008A1FC4" w:rsidP="008A1FC4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</w:rPr>
      </w:pPr>
    </w:p>
    <w:p w:rsidR="008A1FC4" w:rsidRPr="008A1FC4" w:rsidRDefault="008A1FC4" w:rsidP="008A1FC4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E-mail adresa: …………………………………………………………………………………………..</w:t>
      </w:r>
    </w:p>
    <w:p w:rsidR="00C4388E" w:rsidRPr="00A75328" w:rsidRDefault="00C4388E" w:rsidP="00C4388E">
      <w:pPr>
        <w:rPr>
          <w:rFonts w:ascii="Arial" w:hAnsi="Arial" w:cs="Arial"/>
        </w:rPr>
      </w:pPr>
    </w:p>
    <w:p w:rsidR="008A1FC4" w:rsidRDefault="00C4388E" w:rsidP="00A90058">
      <w:pPr>
        <w:jc w:val="both"/>
        <w:rPr>
          <w:rFonts w:ascii="Arial" w:hAnsi="Arial" w:cs="Arial"/>
        </w:rPr>
      </w:pPr>
      <w:r w:rsidRPr="00A75328">
        <w:rPr>
          <w:rFonts w:ascii="Arial" w:hAnsi="Arial" w:cs="Arial"/>
        </w:rPr>
        <w:tab/>
      </w:r>
    </w:p>
    <w:p w:rsidR="008A1FC4" w:rsidRDefault="008A1FC4" w:rsidP="00A90058">
      <w:pPr>
        <w:jc w:val="both"/>
        <w:rPr>
          <w:rFonts w:ascii="Arial" w:hAnsi="Arial" w:cs="Arial"/>
        </w:rPr>
      </w:pPr>
    </w:p>
    <w:p w:rsidR="00575F3D" w:rsidRDefault="00575F3D" w:rsidP="00A90058">
      <w:pPr>
        <w:jc w:val="both"/>
        <w:rPr>
          <w:rFonts w:ascii="Arial" w:hAnsi="Arial" w:cs="Arial"/>
        </w:rPr>
      </w:pPr>
    </w:p>
    <w:p w:rsidR="00A5314A" w:rsidRDefault="00A5314A" w:rsidP="00A900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Potpisom potvrđujem kako sam prije prikupljanja gore navedenih osobnih podataka upoznat/a sa sljedećim:</w:t>
      </w:r>
    </w:p>
    <w:p w:rsidR="00A5314A" w:rsidRDefault="00A5314A" w:rsidP="00A5314A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je Općina </w:t>
      </w:r>
      <w:r w:rsidR="00AA5A7E">
        <w:rPr>
          <w:rFonts w:ascii="Arial" w:hAnsi="Arial" w:cs="Arial"/>
        </w:rPr>
        <w:t xml:space="preserve">Nova Rača </w:t>
      </w:r>
      <w:r>
        <w:rPr>
          <w:rFonts w:ascii="Arial" w:hAnsi="Arial" w:cs="Arial"/>
        </w:rPr>
        <w:t xml:space="preserve">voditelj zbirke obrade, na temelju Ugovora o dodjeli bespovratnih sredstava za projekte koji se financiraju iz Europskog socijalnog fonda u financijskom razdoblju 2014. – 2020. godine, </w:t>
      </w:r>
      <w:r w:rsidRPr="00A5314A">
        <w:rPr>
          <w:rFonts w:ascii="Arial" w:hAnsi="Arial" w:cs="Arial"/>
        </w:rPr>
        <w:t>kodni broj:  UP. 02.1.1.16.0110</w:t>
      </w:r>
      <w:r>
        <w:rPr>
          <w:rFonts w:ascii="Arial" w:hAnsi="Arial" w:cs="Arial"/>
        </w:rPr>
        <w:t xml:space="preserve">, nositelj projekta „Zaželi – program zapošljavanja žena – faza III“, dok su partneri na projektu: Hrvatski zavod za zapošljavanje, Područni ured Bjelovar, Centar za socijalnu skrb Bjelovar, </w:t>
      </w:r>
      <w:r w:rsidRPr="00864226">
        <w:rPr>
          <w:rFonts w:ascii="Arial" w:hAnsi="Arial" w:cs="Arial"/>
        </w:rPr>
        <w:t>Općina Severin i Općina Šandrovac</w:t>
      </w:r>
      <w:r>
        <w:rPr>
          <w:rFonts w:ascii="Arial" w:hAnsi="Arial" w:cs="Arial"/>
        </w:rPr>
        <w:t>,</w:t>
      </w:r>
    </w:p>
    <w:p w:rsidR="00A5314A" w:rsidRDefault="00A5314A" w:rsidP="00AA5A7E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kako navedene osobne podatke Općina </w:t>
      </w:r>
      <w:r w:rsidR="00AA5A7E" w:rsidRPr="00AA5A7E">
        <w:rPr>
          <w:rFonts w:ascii="Arial" w:hAnsi="Arial" w:cs="Arial"/>
        </w:rPr>
        <w:t xml:space="preserve">Šandrovac </w:t>
      </w:r>
      <w:r>
        <w:rPr>
          <w:rFonts w:ascii="Arial" w:hAnsi="Arial" w:cs="Arial"/>
        </w:rPr>
        <w:t xml:space="preserve">prikuplja na dobrovoljnoj osnovi sa svrhom sudjelovanja u projektu „Zaželi – Program zapošljavanja žena – faza III“, te kako sam upoznata da imam pravo na pristup gore navedenim podacima kao i pravo na ispravak gore navedenih podataka kao i pravo na zaborav, </w:t>
      </w:r>
    </w:p>
    <w:p w:rsidR="00A5314A" w:rsidRDefault="00A5314A" w:rsidP="00AA5A7E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pristajem da Općina </w:t>
      </w:r>
      <w:r w:rsidR="00AA5A7E" w:rsidRPr="00AA5A7E">
        <w:rPr>
          <w:rFonts w:ascii="Arial" w:hAnsi="Arial" w:cs="Arial"/>
        </w:rPr>
        <w:t xml:space="preserve">Šandrovac </w:t>
      </w:r>
      <w:r>
        <w:rPr>
          <w:rFonts w:ascii="Arial" w:hAnsi="Arial" w:cs="Arial"/>
        </w:rPr>
        <w:t xml:space="preserve">moje osobne podatke i fotografije upotrebljava za ciljeve promidžbe i vidljivosti projekta, te u svrhu praćenja i izvještavanja o istome prema nadležnim tijelima, radi utvrđivanja pripadnosti ciljanoj skupini projekta, za potrebe provođenja revizija od strane relevantnih </w:t>
      </w:r>
      <w:r w:rsidR="00575F3D">
        <w:rPr>
          <w:rFonts w:ascii="Arial" w:hAnsi="Arial" w:cs="Arial"/>
        </w:rPr>
        <w:t>tijela ovlaštenih za predmetne poslove te za potrebe evaluacija koje se provode od strane evaluatora u suradnji s tijelima u Sustavu upravljanja i kontrole korištenja Europskog socijalnog fonda,</w:t>
      </w:r>
    </w:p>
    <w:p w:rsidR="00575F3D" w:rsidRDefault="00575F3D" w:rsidP="00AA5A7E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moje osobne podatke Općina </w:t>
      </w:r>
      <w:r w:rsidR="00AA5A7E" w:rsidRPr="00AA5A7E">
        <w:rPr>
          <w:rFonts w:ascii="Arial" w:hAnsi="Arial" w:cs="Arial"/>
        </w:rPr>
        <w:t xml:space="preserve">Šandrovac </w:t>
      </w:r>
      <w:r>
        <w:rPr>
          <w:rFonts w:ascii="Arial" w:hAnsi="Arial" w:cs="Arial"/>
        </w:rPr>
        <w:t xml:space="preserve">neće davati na korištenje drugim primateljima osim u slučajevima predviđenim zakonskim propisima, </w:t>
      </w:r>
    </w:p>
    <w:p w:rsidR="00575F3D" w:rsidRDefault="00575F3D" w:rsidP="00AA5A7E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gore navedene podatke prikuplja kao obvezne podatke temeljem Zakona o zaštiti osobnih podataka i drugim zakonima koji se primjenjuju u Općini </w:t>
      </w:r>
      <w:r w:rsidR="00AA5A7E" w:rsidRPr="00AA5A7E">
        <w:rPr>
          <w:rFonts w:ascii="Arial" w:hAnsi="Arial" w:cs="Arial"/>
        </w:rPr>
        <w:t>Šandrovac</w:t>
      </w:r>
      <w:r>
        <w:rPr>
          <w:rFonts w:ascii="Arial" w:hAnsi="Arial" w:cs="Arial"/>
        </w:rPr>
        <w:t xml:space="preserve">, </w:t>
      </w:r>
    </w:p>
    <w:p w:rsidR="00575F3D" w:rsidRDefault="00575F3D" w:rsidP="00AA5A7E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kako sam upoznat/a da će me Općina </w:t>
      </w:r>
      <w:r w:rsidR="00AA5A7E" w:rsidRPr="00AA5A7E">
        <w:rPr>
          <w:rFonts w:ascii="Arial" w:hAnsi="Arial" w:cs="Arial"/>
        </w:rPr>
        <w:t xml:space="preserve">Šandrovac </w:t>
      </w:r>
      <w:r>
        <w:rPr>
          <w:rFonts w:ascii="Arial" w:hAnsi="Arial" w:cs="Arial"/>
        </w:rPr>
        <w:t>obavijestiti prije namjene obrade osobnih podataka u drugu svrhu različitu od gore navedene i tražiti od mene pristanak,</w:t>
      </w:r>
    </w:p>
    <w:p w:rsidR="00575F3D" w:rsidRDefault="00575F3D" w:rsidP="00A5314A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isto tako sam upoznat/a kako u svako vrijeme mogu odustati od privole za prikupljanje i obradu mojih osobnih podataka, te zatražiti prestanak daljnje obrade i prosljeđivanje osobnih podataka skupljenih na dobrovoljnoj osnovi za unaprijed predviđene svrhe. Uskratom navedenih podataka nije moguće ostvariti svrhu prikupljanja gore navedenih osobnih podataka. </w:t>
      </w:r>
    </w:p>
    <w:p w:rsidR="00575F3D" w:rsidRDefault="00575F3D" w:rsidP="00575F3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Upoznat/a sam kako se mogu, ako se smatram oštećenim, obratiti nadležnom tijelu – Agenciji za zaštitu osobnih podataka te službenika za zaštitu osobnih podataka Općine </w:t>
      </w:r>
      <w:r w:rsidR="00AA5A7E" w:rsidRPr="00AA5A7E">
        <w:rPr>
          <w:rFonts w:ascii="Arial" w:hAnsi="Arial" w:cs="Arial"/>
        </w:rPr>
        <w:t>Šandrovac</w:t>
      </w:r>
      <w:r>
        <w:rPr>
          <w:rFonts w:ascii="Arial" w:hAnsi="Arial" w:cs="Arial"/>
        </w:rPr>
        <w:t xml:space="preserve">. </w:t>
      </w:r>
    </w:p>
    <w:p w:rsidR="00575F3D" w:rsidRPr="00575F3D" w:rsidRDefault="00575F3D" w:rsidP="00575F3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_______________________, dana ________________ 2023. godine </w:t>
      </w:r>
    </w:p>
    <w:p w:rsidR="00575F3D" w:rsidRDefault="00575F3D" w:rsidP="00575F3D">
      <w:pPr>
        <w:jc w:val="right"/>
        <w:rPr>
          <w:rFonts w:ascii="Arial" w:hAnsi="Arial" w:cs="Arial"/>
        </w:rPr>
      </w:pPr>
    </w:p>
    <w:p w:rsidR="00575F3D" w:rsidRDefault="00575F3D" w:rsidP="00575F3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VLASTORUČNI POTPIS:</w:t>
      </w:r>
    </w:p>
    <w:p w:rsidR="00575F3D" w:rsidRDefault="00575F3D" w:rsidP="00575F3D">
      <w:pPr>
        <w:jc w:val="right"/>
        <w:rPr>
          <w:rFonts w:ascii="Arial" w:hAnsi="Arial" w:cs="Arial"/>
        </w:rPr>
      </w:pPr>
    </w:p>
    <w:p w:rsidR="00575F3D" w:rsidRDefault="00575F3D" w:rsidP="00575F3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</w:p>
    <w:sectPr w:rsidR="00575F3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5369" w:rsidRDefault="008A5369" w:rsidP="00444DBA">
      <w:pPr>
        <w:spacing w:after="0" w:line="240" w:lineRule="auto"/>
      </w:pPr>
      <w:r>
        <w:separator/>
      </w:r>
    </w:p>
  </w:endnote>
  <w:endnote w:type="continuationSeparator" w:id="0">
    <w:p w:rsidR="008A5369" w:rsidRDefault="008A5369" w:rsidP="00444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4DBA" w:rsidRDefault="00444DBA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1129030</wp:posOffset>
          </wp:positionH>
          <wp:positionV relativeFrom="paragraph">
            <wp:posOffset>102235</wp:posOffset>
          </wp:positionV>
          <wp:extent cx="2962275" cy="1362075"/>
          <wp:effectExtent l="0" t="0" r="0" b="0"/>
          <wp:wrapNone/>
          <wp:docPr id="3" name="Slika 3" descr="C:\Users\Korisnik\AppData\Local\Temp\Rar$DI32.609\element2_A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C:\Users\Korisnik\AppData\Local\Temp\Rar$DI32.609\element2_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-255270</wp:posOffset>
          </wp:positionH>
          <wp:positionV relativeFrom="paragraph">
            <wp:posOffset>331470</wp:posOffset>
          </wp:positionV>
          <wp:extent cx="857250" cy="1130300"/>
          <wp:effectExtent l="0" t="0" r="0" b="0"/>
          <wp:wrapTopAndBottom/>
          <wp:docPr id="13" name="Slika 13" descr="C:\Users\Korisnik\AppData\Local\Temp\Rar$DI97.531\Ucinkoviti ljudski potencijali_BOJ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lika 13" descr="C:\Users\Korisnik\AppData\Local\Temp\Rar$DI97.531\Ucinkoviti ljudski potencijali_BOJ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4243705</wp:posOffset>
          </wp:positionH>
          <wp:positionV relativeFrom="paragraph">
            <wp:posOffset>279400</wp:posOffset>
          </wp:positionV>
          <wp:extent cx="2421890" cy="1251585"/>
          <wp:effectExtent l="0" t="0" r="0" b="5715"/>
          <wp:wrapTopAndBottom/>
          <wp:docPr id="5" name="Slika 5" descr="C:\Users\Korisnik\Desktop\Logo projekt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 descr="C:\Users\Korisnik\Desktop\Logo projekt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1890" cy="1251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44DBA" w:rsidRPr="00444DBA" w:rsidRDefault="00444DBA" w:rsidP="00444DBA">
    <w:pPr>
      <w:pStyle w:val="Podnoje"/>
      <w:jc w:val="center"/>
      <w:rPr>
        <w:color w:val="2F5496" w:themeColor="accent5" w:themeShade="BF"/>
      </w:rPr>
    </w:pPr>
    <w:r w:rsidRPr="00444DBA">
      <w:rPr>
        <w:b/>
        <w:color w:val="2F5496" w:themeColor="accent5" w:themeShade="BF"/>
      </w:rPr>
      <w:t>Projekt je sufinancirala Europska unija iz Europskog socijalnog fonda.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5369" w:rsidRDefault="008A5369" w:rsidP="00444DBA">
      <w:pPr>
        <w:spacing w:after="0" w:line="240" w:lineRule="auto"/>
      </w:pPr>
      <w:r>
        <w:separator/>
      </w:r>
    </w:p>
  </w:footnote>
  <w:footnote w:type="continuationSeparator" w:id="0">
    <w:p w:rsidR="008A5369" w:rsidRDefault="008A5369" w:rsidP="00444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5328" w:rsidRDefault="00A75328" w:rsidP="00A75328">
    <w:pPr>
      <w:pStyle w:val="Zaglavlje"/>
      <w:jc w:val="right"/>
    </w:pPr>
    <w:r>
      <w:t>SNAGA ZAJEDNIŠTVA III</w:t>
    </w:r>
  </w:p>
  <w:p w:rsidR="00A75328" w:rsidRDefault="00A75328" w:rsidP="00A75328">
    <w:pPr>
      <w:pStyle w:val="Zaglavlje"/>
      <w:jc w:val="right"/>
    </w:pPr>
    <w:r>
      <w:t>ZAŽELI – PROGRAM ZAPOŠLJAVANJA ŽENA FAZA III</w:t>
    </w:r>
  </w:p>
  <w:p w:rsidR="00A75328" w:rsidRDefault="00A75328" w:rsidP="00A75328">
    <w:pPr>
      <w:pStyle w:val="Zaglavlje"/>
      <w:jc w:val="right"/>
    </w:pPr>
    <w:r>
      <w:t>KODNI BROJ:</w:t>
    </w:r>
    <w:r w:rsidRPr="00A75328">
      <w:t xml:space="preserve"> UP. 02.1.1.16.0110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0374C"/>
    <w:multiLevelType w:val="hybridMultilevel"/>
    <w:tmpl w:val="1A2423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9617E"/>
    <w:multiLevelType w:val="hybridMultilevel"/>
    <w:tmpl w:val="C4129D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62A0C"/>
    <w:multiLevelType w:val="hybridMultilevel"/>
    <w:tmpl w:val="12ACA9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A3D65"/>
    <w:multiLevelType w:val="hybridMultilevel"/>
    <w:tmpl w:val="0562BCC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D2D27F6"/>
    <w:multiLevelType w:val="hybridMultilevel"/>
    <w:tmpl w:val="B30A33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A3965"/>
    <w:multiLevelType w:val="hybridMultilevel"/>
    <w:tmpl w:val="1B88AB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687049">
    <w:abstractNumId w:val="1"/>
  </w:num>
  <w:num w:numId="2" w16cid:durableId="664555236">
    <w:abstractNumId w:val="5"/>
  </w:num>
  <w:num w:numId="3" w16cid:durableId="1821843117">
    <w:abstractNumId w:val="4"/>
  </w:num>
  <w:num w:numId="4" w16cid:durableId="18094381">
    <w:abstractNumId w:val="3"/>
  </w:num>
  <w:num w:numId="5" w16cid:durableId="763258968">
    <w:abstractNumId w:val="2"/>
  </w:num>
  <w:num w:numId="6" w16cid:durableId="800458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8E"/>
    <w:rsid w:val="001455C4"/>
    <w:rsid w:val="0030290E"/>
    <w:rsid w:val="00341314"/>
    <w:rsid w:val="00374121"/>
    <w:rsid w:val="0039560B"/>
    <w:rsid w:val="00415CB7"/>
    <w:rsid w:val="00444DBA"/>
    <w:rsid w:val="004734C8"/>
    <w:rsid w:val="00496CFD"/>
    <w:rsid w:val="00575F3D"/>
    <w:rsid w:val="006664EC"/>
    <w:rsid w:val="007510F6"/>
    <w:rsid w:val="00864226"/>
    <w:rsid w:val="008A1FC4"/>
    <w:rsid w:val="008A5369"/>
    <w:rsid w:val="008B1060"/>
    <w:rsid w:val="008C040E"/>
    <w:rsid w:val="009D3BD6"/>
    <w:rsid w:val="00A5314A"/>
    <w:rsid w:val="00A75328"/>
    <w:rsid w:val="00A90058"/>
    <w:rsid w:val="00AA5A7E"/>
    <w:rsid w:val="00B37259"/>
    <w:rsid w:val="00BE749B"/>
    <w:rsid w:val="00C17B7B"/>
    <w:rsid w:val="00C2386E"/>
    <w:rsid w:val="00C4388E"/>
    <w:rsid w:val="00C66710"/>
    <w:rsid w:val="00CC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F08BF-5C8A-4FC0-9859-E2074701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88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422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44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44DBA"/>
  </w:style>
  <w:style w:type="paragraph" w:styleId="Podnoje">
    <w:name w:val="footer"/>
    <w:basedOn w:val="Normal"/>
    <w:link w:val="PodnojeChar"/>
    <w:uiPriority w:val="99"/>
    <w:unhideWhenUsed/>
    <w:rsid w:val="00444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44DBA"/>
  </w:style>
  <w:style w:type="character" w:styleId="Hiperveza">
    <w:name w:val="Hyperlink"/>
    <w:basedOn w:val="Zadanifontodlomka"/>
    <w:uiPriority w:val="99"/>
    <w:unhideWhenUsed/>
    <w:rsid w:val="00C667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5068-595D-4FCC-BDA4-F0E3E48C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onr</dc:creator>
  <cp:keywords/>
  <dc:description/>
  <cp:lastModifiedBy>IVANA FOCIC</cp:lastModifiedBy>
  <cp:revision>2</cp:revision>
  <dcterms:created xsi:type="dcterms:W3CDTF">2023-01-11T07:13:00Z</dcterms:created>
  <dcterms:modified xsi:type="dcterms:W3CDTF">2023-01-11T07:13:00Z</dcterms:modified>
</cp:coreProperties>
</file>