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034"/>
        <w:gridCol w:w="3046"/>
        <w:gridCol w:w="2992"/>
      </w:tblGrid>
      <w:tr w:rsidR="00E133F0" w:rsidRPr="003813F3" w:rsidTr="00527E25">
        <w:tc>
          <w:tcPr>
            <w:tcW w:w="9072" w:type="dxa"/>
            <w:gridSpan w:val="3"/>
          </w:tcPr>
          <w:p w:rsidR="00E133F0" w:rsidRPr="003813F3" w:rsidRDefault="00E133F0" w:rsidP="00527E25">
            <w:pPr>
              <w:rPr>
                <w:rFonts w:ascii="Times New Roman" w:eastAsia="Times New Roman" w:hAnsi="Times New Roman"/>
                <w:sz w:val="24"/>
                <w:szCs w:val="24"/>
                <w:lang w:eastAsia="hr-HR"/>
              </w:rPr>
            </w:pPr>
          </w:p>
          <w:p w:rsidR="00E133F0" w:rsidRPr="003813F3" w:rsidRDefault="00E133F0" w:rsidP="00527E25">
            <w:pPr>
              <w:rPr>
                <w:rFonts w:ascii="Times New Roman" w:eastAsia="Times New Roman" w:hAnsi="Times New Roman"/>
                <w:sz w:val="24"/>
                <w:szCs w:val="24"/>
                <w:lang w:eastAsia="hr-HR"/>
              </w:rPr>
            </w:pPr>
          </w:p>
          <w:p w:rsidR="00E133F0" w:rsidRPr="003813F3" w:rsidRDefault="00E133F0" w:rsidP="00527E25">
            <w:pPr>
              <w:rPr>
                <w:rFonts w:ascii="Times New Roman" w:eastAsia="Times New Roman" w:hAnsi="Times New Roman"/>
                <w:sz w:val="24"/>
                <w:szCs w:val="24"/>
                <w:lang w:eastAsia="hr-HR"/>
              </w:rPr>
            </w:pPr>
          </w:p>
          <w:p w:rsidR="00E133F0" w:rsidRPr="003813F3" w:rsidRDefault="00E133F0" w:rsidP="00527E25">
            <w:pPr>
              <w:rPr>
                <w:rFonts w:ascii="Times New Roman" w:eastAsia="Times New Roman" w:hAnsi="Times New Roman"/>
                <w:sz w:val="24"/>
                <w:szCs w:val="24"/>
                <w:lang w:eastAsia="hr-HR"/>
              </w:rPr>
            </w:pPr>
          </w:p>
          <w:p w:rsidR="00E133F0" w:rsidRPr="003813F3" w:rsidRDefault="00E133F0" w:rsidP="00527E25">
            <w:pPr>
              <w:rPr>
                <w:rFonts w:ascii="Times New Roman" w:eastAsia="Times New Roman" w:hAnsi="Times New Roman"/>
                <w:sz w:val="24"/>
                <w:szCs w:val="24"/>
                <w:lang w:eastAsia="hr-HR"/>
              </w:rPr>
            </w:pPr>
          </w:p>
          <w:p w:rsidR="00E133F0" w:rsidRPr="003813F3" w:rsidRDefault="00E133F0" w:rsidP="00527E25">
            <w:pPr>
              <w:tabs>
                <w:tab w:val="left" w:pos="6210"/>
              </w:tabs>
              <w:rPr>
                <w:rFonts w:ascii="Times New Roman" w:eastAsia="Times New Roman" w:hAnsi="Times New Roman"/>
                <w:sz w:val="24"/>
                <w:szCs w:val="24"/>
                <w:lang w:eastAsia="hr-HR"/>
              </w:rPr>
            </w:pPr>
            <w:r w:rsidRPr="003813F3">
              <w:rPr>
                <w:rFonts w:ascii="Times New Roman" w:eastAsia="Times New Roman" w:hAnsi="Times New Roman"/>
                <w:sz w:val="24"/>
                <w:szCs w:val="24"/>
                <w:lang w:eastAsia="hr-HR"/>
              </w:rPr>
              <w:tab/>
            </w:r>
          </w:p>
          <w:p w:rsidR="00E133F0" w:rsidRPr="003813F3" w:rsidRDefault="00E133F0" w:rsidP="00527E25">
            <w:pPr>
              <w:rPr>
                <w:rFonts w:ascii="Times New Roman" w:eastAsia="Times New Roman" w:hAnsi="Times New Roman"/>
                <w:sz w:val="24"/>
                <w:szCs w:val="24"/>
                <w:lang w:eastAsia="hr-HR"/>
              </w:rPr>
            </w:pPr>
          </w:p>
          <w:p w:rsidR="00E133F0" w:rsidRPr="003813F3" w:rsidRDefault="00E133F0" w:rsidP="00527E25">
            <w:pPr>
              <w:jc w:val="center"/>
              <w:rPr>
                <w:rFonts w:ascii="Times New Roman" w:eastAsia="Times New Roman" w:hAnsi="Times New Roman"/>
                <w:noProof/>
                <w:sz w:val="72"/>
                <w:szCs w:val="72"/>
                <w:lang w:eastAsia="hr-HR"/>
              </w:rPr>
            </w:pPr>
            <w:r w:rsidRPr="003813F3">
              <w:rPr>
                <w:rFonts w:ascii="Times New Roman" w:eastAsia="Times New Roman" w:hAnsi="Times New Roman"/>
                <w:noProof/>
                <w:sz w:val="72"/>
                <w:szCs w:val="72"/>
                <w:lang w:eastAsia="hr-HR"/>
              </w:rPr>
              <w:drawing>
                <wp:inline distT="0" distB="0" distL="0" distR="0" wp14:anchorId="0C1D391B" wp14:editId="58248119">
                  <wp:extent cx="1152525" cy="1468755"/>
                  <wp:effectExtent l="0" t="0" r="9525" b="0"/>
                  <wp:docPr id="1" name="Slika 1"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bj-s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468755"/>
                          </a:xfrm>
                          <a:prstGeom prst="rect">
                            <a:avLst/>
                          </a:prstGeom>
                          <a:noFill/>
                          <a:ln>
                            <a:noFill/>
                          </a:ln>
                        </pic:spPr>
                      </pic:pic>
                    </a:graphicData>
                  </a:graphic>
                </wp:inline>
              </w:drawing>
            </w:r>
          </w:p>
          <w:p w:rsidR="00E133F0" w:rsidRPr="003813F3" w:rsidRDefault="00E133F0" w:rsidP="00527E25">
            <w:pPr>
              <w:jc w:val="center"/>
              <w:rPr>
                <w:rFonts w:ascii="Times New Roman" w:eastAsia="Times New Roman" w:hAnsi="Times New Roman"/>
                <w:noProof/>
                <w:sz w:val="72"/>
                <w:szCs w:val="72"/>
                <w:lang w:eastAsia="hr-HR"/>
              </w:rPr>
            </w:pPr>
          </w:p>
          <w:p w:rsidR="00E133F0" w:rsidRPr="003813F3" w:rsidRDefault="00E133F0" w:rsidP="00527E25">
            <w:pPr>
              <w:jc w:val="center"/>
              <w:rPr>
                <w:rFonts w:ascii="Times New Roman" w:eastAsia="Times New Roman" w:hAnsi="Times New Roman"/>
                <w:sz w:val="24"/>
                <w:szCs w:val="24"/>
                <w:lang w:eastAsia="hr-HR"/>
              </w:rPr>
            </w:pPr>
            <w:r w:rsidRPr="003813F3">
              <w:rPr>
                <w:rFonts w:ascii="Times New Roman" w:hAnsi="Times New Roman"/>
                <w:noProof/>
                <w:lang w:eastAsia="hr-HR"/>
              </w:rPr>
              <mc:AlternateContent>
                <mc:Choice Requires="wps">
                  <w:drawing>
                    <wp:inline distT="0" distB="0" distL="0" distR="0" wp14:anchorId="0B797015" wp14:editId="4CCD7A7E">
                      <wp:extent cx="3571875" cy="1315720"/>
                      <wp:effectExtent l="0" t="0" r="0" b="0"/>
                      <wp:docPr id="2" name="Tekstni okvir 2"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1315720"/>
                              </a:xfrm>
                              <a:prstGeom prst="rect">
                                <a:avLst/>
                              </a:prstGeom>
                            </wps:spPr>
                            <wps:txbx>
                              <w:txbxContent>
                                <w:p w:rsidR="00F02EBA" w:rsidRDefault="00F02EBA" w:rsidP="00E133F0">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wps:txbx>
                            <wps:bodyPr wrap="square" numCol="1" fromWordArt="1">
                              <a:prstTxWarp prst="textPlain">
                                <a:avLst>
                                  <a:gd name="adj" fmla="val 50000"/>
                                </a:avLst>
                              </a:prstTxWarp>
                              <a:spAutoFit/>
                            </wps:bodyPr>
                          </wps:wsp>
                        </a:graphicData>
                      </a:graphic>
                    </wp:inline>
                  </w:drawing>
                </mc:Choice>
                <mc:Fallback>
                  <w:pict>
                    <v:shapetype w14:anchorId="0B797015" id="_x0000_t202" coordsize="21600,21600" o:spt="202" path="m,l,21600r21600,l21600,xe">
                      <v:stroke joinstyle="miter"/>
                      <v:path gradientshapeok="t" o:connecttype="rect"/>
                    </v:shapetype>
                    <v:shape id="Tekstni okvir 2" o:spid="_x0000_s1026" type="#_x0000_t202" alt="Papirnata vrećica" style="width:281.25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" filled="f" stroked="f">
                      <o:lock v:ext="edit" shapetype="t"/>
                      <v:textbox style="mso-fit-shape-to-text:t">
                        <w:txbxContent>
                          <w:p w:rsidR="00F02EBA" w:rsidRDefault="00F02EBA" w:rsidP="00E133F0">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v:textbox>
                      <w10:anchorlock/>
                    </v:shape>
                  </w:pict>
                </mc:Fallback>
              </mc:AlternateContent>
            </w:r>
          </w:p>
          <w:p w:rsidR="00E133F0" w:rsidRPr="003813F3" w:rsidRDefault="00E133F0" w:rsidP="00527E25">
            <w:pPr>
              <w:rPr>
                <w:rFonts w:ascii="Times New Roman" w:eastAsia="Times New Roman" w:hAnsi="Times New Roman"/>
                <w:sz w:val="24"/>
                <w:szCs w:val="24"/>
                <w:lang w:eastAsia="hr-HR"/>
              </w:rPr>
            </w:pPr>
          </w:p>
          <w:p w:rsidR="00E133F0" w:rsidRPr="003813F3" w:rsidRDefault="00E133F0" w:rsidP="00527E25">
            <w:pPr>
              <w:rPr>
                <w:rFonts w:ascii="Times New Roman" w:eastAsia="Times New Roman" w:hAnsi="Times New Roman"/>
                <w:sz w:val="24"/>
                <w:szCs w:val="24"/>
                <w:lang w:eastAsia="hr-HR"/>
              </w:rPr>
            </w:pPr>
          </w:p>
          <w:p w:rsidR="00E133F0" w:rsidRPr="003813F3" w:rsidRDefault="00E133F0" w:rsidP="00527E25">
            <w:pPr>
              <w:rPr>
                <w:rFonts w:ascii="Times New Roman" w:eastAsia="Times New Roman" w:hAnsi="Times New Roman"/>
                <w:sz w:val="24"/>
                <w:szCs w:val="24"/>
                <w:lang w:eastAsia="hr-HR"/>
              </w:rPr>
            </w:pPr>
          </w:p>
          <w:p w:rsidR="00E133F0" w:rsidRPr="003813F3" w:rsidRDefault="00E133F0" w:rsidP="00527E25">
            <w:pPr>
              <w:rPr>
                <w:rFonts w:ascii="Times New Roman" w:eastAsia="Times New Roman" w:hAnsi="Times New Roman"/>
                <w:sz w:val="24"/>
                <w:szCs w:val="24"/>
                <w:lang w:eastAsia="hr-HR"/>
              </w:rPr>
            </w:pPr>
          </w:p>
          <w:p w:rsidR="00E133F0" w:rsidRPr="003813F3" w:rsidRDefault="00E133F0" w:rsidP="00527E25">
            <w:pPr>
              <w:jc w:val="center"/>
              <w:rPr>
                <w:rFonts w:ascii="Times New Roman" w:eastAsia="Times New Roman" w:hAnsi="Times New Roman"/>
                <w:sz w:val="40"/>
                <w:szCs w:val="40"/>
                <w:lang w:eastAsia="hr-HR"/>
              </w:rPr>
            </w:pPr>
            <w:r w:rsidRPr="003813F3">
              <w:rPr>
                <w:rFonts w:ascii="Times New Roman" w:eastAsia="Times New Roman" w:hAnsi="Times New Roman"/>
                <w:sz w:val="40"/>
                <w:szCs w:val="40"/>
                <w:lang w:eastAsia="hr-HR"/>
              </w:rPr>
              <w:t>Službeno glasilo Općine Šandrovac</w:t>
            </w:r>
          </w:p>
          <w:p w:rsidR="00E133F0" w:rsidRPr="003813F3" w:rsidRDefault="00E133F0" w:rsidP="00527E25">
            <w:pPr>
              <w:jc w:val="center"/>
              <w:rPr>
                <w:rFonts w:ascii="Times New Roman" w:eastAsia="Times New Roman" w:hAnsi="Times New Roman"/>
                <w:sz w:val="40"/>
                <w:szCs w:val="40"/>
                <w:lang w:eastAsia="hr-HR"/>
              </w:rPr>
            </w:pPr>
          </w:p>
          <w:p w:rsidR="00E133F0" w:rsidRPr="003813F3" w:rsidRDefault="00E133F0" w:rsidP="00527E25">
            <w:pPr>
              <w:jc w:val="center"/>
              <w:rPr>
                <w:rFonts w:ascii="Times New Roman" w:eastAsia="Times New Roman" w:hAnsi="Times New Roman"/>
                <w:sz w:val="40"/>
                <w:szCs w:val="40"/>
                <w:lang w:eastAsia="hr-HR"/>
              </w:rPr>
            </w:pPr>
          </w:p>
          <w:p w:rsidR="00E133F0" w:rsidRPr="003813F3" w:rsidRDefault="00E133F0" w:rsidP="00527E25">
            <w:pPr>
              <w:jc w:val="center"/>
              <w:rPr>
                <w:rFonts w:ascii="Times New Roman" w:eastAsia="Times New Roman" w:hAnsi="Times New Roman"/>
                <w:sz w:val="40"/>
                <w:szCs w:val="40"/>
                <w:lang w:eastAsia="hr-HR"/>
              </w:rPr>
            </w:pPr>
          </w:p>
          <w:p w:rsidR="00E133F0" w:rsidRPr="003813F3" w:rsidRDefault="00E133F0" w:rsidP="00527E25">
            <w:pPr>
              <w:jc w:val="center"/>
              <w:rPr>
                <w:rFonts w:ascii="Times New Roman" w:eastAsia="Times New Roman" w:hAnsi="Times New Roman"/>
                <w:sz w:val="40"/>
                <w:szCs w:val="40"/>
                <w:lang w:eastAsia="hr-HR"/>
              </w:rPr>
            </w:pPr>
          </w:p>
          <w:p w:rsidR="00E133F0" w:rsidRPr="003813F3" w:rsidRDefault="00E133F0" w:rsidP="00527E25">
            <w:pPr>
              <w:jc w:val="center"/>
              <w:rPr>
                <w:rFonts w:ascii="Times New Roman" w:eastAsia="Times New Roman" w:hAnsi="Times New Roman"/>
                <w:sz w:val="40"/>
                <w:szCs w:val="40"/>
                <w:lang w:eastAsia="hr-HR"/>
              </w:rPr>
            </w:pPr>
          </w:p>
          <w:p w:rsidR="00E133F0" w:rsidRPr="003813F3" w:rsidRDefault="00E133F0" w:rsidP="00527E25">
            <w:pPr>
              <w:jc w:val="center"/>
              <w:rPr>
                <w:rFonts w:ascii="Times New Roman" w:eastAsia="Times New Roman" w:hAnsi="Times New Roman"/>
                <w:sz w:val="40"/>
                <w:szCs w:val="40"/>
                <w:lang w:eastAsia="hr-HR"/>
              </w:rPr>
            </w:pPr>
          </w:p>
        </w:tc>
      </w:tr>
      <w:tr w:rsidR="00E133F0" w:rsidRPr="003813F3" w:rsidTr="00527E25">
        <w:tc>
          <w:tcPr>
            <w:tcW w:w="3034" w:type="dxa"/>
          </w:tcPr>
          <w:p w:rsidR="00E133F0" w:rsidRPr="003813F3" w:rsidRDefault="00E133F0" w:rsidP="00527E25">
            <w:pPr>
              <w:rPr>
                <w:rFonts w:ascii="Times New Roman" w:eastAsia="Times New Roman" w:hAnsi="Times New Roman"/>
                <w:b/>
                <w:sz w:val="24"/>
                <w:szCs w:val="24"/>
                <w:lang w:eastAsia="hr-HR"/>
              </w:rPr>
            </w:pPr>
          </w:p>
          <w:p w:rsidR="00E133F0" w:rsidRPr="003813F3" w:rsidRDefault="00E133F0" w:rsidP="00527E25">
            <w:pPr>
              <w:rPr>
                <w:rFonts w:ascii="Times New Roman" w:eastAsia="Times New Roman" w:hAnsi="Times New Roman"/>
                <w:b/>
                <w:sz w:val="24"/>
                <w:szCs w:val="24"/>
                <w:lang w:eastAsia="hr-HR"/>
              </w:rPr>
            </w:pPr>
            <w:r w:rsidRPr="003813F3">
              <w:rPr>
                <w:rFonts w:ascii="Times New Roman" w:eastAsia="Times New Roman" w:hAnsi="Times New Roman"/>
                <w:b/>
                <w:sz w:val="24"/>
                <w:szCs w:val="24"/>
                <w:lang w:eastAsia="hr-HR"/>
              </w:rPr>
              <w:t>Izlazi prema potrebi</w:t>
            </w:r>
          </w:p>
        </w:tc>
        <w:tc>
          <w:tcPr>
            <w:tcW w:w="3046" w:type="dxa"/>
          </w:tcPr>
          <w:p w:rsidR="00E133F0" w:rsidRPr="003813F3" w:rsidRDefault="00E133F0" w:rsidP="00527E25">
            <w:pPr>
              <w:rPr>
                <w:rFonts w:ascii="Times New Roman" w:eastAsia="Times New Roman" w:hAnsi="Times New Roman"/>
                <w:b/>
                <w:sz w:val="24"/>
                <w:szCs w:val="24"/>
                <w:lang w:eastAsia="hr-HR"/>
              </w:rPr>
            </w:pPr>
          </w:p>
          <w:p w:rsidR="00E133F0" w:rsidRPr="003813F3" w:rsidRDefault="00E133F0" w:rsidP="00527E25">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Šandrovac, 16.12</w:t>
            </w:r>
            <w:r w:rsidRPr="003813F3">
              <w:rPr>
                <w:rFonts w:ascii="Times New Roman" w:eastAsia="Times New Roman" w:hAnsi="Times New Roman"/>
                <w:b/>
                <w:sz w:val="24"/>
                <w:szCs w:val="24"/>
                <w:lang w:eastAsia="hr-HR"/>
              </w:rPr>
              <w:t>.2019.</w:t>
            </w:r>
          </w:p>
        </w:tc>
        <w:tc>
          <w:tcPr>
            <w:tcW w:w="2992" w:type="dxa"/>
          </w:tcPr>
          <w:p w:rsidR="00E133F0" w:rsidRPr="003813F3" w:rsidRDefault="00E133F0" w:rsidP="00527E25">
            <w:pPr>
              <w:rPr>
                <w:rFonts w:ascii="Times New Roman" w:eastAsia="Times New Roman" w:hAnsi="Times New Roman"/>
                <w:b/>
                <w:sz w:val="24"/>
                <w:szCs w:val="24"/>
                <w:lang w:eastAsia="hr-HR"/>
              </w:rPr>
            </w:pPr>
            <w:r w:rsidRPr="003813F3">
              <w:rPr>
                <w:rFonts w:ascii="Times New Roman" w:eastAsia="Times New Roman" w:hAnsi="Times New Roman"/>
                <w:b/>
                <w:sz w:val="24"/>
                <w:szCs w:val="24"/>
                <w:lang w:eastAsia="hr-HR"/>
              </w:rPr>
              <w:t>GODINA   2019.</w:t>
            </w:r>
          </w:p>
          <w:p w:rsidR="00E133F0" w:rsidRPr="003813F3" w:rsidRDefault="001B6E9B" w:rsidP="00527E25">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BROJ  8</w:t>
            </w:r>
          </w:p>
        </w:tc>
      </w:tr>
    </w:tbl>
    <w:p w:rsidR="00E133F0" w:rsidRPr="003813F3" w:rsidRDefault="00E133F0" w:rsidP="00E133F0">
      <w:pPr>
        <w:rPr>
          <w:rFonts w:ascii="Times New Roman" w:hAnsi="Times New Roman"/>
        </w:rPr>
      </w:pPr>
    </w:p>
    <w:p w:rsidR="00E133F0" w:rsidRPr="003813F3" w:rsidRDefault="00E133F0" w:rsidP="00E133F0">
      <w:pPr>
        <w:rPr>
          <w:rFonts w:ascii="Times New Roman" w:hAnsi="Times New Roman"/>
        </w:rPr>
      </w:pPr>
    </w:p>
    <w:p w:rsidR="00E133F0" w:rsidRPr="003813F3" w:rsidRDefault="00E133F0" w:rsidP="00E133F0">
      <w:pPr>
        <w:rPr>
          <w:rFonts w:ascii="Times New Roman" w:hAnsi="Times New Roman"/>
        </w:rPr>
      </w:pPr>
    </w:p>
    <w:p w:rsidR="00E133F0" w:rsidRPr="003813F3" w:rsidRDefault="00E133F0" w:rsidP="00E133F0">
      <w:pPr>
        <w:rPr>
          <w:rFonts w:ascii="Times New Roman" w:hAnsi="Times New Roman"/>
        </w:rPr>
      </w:pPr>
    </w:p>
    <w:p w:rsidR="00E133F0" w:rsidRPr="003813F3" w:rsidRDefault="00E133F0" w:rsidP="00E133F0">
      <w:pPr>
        <w:rPr>
          <w:rFonts w:ascii="Times New Roman" w:hAnsi="Times New Roman"/>
        </w:rPr>
      </w:pPr>
    </w:p>
    <w:p w:rsidR="00E133F0" w:rsidRDefault="00E133F0" w:rsidP="00E133F0"/>
    <w:p w:rsidR="00E133F0" w:rsidRDefault="00E133F0" w:rsidP="00E133F0"/>
    <w:p w:rsidR="00815A4F" w:rsidRDefault="00E133F0">
      <w:pPr>
        <w:rPr>
          <w:b/>
        </w:rPr>
      </w:pPr>
      <w:r w:rsidRPr="00E133F0">
        <w:rPr>
          <w:b/>
        </w:rPr>
        <w:lastRenderedPageBreak/>
        <w:t>SADRŽAJ</w:t>
      </w:r>
    </w:p>
    <w:p w:rsidR="00E133F0" w:rsidRDefault="00E133F0">
      <w:pPr>
        <w:rPr>
          <w:b/>
        </w:rPr>
      </w:pPr>
    </w:p>
    <w:p w:rsidR="00E133F0" w:rsidRPr="00E133F0" w:rsidRDefault="00E133F0" w:rsidP="00E133F0">
      <w:pPr>
        <w:suppressAutoHyphens/>
        <w:autoSpaceDN w:val="0"/>
        <w:spacing w:after="200" w:line="276" w:lineRule="auto"/>
        <w:textAlignment w:val="baseline"/>
        <w:rPr>
          <w:rFonts w:ascii="Times New Roman" w:hAnsi="Times New Roman"/>
          <w:color w:val="000000" w:themeColor="text1"/>
        </w:rPr>
      </w:pPr>
    </w:p>
    <w:p w:rsidR="00E133F0" w:rsidRPr="00E133F0" w:rsidRDefault="00D13A0D" w:rsidP="00E133F0">
      <w:pPr>
        <w:numPr>
          <w:ilvl w:val="0"/>
          <w:numId w:val="1"/>
        </w:numPr>
        <w:suppressAutoHyphens/>
        <w:autoSpaceDN w:val="0"/>
        <w:spacing w:after="200" w:line="276" w:lineRule="auto"/>
        <w:textAlignment w:val="baseline"/>
        <w:rPr>
          <w:rFonts w:ascii="Times New Roman" w:hAnsi="Times New Roman"/>
          <w:color w:val="000000" w:themeColor="text1"/>
        </w:rPr>
      </w:pPr>
      <w:r>
        <w:rPr>
          <w:rFonts w:ascii="Times New Roman" w:hAnsi="Times New Roman"/>
          <w:color w:val="000000" w:themeColor="text1"/>
        </w:rPr>
        <w:t>II. izmjene i dopune</w:t>
      </w:r>
      <w:r w:rsidR="00E133F0" w:rsidRPr="00E133F0">
        <w:rPr>
          <w:rFonts w:ascii="Times New Roman" w:hAnsi="Times New Roman"/>
          <w:color w:val="000000" w:themeColor="text1"/>
        </w:rPr>
        <w:t xml:space="preserve"> Proračuna Općine Šandrovac za 2019.g.,</w:t>
      </w:r>
    </w:p>
    <w:p w:rsidR="00E133F0" w:rsidRPr="00E133F0" w:rsidRDefault="00D13A0D" w:rsidP="00E133F0">
      <w:pPr>
        <w:numPr>
          <w:ilvl w:val="0"/>
          <w:numId w:val="1"/>
        </w:numPr>
        <w:suppressAutoHyphens/>
        <w:autoSpaceDN w:val="0"/>
        <w:spacing w:after="200" w:line="276" w:lineRule="auto"/>
        <w:textAlignment w:val="baseline"/>
        <w:rPr>
          <w:rFonts w:ascii="Times New Roman" w:hAnsi="Times New Roman"/>
          <w:color w:val="000000" w:themeColor="text1"/>
        </w:rPr>
      </w:pPr>
      <w:r>
        <w:rPr>
          <w:rFonts w:ascii="Times New Roman" w:hAnsi="Times New Roman"/>
          <w:color w:val="000000" w:themeColor="text1"/>
        </w:rPr>
        <w:t xml:space="preserve">Proračun </w:t>
      </w:r>
      <w:r w:rsidR="00E133F0" w:rsidRPr="00E133F0">
        <w:rPr>
          <w:rFonts w:ascii="Times New Roman" w:hAnsi="Times New Roman"/>
          <w:color w:val="000000" w:themeColor="text1"/>
        </w:rPr>
        <w:t xml:space="preserve"> Općine Šandrovac za 2020.g. i projekcija Proračuna za 2021. i 2022.godinu (opći i posebni dio Proračuna i Plan razvojnih programa),</w:t>
      </w:r>
    </w:p>
    <w:p w:rsidR="00E133F0" w:rsidRPr="00E133F0" w:rsidRDefault="00EE6E36" w:rsidP="00E133F0">
      <w:pPr>
        <w:numPr>
          <w:ilvl w:val="0"/>
          <w:numId w:val="1"/>
        </w:numPr>
        <w:suppressAutoHyphens/>
        <w:autoSpaceDN w:val="0"/>
        <w:spacing w:after="200" w:line="276" w:lineRule="auto"/>
        <w:textAlignment w:val="baseline"/>
        <w:rPr>
          <w:rFonts w:ascii="Times New Roman" w:hAnsi="Times New Roman"/>
          <w:color w:val="000000" w:themeColor="text1"/>
        </w:rPr>
      </w:pPr>
      <w:r>
        <w:rPr>
          <w:rFonts w:ascii="Times New Roman" w:hAnsi="Times New Roman"/>
          <w:color w:val="000000" w:themeColor="text1"/>
        </w:rPr>
        <w:t xml:space="preserve">Odluka </w:t>
      </w:r>
      <w:r w:rsidR="00E133F0" w:rsidRPr="00E133F0">
        <w:rPr>
          <w:rFonts w:ascii="Times New Roman" w:hAnsi="Times New Roman"/>
          <w:color w:val="000000" w:themeColor="text1"/>
        </w:rPr>
        <w:t xml:space="preserve"> o izvršavanju Proračuna Općine Šandrovac za 2020.g. </w:t>
      </w:r>
    </w:p>
    <w:p w:rsidR="00E133F0" w:rsidRPr="00E133F0" w:rsidRDefault="00E133F0" w:rsidP="00E133F0">
      <w:pPr>
        <w:numPr>
          <w:ilvl w:val="0"/>
          <w:numId w:val="1"/>
        </w:numPr>
        <w:suppressAutoHyphens/>
        <w:autoSpaceDN w:val="0"/>
        <w:spacing w:after="200" w:line="276" w:lineRule="auto"/>
        <w:textAlignment w:val="baseline"/>
        <w:rPr>
          <w:rFonts w:ascii="Times New Roman" w:hAnsi="Times New Roman"/>
          <w:color w:val="000000" w:themeColor="text1"/>
        </w:rPr>
      </w:pPr>
      <w:r w:rsidRPr="00E133F0">
        <w:rPr>
          <w:rFonts w:ascii="Times New Roman" w:hAnsi="Times New Roman"/>
          <w:color w:val="000000" w:themeColor="text1"/>
        </w:rPr>
        <w:t xml:space="preserve">Programa građenja komunalne infrastrukture Općine Šandrovac za 2020. godinu; </w:t>
      </w:r>
    </w:p>
    <w:p w:rsidR="00E133F0" w:rsidRPr="00E133F0" w:rsidRDefault="00E133F0" w:rsidP="00E133F0">
      <w:pPr>
        <w:numPr>
          <w:ilvl w:val="0"/>
          <w:numId w:val="2"/>
        </w:numPr>
        <w:spacing w:after="200" w:line="276" w:lineRule="auto"/>
        <w:contextualSpacing/>
        <w:jc w:val="both"/>
        <w:outlineLvl w:val="0"/>
        <w:rPr>
          <w:rFonts w:ascii="Times New Roman" w:hAnsi="Times New Roman"/>
          <w:color w:val="000000" w:themeColor="text1"/>
        </w:rPr>
      </w:pPr>
      <w:r w:rsidRPr="00E133F0">
        <w:rPr>
          <w:rFonts w:ascii="Times New Roman" w:hAnsi="Times New Roman"/>
          <w:color w:val="000000" w:themeColor="text1"/>
        </w:rPr>
        <w:t>Programa održavanja komunalne infrastrukture Općine Šandrovac za 2020.godinu,</w:t>
      </w:r>
    </w:p>
    <w:p w:rsidR="00E133F0" w:rsidRPr="00E133F0" w:rsidRDefault="00E133F0" w:rsidP="00E133F0">
      <w:pPr>
        <w:numPr>
          <w:ilvl w:val="0"/>
          <w:numId w:val="2"/>
        </w:numPr>
        <w:spacing w:after="200" w:line="276" w:lineRule="auto"/>
        <w:contextualSpacing/>
        <w:jc w:val="both"/>
        <w:outlineLvl w:val="0"/>
        <w:rPr>
          <w:rFonts w:ascii="Times New Roman" w:hAnsi="Times New Roman"/>
          <w:color w:val="000000" w:themeColor="text1"/>
        </w:rPr>
      </w:pPr>
      <w:r w:rsidRPr="00E133F0">
        <w:rPr>
          <w:rFonts w:ascii="Times New Roman" w:hAnsi="Times New Roman"/>
          <w:color w:val="000000" w:themeColor="text1"/>
        </w:rPr>
        <w:t>Programa javnih potreba u kulturi Općine Šandrovac za 2020.g.,</w:t>
      </w:r>
    </w:p>
    <w:p w:rsidR="00E133F0" w:rsidRPr="00E133F0" w:rsidRDefault="00E133F0" w:rsidP="00E133F0">
      <w:pPr>
        <w:numPr>
          <w:ilvl w:val="0"/>
          <w:numId w:val="2"/>
        </w:numPr>
        <w:spacing w:after="200" w:line="276" w:lineRule="auto"/>
        <w:contextualSpacing/>
        <w:jc w:val="both"/>
        <w:outlineLvl w:val="0"/>
        <w:rPr>
          <w:rFonts w:ascii="Times New Roman" w:hAnsi="Times New Roman"/>
          <w:color w:val="000000" w:themeColor="text1"/>
        </w:rPr>
      </w:pPr>
      <w:r w:rsidRPr="00E133F0">
        <w:rPr>
          <w:rFonts w:ascii="Times New Roman" w:hAnsi="Times New Roman"/>
          <w:color w:val="000000" w:themeColor="text1"/>
        </w:rPr>
        <w:t>Programa javnih potreba u sportu Općine Šandrovac za 2020.g.,</w:t>
      </w:r>
    </w:p>
    <w:p w:rsidR="00E133F0" w:rsidRPr="00E133F0" w:rsidRDefault="00E133F0" w:rsidP="00E133F0">
      <w:pPr>
        <w:numPr>
          <w:ilvl w:val="0"/>
          <w:numId w:val="2"/>
        </w:numPr>
        <w:spacing w:after="200" w:line="276" w:lineRule="auto"/>
        <w:contextualSpacing/>
        <w:jc w:val="both"/>
        <w:outlineLvl w:val="0"/>
        <w:rPr>
          <w:rFonts w:ascii="Times New Roman" w:hAnsi="Times New Roman"/>
          <w:color w:val="000000" w:themeColor="text1"/>
        </w:rPr>
      </w:pPr>
      <w:r w:rsidRPr="00E133F0">
        <w:rPr>
          <w:rFonts w:ascii="Times New Roman" w:hAnsi="Times New Roman"/>
          <w:color w:val="000000" w:themeColor="text1"/>
        </w:rPr>
        <w:t xml:space="preserve">Programa socijalno-zdravstvenih </w:t>
      </w:r>
      <w:proofErr w:type="spellStart"/>
      <w:r w:rsidRPr="00E133F0">
        <w:rPr>
          <w:rFonts w:ascii="Times New Roman" w:hAnsi="Times New Roman"/>
          <w:color w:val="000000" w:themeColor="text1"/>
        </w:rPr>
        <w:t>potreba,humanitarnih</w:t>
      </w:r>
      <w:proofErr w:type="spellEnd"/>
      <w:r w:rsidRPr="00E133F0">
        <w:rPr>
          <w:rFonts w:ascii="Times New Roman" w:hAnsi="Times New Roman"/>
          <w:color w:val="000000" w:themeColor="text1"/>
        </w:rPr>
        <w:t xml:space="preserve"> udruga i ostalih udruga i zajednica Općine Šandrovac za 2020.g.,</w:t>
      </w:r>
    </w:p>
    <w:p w:rsidR="00E133F0" w:rsidRPr="00E133F0" w:rsidRDefault="00E133F0" w:rsidP="00E133F0">
      <w:pPr>
        <w:numPr>
          <w:ilvl w:val="0"/>
          <w:numId w:val="2"/>
        </w:numPr>
        <w:spacing w:after="200" w:line="276" w:lineRule="auto"/>
        <w:contextualSpacing/>
        <w:jc w:val="both"/>
        <w:outlineLvl w:val="0"/>
        <w:rPr>
          <w:rFonts w:ascii="Times New Roman" w:hAnsi="Times New Roman"/>
          <w:color w:val="000000" w:themeColor="text1"/>
        </w:rPr>
      </w:pPr>
      <w:r w:rsidRPr="00E133F0">
        <w:rPr>
          <w:rFonts w:ascii="Times New Roman" w:hAnsi="Times New Roman"/>
          <w:color w:val="000000" w:themeColor="text1"/>
        </w:rPr>
        <w:t xml:space="preserve">Programa utroška sredstava vodnog, komunalnog i šumskog doprinosa, komunalne naknade te naknade za eksploataciju mineralnih sirovina, </w:t>
      </w:r>
      <w:proofErr w:type="spellStart"/>
      <w:r w:rsidRPr="00E133F0">
        <w:rPr>
          <w:rFonts w:ascii="Times New Roman" w:hAnsi="Times New Roman"/>
          <w:color w:val="000000" w:themeColor="text1"/>
        </w:rPr>
        <w:t>kaptažnog</w:t>
      </w:r>
      <w:proofErr w:type="spellEnd"/>
      <w:r w:rsidRPr="00E133F0">
        <w:rPr>
          <w:rFonts w:ascii="Times New Roman" w:hAnsi="Times New Roman"/>
          <w:color w:val="000000" w:themeColor="text1"/>
        </w:rPr>
        <w:t xml:space="preserve"> plina i naknade za korištenje zemljišta, istražnih bušotina i prava služnosti u Općini Šandrovac za 2020.g.</w:t>
      </w:r>
    </w:p>
    <w:p w:rsidR="00E133F0" w:rsidRPr="00E133F0" w:rsidRDefault="00E133F0" w:rsidP="00E133F0">
      <w:pPr>
        <w:numPr>
          <w:ilvl w:val="0"/>
          <w:numId w:val="2"/>
        </w:numPr>
        <w:spacing w:after="200" w:line="276" w:lineRule="auto"/>
        <w:contextualSpacing/>
        <w:jc w:val="both"/>
        <w:outlineLvl w:val="0"/>
        <w:rPr>
          <w:rFonts w:ascii="Times New Roman" w:hAnsi="Times New Roman"/>
          <w:color w:val="000000" w:themeColor="text1"/>
        </w:rPr>
      </w:pPr>
      <w:r w:rsidRPr="00E133F0">
        <w:rPr>
          <w:rFonts w:ascii="Times New Roman" w:hAnsi="Times New Roman"/>
          <w:color w:val="000000" w:themeColor="text1"/>
        </w:rPr>
        <w:t>Programa raspolaganja prihodima dobivenim od naknade za zadržavanje nezakonito izgrađenih zgrada na području Općine Šandrovac za 2020.g,</w:t>
      </w:r>
    </w:p>
    <w:p w:rsidR="00E133F0" w:rsidRPr="00E133F0" w:rsidRDefault="00E133F0" w:rsidP="00EE6E36">
      <w:pPr>
        <w:spacing w:after="200" w:line="276" w:lineRule="auto"/>
        <w:ind w:left="720"/>
        <w:contextualSpacing/>
        <w:jc w:val="both"/>
        <w:outlineLvl w:val="0"/>
        <w:rPr>
          <w:rFonts w:ascii="Times New Roman" w:hAnsi="Times New Roman"/>
          <w:color w:val="000000" w:themeColor="text1"/>
        </w:rPr>
      </w:pPr>
      <w:r w:rsidRPr="00E133F0">
        <w:rPr>
          <w:rFonts w:ascii="Times New Roman" w:hAnsi="Times New Roman"/>
          <w:color w:val="000000" w:themeColor="text1"/>
        </w:rPr>
        <w:t>Programa korištenja sredstava ostvarenih od prodaje, zakupa, dugogodišnjeg zakupa i privremenog raspolaganja poljoprivrednog zemljišta u vlasništvu Republike Hrvatske za 2020. g.,</w:t>
      </w:r>
    </w:p>
    <w:p w:rsidR="00E133F0" w:rsidRPr="00E133F0" w:rsidRDefault="00E133F0" w:rsidP="00E133F0">
      <w:pPr>
        <w:numPr>
          <w:ilvl w:val="0"/>
          <w:numId w:val="1"/>
        </w:numPr>
        <w:suppressAutoHyphens/>
        <w:autoSpaceDN w:val="0"/>
        <w:spacing w:after="200" w:line="276" w:lineRule="auto"/>
        <w:textAlignment w:val="baseline"/>
        <w:outlineLvl w:val="0"/>
        <w:rPr>
          <w:rFonts w:ascii="Times New Roman" w:hAnsi="Times New Roman"/>
          <w:color w:val="000000" w:themeColor="text1"/>
        </w:rPr>
      </w:pPr>
      <w:r w:rsidRPr="00E133F0">
        <w:rPr>
          <w:rFonts w:ascii="Times New Roman" w:hAnsi="Times New Roman"/>
          <w:color w:val="000000" w:themeColor="text1"/>
        </w:rPr>
        <w:t>Odluke o isplati jednokratne pomoći za opremu novorođenog djeteta u obitelji na području Općine Šandrovac u 2020.g.</w:t>
      </w:r>
    </w:p>
    <w:p w:rsidR="00E133F0" w:rsidRPr="00E133F0" w:rsidRDefault="00E133F0" w:rsidP="00E133F0">
      <w:pPr>
        <w:numPr>
          <w:ilvl w:val="0"/>
          <w:numId w:val="1"/>
        </w:numPr>
        <w:suppressAutoHyphens/>
        <w:autoSpaceDN w:val="0"/>
        <w:spacing w:after="200" w:line="276" w:lineRule="auto"/>
        <w:textAlignment w:val="baseline"/>
        <w:outlineLvl w:val="0"/>
        <w:rPr>
          <w:rFonts w:ascii="Times New Roman" w:hAnsi="Times New Roman"/>
          <w:color w:val="000000" w:themeColor="text1"/>
        </w:rPr>
      </w:pPr>
      <w:r w:rsidRPr="00E133F0">
        <w:rPr>
          <w:rFonts w:ascii="Times New Roman" w:hAnsi="Times New Roman"/>
          <w:color w:val="000000" w:themeColor="text1"/>
        </w:rPr>
        <w:t xml:space="preserve">Odluke isplati jednokratne novčane pomoći studentima sa područja Općine Šandrovac u 2020. godini, </w:t>
      </w:r>
    </w:p>
    <w:p w:rsidR="00E133F0" w:rsidRPr="00E133F0" w:rsidRDefault="00E133F0" w:rsidP="00E133F0">
      <w:pPr>
        <w:numPr>
          <w:ilvl w:val="0"/>
          <w:numId w:val="1"/>
        </w:numPr>
        <w:suppressAutoHyphens/>
        <w:autoSpaceDN w:val="0"/>
        <w:spacing w:after="200" w:line="276" w:lineRule="auto"/>
        <w:textAlignment w:val="baseline"/>
        <w:outlineLvl w:val="0"/>
        <w:rPr>
          <w:rFonts w:ascii="Times New Roman" w:hAnsi="Times New Roman"/>
        </w:rPr>
      </w:pPr>
      <w:r w:rsidRPr="00E133F0">
        <w:rPr>
          <w:rFonts w:ascii="Times New Roman" w:hAnsi="Times New Roman"/>
          <w:color w:val="000000" w:themeColor="text1"/>
        </w:rPr>
        <w:t xml:space="preserve"> Odluke o sufinanciranju troškova boravka djece sa područja Općine Šandrovac u dječjim vrtićima u 2020. godini, </w:t>
      </w:r>
    </w:p>
    <w:p w:rsidR="00E133F0" w:rsidRPr="00E133F0" w:rsidRDefault="00E133F0" w:rsidP="00E133F0">
      <w:pPr>
        <w:numPr>
          <w:ilvl w:val="0"/>
          <w:numId w:val="1"/>
        </w:numPr>
        <w:suppressAutoHyphens/>
        <w:autoSpaceDN w:val="0"/>
        <w:spacing w:after="200" w:line="276" w:lineRule="auto"/>
        <w:textAlignment w:val="baseline"/>
        <w:outlineLvl w:val="0"/>
        <w:rPr>
          <w:rFonts w:ascii="Times New Roman" w:hAnsi="Times New Roman"/>
        </w:rPr>
      </w:pPr>
      <w:r w:rsidRPr="00E133F0">
        <w:rPr>
          <w:rFonts w:ascii="Times New Roman" w:hAnsi="Times New Roman"/>
          <w:color w:val="000000" w:themeColor="text1"/>
        </w:rPr>
        <w:t xml:space="preserve"> Odluke </w:t>
      </w:r>
      <w:r w:rsidRPr="00E133F0">
        <w:rPr>
          <w:rFonts w:ascii="Times New Roman" w:hAnsi="Times New Roman"/>
        </w:rPr>
        <w:t xml:space="preserve">o sufinanciranju programa </w:t>
      </w:r>
      <w:proofErr w:type="spellStart"/>
      <w:r w:rsidRPr="00E133F0">
        <w:rPr>
          <w:rFonts w:ascii="Times New Roman" w:hAnsi="Times New Roman"/>
        </w:rPr>
        <w:t>predškole</w:t>
      </w:r>
      <w:proofErr w:type="spellEnd"/>
      <w:r w:rsidRPr="00E133F0">
        <w:rPr>
          <w:rFonts w:ascii="Times New Roman" w:hAnsi="Times New Roman"/>
        </w:rPr>
        <w:t xml:space="preserve"> i programa prehrane učenika u Osnovnoj školi Veliko Trojstvo i Velika Pisanica u 2020. godini,</w:t>
      </w:r>
    </w:p>
    <w:p w:rsidR="00E133F0" w:rsidRPr="00E133F0" w:rsidRDefault="00E133F0" w:rsidP="00E133F0">
      <w:pPr>
        <w:numPr>
          <w:ilvl w:val="0"/>
          <w:numId w:val="1"/>
        </w:numPr>
        <w:suppressAutoHyphens/>
        <w:autoSpaceDN w:val="0"/>
        <w:spacing w:after="200" w:line="276" w:lineRule="auto"/>
        <w:textAlignment w:val="baseline"/>
        <w:outlineLvl w:val="0"/>
        <w:rPr>
          <w:rFonts w:ascii="Times New Roman" w:hAnsi="Times New Roman"/>
          <w:color w:val="000000" w:themeColor="text1"/>
        </w:rPr>
      </w:pPr>
      <w:r w:rsidRPr="00E133F0">
        <w:rPr>
          <w:rFonts w:ascii="Times New Roman" w:hAnsi="Times New Roman"/>
          <w:color w:val="000000" w:themeColor="text1"/>
        </w:rPr>
        <w:t xml:space="preserve">Odluke o donošenju Programa </w:t>
      </w:r>
      <w:r w:rsidRPr="00E133F0">
        <w:rPr>
          <w:rFonts w:ascii="Times New Roman" w:eastAsia="TimesNewRoman,Bold" w:hAnsi="Times New Roman"/>
          <w:bCs/>
          <w:color w:val="000000" w:themeColor="text1"/>
        </w:rPr>
        <w:t xml:space="preserve">o bespovratnim potporama za poticanje razvoja poduzetništva </w:t>
      </w:r>
      <w:r w:rsidRPr="00E133F0">
        <w:rPr>
          <w:rFonts w:ascii="Times New Roman" w:hAnsi="Times New Roman"/>
          <w:color w:val="000000" w:themeColor="text1"/>
        </w:rPr>
        <w:t>na području Općine Šandrovac u 2020.g.</w:t>
      </w:r>
    </w:p>
    <w:p w:rsidR="00E133F0" w:rsidRPr="00E133F0" w:rsidRDefault="00E133F0" w:rsidP="00E133F0">
      <w:pPr>
        <w:numPr>
          <w:ilvl w:val="0"/>
          <w:numId w:val="1"/>
        </w:numPr>
        <w:suppressAutoHyphens/>
        <w:autoSpaceDN w:val="0"/>
        <w:spacing w:after="200" w:line="276" w:lineRule="auto"/>
        <w:textAlignment w:val="baseline"/>
        <w:outlineLvl w:val="0"/>
        <w:rPr>
          <w:rFonts w:ascii="Times New Roman" w:hAnsi="Times New Roman"/>
          <w:color w:val="000000" w:themeColor="text1"/>
        </w:rPr>
      </w:pPr>
      <w:r w:rsidRPr="00E133F0">
        <w:rPr>
          <w:rFonts w:ascii="Times New Roman" w:hAnsi="Times New Roman"/>
          <w:color w:val="000000" w:themeColor="text1"/>
        </w:rPr>
        <w:t>Odluke o prijenosu poslova vezanih uz utvrđivanje, evidentiranje, nadzor, naplatu i ovrhu općinskih poreza na poreznu upravu u 2020.g.,</w:t>
      </w:r>
    </w:p>
    <w:p w:rsidR="00E133F0" w:rsidRPr="00E133F0" w:rsidRDefault="00E133F0" w:rsidP="00E133F0">
      <w:pPr>
        <w:numPr>
          <w:ilvl w:val="0"/>
          <w:numId w:val="1"/>
        </w:numPr>
        <w:suppressAutoHyphens/>
        <w:autoSpaceDN w:val="0"/>
        <w:spacing w:after="200" w:line="276" w:lineRule="auto"/>
        <w:textAlignment w:val="baseline"/>
        <w:outlineLvl w:val="0"/>
        <w:rPr>
          <w:rFonts w:ascii="Times New Roman" w:hAnsi="Times New Roman"/>
          <w:color w:val="000000" w:themeColor="text1"/>
        </w:rPr>
      </w:pPr>
      <w:r w:rsidRPr="00E133F0">
        <w:rPr>
          <w:rFonts w:ascii="Times New Roman" w:hAnsi="Times New Roman"/>
          <w:color w:val="000000" w:themeColor="text1"/>
        </w:rPr>
        <w:t xml:space="preserve">Odluka </w:t>
      </w:r>
      <w:r w:rsidRPr="00E133F0">
        <w:rPr>
          <w:rFonts w:ascii="Times New Roman" w:hAnsi="Times New Roman"/>
          <w:bCs/>
          <w:color w:val="000000" w:themeColor="text1"/>
        </w:rPr>
        <w:t>o raspoređivanju sredstava političkim strankama zastupljenim u Općinskom vijeću Općine Šandrovac u 2020. godini,</w:t>
      </w:r>
    </w:p>
    <w:p w:rsidR="00E133F0" w:rsidRPr="00E133F0" w:rsidRDefault="00EE6E36" w:rsidP="00E133F0">
      <w:pPr>
        <w:numPr>
          <w:ilvl w:val="0"/>
          <w:numId w:val="1"/>
        </w:numPr>
        <w:suppressAutoHyphens/>
        <w:autoSpaceDN w:val="0"/>
        <w:spacing w:after="200" w:line="276" w:lineRule="auto"/>
        <w:textAlignment w:val="baseline"/>
        <w:outlineLvl w:val="0"/>
        <w:rPr>
          <w:rFonts w:ascii="Times New Roman" w:hAnsi="Times New Roman"/>
          <w:color w:val="000000" w:themeColor="text1"/>
        </w:rPr>
      </w:pPr>
      <w:r>
        <w:rPr>
          <w:rFonts w:ascii="Times New Roman" w:hAnsi="Times New Roman"/>
          <w:bCs/>
          <w:color w:val="000000" w:themeColor="text1"/>
        </w:rPr>
        <w:t>Odluka</w:t>
      </w:r>
      <w:r w:rsidR="00E133F0" w:rsidRPr="00E133F0">
        <w:rPr>
          <w:rFonts w:ascii="Times New Roman" w:hAnsi="Times New Roman"/>
          <w:bCs/>
          <w:color w:val="000000" w:themeColor="text1"/>
        </w:rPr>
        <w:t xml:space="preserve"> o imenovanju ovlaštenih predstavnika Općine Šandrovac kao javnog naručitelja u postupcima javne nabave i jednostavne nabave u 2020.g.,</w:t>
      </w:r>
      <w:r w:rsidR="00E133F0" w:rsidRPr="00E133F0">
        <w:rPr>
          <w:rFonts w:ascii="Times New Roman" w:hAnsi="Times New Roman"/>
          <w:b/>
          <w:bCs/>
          <w:color w:val="000000" w:themeColor="text1"/>
        </w:rPr>
        <w:t xml:space="preserve"> </w:t>
      </w:r>
    </w:p>
    <w:p w:rsidR="00E133F0" w:rsidRPr="00E133F0" w:rsidRDefault="00EE6E36" w:rsidP="00E133F0">
      <w:pPr>
        <w:numPr>
          <w:ilvl w:val="0"/>
          <w:numId w:val="1"/>
        </w:numPr>
        <w:suppressAutoHyphens/>
        <w:autoSpaceDN w:val="0"/>
        <w:spacing w:after="200" w:line="276" w:lineRule="auto"/>
        <w:textAlignment w:val="baseline"/>
        <w:outlineLvl w:val="0"/>
        <w:rPr>
          <w:rFonts w:ascii="Times New Roman" w:hAnsi="Times New Roman"/>
          <w:color w:val="000000" w:themeColor="text1"/>
        </w:rPr>
      </w:pPr>
      <w:r>
        <w:rPr>
          <w:rFonts w:ascii="Times New Roman" w:hAnsi="Times New Roman"/>
          <w:color w:val="000000" w:themeColor="text1"/>
        </w:rPr>
        <w:t>Odluka</w:t>
      </w:r>
      <w:r w:rsidR="00E133F0" w:rsidRPr="00E133F0">
        <w:rPr>
          <w:rFonts w:ascii="Times New Roman" w:hAnsi="Times New Roman"/>
          <w:color w:val="000000" w:themeColor="text1"/>
        </w:rPr>
        <w:t xml:space="preserve"> o provođenju popisa imovine, obveza i potraživanja općine Šandrovac i imenovanju Povjerenstva za popis imovine, obveza i potraživanja Općine Šandrovac za 2020. godinu,</w:t>
      </w:r>
    </w:p>
    <w:p w:rsidR="00E133F0" w:rsidRPr="00E133F0" w:rsidRDefault="00EE6E36" w:rsidP="00E133F0">
      <w:pPr>
        <w:numPr>
          <w:ilvl w:val="0"/>
          <w:numId w:val="1"/>
        </w:numPr>
        <w:suppressAutoHyphens/>
        <w:autoSpaceDN w:val="0"/>
        <w:spacing w:after="200" w:line="276" w:lineRule="auto"/>
        <w:textAlignment w:val="baseline"/>
        <w:outlineLvl w:val="0"/>
        <w:rPr>
          <w:rFonts w:ascii="Times New Roman" w:hAnsi="Times New Roman"/>
          <w:color w:val="000000" w:themeColor="text1"/>
        </w:rPr>
      </w:pPr>
      <w:r>
        <w:rPr>
          <w:rFonts w:ascii="Times New Roman" w:hAnsi="Times New Roman"/>
          <w:color w:val="000000" w:themeColor="text1"/>
        </w:rPr>
        <w:lastRenderedPageBreak/>
        <w:t xml:space="preserve">Godišnji </w:t>
      </w:r>
      <w:r w:rsidR="00E133F0" w:rsidRPr="00E133F0">
        <w:rPr>
          <w:rFonts w:ascii="Times New Roman" w:hAnsi="Times New Roman"/>
          <w:color w:val="000000" w:themeColor="text1"/>
        </w:rPr>
        <w:t xml:space="preserve"> plana upravljanja i raspolaganja nekretninama Općine Šandrovac za 2020. godinu, </w:t>
      </w:r>
    </w:p>
    <w:p w:rsidR="00E133F0" w:rsidRPr="00E133F0" w:rsidRDefault="00EE6E36" w:rsidP="00E133F0">
      <w:pPr>
        <w:numPr>
          <w:ilvl w:val="0"/>
          <w:numId w:val="1"/>
        </w:numPr>
        <w:suppressAutoHyphens/>
        <w:autoSpaceDN w:val="0"/>
        <w:spacing w:after="200" w:line="276" w:lineRule="auto"/>
        <w:textAlignment w:val="baseline"/>
        <w:outlineLvl w:val="0"/>
        <w:rPr>
          <w:rFonts w:ascii="Times New Roman" w:hAnsi="Times New Roman"/>
          <w:color w:val="000000" w:themeColor="text1"/>
        </w:rPr>
      </w:pPr>
      <w:r>
        <w:rPr>
          <w:rFonts w:ascii="Times New Roman" w:hAnsi="Times New Roman"/>
        </w:rPr>
        <w:t>Strategija</w:t>
      </w:r>
      <w:r w:rsidR="00E133F0" w:rsidRPr="00E133F0">
        <w:rPr>
          <w:rFonts w:ascii="Times New Roman" w:hAnsi="Times New Roman"/>
        </w:rPr>
        <w:t xml:space="preserve"> upravljanja i raspolaganja nekretninama Općine Šandrovac za razdoblje od 2020. godine do 2023. godine, </w:t>
      </w:r>
    </w:p>
    <w:p w:rsidR="00E133F0" w:rsidRPr="00E133F0" w:rsidRDefault="00E133F0" w:rsidP="00E133F0">
      <w:pPr>
        <w:numPr>
          <w:ilvl w:val="0"/>
          <w:numId w:val="1"/>
        </w:numPr>
        <w:suppressAutoHyphens/>
        <w:autoSpaceDN w:val="0"/>
        <w:spacing w:after="200" w:line="276" w:lineRule="auto"/>
        <w:textAlignment w:val="baseline"/>
        <w:outlineLvl w:val="0"/>
        <w:rPr>
          <w:rFonts w:ascii="Times New Roman" w:hAnsi="Times New Roman"/>
          <w:color w:val="000000" w:themeColor="text1"/>
        </w:rPr>
      </w:pPr>
      <w:r w:rsidRPr="00E133F0">
        <w:rPr>
          <w:rFonts w:ascii="Times New Roman" w:hAnsi="Times New Roman"/>
          <w:color w:val="000000" w:themeColor="text1"/>
        </w:rPr>
        <w:t xml:space="preserve">Suglasnost na reviziju </w:t>
      </w:r>
      <w:r w:rsidRPr="00E133F0">
        <w:rPr>
          <w:rFonts w:ascii="Times New Roman" w:hAnsi="Times New Roman"/>
        </w:rPr>
        <w:t>učinkovitosti upravljanja i korištenja nogometnim stadionima i igralištima u vlasništvu jedinica lokalne samouprave na području BBŽ u 2017. i 2018. godine,</w:t>
      </w:r>
    </w:p>
    <w:p w:rsidR="00E133F0" w:rsidRPr="00E133F0" w:rsidRDefault="00EE6E36" w:rsidP="00E133F0">
      <w:pPr>
        <w:numPr>
          <w:ilvl w:val="0"/>
          <w:numId w:val="1"/>
        </w:numPr>
        <w:suppressAutoHyphens/>
        <w:autoSpaceDN w:val="0"/>
        <w:spacing w:after="200" w:line="276" w:lineRule="auto"/>
        <w:textAlignment w:val="baseline"/>
        <w:outlineLvl w:val="0"/>
        <w:rPr>
          <w:rFonts w:ascii="Times New Roman" w:hAnsi="Times New Roman"/>
          <w:color w:val="000000" w:themeColor="text1"/>
        </w:rPr>
      </w:pPr>
      <w:r>
        <w:rPr>
          <w:rFonts w:ascii="Times New Roman" w:hAnsi="Times New Roman"/>
          <w:color w:val="000000" w:themeColor="text1"/>
        </w:rPr>
        <w:t>Odluka</w:t>
      </w:r>
      <w:r w:rsidR="00E133F0" w:rsidRPr="00E133F0">
        <w:rPr>
          <w:rFonts w:ascii="Times New Roman" w:hAnsi="Times New Roman"/>
          <w:color w:val="000000" w:themeColor="text1"/>
        </w:rPr>
        <w:t xml:space="preserve"> o izmjenama i dopunama Odluke o komunalnoj naknadi Općine Šandrovac, </w:t>
      </w:r>
    </w:p>
    <w:p w:rsidR="00E133F0" w:rsidRPr="00E133F0" w:rsidRDefault="00EE6E36" w:rsidP="00E133F0">
      <w:pPr>
        <w:numPr>
          <w:ilvl w:val="0"/>
          <w:numId w:val="1"/>
        </w:numPr>
        <w:suppressAutoHyphens/>
        <w:autoSpaceDN w:val="0"/>
        <w:spacing w:after="200" w:line="276" w:lineRule="auto"/>
        <w:textAlignment w:val="baseline"/>
        <w:outlineLvl w:val="0"/>
        <w:rPr>
          <w:rFonts w:ascii="Times New Roman" w:hAnsi="Times New Roman"/>
          <w:color w:val="000000" w:themeColor="text1"/>
        </w:rPr>
      </w:pPr>
      <w:r>
        <w:rPr>
          <w:rFonts w:ascii="Times New Roman" w:hAnsi="Times New Roman"/>
          <w:color w:val="000000" w:themeColor="text1"/>
        </w:rPr>
        <w:t>Odluka</w:t>
      </w:r>
      <w:r w:rsidR="00E133F0" w:rsidRPr="00E133F0">
        <w:rPr>
          <w:rFonts w:ascii="Times New Roman" w:hAnsi="Times New Roman"/>
          <w:color w:val="000000" w:themeColor="text1"/>
        </w:rPr>
        <w:t xml:space="preserve"> </w:t>
      </w:r>
      <w:r w:rsidR="00E133F0" w:rsidRPr="00E133F0">
        <w:rPr>
          <w:rFonts w:ascii="Times New Roman" w:eastAsia="Times New Roman" w:hAnsi="Times New Roman"/>
          <w:color w:val="000000" w:themeColor="text1"/>
          <w:lang w:eastAsia="hr-HR"/>
        </w:rPr>
        <w:t>o raspisivanju javnog natječaja za zakup poljoprivrednog zemljišta u vlasništvu Republike Hrvatske na području Općine Šandrovac,</w:t>
      </w:r>
    </w:p>
    <w:p w:rsidR="00E133F0" w:rsidRPr="00E133F0" w:rsidRDefault="00454F09" w:rsidP="00E133F0">
      <w:pPr>
        <w:numPr>
          <w:ilvl w:val="0"/>
          <w:numId w:val="1"/>
        </w:numPr>
        <w:suppressAutoHyphens/>
        <w:autoSpaceDN w:val="0"/>
        <w:spacing w:after="200" w:line="276" w:lineRule="auto"/>
        <w:textAlignment w:val="baseline"/>
        <w:outlineLvl w:val="0"/>
        <w:rPr>
          <w:rFonts w:ascii="Times New Roman" w:hAnsi="Times New Roman"/>
          <w:color w:val="000000" w:themeColor="text1"/>
        </w:rPr>
      </w:pPr>
      <w:r>
        <w:rPr>
          <w:rFonts w:ascii="Times New Roman" w:hAnsi="Times New Roman"/>
          <w:color w:val="000000" w:themeColor="text1"/>
        </w:rPr>
        <w:t>Odluka</w:t>
      </w:r>
      <w:r w:rsidR="00E133F0" w:rsidRPr="00E133F0">
        <w:rPr>
          <w:rFonts w:ascii="Times New Roman" w:hAnsi="Times New Roman"/>
          <w:color w:val="000000" w:themeColor="text1"/>
        </w:rPr>
        <w:t xml:space="preserve"> </w:t>
      </w:r>
      <w:r w:rsidR="00E133F0" w:rsidRPr="00E133F0">
        <w:rPr>
          <w:rFonts w:ascii="Times New Roman" w:eastAsia="Times New Roman" w:hAnsi="Times New Roman"/>
          <w:color w:val="000000" w:themeColor="text1"/>
          <w:lang w:eastAsia="hr-HR"/>
        </w:rPr>
        <w:t xml:space="preserve">o raspisivanju javnog natječaja za prodaju poljoprivrednog zemljišta u vlasništvu Republike Hrvatske na području Općine Šandrovac, </w:t>
      </w:r>
    </w:p>
    <w:p w:rsidR="00E133F0" w:rsidRPr="00E133F0" w:rsidRDefault="00EE6E36" w:rsidP="00E133F0">
      <w:pPr>
        <w:numPr>
          <w:ilvl w:val="0"/>
          <w:numId w:val="1"/>
        </w:numPr>
        <w:suppressAutoHyphens/>
        <w:autoSpaceDN w:val="0"/>
        <w:spacing w:after="200" w:line="276" w:lineRule="auto"/>
        <w:textAlignment w:val="baseline"/>
        <w:outlineLvl w:val="0"/>
        <w:rPr>
          <w:rFonts w:ascii="Times New Roman" w:hAnsi="Times New Roman"/>
          <w:color w:val="000000" w:themeColor="text1"/>
        </w:rPr>
      </w:pPr>
      <w:r>
        <w:rPr>
          <w:rFonts w:ascii="Times New Roman" w:hAnsi="Times New Roman"/>
        </w:rPr>
        <w:t>Odluka</w:t>
      </w:r>
      <w:r w:rsidR="00E133F0" w:rsidRPr="00E133F0">
        <w:rPr>
          <w:rFonts w:ascii="Times New Roman" w:hAnsi="Times New Roman"/>
        </w:rPr>
        <w:t xml:space="preserve"> o imenovanju Povjerenstva za </w:t>
      </w:r>
      <w:r w:rsidR="00E133F0" w:rsidRPr="00E133F0">
        <w:rPr>
          <w:rFonts w:ascii="Times New Roman" w:eastAsia="Times New Roman" w:hAnsi="Times New Roman"/>
          <w:lang w:eastAsia="hr-HR"/>
        </w:rPr>
        <w:t>zakup poljoprivrednog zemljišta u vlasništvu države na području Općine Šandrovac</w:t>
      </w:r>
    </w:p>
    <w:p w:rsidR="00E133F0" w:rsidRPr="00E133F0" w:rsidRDefault="00EE6E36" w:rsidP="00E133F0">
      <w:pPr>
        <w:numPr>
          <w:ilvl w:val="0"/>
          <w:numId w:val="1"/>
        </w:numPr>
        <w:suppressAutoHyphens/>
        <w:autoSpaceDN w:val="0"/>
        <w:spacing w:after="200" w:line="276" w:lineRule="auto"/>
        <w:textAlignment w:val="baseline"/>
        <w:outlineLvl w:val="0"/>
        <w:rPr>
          <w:rFonts w:ascii="Times New Roman" w:hAnsi="Times New Roman"/>
          <w:color w:val="000000" w:themeColor="text1"/>
        </w:rPr>
      </w:pPr>
      <w:r>
        <w:rPr>
          <w:rFonts w:ascii="Times New Roman" w:hAnsi="Times New Roman"/>
        </w:rPr>
        <w:t>Odluka</w:t>
      </w:r>
      <w:r w:rsidR="00E133F0" w:rsidRPr="00E133F0">
        <w:rPr>
          <w:rFonts w:ascii="Times New Roman" w:hAnsi="Times New Roman"/>
        </w:rPr>
        <w:t xml:space="preserve"> o imenovanju Povjerenstva za prodaju </w:t>
      </w:r>
      <w:r w:rsidR="00E133F0" w:rsidRPr="00E133F0">
        <w:rPr>
          <w:rFonts w:ascii="Times New Roman" w:eastAsia="Times New Roman" w:hAnsi="Times New Roman"/>
          <w:lang w:eastAsia="hr-HR"/>
        </w:rPr>
        <w:t>poljoprivrednog zemljišta u vlasništvu države na području Općine Šandrovac</w:t>
      </w:r>
    </w:p>
    <w:p w:rsidR="00E133F0" w:rsidRPr="00E133F0" w:rsidRDefault="00EE6E36" w:rsidP="00E133F0">
      <w:pPr>
        <w:numPr>
          <w:ilvl w:val="0"/>
          <w:numId w:val="1"/>
        </w:numPr>
        <w:suppressAutoHyphens/>
        <w:autoSpaceDN w:val="0"/>
        <w:spacing w:after="200" w:line="276" w:lineRule="auto"/>
        <w:textAlignment w:val="baseline"/>
        <w:outlineLvl w:val="0"/>
        <w:rPr>
          <w:rFonts w:ascii="Times New Roman" w:hAnsi="Times New Roman"/>
          <w:color w:val="000000" w:themeColor="text1"/>
        </w:rPr>
      </w:pPr>
      <w:r>
        <w:rPr>
          <w:rFonts w:ascii="Times New Roman" w:hAnsi="Times New Roman"/>
        </w:rPr>
        <w:t>Odluka</w:t>
      </w:r>
      <w:r w:rsidR="00E133F0" w:rsidRPr="00E133F0">
        <w:rPr>
          <w:rFonts w:ascii="Times New Roman" w:hAnsi="Times New Roman"/>
        </w:rPr>
        <w:t xml:space="preserve"> o imenovanju Povjerenstva za uvođenje u posjed</w:t>
      </w:r>
      <w:r w:rsidR="00E133F0" w:rsidRPr="00E133F0">
        <w:rPr>
          <w:rFonts w:ascii="Times New Roman" w:eastAsia="Times New Roman" w:hAnsi="Times New Roman"/>
          <w:lang w:eastAsia="hr-HR"/>
        </w:rPr>
        <w:t xml:space="preserve"> poljoprivrednog zemljišta u vlasništvu države na području Općine Šandrovac</w:t>
      </w:r>
    </w:p>
    <w:p w:rsidR="00E133F0" w:rsidRPr="00E133F0" w:rsidRDefault="00EE6E36" w:rsidP="00E133F0">
      <w:pPr>
        <w:numPr>
          <w:ilvl w:val="0"/>
          <w:numId w:val="1"/>
        </w:numPr>
        <w:suppressAutoHyphens/>
        <w:autoSpaceDN w:val="0"/>
        <w:spacing w:after="200" w:line="276" w:lineRule="auto"/>
        <w:textAlignment w:val="baseline"/>
        <w:outlineLvl w:val="0"/>
        <w:rPr>
          <w:rFonts w:ascii="Times New Roman" w:hAnsi="Times New Roman"/>
          <w:color w:val="000000" w:themeColor="text1"/>
        </w:rPr>
      </w:pPr>
      <w:r>
        <w:rPr>
          <w:rFonts w:ascii="Times New Roman" w:eastAsia="Times New Roman" w:hAnsi="Times New Roman"/>
        </w:rPr>
        <w:t xml:space="preserve"> Pravilnik</w:t>
      </w:r>
      <w:r w:rsidR="00E133F0" w:rsidRPr="00E133F0">
        <w:rPr>
          <w:rFonts w:ascii="Times New Roman" w:eastAsia="Times New Roman" w:hAnsi="Times New Roman"/>
        </w:rPr>
        <w:t xml:space="preserve"> o ocjenjivanju službenika i namještenika Jedinstvenog upravnog odjela Općine Šandrovac</w:t>
      </w:r>
    </w:p>
    <w:p w:rsidR="00E133F0" w:rsidRPr="00E133F0" w:rsidRDefault="00E133F0" w:rsidP="00CA3475">
      <w:pPr>
        <w:numPr>
          <w:ilvl w:val="0"/>
          <w:numId w:val="1"/>
        </w:numPr>
        <w:suppressAutoHyphens/>
        <w:autoSpaceDE w:val="0"/>
        <w:autoSpaceDN w:val="0"/>
        <w:adjustRightInd w:val="0"/>
        <w:spacing w:after="200" w:line="276" w:lineRule="auto"/>
        <w:textAlignment w:val="baseline"/>
        <w:outlineLvl w:val="0"/>
        <w:rPr>
          <w:rFonts w:ascii="Times New Roman" w:hAnsi="Times New Roman"/>
          <w:color w:val="000000"/>
        </w:rPr>
      </w:pPr>
      <w:r w:rsidRPr="00E133F0">
        <w:rPr>
          <w:rFonts w:ascii="Times New Roman" w:hAnsi="Times New Roman"/>
          <w:color w:val="000000" w:themeColor="text1"/>
        </w:rPr>
        <w:t xml:space="preserve"> Plana djelovanja u području prirodnih nepogoda na području Općine Šandrovac,</w:t>
      </w:r>
    </w:p>
    <w:p w:rsidR="00E133F0" w:rsidRPr="00E133F0" w:rsidRDefault="00CA3475" w:rsidP="00E133F0">
      <w:pPr>
        <w:numPr>
          <w:ilvl w:val="0"/>
          <w:numId w:val="1"/>
        </w:numPr>
        <w:suppressAutoHyphens/>
        <w:autoSpaceDN w:val="0"/>
        <w:spacing w:after="200" w:line="276" w:lineRule="auto"/>
        <w:textAlignment w:val="baseline"/>
        <w:outlineLvl w:val="0"/>
        <w:rPr>
          <w:rFonts w:ascii="Times New Roman" w:hAnsi="Times New Roman"/>
          <w:color w:val="000000" w:themeColor="text1"/>
        </w:rPr>
      </w:pPr>
      <w:r>
        <w:rPr>
          <w:rFonts w:ascii="Times New Roman" w:hAnsi="Times New Roman"/>
          <w:color w:val="000000" w:themeColor="text1"/>
        </w:rPr>
        <w:t xml:space="preserve"> Analiza</w:t>
      </w:r>
      <w:r w:rsidR="00E133F0" w:rsidRPr="00E133F0">
        <w:rPr>
          <w:rFonts w:ascii="Times New Roman" w:hAnsi="Times New Roman"/>
          <w:color w:val="000000" w:themeColor="text1"/>
        </w:rPr>
        <w:t xml:space="preserve"> stanja sustava zaštite i spašavanja na području Općine Šandrovac za 2019. godinu, </w:t>
      </w:r>
    </w:p>
    <w:p w:rsidR="00E133F0" w:rsidRPr="00E133F0" w:rsidRDefault="00E133F0" w:rsidP="00E133F0">
      <w:pPr>
        <w:numPr>
          <w:ilvl w:val="0"/>
          <w:numId w:val="1"/>
        </w:numPr>
        <w:suppressAutoHyphens/>
        <w:autoSpaceDN w:val="0"/>
        <w:spacing w:after="200" w:line="276" w:lineRule="auto"/>
        <w:textAlignment w:val="baseline"/>
        <w:outlineLvl w:val="0"/>
        <w:rPr>
          <w:rFonts w:ascii="Times New Roman" w:hAnsi="Times New Roman"/>
          <w:color w:val="000000" w:themeColor="text1"/>
        </w:rPr>
      </w:pPr>
      <w:r w:rsidRPr="00E133F0">
        <w:rPr>
          <w:rFonts w:ascii="Times New Roman" w:hAnsi="Times New Roman"/>
          <w:bCs/>
          <w:color w:val="000000" w:themeColor="text1"/>
        </w:rPr>
        <w:t xml:space="preserve"> </w:t>
      </w:r>
      <w:r w:rsidR="00CA3475">
        <w:rPr>
          <w:rFonts w:ascii="Times New Roman" w:hAnsi="Times New Roman"/>
          <w:color w:val="000000" w:themeColor="text1"/>
        </w:rPr>
        <w:t xml:space="preserve">Godišnji </w:t>
      </w:r>
      <w:r w:rsidRPr="00E133F0">
        <w:rPr>
          <w:rFonts w:ascii="Times New Roman" w:hAnsi="Times New Roman"/>
          <w:color w:val="000000" w:themeColor="text1"/>
        </w:rPr>
        <w:t xml:space="preserve"> plana razvoja sustava civilne zaštite na području Općine Šandrovac za 2020. godinu, </w:t>
      </w:r>
    </w:p>
    <w:p w:rsidR="00E133F0" w:rsidRPr="00E133F0" w:rsidRDefault="00CA3475" w:rsidP="00E133F0">
      <w:pPr>
        <w:numPr>
          <w:ilvl w:val="0"/>
          <w:numId w:val="1"/>
        </w:numPr>
        <w:suppressAutoHyphens/>
        <w:autoSpaceDE w:val="0"/>
        <w:autoSpaceDN w:val="0"/>
        <w:adjustRightInd w:val="0"/>
        <w:spacing w:after="200" w:line="276" w:lineRule="auto"/>
        <w:textAlignment w:val="baseline"/>
        <w:outlineLvl w:val="0"/>
        <w:rPr>
          <w:rFonts w:ascii="Times New Roman" w:hAnsi="Times New Roman"/>
          <w:color w:val="000000"/>
        </w:rPr>
      </w:pPr>
      <w:r>
        <w:rPr>
          <w:rFonts w:ascii="Times New Roman" w:hAnsi="Times New Roman"/>
          <w:color w:val="000000" w:themeColor="text1"/>
        </w:rPr>
        <w:t>Odluka</w:t>
      </w:r>
      <w:r w:rsidR="00E133F0" w:rsidRPr="00E133F0">
        <w:rPr>
          <w:rFonts w:ascii="Times New Roman" w:hAnsi="Times New Roman"/>
          <w:color w:val="000000" w:themeColor="text1"/>
        </w:rPr>
        <w:t xml:space="preserve"> o produljenju važenja Strateškog plana gospodarskog razvoja Općine Šandrovac za razdoblje 2015.- 2019. godine,</w:t>
      </w:r>
    </w:p>
    <w:p w:rsidR="00E133F0" w:rsidRPr="00E133F0" w:rsidRDefault="00CA3475" w:rsidP="00E133F0">
      <w:pPr>
        <w:numPr>
          <w:ilvl w:val="0"/>
          <w:numId w:val="1"/>
        </w:numPr>
        <w:suppressAutoHyphens/>
        <w:autoSpaceDN w:val="0"/>
        <w:spacing w:after="200" w:line="276" w:lineRule="auto"/>
        <w:textAlignment w:val="baseline"/>
        <w:outlineLvl w:val="0"/>
        <w:rPr>
          <w:rFonts w:ascii="Times New Roman" w:hAnsi="Times New Roman"/>
          <w:color w:val="000000" w:themeColor="text1"/>
        </w:rPr>
      </w:pPr>
      <w:r>
        <w:rPr>
          <w:rFonts w:ascii="Times New Roman" w:hAnsi="Times New Roman"/>
          <w:color w:val="000000" w:themeColor="text1"/>
        </w:rPr>
        <w:t xml:space="preserve">Suglasnost </w:t>
      </w:r>
      <w:r w:rsidR="00E133F0" w:rsidRPr="00E133F0">
        <w:rPr>
          <w:rFonts w:ascii="Times New Roman" w:hAnsi="Times New Roman"/>
          <w:color w:val="000000" w:themeColor="text1"/>
        </w:rPr>
        <w:t xml:space="preserve"> na I. izmjene i dopune Financijskog plana Doma za starije i nemoćne osobe Šandrovac za 2019. godinu,</w:t>
      </w:r>
    </w:p>
    <w:p w:rsidR="00E133F0" w:rsidRPr="00E133F0" w:rsidRDefault="00CA3475" w:rsidP="00E133F0">
      <w:pPr>
        <w:numPr>
          <w:ilvl w:val="0"/>
          <w:numId w:val="1"/>
        </w:numPr>
        <w:suppressAutoHyphens/>
        <w:autoSpaceDN w:val="0"/>
        <w:spacing w:after="200" w:line="276" w:lineRule="auto"/>
        <w:textAlignment w:val="baseline"/>
        <w:outlineLvl w:val="0"/>
        <w:rPr>
          <w:rFonts w:ascii="Times New Roman" w:hAnsi="Times New Roman"/>
          <w:color w:val="000000" w:themeColor="text1"/>
        </w:rPr>
      </w:pPr>
      <w:r>
        <w:rPr>
          <w:rFonts w:ascii="Times New Roman" w:hAnsi="Times New Roman"/>
          <w:color w:val="000000" w:themeColor="text1"/>
        </w:rPr>
        <w:t xml:space="preserve">Suglasnost </w:t>
      </w:r>
      <w:r w:rsidR="00E133F0" w:rsidRPr="00E133F0">
        <w:rPr>
          <w:rFonts w:ascii="Times New Roman" w:hAnsi="Times New Roman"/>
          <w:color w:val="000000" w:themeColor="text1"/>
        </w:rPr>
        <w:t xml:space="preserve"> na Financijski plan Doma za starije i nemoćne osobe Šandrovac za 2020. godinu i projekcije za 2021. i 2022. godinu, sa obrazloženjem Financijskog plana,</w:t>
      </w:r>
    </w:p>
    <w:p w:rsidR="00E133F0" w:rsidRPr="00E133F0" w:rsidRDefault="00CA3475" w:rsidP="00E133F0">
      <w:pPr>
        <w:numPr>
          <w:ilvl w:val="0"/>
          <w:numId w:val="1"/>
        </w:numPr>
        <w:suppressAutoHyphens/>
        <w:autoSpaceDN w:val="0"/>
        <w:spacing w:after="200" w:line="276" w:lineRule="auto"/>
        <w:textAlignment w:val="baseline"/>
        <w:outlineLvl w:val="0"/>
        <w:rPr>
          <w:rFonts w:ascii="Times New Roman" w:hAnsi="Times New Roman"/>
          <w:color w:val="000000" w:themeColor="text1"/>
        </w:rPr>
      </w:pPr>
      <w:r>
        <w:rPr>
          <w:rFonts w:ascii="Times New Roman" w:hAnsi="Times New Roman"/>
          <w:color w:val="000000" w:themeColor="text1"/>
        </w:rPr>
        <w:t xml:space="preserve">Suglasnost </w:t>
      </w:r>
      <w:r w:rsidR="00E133F0" w:rsidRPr="00E133F0">
        <w:rPr>
          <w:rFonts w:ascii="Times New Roman" w:hAnsi="Times New Roman"/>
          <w:color w:val="000000" w:themeColor="text1"/>
        </w:rPr>
        <w:t xml:space="preserve"> na Plan i program rada Doma za starije i nemoćne osobe Šandrovac za 2020.godinu,</w:t>
      </w:r>
    </w:p>
    <w:p w:rsidR="00E133F0" w:rsidRPr="00E133F0" w:rsidRDefault="00CA3475" w:rsidP="00E133F0">
      <w:pPr>
        <w:numPr>
          <w:ilvl w:val="0"/>
          <w:numId w:val="1"/>
        </w:numPr>
        <w:suppressAutoHyphens/>
        <w:autoSpaceDN w:val="0"/>
        <w:spacing w:after="200" w:line="276" w:lineRule="auto"/>
        <w:textAlignment w:val="baseline"/>
        <w:outlineLvl w:val="0"/>
        <w:rPr>
          <w:rFonts w:ascii="Times New Roman" w:hAnsi="Times New Roman"/>
          <w:color w:val="000000" w:themeColor="text1"/>
        </w:rPr>
      </w:pPr>
      <w:r>
        <w:rPr>
          <w:rFonts w:ascii="Times New Roman" w:hAnsi="Times New Roman"/>
          <w:color w:val="000000" w:themeColor="text1"/>
        </w:rPr>
        <w:t>Odluka</w:t>
      </w:r>
      <w:r w:rsidR="00E133F0" w:rsidRPr="00E133F0">
        <w:rPr>
          <w:rFonts w:ascii="Times New Roman" w:hAnsi="Times New Roman"/>
          <w:color w:val="000000" w:themeColor="text1"/>
        </w:rPr>
        <w:t xml:space="preserve"> o kriterijima i načinu ostvarenja prava na dotiranje troškova smještaja u Domu za  starije i nemoćne osobe „Šandrovac“ u 2020.godini,</w:t>
      </w:r>
    </w:p>
    <w:p w:rsidR="003B032B" w:rsidRPr="003B032B" w:rsidRDefault="00CA3475" w:rsidP="003B032B">
      <w:pPr>
        <w:numPr>
          <w:ilvl w:val="0"/>
          <w:numId w:val="1"/>
        </w:numPr>
        <w:suppressAutoHyphens/>
        <w:autoSpaceDN w:val="0"/>
        <w:spacing w:after="200" w:line="276" w:lineRule="auto"/>
        <w:jc w:val="both"/>
        <w:textAlignment w:val="baseline"/>
        <w:outlineLvl w:val="0"/>
        <w:rPr>
          <w:rFonts w:ascii="Times New Roman" w:hAnsi="Times New Roman"/>
          <w:color w:val="000000" w:themeColor="text1"/>
        </w:rPr>
      </w:pPr>
      <w:r>
        <w:rPr>
          <w:rFonts w:ascii="Times New Roman" w:hAnsi="Times New Roman"/>
          <w:color w:val="000000" w:themeColor="text1"/>
        </w:rPr>
        <w:t>S</w:t>
      </w:r>
      <w:r w:rsidR="00E133F0" w:rsidRPr="00E133F0">
        <w:rPr>
          <w:rFonts w:ascii="Times New Roman" w:hAnsi="Times New Roman"/>
          <w:color w:val="000000" w:themeColor="text1"/>
        </w:rPr>
        <w:t>uglasnosti na Odluku o cijeni smještaja korisnika Doma za starije i nemoćne osobe „Šandrovac“,</w:t>
      </w:r>
    </w:p>
    <w:p w:rsidR="003B032B" w:rsidRPr="003B032B" w:rsidRDefault="003B032B" w:rsidP="003B032B">
      <w:pPr>
        <w:jc w:val="both"/>
        <w:outlineLvl w:val="0"/>
        <w:rPr>
          <w:rFonts w:ascii="Times New Roman" w:hAnsi="Times New Roman"/>
          <w:b/>
          <w:i/>
          <w:sz w:val="20"/>
        </w:rPr>
      </w:pPr>
      <w:r w:rsidRPr="003B032B">
        <w:rPr>
          <w:rFonts w:ascii="Times New Roman" w:hAnsi="Times New Roman"/>
          <w:b/>
          <w:sz w:val="20"/>
          <w:szCs w:val="15"/>
        </w:rPr>
        <w:lastRenderedPageBreak/>
        <w:t>Na temelju čl.39.Zakona o proračunu  (N.N.87/08;36/09;46/09;136/12;15/15) i čl.34 i 36. Statuta Općine Šandrovac (</w:t>
      </w:r>
      <w:proofErr w:type="spellStart"/>
      <w:r w:rsidRPr="003B032B">
        <w:rPr>
          <w:rFonts w:ascii="Times New Roman" w:hAnsi="Times New Roman"/>
          <w:b/>
          <w:sz w:val="20"/>
          <w:szCs w:val="15"/>
        </w:rPr>
        <w:t>Opć.glasnik</w:t>
      </w:r>
      <w:proofErr w:type="spellEnd"/>
      <w:r w:rsidRPr="003B032B">
        <w:rPr>
          <w:rFonts w:ascii="Times New Roman" w:hAnsi="Times New Roman"/>
          <w:b/>
          <w:sz w:val="20"/>
          <w:szCs w:val="15"/>
        </w:rPr>
        <w:t xml:space="preserve"> OŠ 02/18 od 02.02.2018. ) , Općinsko vijeće Općine Šandrovac na 22.sjednici održanoj  13.12. 2019 godine  donosi :</w:t>
      </w:r>
      <w:r w:rsidRPr="003B032B">
        <w:rPr>
          <w:rFonts w:ascii="Times New Roman" w:hAnsi="Times New Roman"/>
          <w:b/>
          <w:i/>
          <w:sz w:val="20"/>
        </w:rPr>
        <w:t xml:space="preserve">    </w:t>
      </w:r>
    </w:p>
    <w:p w:rsidR="003B032B" w:rsidRPr="003B032B" w:rsidRDefault="003B032B" w:rsidP="003B032B">
      <w:pPr>
        <w:jc w:val="both"/>
        <w:outlineLvl w:val="0"/>
        <w:rPr>
          <w:rFonts w:ascii="Times New Roman" w:hAnsi="Times New Roman"/>
          <w:b/>
          <w:i/>
          <w:sz w:val="20"/>
        </w:rPr>
      </w:pPr>
    </w:p>
    <w:p w:rsidR="003B032B" w:rsidRPr="003B032B" w:rsidRDefault="003B032B" w:rsidP="003B032B">
      <w:pPr>
        <w:jc w:val="center"/>
        <w:outlineLvl w:val="0"/>
        <w:rPr>
          <w:rFonts w:ascii="Times New Roman" w:hAnsi="Times New Roman"/>
          <w:b/>
          <w:i/>
        </w:rPr>
      </w:pPr>
      <w:r w:rsidRPr="003B032B">
        <w:rPr>
          <w:rFonts w:ascii="Times New Roman" w:hAnsi="Times New Roman"/>
          <w:b/>
          <w:i/>
        </w:rPr>
        <w:t xml:space="preserve">ODLUKU o </w:t>
      </w:r>
    </w:p>
    <w:p w:rsidR="003B032B" w:rsidRPr="003B032B" w:rsidRDefault="003B032B" w:rsidP="003B032B">
      <w:pPr>
        <w:jc w:val="center"/>
        <w:outlineLvl w:val="0"/>
        <w:rPr>
          <w:rFonts w:ascii="Times New Roman" w:hAnsi="Times New Roman"/>
          <w:b/>
          <w:i/>
        </w:rPr>
      </w:pPr>
      <w:r w:rsidRPr="003B032B">
        <w:rPr>
          <w:rFonts w:ascii="Times New Roman" w:hAnsi="Times New Roman"/>
          <w:b/>
          <w:i/>
        </w:rPr>
        <w:t>IZMJENI I DOPUNI PRORAČUNA  OPĆINE   ŠANDROVAC</w:t>
      </w:r>
    </w:p>
    <w:p w:rsidR="003B032B" w:rsidRPr="003B032B" w:rsidRDefault="003B032B" w:rsidP="003B032B">
      <w:pPr>
        <w:jc w:val="center"/>
        <w:outlineLvl w:val="0"/>
        <w:rPr>
          <w:rFonts w:ascii="Times New Roman" w:hAnsi="Times New Roman"/>
          <w:b/>
          <w:i/>
        </w:rPr>
      </w:pPr>
      <w:r w:rsidRPr="003B032B">
        <w:rPr>
          <w:rFonts w:ascii="Times New Roman" w:hAnsi="Times New Roman"/>
          <w:b/>
          <w:i/>
        </w:rPr>
        <w:t xml:space="preserve">za 2019 .g.(II-izmjene) </w:t>
      </w:r>
    </w:p>
    <w:p w:rsidR="003B032B" w:rsidRPr="003B032B" w:rsidRDefault="003B032B" w:rsidP="003B032B">
      <w:pPr>
        <w:jc w:val="center"/>
        <w:outlineLvl w:val="0"/>
        <w:rPr>
          <w:rFonts w:ascii="Times New Roman" w:hAnsi="Times New Roman"/>
          <w:b/>
          <w:i/>
        </w:rPr>
      </w:pPr>
    </w:p>
    <w:p w:rsidR="003B032B" w:rsidRPr="003B032B" w:rsidRDefault="003B032B" w:rsidP="003B032B">
      <w:pPr>
        <w:jc w:val="center"/>
        <w:outlineLvl w:val="0"/>
        <w:rPr>
          <w:rFonts w:ascii="Times New Roman" w:hAnsi="Times New Roman"/>
          <w:sz w:val="20"/>
          <w:szCs w:val="15"/>
        </w:rPr>
      </w:pPr>
      <w:r w:rsidRPr="003B032B">
        <w:rPr>
          <w:rFonts w:ascii="Times New Roman" w:hAnsi="Times New Roman"/>
          <w:sz w:val="20"/>
          <w:szCs w:val="15"/>
        </w:rPr>
        <w:t>Članak 1.</w:t>
      </w:r>
    </w:p>
    <w:p w:rsidR="003B032B" w:rsidRPr="003B032B" w:rsidRDefault="003B032B" w:rsidP="003B032B">
      <w:pPr>
        <w:jc w:val="center"/>
        <w:outlineLvl w:val="0"/>
        <w:rPr>
          <w:rFonts w:ascii="Times New Roman" w:hAnsi="Times New Roman"/>
          <w:sz w:val="20"/>
          <w:szCs w:val="15"/>
        </w:rPr>
      </w:pPr>
    </w:p>
    <w:p w:rsidR="003B032B" w:rsidRPr="003B032B" w:rsidRDefault="003B032B" w:rsidP="003B032B">
      <w:pPr>
        <w:jc w:val="both"/>
        <w:rPr>
          <w:rFonts w:ascii="Times New Roman" w:hAnsi="Times New Roman"/>
        </w:rPr>
      </w:pPr>
      <w:r w:rsidRPr="003B032B">
        <w:rPr>
          <w:rFonts w:ascii="Times New Roman" w:hAnsi="Times New Roman"/>
        </w:rPr>
        <w:t>Radi  izvanrednih  i nepredviđenih  okolnosti   Proračun  Općine Šandrovac za 2019 g.  mijenja se  i  utvrđuje  kako slijedi:</w:t>
      </w:r>
    </w:p>
    <w:p w:rsidR="003B032B" w:rsidRPr="003B032B" w:rsidRDefault="003B032B" w:rsidP="003B032B">
      <w:pPr>
        <w:outlineLvl w:val="0"/>
        <w:rPr>
          <w:rFonts w:ascii="Times New Roman" w:hAnsi="Times New Roman"/>
          <w:b/>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2160"/>
        <w:gridCol w:w="2340"/>
        <w:gridCol w:w="2031"/>
      </w:tblGrid>
      <w:tr w:rsidR="003B032B" w:rsidRPr="003B032B" w:rsidTr="006B60BD">
        <w:tc>
          <w:tcPr>
            <w:tcW w:w="1857" w:type="dxa"/>
          </w:tcPr>
          <w:p w:rsidR="003B032B" w:rsidRPr="003B032B" w:rsidRDefault="003B032B" w:rsidP="006B60BD">
            <w:pPr>
              <w:jc w:val="center"/>
              <w:outlineLvl w:val="0"/>
              <w:rPr>
                <w:rFonts w:ascii="Times New Roman" w:hAnsi="Times New Roman"/>
                <w:sz w:val="20"/>
                <w:szCs w:val="15"/>
              </w:rPr>
            </w:pPr>
          </w:p>
        </w:tc>
        <w:tc>
          <w:tcPr>
            <w:tcW w:w="2160" w:type="dxa"/>
          </w:tcPr>
          <w:p w:rsidR="003B032B" w:rsidRPr="003B032B" w:rsidRDefault="003B032B" w:rsidP="006B60BD">
            <w:pPr>
              <w:jc w:val="center"/>
              <w:outlineLvl w:val="0"/>
              <w:rPr>
                <w:rFonts w:ascii="Times New Roman" w:hAnsi="Times New Roman"/>
                <w:b/>
              </w:rPr>
            </w:pPr>
            <w:r w:rsidRPr="003B032B">
              <w:rPr>
                <w:rFonts w:ascii="Times New Roman" w:hAnsi="Times New Roman"/>
                <w:b/>
              </w:rPr>
              <w:t>Plan  2019</w:t>
            </w:r>
          </w:p>
        </w:tc>
        <w:tc>
          <w:tcPr>
            <w:tcW w:w="2340" w:type="dxa"/>
          </w:tcPr>
          <w:p w:rsidR="003B032B" w:rsidRPr="003B032B" w:rsidRDefault="003B032B" w:rsidP="006B60BD">
            <w:pPr>
              <w:jc w:val="center"/>
              <w:outlineLvl w:val="0"/>
              <w:rPr>
                <w:rFonts w:ascii="Times New Roman" w:hAnsi="Times New Roman"/>
                <w:b/>
              </w:rPr>
            </w:pPr>
            <w:r w:rsidRPr="003B032B">
              <w:rPr>
                <w:rFonts w:ascii="Times New Roman" w:hAnsi="Times New Roman"/>
                <w:b/>
              </w:rPr>
              <w:t>Izmjene</w:t>
            </w:r>
          </w:p>
          <w:p w:rsidR="003B032B" w:rsidRPr="003B032B" w:rsidRDefault="003B032B" w:rsidP="006B60BD">
            <w:pPr>
              <w:jc w:val="center"/>
              <w:outlineLvl w:val="0"/>
              <w:rPr>
                <w:rFonts w:ascii="Times New Roman" w:hAnsi="Times New Roman"/>
                <w:b/>
              </w:rPr>
            </w:pPr>
          </w:p>
        </w:tc>
        <w:tc>
          <w:tcPr>
            <w:tcW w:w="2031" w:type="dxa"/>
          </w:tcPr>
          <w:p w:rsidR="003B032B" w:rsidRPr="003B032B" w:rsidRDefault="003B032B" w:rsidP="006B60BD">
            <w:pPr>
              <w:jc w:val="center"/>
              <w:outlineLvl w:val="0"/>
              <w:rPr>
                <w:rFonts w:ascii="Times New Roman" w:hAnsi="Times New Roman"/>
                <w:b/>
              </w:rPr>
            </w:pPr>
            <w:r w:rsidRPr="003B032B">
              <w:rPr>
                <w:rFonts w:ascii="Times New Roman" w:hAnsi="Times New Roman"/>
                <w:b/>
              </w:rPr>
              <w:t xml:space="preserve">Novi plan </w:t>
            </w:r>
          </w:p>
          <w:p w:rsidR="003B032B" w:rsidRPr="003B032B" w:rsidRDefault="003B032B" w:rsidP="006B60BD">
            <w:pPr>
              <w:jc w:val="center"/>
              <w:outlineLvl w:val="0"/>
              <w:rPr>
                <w:rFonts w:ascii="Times New Roman" w:hAnsi="Times New Roman"/>
                <w:b/>
              </w:rPr>
            </w:pPr>
          </w:p>
        </w:tc>
      </w:tr>
      <w:tr w:rsidR="003B032B" w:rsidRPr="003B032B" w:rsidTr="006B60BD">
        <w:tc>
          <w:tcPr>
            <w:tcW w:w="1857" w:type="dxa"/>
          </w:tcPr>
          <w:p w:rsidR="003B032B" w:rsidRPr="003B032B" w:rsidRDefault="003B032B" w:rsidP="006B60BD">
            <w:pPr>
              <w:jc w:val="center"/>
              <w:outlineLvl w:val="0"/>
              <w:rPr>
                <w:rFonts w:ascii="Times New Roman" w:hAnsi="Times New Roman"/>
                <w:sz w:val="20"/>
                <w:szCs w:val="15"/>
              </w:rPr>
            </w:pPr>
          </w:p>
          <w:p w:rsidR="003B032B" w:rsidRPr="003B032B" w:rsidRDefault="003B032B" w:rsidP="006B60BD">
            <w:pPr>
              <w:jc w:val="center"/>
              <w:outlineLvl w:val="0"/>
              <w:rPr>
                <w:rFonts w:ascii="Times New Roman" w:hAnsi="Times New Roman"/>
                <w:sz w:val="20"/>
                <w:szCs w:val="15"/>
              </w:rPr>
            </w:pPr>
            <w:r w:rsidRPr="003B032B">
              <w:rPr>
                <w:rFonts w:ascii="Times New Roman" w:hAnsi="Times New Roman"/>
                <w:sz w:val="20"/>
                <w:szCs w:val="15"/>
              </w:rPr>
              <w:t>PRIHODI</w:t>
            </w:r>
          </w:p>
        </w:tc>
        <w:tc>
          <w:tcPr>
            <w:tcW w:w="2160" w:type="dxa"/>
          </w:tcPr>
          <w:p w:rsidR="003B032B" w:rsidRPr="003B032B" w:rsidRDefault="003B032B" w:rsidP="006B60BD">
            <w:pPr>
              <w:jc w:val="right"/>
              <w:rPr>
                <w:rFonts w:ascii="Times New Roman" w:hAnsi="Times New Roman"/>
                <w:b/>
                <w:sz w:val="20"/>
                <w:szCs w:val="18"/>
              </w:rPr>
            </w:pPr>
          </w:p>
          <w:p w:rsidR="003B032B" w:rsidRPr="003B032B" w:rsidRDefault="003B032B" w:rsidP="006B60BD">
            <w:pPr>
              <w:jc w:val="right"/>
              <w:rPr>
                <w:rFonts w:ascii="Times New Roman" w:hAnsi="Times New Roman"/>
                <w:b/>
                <w:sz w:val="20"/>
                <w:szCs w:val="18"/>
              </w:rPr>
            </w:pPr>
            <w:r w:rsidRPr="003B032B">
              <w:rPr>
                <w:rFonts w:ascii="Times New Roman" w:hAnsi="Times New Roman"/>
                <w:b/>
                <w:sz w:val="20"/>
                <w:szCs w:val="18"/>
              </w:rPr>
              <w:t>15.613.324.</w:t>
            </w:r>
          </w:p>
        </w:tc>
        <w:tc>
          <w:tcPr>
            <w:tcW w:w="2340" w:type="dxa"/>
          </w:tcPr>
          <w:p w:rsidR="003B032B" w:rsidRPr="003B032B" w:rsidRDefault="003B032B" w:rsidP="006B60BD">
            <w:pPr>
              <w:rPr>
                <w:rFonts w:ascii="Times New Roman" w:hAnsi="Times New Roman"/>
                <w:b/>
                <w:sz w:val="20"/>
                <w:szCs w:val="18"/>
              </w:rPr>
            </w:pPr>
          </w:p>
          <w:p w:rsidR="003B032B" w:rsidRPr="003B032B" w:rsidRDefault="003B032B" w:rsidP="003B032B">
            <w:pPr>
              <w:numPr>
                <w:ilvl w:val="0"/>
                <w:numId w:val="7"/>
              </w:numPr>
              <w:jc w:val="right"/>
              <w:rPr>
                <w:rFonts w:ascii="Times New Roman" w:hAnsi="Times New Roman"/>
                <w:b/>
                <w:sz w:val="20"/>
                <w:szCs w:val="18"/>
              </w:rPr>
            </w:pPr>
            <w:r w:rsidRPr="003B032B">
              <w:rPr>
                <w:rFonts w:ascii="Times New Roman" w:hAnsi="Times New Roman"/>
                <w:b/>
                <w:sz w:val="20"/>
                <w:szCs w:val="18"/>
              </w:rPr>
              <w:t>3.205.174.</w:t>
            </w:r>
          </w:p>
        </w:tc>
        <w:tc>
          <w:tcPr>
            <w:tcW w:w="2031" w:type="dxa"/>
          </w:tcPr>
          <w:p w:rsidR="003B032B" w:rsidRPr="003B032B" w:rsidRDefault="003B032B" w:rsidP="006B60BD">
            <w:pPr>
              <w:jc w:val="center"/>
              <w:rPr>
                <w:rFonts w:ascii="Times New Roman" w:hAnsi="Times New Roman"/>
                <w:b/>
                <w:sz w:val="20"/>
                <w:szCs w:val="18"/>
              </w:rPr>
            </w:pPr>
          </w:p>
          <w:p w:rsidR="003B032B" w:rsidRPr="003B032B" w:rsidRDefault="003B032B" w:rsidP="006B60BD">
            <w:pPr>
              <w:jc w:val="right"/>
              <w:rPr>
                <w:rFonts w:ascii="Times New Roman" w:hAnsi="Times New Roman"/>
                <w:b/>
                <w:sz w:val="20"/>
                <w:szCs w:val="18"/>
              </w:rPr>
            </w:pPr>
            <w:r w:rsidRPr="003B032B">
              <w:rPr>
                <w:rFonts w:ascii="Times New Roman" w:hAnsi="Times New Roman"/>
                <w:b/>
                <w:sz w:val="20"/>
                <w:szCs w:val="18"/>
              </w:rPr>
              <w:t>12.408.150.</w:t>
            </w:r>
          </w:p>
        </w:tc>
      </w:tr>
      <w:tr w:rsidR="003B032B" w:rsidRPr="003B032B" w:rsidTr="006B60BD">
        <w:tc>
          <w:tcPr>
            <w:tcW w:w="1857" w:type="dxa"/>
          </w:tcPr>
          <w:p w:rsidR="003B032B" w:rsidRPr="003B032B" w:rsidRDefault="003B032B" w:rsidP="006B60BD">
            <w:pPr>
              <w:jc w:val="center"/>
              <w:outlineLvl w:val="0"/>
              <w:rPr>
                <w:rFonts w:ascii="Times New Roman" w:hAnsi="Times New Roman"/>
                <w:sz w:val="20"/>
                <w:szCs w:val="15"/>
              </w:rPr>
            </w:pPr>
          </w:p>
          <w:p w:rsidR="003B032B" w:rsidRPr="003B032B" w:rsidRDefault="003B032B" w:rsidP="006B60BD">
            <w:pPr>
              <w:jc w:val="center"/>
              <w:outlineLvl w:val="0"/>
              <w:rPr>
                <w:rFonts w:ascii="Times New Roman" w:hAnsi="Times New Roman"/>
                <w:sz w:val="20"/>
                <w:szCs w:val="15"/>
              </w:rPr>
            </w:pPr>
            <w:r w:rsidRPr="003B032B">
              <w:rPr>
                <w:rFonts w:ascii="Times New Roman" w:hAnsi="Times New Roman"/>
                <w:sz w:val="20"/>
                <w:szCs w:val="15"/>
              </w:rPr>
              <w:t>RASHODI</w:t>
            </w:r>
          </w:p>
        </w:tc>
        <w:tc>
          <w:tcPr>
            <w:tcW w:w="2160" w:type="dxa"/>
          </w:tcPr>
          <w:p w:rsidR="003B032B" w:rsidRPr="003B032B" w:rsidRDefault="003B032B" w:rsidP="006B60BD">
            <w:pPr>
              <w:jc w:val="right"/>
              <w:rPr>
                <w:rFonts w:ascii="Times New Roman" w:hAnsi="Times New Roman"/>
                <w:b/>
                <w:sz w:val="20"/>
                <w:szCs w:val="18"/>
              </w:rPr>
            </w:pPr>
          </w:p>
          <w:p w:rsidR="003B032B" w:rsidRPr="003B032B" w:rsidRDefault="003B032B" w:rsidP="006B60BD">
            <w:pPr>
              <w:jc w:val="right"/>
              <w:rPr>
                <w:rFonts w:ascii="Times New Roman" w:hAnsi="Times New Roman"/>
                <w:b/>
                <w:sz w:val="20"/>
                <w:szCs w:val="18"/>
              </w:rPr>
            </w:pPr>
            <w:r w:rsidRPr="003B032B">
              <w:rPr>
                <w:rFonts w:ascii="Times New Roman" w:hAnsi="Times New Roman"/>
                <w:b/>
                <w:sz w:val="20"/>
                <w:szCs w:val="18"/>
              </w:rPr>
              <w:t>15.613.324.</w:t>
            </w:r>
          </w:p>
        </w:tc>
        <w:tc>
          <w:tcPr>
            <w:tcW w:w="2340" w:type="dxa"/>
          </w:tcPr>
          <w:p w:rsidR="003B032B" w:rsidRPr="003B032B" w:rsidRDefault="003B032B" w:rsidP="006B60BD">
            <w:pPr>
              <w:rPr>
                <w:rFonts w:ascii="Times New Roman" w:hAnsi="Times New Roman"/>
                <w:b/>
                <w:sz w:val="20"/>
                <w:szCs w:val="18"/>
              </w:rPr>
            </w:pPr>
          </w:p>
          <w:p w:rsidR="003B032B" w:rsidRPr="003B032B" w:rsidRDefault="003B032B" w:rsidP="003B032B">
            <w:pPr>
              <w:numPr>
                <w:ilvl w:val="0"/>
                <w:numId w:val="7"/>
              </w:numPr>
              <w:jc w:val="right"/>
              <w:rPr>
                <w:rFonts w:ascii="Times New Roman" w:hAnsi="Times New Roman"/>
                <w:b/>
                <w:sz w:val="20"/>
                <w:szCs w:val="18"/>
              </w:rPr>
            </w:pPr>
            <w:r w:rsidRPr="003B032B">
              <w:rPr>
                <w:rFonts w:ascii="Times New Roman" w:hAnsi="Times New Roman"/>
                <w:b/>
                <w:sz w:val="20"/>
                <w:szCs w:val="18"/>
              </w:rPr>
              <w:t>3.205.174.</w:t>
            </w:r>
          </w:p>
        </w:tc>
        <w:tc>
          <w:tcPr>
            <w:tcW w:w="2031" w:type="dxa"/>
          </w:tcPr>
          <w:p w:rsidR="003B032B" w:rsidRPr="003B032B" w:rsidRDefault="003B032B" w:rsidP="006B60BD">
            <w:pPr>
              <w:jc w:val="center"/>
              <w:rPr>
                <w:rFonts w:ascii="Times New Roman" w:hAnsi="Times New Roman"/>
                <w:b/>
                <w:sz w:val="20"/>
                <w:szCs w:val="18"/>
              </w:rPr>
            </w:pPr>
          </w:p>
          <w:p w:rsidR="003B032B" w:rsidRPr="003B032B" w:rsidRDefault="003B032B" w:rsidP="006B60BD">
            <w:pPr>
              <w:jc w:val="right"/>
              <w:rPr>
                <w:rFonts w:ascii="Times New Roman" w:hAnsi="Times New Roman"/>
                <w:b/>
                <w:sz w:val="20"/>
                <w:szCs w:val="18"/>
              </w:rPr>
            </w:pPr>
            <w:r w:rsidRPr="003B032B">
              <w:rPr>
                <w:rFonts w:ascii="Times New Roman" w:hAnsi="Times New Roman"/>
                <w:b/>
                <w:sz w:val="20"/>
                <w:szCs w:val="18"/>
              </w:rPr>
              <w:t>12.408.150.</w:t>
            </w:r>
          </w:p>
        </w:tc>
      </w:tr>
    </w:tbl>
    <w:p w:rsidR="003B032B" w:rsidRPr="003B032B" w:rsidRDefault="003B032B" w:rsidP="003B032B">
      <w:pPr>
        <w:rPr>
          <w:rFonts w:ascii="Times New Roman" w:hAnsi="Times New Roman"/>
          <w:sz w:val="20"/>
          <w:szCs w:val="15"/>
        </w:rPr>
      </w:pPr>
      <w:r w:rsidRPr="003B032B">
        <w:rPr>
          <w:rFonts w:ascii="Times New Roman" w:hAnsi="Times New Roman"/>
          <w:sz w:val="20"/>
          <w:szCs w:val="15"/>
        </w:rPr>
        <w:t>PRIHODI :</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979"/>
        <w:gridCol w:w="2914"/>
        <w:gridCol w:w="1420"/>
        <w:gridCol w:w="1429"/>
        <w:gridCol w:w="1426"/>
      </w:tblGrid>
      <w:tr w:rsidR="003B032B" w:rsidRPr="003B032B" w:rsidTr="006B60BD">
        <w:trPr>
          <w:trHeight w:val="559"/>
        </w:trPr>
        <w:tc>
          <w:tcPr>
            <w:tcW w:w="825"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Broj</w:t>
            </w:r>
          </w:p>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računa</w:t>
            </w:r>
          </w:p>
        </w:tc>
        <w:tc>
          <w:tcPr>
            <w:tcW w:w="979"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Račun</w:t>
            </w:r>
          </w:p>
          <w:p w:rsidR="003B032B" w:rsidRPr="003B032B" w:rsidRDefault="003B032B" w:rsidP="006B60BD">
            <w:pPr>
              <w:rPr>
                <w:rFonts w:ascii="Times New Roman" w:hAnsi="Times New Roman"/>
                <w:b/>
                <w:sz w:val="20"/>
                <w:szCs w:val="15"/>
              </w:rPr>
            </w:pPr>
            <w:proofErr w:type="spellStart"/>
            <w:r w:rsidRPr="003B032B">
              <w:rPr>
                <w:rFonts w:ascii="Times New Roman" w:hAnsi="Times New Roman"/>
                <w:b/>
                <w:sz w:val="20"/>
                <w:szCs w:val="15"/>
              </w:rPr>
              <w:t>Potraž</w:t>
            </w:r>
            <w:proofErr w:type="spellEnd"/>
            <w:r w:rsidRPr="003B032B">
              <w:rPr>
                <w:rFonts w:ascii="Times New Roman" w:hAnsi="Times New Roman"/>
                <w:b/>
                <w:sz w:val="20"/>
                <w:szCs w:val="15"/>
              </w:rPr>
              <w:t>.</w:t>
            </w:r>
          </w:p>
          <w:p w:rsidR="003B032B" w:rsidRPr="003B032B" w:rsidRDefault="003B032B" w:rsidP="006B60BD">
            <w:pPr>
              <w:rPr>
                <w:rFonts w:ascii="Times New Roman" w:hAnsi="Times New Roman"/>
                <w:b/>
                <w:sz w:val="20"/>
                <w:szCs w:val="15"/>
              </w:rPr>
            </w:pPr>
          </w:p>
        </w:tc>
        <w:tc>
          <w:tcPr>
            <w:tcW w:w="2914"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Naziv računa</w:t>
            </w:r>
          </w:p>
        </w:tc>
        <w:tc>
          <w:tcPr>
            <w:tcW w:w="1420"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Plan  za</w:t>
            </w:r>
          </w:p>
          <w:p w:rsidR="003B032B" w:rsidRPr="003B032B" w:rsidRDefault="003B032B" w:rsidP="006B60BD">
            <w:pPr>
              <w:rPr>
                <w:rFonts w:ascii="Times New Roman" w:hAnsi="Times New Roman"/>
                <w:b/>
                <w:sz w:val="20"/>
                <w:szCs w:val="21"/>
              </w:rPr>
            </w:pPr>
            <w:r w:rsidRPr="003B032B">
              <w:rPr>
                <w:rFonts w:ascii="Times New Roman" w:hAnsi="Times New Roman"/>
                <w:b/>
                <w:sz w:val="20"/>
                <w:szCs w:val="21"/>
              </w:rPr>
              <w:t>2019</w:t>
            </w:r>
          </w:p>
        </w:tc>
        <w:tc>
          <w:tcPr>
            <w:tcW w:w="1429"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Izmjene</w:t>
            </w:r>
          </w:p>
        </w:tc>
        <w:tc>
          <w:tcPr>
            <w:tcW w:w="1426"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Novi plan</w:t>
            </w:r>
          </w:p>
        </w:tc>
      </w:tr>
      <w:tr w:rsidR="003B032B" w:rsidRPr="003B032B" w:rsidTr="006B60BD">
        <w:tc>
          <w:tcPr>
            <w:tcW w:w="825"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611</w:t>
            </w:r>
          </w:p>
        </w:tc>
        <w:tc>
          <w:tcPr>
            <w:tcW w:w="979"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1611</w:t>
            </w:r>
          </w:p>
        </w:tc>
        <w:tc>
          <w:tcPr>
            <w:tcW w:w="7189" w:type="dxa"/>
            <w:gridSpan w:val="4"/>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Porez i prirez na dohodak</w:t>
            </w:r>
          </w:p>
        </w:tc>
      </w:tr>
      <w:tr w:rsidR="003B032B" w:rsidRPr="003B032B" w:rsidTr="006B60BD">
        <w:trPr>
          <w:trHeight w:val="456"/>
        </w:trPr>
        <w:tc>
          <w:tcPr>
            <w:tcW w:w="825"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61111            </w:t>
            </w:r>
          </w:p>
        </w:tc>
        <w:tc>
          <w:tcPr>
            <w:tcW w:w="979"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1611</w:t>
            </w:r>
          </w:p>
        </w:tc>
        <w:tc>
          <w:tcPr>
            <w:tcW w:w="2914" w:type="dxa"/>
          </w:tcPr>
          <w:p w:rsidR="003B032B" w:rsidRPr="003B032B" w:rsidRDefault="003B032B" w:rsidP="006B60BD">
            <w:pPr>
              <w:rPr>
                <w:rFonts w:ascii="Times New Roman" w:hAnsi="Times New Roman"/>
                <w:sz w:val="18"/>
                <w:szCs w:val="18"/>
              </w:rPr>
            </w:pPr>
            <w:r w:rsidRPr="003B032B">
              <w:rPr>
                <w:rFonts w:ascii="Times New Roman" w:hAnsi="Times New Roman"/>
                <w:sz w:val="18"/>
                <w:szCs w:val="18"/>
              </w:rPr>
              <w:t xml:space="preserve">Porez i  </w:t>
            </w:r>
            <w:proofErr w:type="spellStart"/>
            <w:r w:rsidRPr="003B032B">
              <w:rPr>
                <w:rFonts w:ascii="Times New Roman" w:hAnsi="Times New Roman"/>
                <w:sz w:val="18"/>
                <w:szCs w:val="18"/>
              </w:rPr>
              <w:t>prir.na</w:t>
            </w:r>
            <w:proofErr w:type="spellEnd"/>
            <w:r w:rsidRPr="003B032B">
              <w:rPr>
                <w:rFonts w:ascii="Times New Roman" w:hAnsi="Times New Roman"/>
                <w:sz w:val="18"/>
                <w:szCs w:val="18"/>
              </w:rPr>
              <w:t xml:space="preserve"> dohodak od nesamostalnog  rada i dr. </w:t>
            </w:r>
            <w:proofErr w:type="spellStart"/>
            <w:r w:rsidRPr="003B032B">
              <w:rPr>
                <w:rFonts w:ascii="Times New Roman" w:hAnsi="Times New Roman"/>
                <w:sz w:val="18"/>
                <w:szCs w:val="18"/>
              </w:rPr>
              <w:t>djel</w:t>
            </w:r>
            <w:proofErr w:type="spellEnd"/>
            <w:r w:rsidRPr="003B032B">
              <w:rPr>
                <w:rFonts w:ascii="Times New Roman" w:hAnsi="Times New Roman"/>
                <w:sz w:val="18"/>
                <w:szCs w:val="18"/>
              </w:rPr>
              <w:t>.</w:t>
            </w:r>
          </w:p>
        </w:tc>
        <w:tc>
          <w:tcPr>
            <w:tcW w:w="142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850.000.</w:t>
            </w:r>
          </w:p>
        </w:tc>
        <w:tc>
          <w:tcPr>
            <w:tcW w:w="142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42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850.000</w:t>
            </w:r>
          </w:p>
        </w:tc>
      </w:tr>
      <w:tr w:rsidR="003B032B" w:rsidRPr="003B032B" w:rsidTr="006B60BD">
        <w:trPr>
          <w:trHeight w:val="393"/>
        </w:trPr>
        <w:tc>
          <w:tcPr>
            <w:tcW w:w="825"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611112</w:t>
            </w:r>
          </w:p>
        </w:tc>
        <w:tc>
          <w:tcPr>
            <w:tcW w:w="979"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1611</w:t>
            </w:r>
          </w:p>
        </w:tc>
        <w:tc>
          <w:tcPr>
            <w:tcW w:w="2914" w:type="dxa"/>
          </w:tcPr>
          <w:p w:rsidR="003B032B" w:rsidRPr="003B032B" w:rsidRDefault="003B032B" w:rsidP="006B60BD">
            <w:pPr>
              <w:rPr>
                <w:rFonts w:ascii="Times New Roman" w:hAnsi="Times New Roman"/>
                <w:sz w:val="18"/>
                <w:szCs w:val="18"/>
              </w:rPr>
            </w:pPr>
            <w:r w:rsidRPr="003B032B">
              <w:rPr>
                <w:rFonts w:ascii="Times New Roman" w:hAnsi="Times New Roman"/>
                <w:sz w:val="18"/>
                <w:szCs w:val="18"/>
              </w:rPr>
              <w:t>Sredstva fiskalnog izravnanja</w:t>
            </w:r>
          </w:p>
        </w:tc>
        <w:tc>
          <w:tcPr>
            <w:tcW w:w="142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1.850.000.</w:t>
            </w:r>
          </w:p>
        </w:tc>
        <w:tc>
          <w:tcPr>
            <w:tcW w:w="142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42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1.850.000.</w:t>
            </w:r>
          </w:p>
        </w:tc>
      </w:tr>
      <w:tr w:rsidR="003B032B" w:rsidRPr="003B032B" w:rsidTr="006B60BD">
        <w:trPr>
          <w:trHeight w:val="343"/>
        </w:trPr>
        <w:tc>
          <w:tcPr>
            <w:tcW w:w="4718" w:type="dxa"/>
            <w:gridSpan w:val="3"/>
          </w:tcPr>
          <w:p w:rsidR="003B032B" w:rsidRPr="003B032B" w:rsidRDefault="003B032B" w:rsidP="006B60BD">
            <w:pPr>
              <w:rPr>
                <w:rFonts w:ascii="Times New Roman" w:hAnsi="Times New Roman"/>
                <w:sz w:val="18"/>
                <w:szCs w:val="18"/>
              </w:rPr>
            </w:pPr>
            <w:r w:rsidRPr="003B032B">
              <w:rPr>
                <w:rFonts w:ascii="Times New Roman" w:hAnsi="Times New Roman"/>
                <w:b/>
                <w:sz w:val="20"/>
                <w:szCs w:val="15"/>
              </w:rPr>
              <w:t>UKUPNO:       611</w:t>
            </w:r>
          </w:p>
        </w:tc>
        <w:tc>
          <w:tcPr>
            <w:tcW w:w="1420"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2.700.000.</w:t>
            </w:r>
          </w:p>
        </w:tc>
        <w:tc>
          <w:tcPr>
            <w:tcW w:w="1429"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0.</w:t>
            </w:r>
          </w:p>
        </w:tc>
        <w:tc>
          <w:tcPr>
            <w:tcW w:w="1426"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2.700.000.</w:t>
            </w:r>
          </w:p>
        </w:tc>
      </w:tr>
    </w:tbl>
    <w:p w:rsidR="003B032B" w:rsidRPr="003B032B" w:rsidRDefault="003B032B" w:rsidP="003B032B">
      <w:pPr>
        <w:rPr>
          <w:rFonts w:ascii="Times New Roman" w:hAnsi="Times New Roman"/>
          <w:b/>
          <w:sz w:val="20"/>
          <w:szCs w:val="21"/>
        </w:rPr>
      </w:pPr>
      <w:r w:rsidRPr="003B032B">
        <w:rPr>
          <w:rFonts w:ascii="Times New Roman" w:hAnsi="Times New Roman"/>
          <w:b/>
          <w:sz w:val="2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2979"/>
        <w:gridCol w:w="1440"/>
        <w:gridCol w:w="1393"/>
        <w:gridCol w:w="1418"/>
      </w:tblGrid>
      <w:tr w:rsidR="003B032B" w:rsidRPr="003B032B" w:rsidTr="006B60BD">
        <w:tc>
          <w:tcPr>
            <w:tcW w:w="817"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613</w:t>
            </w:r>
          </w:p>
        </w:tc>
        <w:tc>
          <w:tcPr>
            <w:tcW w:w="8222"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Porez na imovinu</w:t>
            </w:r>
          </w:p>
        </w:tc>
      </w:tr>
      <w:tr w:rsidR="003B032B" w:rsidRPr="003B032B" w:rsidTr="006B60BD">
        <w:tc>
          <w:tcPr>
            <w:tcW w:w="817"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61314</w:t>
            </w:r>
          </w:p>
        </w:tc>
        <w:tc>
          <w:tcPr>
            <w:tcW w:w="992" w:type="dxa"/>
          </w:tcPr>
          <w:p w:rsidR="003B032B" w:rsidRPr="003B032B" w:rsidRDefault="003B032B" w:rsidP="006B60BD">
            <w:pPr>
              <w:rPr>
                <w:rFonts w:ascii="Times New Roman" w:hAnsi="Times New Roman"/>
                <w:sz w:val="18"/>
                <w:szCs w:val="18"/>
              </w:rPr>
            </w:pPr>
            <w:r w:rsidRPr="003B032B">
              <w:rPr>
                <w:rFonts w:ascii="Times New Roman" w:hAnsi="Times New Roman"/>
                <w:sz w:val="18"/>
                <w:szCs w:val="18"/>
              </w:rPr>
              <w:t>161313</w:t>
            </w:r>
          </w:p>
        </w:tc>
        <w:tc>
          <w:tcPr>
            <w:tcW w:w="2979"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Porez na kuće za odmor</w:t>
            </w:r>
          </w:p>
        </w:tc>
        <w:tc>
          <w:tcPr>
            <w:tcW w:w="144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6.000.</w:t>
            </w:r>
          </w:p>
        </w:tc>
        <w:tc>
          <w:tcPr>
            <w:tcW w:w="1393"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6.000.</w:t>
            </w:r>
          </w:p>
        </w:tc>
      </w:tr>
      <w:tr w:rsidR="003B032B" w:rsidRPr="003B032B" w:rsidTr="006B60BD">
        <w:tc>
          <w:tcPr>
            <w:tcW w:w="817"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61341</w:t>
            </w:r>
          </w:p>
        </w:tc>
        <w:tc>
          <w:tcPr>
            <w:tcW w:w="992"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16134</w:t>
            </w:r>
          </w:p>
        </w:tc>
        <w:tc>
          <w:tcPr>
            <w:tcW w:w="2979"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Porez na promet nekretninama </w:t>
            </w:r>
          </w:p>
        </w:tc>
        <w:tc>
          <w:tcPr>
            <w:tcW w:w="144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70.000.</w:t>
            </w:r>
          </w:p>
        </w:tc>
        <w:tc>
          <w:tcPr>
            <w:tcW w:w="1393"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70.000.</w:t>
            </w:r>
          </w:p>
        </w:tc>
      </w:tr>
      <w:tr w:rsidR="003B032B" w:rsidRPr="003B032B" w:rsidTr="006B60BD">
        <w:tc>
          <w:tcPr>
            <w:tcW w:w="817"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613421</w:t>
            </w:r>
          </w:p>
        </w:tc>
        <w:tc>
          <w:tcPr>
            <w:tcW w:w="992"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16134</w:t>
            </w:r>
          </w:p>
        </w:tc>
        <w:tc>
          <w:tcPr>
            <w:tcW w:w="2979"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Nakn.prenamj.polj.zemlj.u</w:t>
            </w:r>
            <w:proofErr w:type="spellEnd"/>
            <w:r w:rsidRPr="003B032B">
              <w:rPr>
                <w:rFonts w:ascii="Times New Roman" w:hAnsi="Times New Roman"/>
                <w:sz w:val="20"/>
                <w:szCs w:val="15"/>
              </w:rPr>
              <w:t xml:space="preserve"> </w:t>
            </w:r>
            <w:proofErr w:type="spellStart"/>
            <w:r w:rsidRPr="003B032B">
              <w:rPr>
                <w:rFonts w:ascii="Times New Roman" w:hAnsi="Times New Roman"/>
                <w:sz w:val="20"/>
                <w:szCs w:val="15"/>
              </w:rPr>
              <w:t>građ</w:t>
            </w:r>
            <w:proofErr w:type="spellEnd"/>
            <w:r w:rsidRPr="003B032B">
              <w:rPr>
                <w:rFonts w:ascii="Times New Roman" w:hAnsi="Times New Roman"/>
                <w:sz w:val="20"/>
                <w:szCs w:val="15"/>
              </w:rPr>
              <w:t>.</w:t>
            </w:r>
          </w:p>
        </w:tc>
        <w:tc>
          <w:tcPr>
            <w:tcW w:w="144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w:t>
            </w:r>
          </w:p>
        </w:tc>
        <w:tc>
          <w:tcPr>
            <w:tcW w:w="1393"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w:t>
            </w:r>
          </w:p>
        </w:tc>
      </w:tr>
      <w:tr w:rsidR="003B032B" w:rsidRPr="003B032B" w:rsidTr="006B60BD">
        <w:tc>
          <w:tcPr>
            <w:tcW w:w="4788" w:type="dxa"/>
            <w:gridSpan w:val="3"/>
          </w:tcPr>
          <w:p w:rsidR="003B032B" w:rsidRPr="003B032B" w:rsidRDefault="003B032B" w:rsidP="006B60BD">
            <w:pPr>
              <w:rPr>
                <w:rFonts w:ascii="Times New Roman" w:hAnsi="Times New Roman"/>
                <w:sz w:val="20"/>
                <w:szCs w:val="15"/>
              </w:rPr>
            </w:pPr>
            <w:r w:rsidRPr="003B032B">
              <w:rPr>
                <w:rFonts w:ascii="Times New Roman" w:hAnsi="Times New Roman"/>
                <w:b/>
                <w:sz w:val="20"/>
                <w:szCs w:val="15"/>
              </w:rPr>
              <w:t xml:space="preserve">UKUPNO        613                                                </w:t>
            </w:r>
          </w:p>
        </w:tc>
        <w:tc>
          <w:tcPr>
            <w:tcW w:w="1440"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76.500.</w:t>
            </w:r>
          </w:p>
        </w:tc>
        <w:tc>
          <w:tcPr>
            <w:tcW w:w="1393"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0.</w:t>
            </w:r>
          </w:p>
        </w:tc>
        <w:tc>
          <w:tcPr>
            <w:tcW w:w="1418"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76.500.</w:t>
            </w:r>
          </w:p>
        </w:tc>
      </w:tr>
    </w:tbl>
    <w:p w:rsidR="003B032B" w:rsidRPr="003B032B" w:rsidRDefault="003B032B" w:rsidP="003B032B">
      <w:pPr>
        <w:rPr>
          <w:rFonts w:ascii="Times New Roman" w:hAnsi="Times New Roman"/>
          <w:sz w:val="20"/>
          <w:szCs w:val="15"/>
        </w:rPr>
      </w:pPr>
      <w:r w:rsidRPr="003B032B">
        <w:rPr>
          <w:rFonts w:ascii="Times New Roman" w:hAnsi="Times New Roman"/>
          <w:sz w:val="20"/>
          <w:szCs w:val="15"/>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985"/>
        <w:gridCol w:w="2960"/>
        <w:gridCol w:w="1435"/>
        <w:gridCol w:w="1428"/>
        <w:gridCol w:w="1433"/>
      </w:tblGrid>
      <w:tr w:rsidR="003B032B" w:rsidRPr="003B032B" w:rsidTr="006B60BD">
        <w:tc>
          <w:tcPr>
            <w:tcW w:w="893"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614</w:t>
            </w:r>
          </w:p>
        </w:tc>
        <w:tc>
          <w:tcPr>
            <w:tcW w:w="8241"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Porez na robu i usluge</w:t>
            </w:r>
          </w:p>
        </w:tc>
      </w:tr>
      <w:tr w:rsidR="003B032B" w:rsidRPr="003B032B" w:rsidTr="006B60BD">
        <w:tc>
          <w:tcPr>
            <w:tcW w:w="893"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61424</w:t>
            </w:r>
          </w:p>
        </w:tc>
        <w:tc>
          <w:tcPr>
            <w:tcW w:w="985"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16146</w:t>
            </w:r>
          </w:p>
        </w:tc>
        <w:tc>
          <w:tcPr>
            <w:tcW w:w="2960"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Porez na </w:t>
            </w:r>
            <w:proofErr w:type="spellStart"/>
            <w:r w:rsidRPr="003B032B">
              <w:rPr>
                <w:rFonts w:ascii="Times New Roman" w:hAnsi="Times New Roman"/>
                <w:sz w:val="20"/>
                <w:szCs w:val="15"/>
              </w:rPr>
              <w:t>potr.alk.i</w:t>
            </w:r>
            <w:proofErr w:type="spellEnd"/>
            <w:r w:rsidRPr="003B032B">
              <w:rPr>
                <w:rFonts w:ascii="Times New Roman" w:hAnsi="Times New Roman"/>
                <w:sz w:val="20"/>
                <w:szCs w:val="15"/>
              </w:rPr>
              <w:t xml:space="preserve"> </w:t>
            </w:r>
            <w:proofErr w:type="spellStart"/>
            <w:r w:rsidRPr="003B032B">
              <w:rPr>
                <w:rFonts w:ascii="Times New Roman" w:hAnsi="Times New Roman"/>
                <w:sz w:val="20"/>
                <w:szCs w:val="15"/>
              </w:rPr>
              <w:t>bezalk.pića</w:t>
            </w:r>
            <w:proofErr w:type="spellEnd"/>
          </w:p>
        </w:tc>
        <w:tc>
          <w:tcPr>
            <w:tcW w:w="1435"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18.000.</w:t>
            </w:r>
          </w:p>
        </w:tc>
        <w:tc>
          <w:tcPr>
            <w:tcW w:w="142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2.000.</w:t>
            </w:r>
          </w:p>
        </w:tc>
        <w:tc>
          <w:tcPr>
            <w:tcW w:w="1433"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16.000.</w:t>
            </w:r>
          </w:p>
        </w:tc>
      </w:tr>
      <w:tr w:rsidR="003B032B" w:rsidRPr="003B032B" w:rsidTr="006B60BD">
        <w:trPr>
          <w:trHeight w:val="233"/>
        </w:trPr>
        <w:tc>
          <w:tcPr>
            <w:tcW w:w="893"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61453</w:t>
            </w:r>
          </w:p>
        </w:tc>
        <w:tc>
          <w:tcPr>
            <w:tcW w:w="985"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161311</w:t>
            </w:r>
          </w:p>
        </w:tc>
        <w:tc>
          <w:tcPr>
            <w:tcW w:w="2960"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Porez na tvrtku </w:t>
            </w:r>
            <w:proofErr w:type="spellStart"/>
            <w:r w:rsidRPr="003B032B">
              <w:rPr>
                <w:rFonts w:ascii="Times New Roman" w:hAnsi="Times New Roman"/>
                <w:sz w:val="20"/>
                <w:szCs w:val="15"/>
              </w:rPr>
              <w:t>odn</w:t>
            </w:r>
            <w:proofErr w:type="spellEnd"/>
            <w:r w:rsidRPr="003B032B">
              <w:rPr>
                <w:rFonts w:ascii="Times New Roman" w:hAnsi="Times New Roman"/>
                <w:sz w:val="20"/>
                <w:szCs w:val="15"/>
              </w:rPr>
              <w:t>. naziv tvrtke</w:t>
            </w:r>
          </w:p>
        </w:tc>
        <w:tc>
          <w:tcPr>
            <w:tcW w:w="1435"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4.500.</w:t>
            </w:r>
          </w:p>
        </w:tc>
        <w:tc>
          <w:tcPr>
            <w:tcW w:w="142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4.500.</w:t>
            </w:r>
          </w:p>
        </w:tc>
        <w:tc>
          <w:tcPr>
            <w:tcW w:w="1433"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r>
      <w:tr w:rsidR="003B032B" w:rsidRPr="003B032B" w:rsidTr="006B60BD">
        <w:trPr>
          <w:trHeight w:val="233"/>
        </w:trPr>
        <w:tc>
          <w:tcPr>
            <w:tcW w:w="4838" w:type="dxa"/>
            <w:gridSpan w:val="3"/>
          </w:tcPr>
          <w:p w:rsidR="003B032B" w:rsidRPr="003B032B" w:rsidRDefault="003B032B" w:rsidP="006B60BD">
            <w:pPr>
              <w:rPr>
                <w:rFonts w:ascii="Times New Roman" w:hAnsi="Times New Roman"/>
                <w:sz w:val="20"/>
                <w:szCs w:val="15"/>
              </w:rPr>
            </w:pPr>
            <w:r w:rsidRPr="003B032B">
              <w:rPr>
                <w:rFonts w:ascii="Times New Roman" w:hAnsi="Times New Roman"/>
                <w:b/>
                <w:sz w:val="20"/>
                <w:szCs w:val="15"/>
              </w:rPr>
              <w:t xml:space="preserve">UKUPNO:       614                                              </w:t>
            </w:r>
          </w:p>
        </w:tc>
        <w:tc>
          <w:tcPr>
            <w:tcW w:w="1435"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22.500.</w:t>
            </w:r>
          </w:p>
        </w:tc>
        <w:tc>
          <w:tcPr>
            <w:tcW w:w="1428"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          6.500.</w:t>
            </w:r>
          </w:p>
        </w:tc>
        <w:tc>
          <w:tcPr>
            <w:tcW w:w="1433"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16.000.</w:t>
            </w:r>
          </w:p>
        </w:tc>
      </w:tr>
    </w:tbl>
    <w:p w:rsidR="003B032B" w:rsidRPr="003B032B" w:rsidRDefault="003B032B" w:rsidP="003B032B">
      <w:pPr>
        <w:rPr>
          <w:rFonts w:ascii="Times New Roman" w:hAnsi="Times New Roman"/>
          <w:b/>
          <w:sz w:val="20"/>
          <w:szCs w:val="15"/>
        </w:rPr>
      </w:pPr>
      <w:r w:rsidRPr="003B032B">
        <w:rPr>
          <w:rFonts w:ascii="Times New Roman" w:hAnsi="Times New Roman"/>
          <w:sz w:val="20"/>
          <w:szCs w:val="15"/>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981"/>
        <w:gridCol w:w="2979"/>
        <w:gridCol w:w="1416"/>
        <w:gridCol w:w="1416"/>
        <w:gridCol w:w="1419"/>
      </w:tblGrid>
      <w:tr w:rsidR="003B032B" w:rsidRPr="003B032B" w:rsidTr="006B60BD">
        <w:trPr>
          <w:cantSplit/>
        </w:trPr>
        <w:tc>
          <w:tcPr>
            <w:tcW w:w="851"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633</w:t>
            </w:r>
          </w:p>
        </w:tc>
        <w:tc>
          <w:tcPr>
            <w:tcW w:w="8222" w:type="dxa"/>
            <w:gridSpan w:val="6"/>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Pomoći iz drugih proračuna</w:t>
            </w:r>
          </w:p>
        </w:tc>
      </w:tr>
      <w:tr w:rsidR="003B032B" w:rsidRPr="003B032B" w:rsidTr="006B60BD">
        <w:tc>
          <w:tcPr>
            <w:tcW w:w="862" w:type="dxa"/>
            <w:gridSpan w:val="2"/>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633121</w:t>
            </w:r>
          </w:p>
        </w:tc>
        <w:tc>
          <w:tcPr>
            <w:tcW w:w="981"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165261</w:t>
            </w:r>
          </w:p>
        </w:tc>
        <w:tc>
          <w:tcPr>
            <w:tcW w:w="2979"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Sredstva za </w:t>
            </w:r>
            <w:proofErr w:type="spellStart"/>
            <w:r w:rsidRPr="003B032B">
              <w:rPr>
                <w:rFonts w:ascii="Times New Roman" w:hAnsi="Times New Roman"/>
                <w:sz w:val="20"/>
                <w:szCs w:val="15"/>
              </w:rPr>
              <w:t>ogrijev</w:t>
            </w:r>
            <w:proofErr w:type="spellEnd"/>
            <w:r w:rsidRPr="003B032B">
              <w:rPr>
                <w:rFonts w:ascii="Times New Roman" w:hAnsi="Times New Roman"/>
                <w:sz w:val="20"/>
                <w:szCs w:val="15"/>
              </w:rPr>
              <w:t xml:space="preserve">- </w:t>
            </w:r>
            <w:proofErr w:type="spellStart"/>
            <w:r w:rsidRPr="003B032B">
              <w:rPr>
                <w:rFonts w:ascii="Times New Roman" w:hAnsi="Times New Roman"/>
                <w:sz w:val="20"/>
                <w:szCs w:val="15"/>
              </w:rPr>
              <w:t>soc.ugroženi</w:t>
            </w:r>
            <w:proofErr w:type="spellEnd"/>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38.000.</w:t>
            </w:r>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6.650.</w:t>
            </w:r>
          </w:p>
        </w:tc>
        <w:tc>
          <w:tcPr>
            <w:tcW w:w="141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31.350.</w:t>
            </w:r>
          </w:p>
        </w:tc>
      </w:tr>
      <w:tr w:rsidR="003B032B" w:rsidRPr="003B032B" w:rsidTr="006B60BD">
        <w:tc>
          <w:tcPr>
            <w:tcW w:w="862" w:type="dxa"/>
            <w:gridSpan w:val="2"/>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633122</w:t>
            </w:r>
          </w:p>
        </w:tc>
        <w:tc>
          <w:tcPr>
            <w:tcW w:w="981" w:type="dxa"/>
          </w:tcPr>
          <w:p w:rsidR="003B032B" w:rsidRPr="003B032B" w:rsidRDefault="003B032B" w:rsidP="006B60BD">
            <w:pPr>
              <w:rPr>
                <w:rFonts w:ascii="Times New Roman" w:hAnsi="Times New Roman"/>
                <w:sz w:val="20"/>
                <w:szCs w:val="15"/>
              </w:rPr>
            </w:pPr>
          </w:p>
        </w:tc>
        <w:tc>
          <w:tcPr>
            <w:tcW w:w="2979"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Sufinanciranje izbora - BBŽ</w:t>
            </w:r>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42.500.</w:t>
            </w:r>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41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42.500.</w:t>
            </w:r>
          </w:p>
        </w:tc>
      </w:tr>
      <w:tr w:rsidR="003B032B" w:rsidRPr="003B032B" w:rsidTr="006B60BD">
        <w:tc>
          <w:tcPr>
            <w:tcW w:w="862" w:type="dxa"/>
            <w:gridSpan w:val="2"/>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633211</w:t>
            </w:r>
          </w:p>
        </w:tc>
        <w:tc>
          <w:tcPr>
            <w:tcW w:w="981"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1664</w:t>
            </w:r>
          </w:p>
        </w:tc>
        <w:tc>
          <w:tcPr>
            <w:tcW w:w="2979"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Ministarstvo turizma</w:t>
            </w:r>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100.000.</w:t>
            </w:r>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100.000.</w:t>
            </w:r>
          </w:p>
        </w:tc>
        <w:tc>
          <w:tcPr>
            <w:tcW w:w="141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r>
      <w:tr w:rsidR="003B032B" w:rsidRPr="003B032B" w:rsidTr="006B60BD">
        <w:tc>
          <w:tcPr>
            <w:tcW w:w="862" w:type="dxa"/>
            <w:gridSpan w:val="2"/>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633212</w:t>
            </w:r>
          </w:p>
        </w:tc>
        <w:tc>
          <w:tcPr>
            <w:tcW w:w="981"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1664</w:t>
            </w:r>
          </w:p>
        </w:tc>
        <w:tc>
          <w:tcPr>
            <w:tcW w:w="2979"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Fond za </w:t>
            </w:r>
            <w:proofErr w:type="spellStart"/>
            <w:r w:rsidRPr="003B032B">
              <w:rPr>
                <w:rFonts w:ascii="Times New Roman" w:hAnsi="Times New Roman"/>
                <w:sz w:val="20"/>
                <w:szCs w:val="15"/>
              </w:rPr>
              <w:t>zašt.okoliša</w:t>
            </w:r>
            <w:proofErr w:type="spellEnd"/>
            <w:r w:rsidRPr="003B032B">
              <w:rPr>
                <w:rFonts w:ascii="Times New Roman" w:hAnsi="Times New Roman"/>
                <w:sz w:val="20"/>
                <w:szCs w:val="15"/>
              </w:rPr>
              <w:t>- domovi</w:t>
            </w:r>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250.000.</w:t>
            </w:r>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250.000.</w:t>
            </w:r>
          </w:p>
        </w:tc>
        <w:tc>
          <w:tcPr>
            <w:tcW w:w="141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r>
      <w:tr w:rsidR="003B032B" w:rsidRPr="003B032B" w:rsidTr="006B60BD">
        <w:tc>
          <w:tcPr>
            <w:tcW w:w="862" w:type="dxa"/>
            <w:gridSpan w:val="2"/>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633213</w:t>
            </w:r>
          </w:p>
        </w:tc>
        <w:tc>
          <w:tcPr>
            <w:tcW w:w="981"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1664</w:t>
            </w:r>
          </w:p>
        </w:tc>
        <w:tc>
          <w:tcPr>
            <w:tcW w:w="2979"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Minist</w:t>
            </w:r>
            <w:proofErr w:type="spellEnd"/>
            <w:r w:rsidRPr="003B032B">
              <w:rPr>
                <w:rFonts w:ascii="Times New Roman" w:hAnsi="Times New Roman"/>
                <w:sz w:val="20"/>
                <w:szCs w:val="15"/>
              </w:rPr>
              <w:t>. Graditeljstva</w:t>
            </w:r>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150.000.</w:t>
            </w:r>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150.000.</w:t>
            </w:r>
          </w:p>
        </w:tc>
        <w:tc>
          <w:tcPr>
            <w:tcW w:w="141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r>
      <w:tr w:rsidR="003B032B" w:rsidRPr="003B032B" w:rsidTr="006B60BD">
        <w:tc>
          <w:tcPr>
            <w:tcW w:w="4822" w:type="dxa"/>
            <w:gridSpan w:val="4"/>
          </w:tcPr>
          <w:p w:rsidR="003B032B" w:rsidRPr="003B032B" w:rsidRDefault="003B032B" w:rsidP="006B60BD">
            <w:pPr>
              <w:rPr>
                <w:rFonts w:ascii="Times New Roman" w:hAnsi="Times New Roman"/>
                <w:sz w:val="20"/>
                <w:szCs w:val="15"/>
              </w:rPr>
            </w:pPr>
            <w:r w:rsidRPr="003B032B">
              <w:rPr>
                <w:rFonts w:ascii="Times New Roman" w:hAnsi="Times New Roman"/>
                <w:b/>
                <w:sz w:val="20"/>
                <w:szCs w:val="15"/>
              </w:rPr>
              <w:t xml:space="preserve">UKUPNO:     633                                               </w:t>
            </w:r>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580.500.</w:t>
            </w:r>
          </w:p>
        </w:tc>
        <w:tc>
          <w:tcPr>
            <w:tcW w:w="1416"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      506.650.</w:t>
            </w:r>
          </w:p>
        </w:tc>
        <w:tc>
          <w:tcPr>
            <w:tcW w:w="1419"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73.850.</w:t>
            </w:r>
          </w:p>
        </w:tc>
      </w:tr>
    </w:tbl>
    <w:p w:rsidR="003B032B" w:rsidRPr="003B032B" w:rsidRDefault="003B032B" w:rsidP="003B032B">
      <w:pPr>
        <w:jc w:val="center"/>
        <w:rPr>
          <w:rFonts w:ascii="Times New Roman" w:hAnsi="Times New Roman"/>
          <w:b/>
          <w:sz w:val="20"/>
          <w:szCs w:val="15"/>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9"/>
        <w:gridCol w:w="1416"/>
        <w:gridCol w:w="1416"/>
        <w:gridCol w:w="1560"/>
      </w:tblGrid>
      <w:tr w:rsidR="003B032B" w:rsidRPr="003B032B" w:rsidTr="006B60BD">
        <w:trPr>
          <w:trHeight w:val="290"/>
        </w:trPr>
        <w:tc>
          <w:tcPr>
            <w:tcW w:w="959"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634</w:t>
            </w:r>
          </w:p>
        </w:tc>
        <w:tc>
          <w:tcPr>
            <w:tcW w:w="8221"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Pomoći od izvanproračunskih korisnika</w:t>
            </w:r>
          </w:p>
        </w:tc>
      </w:tr>
      <w:tr w:rsidR="003B032B" w:rsidRPr="003B032B" w:rsidTr="006B60BD">
        <w:trPr>
          <w:trHeight w:val="326"/>
        </w:trPr>
        <w:tc>
          <w:tcPr>
            <w:tcW w:w="959"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63414</w:t>
            </w:r>
          </w:p>
        </w:tc>
        <w:tc>
          <w:tcPr>
            <w:tcW w:w="850"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16342</w:t>
            </w:r>
          </w:p>
        </w:tc>
        <w:tc>
          <w:tcPr>
            <w:tcW w:w="2979" w:type="dxa"/>
          </w:tcPr>
          <w:p w:rsidR="003B032B" w:rsidRPr="003B032B" w:rsidRDefault="003B032B" w:rsidP="006B60BD">
            <w:pPr>
              <w:rPr>
                <w:rFonts w:ascii="Times New Roman" w:hAnsi="Times New Roman"/>
                <w:sz w:val="20"/>
                <w:szCs w:val="20"/>
              </w:rPr>
            </w:pPr>
            <w:proofErr w:type="spellStart"/>
            <w:r w:rsidRPr="003B032B">
              <w:rPr>
                <w:rFonts w:ascii="Times New Roman" w:hAnsi="Times New Roman"/>
                <w:sz w:val="20"/>
                <w:szCs w:val="20"/>
              </w:rPr>
              <w:t>Tek.pom</w:t>
            </w:r>
            <w:proofErr w:type="spellEnd"/>
            <w:r w:rsidRPr="003B032B">
              <w:rPr>
                <w:rFonts w:ascii="Times New Roman" w:hAnsi="Times New Roman"/>
                <w:sz w:val="20"/>
                <w:szCs w:val="20"/>
              </w:rPr>
              <w:t>. od HZZ-a- Javni radovi</w:t>
            </w:r>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180.000.</w:t>
            </w:r>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127.900.</w:t>
            </w:r>
          </w:p>
        </w:tc>
        <w:tc>
          <w:tcPr>
            <w:tcW w:w="156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52.100.</w:t>
            </w:r>
          </w:p>
        </w:tc>
      </w:tr>
      <w:tr w:rsidR="003B032B" w:rsidRPr="003B032B" w:rsidTr="006B60BD">
        <w:trPr>
          <w:trHeight w:val="273"/>
        </w:trPr>
        <w:tc>
          <w:tcPr>
            <w:tcW w:w="959"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634142</w:t>
            </w:r>
          </w:p>
        </w:tc>
        <w:tc>
          <w:tcPr>
            <w:tcW w:w="850" w:type="dxa"/>
          </w:tcPr>
          <w:p w:rsidR="003B032B" w:rsidRPr="003B032B" w:rsidRDefault="003B032B" w:rsidP="006B60BD">
            <w:pPr>
              <w:rPr>
                <w:rFonts w:ascii="Times New Roman" w:hAnsi="Times New Roman"/>
                <w:sz w:val="20"/>
                <w:szCs w:val="15"/>
              </w:rPr>
            </w:pPr>
          </w:p>
        </w:tc>
        <w:tc>
          <w:tcPr>
            <w:tcW w:w="2979" w:type="dxa"/>
          </w:tcPr>
          <w:p w:rsidR="003B032B" w:rsidRPr="003B032B" w:rsidRDefault="003B032B" w:rsidP="006B60BD">
            <w:pPr>
              <w:rPr>
                <w:rFonts w:ascii="Times New Roman" w:hAnsi="Times New Roman"/>
                <w:sz w:val="20"/>
                <w:szCs w:val="20"/>
              </w:rPr>
            </w:pPr>
            <w:r w:rsidRPr="003B032B">
              <w:rPr>
                <w:rFonts w:ascii="Times New Roman" w:hAnsi="Times New Roman"/>
                <w:sz w:val="20"/>
                <w:szCs w:val="20"/>
              </w:rPr>
              <w:t>Stručno osposobljavanje</w:t>
            </w:r>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7.700.</w:t>
            </w:r>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6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7.700.</w:t>
            </w:r>
          </w:p>
        </w:tc>
      </w:tr>
      <w:tr w:rsidR="003B032B" w:rsidRPr="003B032B" w:rsidTr="006B60BD">
        <w:trPr>
          <w:trHeight w:val="273"/>
        </w:trPr>
        <w:tc>
          <w:tcPr>
            <w:tcW w:w="4788" w:type="dxa"/>
            <w:gridSpan w:val="3"/>
          </w:tcPr>
          <w:p w:rsidR="003B032B" w:rsidRPr="003B032B" w:rsidRDefault="003B032B" w:rsidP="006B60BD">
            <w:pPr>
              <w:rPr>
                <w:rFonts w:ascii="Times New Roman" w:hAnsi="Times New Roman"/>
                <w:sz w:val="20"/>
                <w:szCs w:val="20"/>
              </w:rPr>
            </w:pPr>
            <w:r w:rsidRPr="003B032B">
              <w:rPr>
                <w:rFonts w:ascii="Times New Roman" w:hAnsi="Times New Roman"/>
                <w:b/>
                <w:sz w:val="20"/>
                <w:szCs w:val="15"/>
              </w:rPr>
              <w:t xml:space="preserve">UKUPNO:    634                                                 </w:t>
            </w:r>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 xml:space="preserve">187.700.              </w:t>
            </w:r>
          </w:p>
        </w:tc>
        <w:tc>
          <w:tcPr>
            <w:tcW w:w="1416"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      127.900.</w:t>
            </w:r>
          </w:p>
        </w:tc>
        <w:tc>
          <w:tcPr>
            <w:tcW w:w="1560"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59.800.</w:t>
            </w:r>
          </w:p>
        </w:tc>
      </w:tr>
    </w:tbl>
    <w:p w:rsidR="003B032B" w:rsidRPr="003B032B" w:rsidRDefault="003B032B" w:rsidP="003B032B">
      <w:pPr>
        <w:rPr>
          <w:rFonts w:ascii="Times New Roman" w:hAnsi="Times New Roman"/>
          <w:b/>
          <w:sz w:val="20"/>
          <w:szCs w:val="15"/>
        </w:rPr>
      </w:pPr>
      <w:r w:rsidRPr="003B032B">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7"/>
        <w:gridCol w:w="1418"/>
        <w:gridCol w:w="1418"/>
        <w:gridCol w:w="1558"/>
      </w:tblGrid>
      <w:tr w:rsidR="003B032B" w:rsidRPr="003B032B" w:rsidTr="006B60BD">
        <w:tc>
          <w:tcPr>
            <w:tcW w:w="959"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638</w:t>
            </w:r>
          </w:p>
        </w:tc>
        <w:tc>
          <w:tcPr>
            <w:tcW w:w="8221"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Pomoći temeljem prijenosa EU sredstava</w:t>
            </w:r>
          </w:p>
        </w:tc>
      </w:tr>
      <w:tr w:rsidR="003B032B" w:rsidRPr="003B032B" w:rsidTr="006B60BD">
        <w:tc>
          <w:tcPr>
            <w:tcW w:w="959" w:type="dxa"/>
          </w:tcPr>
          <w:p w:rsidR="003B032B" w:rsidRPr="003B032B" w:rsidRDefault="003B032B" w:rsidP="006B60BD">
            <w:pPr>
              <w:rPr>
                <w:rFonts w:ascii="Times New Roman" w:hAnsi="Times New Roman"/>
                <w:sz w:val="18"/>
                <w:szCs w:val="18"/>
              </w:rPr>
            </w:pPr>
            <w:r w:rsidRPr="003B032B">
              <w:rPr>
                <w:rFonts w:ascii="Times New Roman" w:hAnsi="Times New Roman"/>
                <w:sz w:val="18"/>
                <w:szCs w:val="18"/>
              </w:rPr>
              <w:t>63811</w:t>
            </w:r>
          </w:p>
        </w:tc>
        <w:tc>
          <w:tcPr>
            <w:tcW w:w="850"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16381</w:t>
            </w:r>
          </w:p>
        </w:tc>
        <w:tc>
          <w:tcPr>
            <w:tcW w:w="2977"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EU </w:t>
            </w:r>
            <w:proofErr w:type="spellStart"/>
            <w:r w:rsidRPr="003B032B">
              <w:rPr>
                <w:rFonts w:ascii="Times New Roman" w:hAnsi="Times New Roman"/>
                <w:sz w:val="20"/>
                <w:szCs w:val="15"/>
              </w:rPr>
              <w:t>soc.fond</w:t>
            </w:r>
            <w:proofErr w:type="spellEnd"/>
            <w:r w:rsidRPr="003B032B">
              <w:rPr>
                <w:rFonts w:ascii="Times New Roman" w:hAnsi="Times New Roman"/>
                <w:sz w:val="20"/>
                <w:szCs w:val="15"/>
              </w:rPr>
              <w:t xml:space="preserve">- Snaga </w:t>
            </w:r>
            <w:proofErr w:type="spellStart"/>
            <w:r w:rsidRPr="003B032B">
              <w:rPr>
                <w:rFonts w:ascii="Times New Roman" w:hAnsi="Times New Roman"/>
                <w:sz w:val="20"/>
                <w:szCs w:val="15"/>
              </w:rPr>
              <w:t>zajed</w:t>
            </w:r>
            <w:proofErr w:type="spellEnd"/>
            <w:r w:rsidRPr="003B032B">
              <w:rPr>
                <w:rFonts w:ascii="Times New Roman" w:hAnsi="Times New Roman"/>
                <w:sz w:val="20"/>
                <w:szCs w:val="15"/>
              </w:rPr>
              <w:t>.-</w:t>
            </w:r>
            <w:r w:rsidRPr="003B032B">
              <w:rPr>
                <w:rFonts w:ascii="Times New Roman" w:hAnsi="Times New Roman"/>
                <w:sz w:val="16"/>
                <w:szCs w:val="16"/>
              </w:rPr>
              <w:t>ZAŽELI</w:t>
            </w:r>
          </w:p>
        </w:tc>
        <w:tc>
          <w:tcPr>
            <w:tcW w:w="1418" w:type="dxa"/>
          </w:tcPr>
          <w:p w:rsidR="003B032B" w:rsidRPr="003B032B" w:rsidRDefault="003B032B" w:rsidP="006B60BD">
            <w:pPr>
              <w:jc w:val="right"/>
              <w:rPr>
                <w:rFonts w:ascii="Times New Roman" w:hAnsi="Times New Roman"/>
                <w:sz w:val="20"/>
                <w:szCs w:val="20"/>
                <w:highlight w:val="yellow"/>
              </w:rPr>
            </w:pPr>
            <w:r w:rsidRPr="003B032B">
              <w:rPr>
                <w:rFonts w:ascii="Times New Roman" w:hAnsi="Times New Roman"/>
                <w:sz w:val="20"/>
                <w:szCs w:val="20"/>
                <w:highlight w:val="yellow"/>
              </w:rPr>
              <w:t>2.168.724.</w:t>
            </w:r>
          </w:p>
        </w:tc>
        <w:tc>
          <w:tcPr>
            <w:tcW w:w="1418" w:type="dxa"/>
          </w:tcPr>
          <w:p w:rsidR="003B032B" w:rsidRPr="003B032B" w:rsidRDefault="003B032B" w:rsidP="006B60BD">
            <w:pPr>
              <w:jc w:val="right"/>
              <w:rPr>
                <w:rFonts w:ascii="Times New Roman" w:hAnsi="Times New Roman"/>
                <w:sz w:val="20"/>
                <w:szCs w:val="20"/>
                <w:highlight w:val="yellow"/>
              </w:rPr>
            </w:pPr>
            <w:r w:rsidRPr="003B032B">
              <w:rPr>
                <w:rFonts w:ascii="Times New Roman" w:hAnsi="Times New Roman"/>
                <w:sz w:val="20"/>
                <w:szCs w:val="20"/>
                <w:highlight w:val="yellow"/>
              </w:rPr>
              <w:t>-      244.024.</w:t>
            </w:r>
          </w:p>
        </w:tc>
        <w:tc>
          <w:tcPr>
            <w:tcW w:w="1558" w:type="dxa"/>
          </w:tcPr>
          <w:p w:rsidR="003B032B" w:rsidRPr="003B032B" w:rsidRDefault="003B032B" w:rsidP="006B60BD">
            <w:pPr>
              <w:jc w:val="right"/>
              <w:rPr>
                <w:rFonts w:ascii="Times New Roman" w:hAnsi="Times New Roman"/>
                <w:sz w:val="20"/>
                <w:szCs w:val="20"/>
                <w:highlight w:val="yellow"/>
              </w:rPr>
            </w:pPr>
            <w:r w:rsidRPr="003B032B">
              <w:rPr>
                <w:rFonts w:ascii="Times New Roman" w:hAnsi="Times New Roman"/>
                <w:sz w:val="20"/>
                <w:szCs w:val="20"/>
                <w:highlight w:val="yellow"/>
              </w:rPr>
              <w:t>1.924.700.</w:t>
            </w:r>
          </w:p>
        </w:tc>
      </w:tr>
      <w:tr w:rsidR="003B032B" w:rsidRPr="003B032B" w:rsidTr="006B60BD">
        <w:tc>
          <w:tcPr>
            <w:tcW w:w="959" w:type="dxa"/>
          </w:tcPr>
          <w:p w:rsidR="003B032B" w:rsidRPr="003B032B" w:rsidRDefault="003B032B" w:rsidP="006B60BD">
            <w:pPr>
              <w:rPr>
                <w:rFonts w:ascii="Times New Roman" w:hAnsi="Times New Roman"/>
                <w:sz w:val="18"/>
                <w:szCs w:val="18"/>
              </w:rPr>
            </w:pPr>
            <w:r w:rsidRPr="003B032B">
              <w:rPr>
                <w:rFonts w:ascii="Times New Roman" w:hAnsi="Times New Roman"/>
                <w:sz w:val="18"/>
                <w:szCs w:val="18"/>
              </w:rPr>
              <w:t>63821101</w:t>
            </w:r>
          </w:p>
        </w:tc>
        <w:tc>
          <w:tcPr>
            <w:tcW w:w="850"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16382</w:t>
            </w:r>
          </w:p>
        </w:tc>
        <w:tc>
          <w:tcPr>
            <w:tcW w:w="2977"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Min.reg.razvoja</w:t>
            </w:r>
            <w:proofErr w:type="spellEnd"/>
            <w:r w:rsidRPr="003B032B">
              <w:rPr>
                <w:rFonts w:ascii="Times New Roman" w:hAnsi="Times New Roman"/>
                <w:sz w:val="20"/>
                <w:szCs w:val="15"/>
              </w:rPr>
              <w:t xml:space="preserve"> i fond. EU (</w:t>
            </w:r>
            <w:r w:rsidRPr="003B032B">
              <w:rPr>
                <w:rFonts w:ascii="Times New Roman" w:hAnsi="Times New Roman"/>
                <w:sz w:val="18"/>
                <w:szCs w:val="18"/>
              </w:rPr>
              <w:t>ceste)</w:t>
            </w:r>
          </w:p>
        </w:tc>
        <w:tc>
          <w:tcPr>
            <w:tcW w:w="1418"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550.000.</w:t>
            </w:r>
          </w:p>
        </w:tc>
        <w:tc>
          <w:tcPr>
            <w:tcW w:w="1418" w:type="dxa"/>
          </w:tcPr>
          <w:p w:rsidR="003B032B" w:rsidRPr="003B032B" w:rsidRDefault="003B032B" w:rsidP="006B60BD">
            <w:pPr>
              <w:tabs>
                <w:tab w:val="left" w:pos="1100"/>
              </w:tabs>
              <w:jc w:val="right"/>
              <w:rPr>
                <w:rFonts w:ascii="Times New Roman" w:hAnsi="Times New Roman"/>
                <w:sz w:val="20"/>
                <w:szCs w:val="20"/>
              </w:rPr>
            </w:pPr>
            <w:r w:rsidRPr="003B032B">
              <w:rPr>
                <w:rFonts w:ascii="Times New Roman" w:hAnsi="Times New Roman"/>
                <w:sz w:val="20"/>
                <w:szCs w:val="20"/>
              </w:rPr>
              <w:t>-      200.000.</w:t>
            </w:r>
          </w:p>
        </w:tc>
        <w:tc>
          <w:tcPr>
            <w:tcW w:w="1558"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350.000.</w:t>
            </w:r>
          </w:p>
        </w:tc>
      </w:tr>
      <w:tr w:rsidR="003B032B" w:rsidRPr="003B032B" w:rsidTr="006B60BD">
        <w:tc>
          <w:tcPr>
            <w:tcW w:w="959" w:type="dxa"/>
          </w:tcPr>
          <w:p w:rsidR="003B032B" w:rsidRPr="003B032B" w:rsidRDefault="003B032B" w:rsidP="006B60BD">
            <w:pPr>
              <w:rPr>
                <w:rFonts w:ascii="Times New Roman" w:hAnsi="Times New Roman"/>
                <w:sz w:val="18"/>
                <w:szCs w:val="18"/>
              </w:rPr>
            </w:pPr>
            <w:r w:rsidRPr="003B032B">
              <w:rPr>
                <w:rFonts w:ascii="Times New Roman" w:hAnsi="Times New Roman"/>
                <w:sz w:val="18"/>
                <w:szCs w:val="18"/>
              </w:rPr>
              <w:lastRenderedPageBreak/>
              <w:t>63821102</w:t>
            </w:r>
          </w:p>
        </w:tc>
        <w:tc>
          <w:tcPr>
            <w:tcW w:w="850"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16382</w:t>
            </w:r>
          </w:p>
        </w:tc>
        <w:tc>
          <w:tcPr>
            <w:tcW w:w="2977"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Min.reg.razvoja</w:t>
            </w:r>
            <w:proofErr w:type="spellEnd"/>
            <w:r w:rsidRPr="003B032B">
              <w:rPr>
                <w:rFonts w:ascii="Times New Roman" w:hAnsi="Times New Roman"/>
                <w:sz w:val="20"/>
                <w:szCs w:val="15"/>
              </w:rPr>
              <w:t xml:space="preserve"> i fond. EU- vrtić </w:t>
            </w:r>
          </w:p>
        </w:tc>
        <w:tc>
          <w:tcPr>
            <w:tcW w:w="1418"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3.000.000.</w:t>
            </w:r>
          </w:p>
        </w:tc>
        <w:tc>
          <w:tcPr>
            <w:tcW w:w="1418"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      300.000.</w:t>
            </w:r>
          </w:p>
        </w:tc>
        <w:tc>
          <w:tcPr>
            <w:tcW w:w="1558"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3.300.000.</w:t>
            </w:r>
          </w:p>
        </w:tc>
      </w:tr>
      <w:tr w:rsidR="003B032B" w:rsidRPr="003B032B" w:rsidTr="006B60BD">
        <w:tc>
          <w:tcPr>
            <w:tcW w:w="959" w:type="dxa"/>
          </w:tcPr>
          <w:p w:rsidR="003B032B" w:rsidRPr="003B032B" w:rsidRDefault="003B032B" w:rsidP="006B60BD">
            <w:pPr>
              <w:rPr>
                <w:rFonts w:ascii="Times New Roman" w:hAnsi="Times New Roman"/>
                <w:sz w:val="18"/>
                <w:szCs w:val="18"/>
              </w:rPr>
            </w:pPr>
            <w:r w:rsidRPr="003B032B">
              <w:rPr>
                <w:rFonts w:ascii="Times New Roman" w:hAnsi="Times New Roman"/>
                <w:sz w:val="18"/>
                <w:szCs w:val="18"/>
              </w:rPr>
              <w:t>63821103</w:t>
            </w:r>
          </w:p>
        </w:tc>
        <w:tc>
          <w:tcPr>
            <w:tcW w:w="850"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16382</w:t>
            </w:r>
          </w:p>
        </w:tc>
        <w:tc>
          <w:tcPr>
            <w:tcW w:w="2977"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Min.reg.razvoja</w:t>
            </w:r>
            <w:proofErr w:type="spellEnd"/>
            <w:r w:rsidRPr="003B032B">
              <w:rPr>
                <w:rFonts w:ascii="Times New Roman" w:hAnsi="Times New Roman"/>
                <w:sz w:val="20"/>
                <w:szCs w:val="15"/>
              </w:rPr>
              <w:t xml:space="preserve"> i fond.EU-groblja</w:t>
            </w:r>
          </w:p>
        </w:tc>
        <w:tc>
          <w:tcPr>
            <w:tcW w:w="1418"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150.000.</w:t>
            </w:r>
          </w:p>
        </w:tc>
        <w:tc>
          <w:tcPr>
            <w:tcW w:w="1418"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        70.000.</w:t>
            </w:r>
          </w:p>
        </w:tc>
        <w:tc>
          <w:tcPr>
            <w:tcW w:w="1558"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80.000.</w:t>
            </w:r>
          </w:p>
        </w:tc>
      </w:tr>
      <w:tr w:rsidR="003B032B" w:rsidRPr="003B032B" w:rsidTr="006B60BD">
        <w:tc>
          <w:tcPr>
            <w:tcW w:w="959" w:type="dxa"/>
          </w:tcPr>
          <w:p w:rsidR="003B032B" w:rsidRPr="003B032B" w:rsidRDefault="003B032B" w:rsidP="006B60BD">
            <w:pPr>
              <w:rPr>
                <w:rFonts w:ascii="Times New Roman" w:hAnsi="Times New Roman"/>
                <w:sz w:val="18"/>
                <w:szCs w:val="18"/>
              </w:rPr>
            </w:pPr>
            <w:r w:rsidRPr="003B032B">
              <w:rPr>
                <w:rFonts w:ascii="Times New Roman" w:hAnsi="Times New Roman"/>
                <w:sz w:val="18"/>
                <w:szCs w:val="18"/>
              </w:rPr>
              <w:t>63821201</w:t>
            </w:r>
          </w:p>
        </w:tc>
        <w:tc>
          <w:tcPr>
            <w:tcW w:w="850" w:type="dxa"/>
          </w:tcPr>
          <w:p w:rsidR="003B032B" w:rsidRPr="003B032B" w:rsidRDefault="003B032B" w:rsidP="006B60BD">
            <w:pPr>
              <w:rPr>
                <w:rFonts w:ascii="Times New Roman" w:hAnsi="Times New Roman"/>
                <w:sz w:val="20"/>
                <w:szCs w:val="15"/>
              </w:rPr>
            </w:pPr>
          </w:p>
        </w:tc>
        <w:tc>
          <w:tcPr>
            <w:tcW w:w="2977"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Ag.za </w:t>
            </w:r>
            <w:proofErr w:type="spellStart"/>
            <w:r w:rsidRPr="003B032B">
              <w:rPr>
                <w:rFonts w:ascii="Times New Roman" w:hAnsi="Times New Roman"/>
                <w:sz w:val="20"/>
                <w:szCs w:val="15"/>
              </w:rPr>
              <w:t>plać.u</w:t>
            </w:r>
            <w:proofErr w:type="spellEnd"/>
            <w:r w:rsidRPr="003B032B">
              <w:rPr>
                <w:rFonts w:ascii="Times New Roman" w:hAnsi="Times New Roman"/>
                <w:sz w:val="20"/>
                <w:szCs w:val="15"/>
              </w:rPr>
              <w:t xml:space="preserve"> poljoprivredi - Ceste</w:t>
            </w:r>
          </w:p>
        </w:tc>
        <w:tc>
          <w:tcPr>
            <w:tcW w:w="1418"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1.433.600.</w:t>
            </w:r>
          </w:p>
        </w:tc>
        <w:tc>
          <w:tcPr>
            <w:tcW w:w="1418"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0.</w:t>
            </w:r>
          </w:p>
        </w:tc>
        <w:tc>
          <w:tcPr>
            <w:tcW w:w="1558"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1.433.600.</w:t>
            </w:r>
          </w:p>
        </w:tc>
      </w:tr>
      <w:tr w:rsidR="003B032B" w:rsidRPr="003B032B" w:rsidTr="006B60BD">
        <w:tc>
          <w:tcPr>
            <w:tcW w:w="959" w:type="dxa"/>
          </w:tcPr>
          <w:p w:rsidR="003B032B" w:rsidRPr="003B032B" w:rsidRDefault="003B032B" w:rsidP="006B60BD">
            <w:pPr>
              <w:rPr>
                <w:rFonts w:ascii="Times New Roman" w:hAnsi="Times New Roman"/>
                <w:sz w:val="18"/>
                <w:szCs w:val="18"/>
              </w:rPr>
            </w:pPr>
            <w:r w:rsidRPr="003B032B">
              <w:rPr>
                <w:rFonts w:ascii="Times New Roman" w:hAnsi="Times New Roman"/>
                <w:sz w:val="18"/>
                <w:szCs w:val="18"/>
              </w:rPr>
              <w:t>63821202</w:t>
            </w:r>
          </w:p>
        </w:tc>
        <w:tc>
          <w:tcPr>
            <w:tcW w:w="850"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16382</w:t>
            </w:r>
          </w:p>
        </w:tc>
        <w:tc>
          <w:tcPr>
            <w:tcW w:w="2977"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Ag.za </w:t>
            </w:r>
            <w:proofErr w:type="spellStart"/>
            <w:r w:rsidRPr="003B032B">
              <w:rPr>
                <w:rFonts w:ascii="Times New Roman" w:hAnsi="Times New Roman"/>
                <w:sz w:val="20"/>
                <w:szCs w:val="15"/>
              </w:rPr>
              <w:t>plać.u</w:t>
            </w:r>
            <w:proofErr w:type="spellEnd"/>
            <w:r w:rsidRPr="003B032B">
              <w:rPr>
                <w:rFonts w:ascii="Times New Roman" w:hAnsi="Times New Roman"/>
                <w:sz w:val="20"/>
                <w:szCs w:val="15"/>
              </w:rPr>
              <w:t xml:space="preserve"> poljoprivredi - Vatrogasni dom </w:t>
            </w:r>
          </w:p>
        </w:tc>
        <w:tc>
          <w:tcPr>
            <w:tcW w:w="1418"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2.300.000.</w:t>
            </w:r>
          </w:p>
        </w:tc>
        <w:tc>
          <w:tcPr>
            <w:tcW w:w="1418"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   2.300.000.</w:t>
            </w:r>
          </w:p>
        </w:tc>
        <w:tc>
          <w:tcPr>
            <w:tcW w:w="1558"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0.</w:t>
            </w:r>
          </w:p>
        </w:tc>
      </w:tr>
      <w:tr w:rsidR="003B032B" w:rsidRPr="003B032B" w:rsidTr="006B60BD">
        <w:trPr>
          <w:trHeight w:val="255"/>
        </w:trPr>
        <w:tc>
          <w:tcPr>
            <w:tcW w:w="959" w:type="dxa"/>
          </w:tcPr>
          <w:p w:rsidR="003B032B" w:rsidRPr="003B032B" w:rsidRDefault="003B032B" w:rsidP="006B60BD">
            <w:pPr>
              <w:rPr>
                <w:rFonts w:ascii="Times New Roman" w:hAnsi="Times New Roman"/>
                <w:sz w:val="18"/>
                <w:szCs w:val="18"/>
              </w:rPr>
            </w:pPr>
            <w:r w:rsidRPr="003B032B">
              <w:rPr>
                <w:rFonts w:ascii="Times New Roman" w:hAnsi="Times New Roman"/>
                <w:sz w:val="18"/>
                <w:szCs w:val="18"/>
              </w:rPr>
              <w:t>638214</w:t>
            </w:r>
          </w:p>
          <w:p w:rsidR="003B032B" w:rsidRPr="003B032B" w:rsidRDefault="003B032B" w:rsidP="006B60BD">
            <w:pPr>
              <w:rPr>
                <w:rFonts w:ascii="Times New Roman" w:hAnsi="Times New Roman"/>
                <w:sz w:val="18"/>
                <w:szCs w:val="18"/>
              </w:rPr>
            </w:pPr>
          </w:p>
        </w:tc>
        <w:tc>
          <w:tcPr>
            <w:tcW w:w="850"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16382</w:t>
            </w:r>
          </w:p>
        </w:tc>
        <w:tc>
          <w:tcPr>
            <w:tcW w:w="297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LAG – Kulturni centar</w:t>
            </w:r>
          </w:p>
        </w:tc>
        <w:tc>
          <w:tcPr>
            <w:tcW w:w="1418"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150.000.</w:t>
            </w:r>
          </w:p>
        </w:tc>
        <w:tc>
          <w:tcPr>
            <w:tcW w:w="1418"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      150.000.</w:t>
            </w:r>
          </w:p>
        </w:tc>
        <w:tc>
          <w:tcPr>
            <w:tcW w:w="1558"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0.</w:t>
            </w:r>
          </w:p>
        </w:tc>
      </w:tr>
      <w:tr w:rsidR="003B032B" w:rsidRPr="003B032B" w:rsidTr="006B60BD">
        <w:trPr>
          <w:trHeight w:val="255"/>
        </w:trPr>
        <w:tc>
          <w:tcPr>
            <w:tcW w:w="4786" w:type="dxa"/>
            <w:gridSpan w:val="3"/>
          </w:tcPr>
          <w:p w:rsidR="003B032B" w:rsidRPr="003B032B" w:rsidRDefault="003B032B" w:rsidP="006B60BD">
            <w:pPr>
              <w:jc w:val="both"/>
              <w:rPr>
                <w:rFonts w:ascii="Times New Roman" w:hAnsi="Times New Roman"/>
                <w:sz w:val="20"/>
                <w:szCs w:val="15"/>
              </w:rPr>
            </w:pPr>
            <w:r w:rsidRPr="003B032B">
              <w:rPr>
                <w:rFonts w:ascii="Times New Roman" w:hAnsi="Times New Roman"/>
                <w:b/>
                <w:sz w:val="20"/>
                <w:szCs w:val="15"/>
              </w:rPr>
              <w:t xml:space="preserve">UKUPNO :   638                                              </w:t>
            </w:r>
          </w:p>
        </w:tc>
        <w:tc>
          <w:tcPr>
            <w:tcW w:w="1418" w:type="dxa"/>
          </w:tcPr>
          <w:p w:rsidR="003B032B" w:rsidRPr="003B032B" w:rsidRDefault="003B032B" w:rsidP="006B60BD">
            <w:pPr>
              <w:jc w:val="right"/>
              <w:rPr>
                <w:rFonts w:ascii="Times New Roman" w:hAnsi="Times New Roman"/>
                <w:sz w:val="20"/>
                <w:szCs w:val="20"/>
              </w:rPr>
            </w:pPr>
            <w:r w:rsidRPr="003B032B">
              <w:rPr>
                <w:rFonts w:ascii="Times New Roman" w:hAnsi="Times New Roman"/>
                <w:b/>
                <w:sz w:val="20"/>
                <w:szCs w:val="15"/>
              </w:rPr>
              <w:t>9.752.324.</w:t>
            </w:r>
          </w:p>
        </w:tc>
        <w:tc>
          <w:tcPr>
            <w:tcW w:w="1418" w:type="dxa"/>
          </w:tcPr>
          <w:p w:rsidR="003B032B" w:rsidRPr="003B032B" w:rsidRDefault="003B032B" w:rsidP="006B60BD">
            <w:pPr>
              <w:jc w:val="right"/>
              <w:rPr>
                <w:rFonts w:ascii="Times New Roman" w:hAnsi="Times New Roman"/>
                <w:b/>
                <w:sz w:val="20"/>
                <w:szCs w:val="20"/>
              </w:rPr>
            </w:pPr>
            <w:r w:rsidRPr="003B032B">
              <w:rPr>
                <w:rFonts w:ascii="Times New Roman" w:hAnsi="Times New Roman"/>
                <w:b/>
                <w:sz w:val="20"/>
                <w:szCs w:val="20"/>
              </w:rPr>
              <w:t>-   2.664.024.</w:t>
            </w:r>
          </w:p>
        </w:tc>
        <w:tc>
          <w:tcPr>
            <w:tcW w:w="1558" w:type="dxa"/>
          </w:tcPr>
          <w:p w:rsidR="003B032B" w:rsidRPr="003B032B" w:rsidRDefault="003B032B" w:rsidP="006B60BD">
            <w:pPr>
              <w:jc w:val="right"/>
              <w:rPr>
                <w:rFonts w:ascii="Times New Roman" w:hAnsi="Times New Roman"/>
                <w:b/>
                <w:sz w:val="20"/>
                <w:szCs w:val="20"/>
              </w:rPr>
            </w:pPr>
            <w:r w:rsidRPr="003B032B">
              <w:rPr>
                <w:rFonts w:ascii="Times New Roman" w:hAnsi="Times New Roman"/>
                <w:b/>
                <w:sz w:val="20"/>
                <w:szCs w:val="20"/>
              </w:rPr>
              <w:t>7.088.300.</w:t>
            </w:r>
          </w:p>
        </w:tc>
      </w:tr>
    </w:tbl>
    <w:p w:rsidR="003B032B" w:rsidRPr="003B032B" w:rsidRDefault="003B032B" w:rsidP="003B032B">
      <w:pPr>
        <w:rPr>
          <w:rFonts w:ascii="Times New Roman" w:hAnsi="Times New Roman"/>
          <w:b/>
          <w:sz w:val="20"/>
          <w:szCs w:val="15"/>
        </w:rPr>
      </w:pPr>
      <w:r w:rsidRPr="003B032B">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985"/>
        <w:gridCol w:w="2929"/>
        <w:gridCol w:w="1399"/>
        <w:gridCol w:w="1399"/>
        <w:gridCol w:w="1536"/>
      </w:tblGrid>
      <w:tr w:rsidR="003B032B" w:rsidRPr="003B032B" w:rsidTr="006B60BD">
        <w:tc>
          <w:tcPr>
            <w:tcW w:w="817"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641</w:t>
            </w:r>
          </w:p>
        </w:tc>
        <w:tc>
          <w:tcPr>
            <w:tcW w:w="8363"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Prihod od financijske imovine</w:t>
            </w:r>
          </w:p>
        </w:tc>
      </w:tr>
      <w:tr w:rsidR="003B032B" w:rsidRPr="003B032B" w:rsidTr="006B60BD">
        <w:tc>
          <w:tcPr>
            <w:tcW w:w="817"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64132</w:t>
            </w:r>
          </w:p>
        </w:tc>
        <w:tc>
          <w:tcPr>
            <w:tcW w:w="992"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16419</w:t>
            </w:r>
          </w:p>
        </w:tc>
        <w:tc>
          <w:tcPr>
            <w:tcW w:w="2977" w:type="dxa"/>
          </w:tcPr>
          <w:p w:rsidR="003B032B" w:rsidRPr="003B032B" w:rsidRDefault="003B032B" w:rsidP="006B60BD">
            <w:pPr>
              <w:rPr>
                <w:rFonts w:ascii="Times New Roman" w:hAnsi="Times New Roman"/>
                <w:sz w:val="20"/>
                <w:szCs w:val="15"/>
              </w:rPr>
            </w:pPr>
            <w:r w:rsidRPr="003B032B">
              <w:rPr>
                <w:rFonts w:ascii="Times New Roman" w:hAnsi="Times New Roman"/>
                <w:b/>
                <w:sz w:val="20"/>
                <w:szCs w:val="15"/>
              </w:rPr>
              <w:t xml:space="preserve"> </w:t>
            </w:r>
            <w:r w:rsidRPr="003B032B">
              <w:rPr>
                <w:rFonts w:ascii="Times New Roman" w:hAnsi="Times New Roman"/>
                <w:sz w:val="20"/>
                <w:szCs w:val="15"/>
              </w:rPr>
              <w:t xml:space="preserve">Kamate od </w:t>
            </w:r>
            <w:proofErr w:type="spellStart"/>
            <w:r w:rsidRPr="003B032B">
              <w:rPr>
                <w:rFonts w:ascii="Times New Roman" w:hAnsi="Times New Roman"/>
                <w:sz w:val="20"/>
                <w:szCs w:val="15"/>
              </w:rPr>
              <w:t>dep.po</w:t>
            </w:r>
            <w:proofErr w:type="spellEnd"/>
            <w:r w:rsidRPr="003B032B">
              <w:rPr>
                <w:rFonts w:ascii="Times New Roman" w:hAnsi="Times New Roman"/>
                <w:sz w:val="20"/>
                <w:szCs w:val="15"/>
              </w:rPr>
              <w:t xml:space="preserve"> viđenju</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400.</w:t>
            </w:r>
          </w:p>
        </w:tc>
        <w:tc>
          <w:tcPr>
            <w:tcW w:w="155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w:t>
            </w:r>
          </w:p>
        </w:tc>
      </w:tr>
      <w:tr w:rsidR="003B032B" w:rsidRPr="003B032B" w:rsidTr="006B60BD">
        <w:tc>
          <w:tcPr>
            <w:tcW w:w="4786" w:type="dxa"/>
            <w:gridSpan w:val="3"/>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 xml:space="preserve">UKUPNO :     641                                                        </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500.</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400.</w:t>
            </w:r>
          </w:p>
        </w:tc>
        <w:tc>
          <w:tcPr>
            <w:tcW w:w="155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w:t>
            </w:r>
          </w:p>
        </w:tc>
      </w:tr>
    </w:tbl>
    <w:p w:rsidR="003B032B" w:rsidRPr="003B032B" w:rsidRDefault="003B032B" w:rsidP="003B032B">
      <w:pPr>
        <w:rPr>
          <w:rFonts w:ascii="Times New Roman" w:hAnsi="Times New Roman"/>
          <w:b/>
          <w:sz w:val="20"/>
          <w:szCs w:val="15"/>
        </w:rPr>
      </w:pPr>
      <w:r w:rsidRPr="003B032B">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49"/>
        <w:gridCol w:w="3020"/>
        <w:gridCol w:w="1276"/>
        <w:gridCol w:w="1416"/>
        <w:gridCol w:w="1560"/>
      </w:tblGrid>
      <w:tr w:rsidR="003B032B" w:rsidRPr="003B032B" w:rsidTr="006B60BD">
        <w:tc>
          <w:tcPr>
            <w:tcW w:w="959"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642</w:t>
            </w:r>
          </w:p>
        </w:tc>
        <w:tc>
          <w:tcPr>
            <w:tcW w:w="8221"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Prihodi od nefinancijske imovine</w:t>
            </w:r>
          </w:p>
        </w:tc>
      </w:tr>
      <w:tr w:rsidR="003B032B" w:rsidRPr="003B032B" w:rsidTr="006B60BD">
        <w:tc>
          <w:tcPr>
            <w:tcW w:w="959"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64222</w:t>
            </w:r>
          </w:p>
        </w:tc>
        <w:tc>
          <w:tcPr>
            <w:tcW w:w="949" w:type="dxa"/>
          </w:tcPr>
          <w:p w:rsidR="003B032B" w:rsidRPr="003B032B" w:rsidRDefault="003B032B" w:rsidP="006B60BD">
            <w:pPr>
              <w:rPr>
                <w:rFonts w:ascii="Times New Roman" w:hAnsi="Times New Roman"/>
                <w:sz w:val="20"/>
                <w:szCs w:val="12"/>
              </w:rPr>
            </w:pPr>
            <w:r w:rsidRPr="003B032B">
              <w:rPr>
                <w:rFonts w:ascii="Times New Roman" w:hAnsi="Times New Roman"/>
                <w:sz w:val="20"/>
                <w:szCs w:val="12"/>
              </w:rPr>
              <w:t>164221</w:t>
            </w:r>
          </w:p>
        </w:tc>
        <w:tc>
          <w:tcPr>
            <w:tcW w:w="3020"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Prih</w:t>
            </w:r>
            <w:proofErr w:type="spellEnd"/>
            <w:r w:rsidRPr="003B032B">
              <w:rPr>
                <w:rFonts w:ascii="Times New Roman" w:hAnsi="Times New Roman"/>
                <w:sz w:val="20"/>
                <w:szCs w:val="15"/>
              </w:rPr>
              <w:t xml:space="preserve">. od zakupa </w:t>
            </w:r>
            <w:proofErr w:type="spellStart"/>
            <w:r w:rsidRPr="003B032B">
              <w:rPr>
                <w:rFonts w:ascii="Times New Roman" w:hAnsi="Times New Roman"/>
                <w:sz w:val="20"/>
                <w:szCs w:val="15"/>
              </w:rPr>
              <w:t>poljopr</w:t>
            </w:r>
            <w:proofErr w:type="spellEnd"/>
            <w:r w:rsidRPr="003B032B">
              <w:rPr>
                <w:rFonts w:ascii="Times New Roman" w:hAnsi="Times New Roman"/>
                <w:sz w:val="20"/>
                <w:szCs w:val="15"/>
              </w:rPr>
              <w:t>..</w:t>
            </w:r>
            <w:proofErr w:type="spellStart"/>
            <w:r w:rsidRPr="003B032B">
              <w:rPr>
                <w:rFonts w:ascii="Times New Roman" w:hAnsi="Times New Roman"/>
                <w:sz w:val="20"/>
                <w:szCs w:val="15"/>
              </w:rPr>
              <w:t>zemlj</w:t>
            </w:r>
            <w:proofErr w:type="spellEnd"/>
            <w:r w:rsidRPr="003B032B">
              <w:rPr>
                <w:rFonts w:ascii="Times New Roman" w:hAnsi="Times New Roman"/>
                <w:sz w:val="20"/>
                <w:szCs w:val="15"/>
              </w:rPr>
              <w:t>.</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35.000.</w:t>
            </w:r>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6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35.000.</w:t>
            </w:r>
          </w:p>
        </w:tc>
      </w:tr>
      <w:tr w:rsidR="003B032B" w:rsidRPr="003B032B" w:rsidTr="006B60BD">
        <w:tc>
          <w:tcPr>
            <w:tcW w:w="959"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64229</w:t>
            </w:r>
          </w:p>
        </w:tc>
        <w:tc>
          <w:tcPr>
            <w:tcW w:w="949" w:type="dxa"/>
          </w:tcPr>
          <w:p w:rsidR="003B032B" w:rsidRPr="003B032B" w:rsidRDefault="003B032B" w:rsidP="006B60BD">
            <w:pPr>
              <w:rPr>
                <w:rFonts w:ascii="Times New Roman" w:hAnsi="Times New Roman"/>
                <w:sz w:val="20"/>
                <w:szCs w:val="12"/>
              </w:rPr>
            </w:pPr>
            <w:r w:rsidRPr="003B032B">
              <w:rPr>
                <w:rFonts w:ascii="Times New Roman" w:hAnsi="Times New Roman"/>
                <w:sz w:val="20"/>
                <w:szCs w:val="12"/>
              </w:rPr>
              <w:t>16422</w:t>
            </w:r>
          </w:p>
        </w:tc>
        <w:tc>
          <w:tcPr>
            <w:tcW w:w="3020"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Prih</w:t>
            </w:r>
            <w:proofErr w:type="spellEnd"/>
            <w:r w:rsidRPr="003B032B">
              <w:rPr>
                <w:rFonts w:ascii="Times New Roman" w:hAnsi="Times New Roman"/>
                <w:sz w:val="20"/>
                <w:szCs w:val="15"/>
              </w:rPr>
              <w:t xml:space="preserve">. od najma </w:t>
            </w:r>
            <w:proofErr w:type="spellStart"/>
            <w:r w:rsidRPr="003B032B">
              <w:rPr>
                <w:rFonts w:ascii="Times New Roman" w:hAnsi="Times New Roman"/>
                <w:sz w:val="20"/>
                <w:szCs w:val="15"/>
              </w:rPr>
              <w:t>posl</w:t>
            </w:r>
            <w:proofErr w:type="spellEnd"/>
            <w:r w:rsidRPr="003B032B">
              <w:rPr>
                <w:rFonts w:ascii="Times New Roman" w:hAnsi="Times New Roman"/>
                <w:sz w:val="20"/>
                <w:szCs w:val="15"/>
              </w:rPr>
              <w:t>. Prostora</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150.000.</w:t>
            </w:r>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6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150.000.</w:t>
            </w:r>
          </w:p>
        </w:tc>
      </w:tr>
      <w:tr w:rsidR="003B032B" w:rsidRPr="003B032B" w:rsidTr="006B60BD">
        <w:tc>
          <w:tcPr>
            <w:tcW w:w="959"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64231 </w:t>
            </w:r>
          </w:p>
        </w:tc>
        <w:tc>
          <w:tcPr>
            <w:tcW w:w="949" w:type="dxa"/>
          </w:tcPr>
          <w:p w:rsidR="003B032B" w:rsidRPr="003B032B" w:rsidRDefault="003B032B" w:rsidP="006B60BD">
            <w:pPr>
              <w:rPr>
                <w:rFonts w:ascii="Times New Roman" w:hAnsi="Times New Roman"/>
                <w:sz w:val="20"/>
                <w:szCs w:val="12"/>
              </w:rPr>
            </w:pPr>
            <w:r w:rsidRPr="003B032B">
              <w:rPr>
                <w:rFonts w:ascii="Times New Roman" w:hAnsi="Times New Roman"/>
                <w:sz w:val="20"/>
                <w:szCs w:val="12"/>
              </w:rPr>
              <w:t>164231</w:t>
            </w:r>
          </w:p>
        </w:tc>
        <w:tc>
          <w:tcPr>
            <w:tcW w:w="3020"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Nakn</w:t>
            </w:r>
            <w:proofErr w:type="spellEnd"/>
            <w:r w:rsidRPr="003B032B">
              <w:rPr>
                <w:rFonts w:ascii="Times New Roman" w:hAnsi="Times New Roman"/>
                <w:sz w:val="20"/>
                <w:szCs w:val="15"/>
              </w:rPr>
              <w:t xml:space="preserve">. </w:t>
            </w:r>
            <w:proofErr w:type="spellStart"/>
            <w:r w:rsidRPr="003B032B">
              <w:rPr>
                <w:rFonts w:ascii="Times New Roman" w:hAnsi="Times New Roman"/>
                <w:sz w:val="20"/>
                <w:szCs w:val="15"/>
              </w:rPr>
              <w:t>ekspl</w:t>
            </w:r>
            <w:proofErr w:type="spellEnd"/>
            <w:r w:rsidRPr="003B032B">
              <w:rPr>
                <w:rFonts w:ascii="Times New Roman" w:hAnsi="Times New Roman"/>
                <w:sz w:val="20"/>
                <w:szCs w:val="15"/>
              </w:rPr>
              <w:t xml:space="preserve">. min. sirovina </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950.000.</w:t>
            </w:r>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150.000.</w:t>
            </w:r>
          </w:p>
        </w:tc>
        <w:tc>
          <w:tcPr>
            <w:tcW w:w="156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1.100.000.</w:t>
            </w:r>
          </w:p>
        </w:tc>
      </w:tr>
      <w:tr w:rsidR="003B032B" w:rsidRPr="003B032B" w:rsidTr="006B60BD">
        <w:tc>
          <w:tcPr>
            <w:tcW w:w="959"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642391</w:t>
            </w:r>
          </w:p>
        </w:tc>
        <w:tc>
          <w:tcPr>
            <w:tcW w:w="949" w:type="dxa"/>
          </w:tcPr>
          <w:p w:rsidR="003B032B" w:rsidRPr="003B032B" w:rsidRDefault="003B032B" w:rsidP="006B60BD">
            <w:pPr>
              <w:rPr>
                <w:rFonts w:ascii="Times New Roman" w:hAnsi="Times New Roman"/>
                <w:sz w:val="20"/>
                <w:szCs w:val="12"/>
              </w:rPr>
            </w:pPr>
            <w:r w:rsidRPr="003B032B">
              <w:rPr>
                <w:rFonts w:ascii="Times New Roman" w:hAnsi="Times New Roman"/>
                <w:sz w:val="20"/>
                <w:szCs w:val="12"/>
              </w:rPr>
              <w:t>164233</w:t>
            </w:r>
          </w:p>
        </w:tc>
        <w:tc>
          <w:tcPr>
            <w:tcW w:w="3020"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Prihodi od režija</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20.000.</w:t>
            </w:r>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6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20.000.</w:t>
            </w:r>
          </w:p>
        </w:tc>
      </w:tr>
      <w:tr w:rsidR="003B032B" w:rsidRPr="003B032B" w:rsidTr="006B60BD">
        <w:tc>
          <w:tcPr>
            <w:tcW w:w="959"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642392</w:t>
            </w:r>
          </w:p>
        </w:tc>
        <w:tc>
          <w:tcPr>
            <w:tcW w:w="949" w:type="dxa"/>
          </w:tcPr>
          <w:p w:rsidR="003B032B" w:rsidRPr="003B032B" w:rsidRDefault="003B032B" w:rsidP="006B60BD">
            <w:pPr>
              <w:rPr>
                <w:rFonts w:ascii="Times New Roman" w:hAnsi="Times New Roman"/>
                <w:sz w:val="20"/>
                <w:szCs w:val="12"/>
              </w:rPr>
            </w:pPr>
            <w:r w:rsidRPr="003B032B">
              <w:rPr>
                <w:rFonts w:ascii="Times New Roman" w:hAnsi="Times New Roman"/>
                <w:sz w:val="20"/>
                <w:szCs w:val="12"/>
              </w:rPr>
              <w:t>16422</w:t>
            </w:r>
          </w:p>
        </w:tc>
        <w:tc>
          <w:tcPr>
            <w:tcW w:w="3020"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Nakn.za </w:t>
            </w:r>
            <w:proofErr w:type="spellStart"/>
            <w:r w:rsidRPr="003B032B">
              <w:rPr>
                <w:rFonts w:ascii="Times New Roman" w:hAnsi="Times New Roman"/>
                <w:sz w:val="20"/>
                <w:szCs w:val="15"/>
              </w:rPr>
              <w:t>korišt.zemljišta</w:t>
            </w:r>
            <w:proofErr w:type="spellEnd"/>
            <w:r w:rsidRPr="003B032B">
              <w:rPr>
                <w:rFonts w:ascii="Times New Roman" w:hAnsi="Times New Roman"/>
                <w:sz w:val="20"/>
                <w:szCs w:val="15"/>
              </w:rPr>
              <w:t>- INA</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86.000.</w:t>
            </w:r>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6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86.000.</w:t>
            </w:r>
          </w:p>
        </w:tc>
      </w:tr>
      <w:tr w:rsidR="003B032B" w:rsidRPr="003B032B" w:rsidTr="006B60BD">
        <w:tc>
          <w:tcPr>
            <w:tcW w:w="959"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642393</w:t>
            </w:r>
          </w:p>
        </w:tc>
        <w:tc>
          <w:tcPr>
            <w:tcW w:w="949" w:type="dxa"/>
          </w:tcPr>
          <w:p w:rsidR="003B032B" w:rsidRPr="003B032B" w:rsidRDefault="003B032B" w:rsidP="006B60BD">
            <w:pPr>
              <w:rPr>
                <w:rFonts w:ascii="Times New Roman" w:hAnsi="Times New Roman"/>
                <w:sz w:val="20"/>
                <w:szCs w:val="12"/>
              </w:rPr>
            </w:pPr>
            <w:r w:rsidRPr="003B032B">
              <w:rPr>
                <w:rFonts w:ascii="Times New Roman" w:hAnsi="Times New Roman"/>
                <w:sz w:val="20"/>
                <w:szCs w:val="12"/>
              </w:rPr>
              <w:t>164234</w:t>
            </w:r>
          </w:p>
        </w:tc>
        <w:tc>
          <w:tcPr>
            <w:tcW w:w="3020"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Kaptažni</w:t>
            </w:r>
            <w:proofErr w:type="spellEnd"/>
            <w:r w:rsidRPr="003B032B">
              <w:rPr>
                <w:rFonts w:ascii="Times New Roman" w:hAnsi="Times New Roman"/>
                <w:sz w:val="20"/>
                <w:szCs w:val="15"/>
              </w:rPr>
              <w:t xml:space="preserve"> plin – INA </w:t>
            </w:r>
            <w:proofErr w:type="spellStart"/>
            <w:r w:rsidRPr="003B032B">
              <w:rPr>
                <w:rFonts w:ascii="Times New Roman" w:hAnsi="Times New Roman"/>
                <w:sz w:val="20"/>
                <w:szCs w:val="15"/>
              </w:rPr>
              <w:t>Naftaplin</w:t>
            </w:r>
            <w:proofErr w:type="spellEnd"/>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110.000.</w:t>
            </w:r>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20.000.</w:t>
            </w:r>
          </w:p>
        </w:tc>
        <w:tc>
          <w:tcPr>
            <w:tcW w:w="156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90.000.</w:t>
            </w:r>
          </w:p>
        </w:tc>
      </w:tr>
      <w:tr w:rsidR="003B032B" w:rsidRPr="003B032B" w:rsidTr="006B60BD">
        <w:tc>
          <w:tcPr>
            <w:tcW w:w="959"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642394</w:t>
            </w:r>
          </w:p>
        </w:tc>
        <w:tc>
          <w:tcPr>
            <w:tcW w:w="949" w:type="dxa"/>
          </w:tcPr>
          <w:p w:rsidR="003B032B" w:rsidRPr="003B032B" w:rsidRDefault="003B032B" w:rsidP="006B60BD">
            <w:pPr>
              <w:rPr>
                <w:rFonts w:ascii="Times New Roman" w:hAnsi="Times New Roman"/>
                <w:sz w:val="20"/>
                <w:szCs w:val="12"/>
              </w:rPr>
            </w:pPr>
            <w:r w:rsidRPr="003B032B">
              <w:rPr>
                <w:rFonts w:ascii="Times New Roman" w:hAnsi="Times New Roman"/>
                <w:sz w:val="20"/>
                <w:szCs w:val="12"/>
              </w:rPr>
              <w:t>164235</w:t>
            </w:r>
          </w:p>
        </w:tc>
        <w:tc>
          <w:tcPr>
            <w:tcW w:w="3020"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Pravo služnosti</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75.000.</w:t>
            </w:r>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6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75.000.</w:t>
            </w:r>
          </w:p>
        </w:tc>
      </w:tr>
      <w:tr w:rsidR="003B032B" w:rsidRPr="003B032B" w:rsidTr="006B60BD">
        <w:tc>
          <w:tcPr>
            <w:tcW w:w="959"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642395</w:t>
            </w:r>
          </w:p>
        </w:tc>
        <w:tc>
          <w:tcPr>
            <w:tcW w:w="949" w:type="dxa"/>
          </w:tcPr>
          <w:p w:rsidR="003B032B" w:rsidRPr="003B032B" w:rsidRDefault="003B032B" w:rsidP="006B60BD">
            <w:pPr>
              <w:rPr>
                <w:rFonts w:ascii="Times New Roman" w:hAnsi="Times New Roman"/>
                <w:sz w:val="20"/>
                <w:szCs w:val="12"/>
              </w:rPr>
            </w:pPr>
            <w:r w:rsidRPr="003B032B">
              <w:rPr>
                <w:rFonts w:ascii="Times New Roman" w:hAnsi="Times New Roman"/>
                <w:sz w:val="20"/>
                <w:szCs w:val="12"/>
              </w:rPr>
              <w:t>16423</w:t>
            </w:r>
          </w:p>
        </w:tc>
        <w:tc>
          <w:tcPr>
            <w:tcW w:w="3020"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Naknada za istražne bušotine</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26.000.</w:t>
            </w:r>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6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26.000.</w:t>
            </w:r>
          </w:p>
        </w:tc>
      </w:tr>
      <w:tr w:rsidR="003B032B" w:rsidRPr="003B032B" w:rsidTr="006B60BD">
        <w:tc>
          <w:tcPr>
            <w:tcW w:w="959"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64299</w:t>
            </w:r>
          </w:p>
        </w:tc>
        <w:tc>
          <w:tcPr>
            <w:tcW w:w="949" w:type="dxa"/>
          </w:tcPr>
          <w:p w:rsidR="003B032B" w:rsidRPr="003B032B" w:rsidRDefault="003B032B" w:rsidP="006B60BD">
            <w:pPr>
              <w:rPr>
                <w:rFonts w:ascii="Times New Roman" w:hAnsi="Times New Roman"/>
                <w:sz w:val="20"/>
                <w:szCs w:val="12"/>
              </w:rPr>
            </w:pPr>
            <w:r w:rsidRPr="003B032B">
              <w:rPr>
                <w:rFonts w:ascii="Times New Roman" w:hAnsi="Times New Roman"/>
                <w:sz w:val="20"/>
                <w:szCs w:val="12"/>
              </w:rPr>
              <w:t>1652691</w:t>
            </w:r>
          </w:p>
        </w:tc>
        <w:tc>
          <w:tcPr>
            <w:tcW w:w="3020"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Nakn.za </w:t>
            </w:r>
            <w:proofErr w:type="spellStart"/>
            <w:r w:rsidRPr="003B032B">
              <w:rPr>
                <w:rFonts w:ascii="Times New Roman" w:hAnsi="Times New Roman"/>
                <w:sz w:val="20"/>
                <w:szCs w:val="15"/>
              </w:rPr>
              <w:t>zadrž.nezak.izgr.zgrade</w:t>
            </w:r>
            <w:proofErr w:type="spellEnd"/>
            <w:r w:rsidRPr="003B032B">
              <w:rPr>
                <w:rFonts w:ascii="Times New Roman" w:hAnsi="Times New Roman"/>
                <w:sz w:val="20"/>
                <w:szCs w:val="15"/>
              </w:rPr>
              <w:t xml:space="preserve"> u prostoru (legalizacija)</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15.000.</w:t>
            </w:r>
          </w:p>
        </w:tc>
        <w:tc>
          <w:tcPr>
            <w:tcW w:w="14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7.000.</w:t>
            </w:r>
          </w:p>
        </w:tc>
        <w:tc>
          <w:tcPr>
            <w:tcW w:w="156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8.000.</w:t>
            </w:r>
          </w:p>
        </w:tc>
      </w:tr>
      <w:tr w:rsidR="003B032B" w:rsidRPr="003B032B" w:rsidTr="006B60BD">
        <w:tc>
          <w:tcPr>
            <w:tcW w:w="4928" w:type="dxa"/>
            <w:gridSpan w:val="3"/>
          </w:tcPr>
          <w:p w:rsidR="003B032B" w:rsidRPr="003B032B" w:rsidRDefault="003B032B" w:rsidP="006B60BD">
            <w:pPr>
              <w:rPr>
                <w:rFonts w:ascii="Times New Roman" w:hAnsi="Times New Roman"/>
                <w:sz w:val="20"/>
                <w:szCs w:val="15"/>
              </w:rPr>
            </w:pPr>
            <w:r w:rsidRPr="003B032B">
              <w:rPr>
                <w:rFonts w:ascii="Times New Roman" w:hAnsi="Times New Roman"/>
                <w:b/>
                <w:sz w:val="20"/>
                <w:szCs w:val="15"/>
              </w:rPr>
              <w:t xml:space="preserve">UKUPNO: 642                                              </w:t>
            </w:r>
          </w:p>
        </w:tc>
        <w:tc>
          <w:tcPr>
            <w:tcW w:w="1276"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1.467.000.</w:t>
            </w:r>
          </w:p>
        </w:tc>
        <w:tc>
          <w:tcPr>
            <w:tcW w:w="1416"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     123.000.</w:t>
            </w:r>
          </w:p>
        </w:tc>
        <w:tc>
          <w:tcPr>
            <w:tcW w:w="1560"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1.590.000.</w:t>
            </w:r>
          </w:p>
        </w:tc>
      </w:tr>
    </w:tbl>
    <w:p w:rsidR="003B032B" w:rsidRPr="003B032B" w:rsidRDefault="003B032B" w:rsidP="003B032B">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2977"/>
        <w:gridCol w:w="1276"/>
        <w:gridCol w:w="1417"/>
        <w:gridCol w:w="1559"/>
      </w:tblGrid>
      <w:tr w:rsidR="003B032B" w:rsidRPr="003B032B" w:rsidTr="006B60BD">
        <w:tc>
          <w:tcPr>
            <w:tcW w:w="959"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651</w:t>
            </w:r>
          </w:p>
        </w:tc>
        <w:tc>
          <w:tcPr>
            <w:tcW w:w="8221"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Administrativne pristojbe</w:t>
            </w:r>
          </w:p>
        </w:tc>
      </w:tr>
      <w:tr w:rsidR="003B032B" w:rsidRPr="003B032B" w:rsidTr="006B60BD">
        <w:tc>
          <w:tcPr>
            <w:tcW w:w="959"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65129</w:t>
            </w:r>
          </w:p>
        </w:tc>
        <w:tc>
          <w:tcPr>
            <w:tcW w:w="992"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16512</w:t>
            </w:r>
          </w:p>
        </w:tc>
        <w:tc>
          <w:tcPr>
            <w:tcW w:w="2977"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Ostale </w:t>
            </w:r>
            <w:proofErr w:type="spellStart"/>
            <w:r w:rsidRPr="003B032B">
              <w:rPr>
                <w:rFonts w:ascii="Times New Roman" w:hAnsi="Times New Roman"/>
                <w:sz w:val="20"/>
                <w:szCs w:val="15"/>
              </w:rPr>
              <w:t>nakn.općinskom</w:t>
            </w:r>
            <w:proofErr w:type="spellEnd"/>
            <w:r w:rsidRPr="003B032B">
              <w:rPr>
                <w:rFonts w:ascii="Times New Roman" w:hAnsi="Times New Roman"/>
                <w:sz w:val="20"/>
                <w:szCs w:val="15"/>
              </w:rPr>
              <w:t xml:space="preserve"> odlukom</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300.</w:t>
            </w:r>
          </w:p>
        </w:tc>
        <w:tc>
          <w:tcPr>
            <w:tcW w:w="1417"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300.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r>
      <w:tr w:rsidR="003B032B" w:rsidRPr="003B032B" w:rsidTr="006B60BD">
        <w:tc>
          <w:tcPr>
            <w:tcW w:w="959"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65139</w:t>
            </w:r>
          </w:p>
        </w:tc>
        <w:tc>
          <w:tcPr>
            <w:tcW w:w="992"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16513</w:t>
            </w:r>
          </w:p>
        </w:tc>
        <w:tc>
          <w:tcPr>
            <w:tcW w:w="2977"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Prih.od</w:t>
            </w:r>
            <w:proofErr w:type="spellEnd"/>
            <w:r w:rsidRPr="003B032B">
              <w:rPr>
                <w:rFonts w:ascii="Times New Roman" w:hAnsi="Times New Roman"/>
                <w:sz w:val="20"/>
                <w:szCs w:val="15"/>
              </w:rPr>
              <w:t xml:space="preserve"> prodaje državnih biljega</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1.500.</w:t>
            </w:r>
          </w:p>
        </w:tc>
        <w:tc>
          <w:tcPr>
            <w:tcW w:w="1417"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1.300.</w:t>
            </w:r>
          </w:p>
        </w:tc>
        <w:tc>
          <w:tcPr>
            <w:tcW w:w="1559" w:type="dxa"/>
          </w:tcPr>
          <w:p w:rsidR="003B032B" w:rsidRPr="003B032B" w:rsidRDefault="003B032B" w:rsidP="006B60BD">
            <w:pPr>
              <w:tabs>
                <w:tab w:val="left" w:pos="1095"/>
              </w:tabs>
              <w:jc w:val="right"/>
              <w:rPr>
                <w:rFonts w:ascii="Times New Roman" w:hAnsi="Times New Roman"/>
                <w:sz w:val="20"/>
                <w:szCs w:val="15"/>
              </w:rPr>
            </w:pPr>
            <w:r w:rsidRPr="003B032B">
              <w:rPr>
                <w:rFonts w:ascii="Times New Roman" w:hAnsi="Times New Roman"/>
                <w:sz w:val="20"/>
                <w:szCs w:val="15"/>
              </w:rPr>
              <w:t>200.</w:t>
            </w:r>
          </w:p>
        </w:tc>
      </w:tr>
      <w:tr w:rsidR="003B032B" w:rsidRPr="003B032B" w:rsidTr="006B60BD">
        <w:tc>
          <w:tcPr>
            <w:tcW w:w="4928" w:type="dxa"/>
            <w:gridSpan w:val="3"/>
          </w:tcPr>
          <w:p w:rsidR="003B032B" w:rsidRPr="003B032B" w:rsidRDefault="003B032B" w:rsidP="006B60BD">
            <w:pPr>
              <w:rPr>
                <w:rFonts w:ascii="Times New Roman" w:hAnsi="Times New Roman"/>
                <w:sz w:val="20"/>
                <w:szCs w:val="15"/>
              </w:rPr>
            </w:pPr>
            <w:r w:rsidRPr="003B032B">
              <w:rPr>
                <w:rFonts w:ascii="Times New Roman" w:hAnsi="Times New Roman"/>
                <w:b/>
                <w:sz w:val="20"/>
                <w:szCs w:val="15"/>
              </w:rPr>
              <w:t>UKUPNO:    651</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 xml:space="preserve">1.800.                   </w:t>
            </w:r>
          </w:p>
        </w:tc>
        <w:tc>
          <w:tcPr>
            <w:tcW w:w="1417"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          1.600.</w:t>
            </w:r>
          </w:p>
        </w:tc>
        <w:tc>
          <w:tcPr>
            <w:tcW w:w="1559" w:type="dxa"/>
          </w:tcPr>
          <w:p w:rsidR="003B032B" w:rsidRPr="003B032B" w:rsidRDefault="003B032B" w:rsidP="006B60BD">
            <w:pPr>
              <w:tabs>
                <w:tab w:val="left" w:pos="1095"/>
              </w:tabs>
              <w:jc w:val="right"/>
              <w:rPr>
                <w:rFonts w:ascii="Times New Roman" w:hAnsi="Times New Roman"/>
                <w:b/>
                <w:sz w:val="20"/>
                <w:szCs w:val="15"/>
              </w:rPr>
            </w:pPr>
            <w:r w:rsidRPr="003B032B">
              <w:rPr>
                <w:rFonts w:ascii="Times New Roman" w:hAnsi="Times New Roman"/>
                <w:b/>
                <w:sz w:val="20"/>
                <w:szCs w:val="15"/>
              </w:rPr>
              <w:t>200.</w:t>
            </w:r>
          </w:p>
        </w:tc>
      </w:tr>
    </w:tbl>
    <w:p w:rsidR="003B032B" w:rsidRPr="003B032B" w:rsidRDefault="003B032B" w:rsidP="003B032B">
      <w:pPr>
        <w:tabs>
          <w:tab w:val="left" w:pos="4950"/>
          <w:tab w:val="left" w:pos="5232"/>
          <w:tab w:val="left" w:pos="6210"/>
          <w:tab w:val="left" w:pos="7800"/>
        </w:tabs>
        <w:rPr>
          <w:rFonts w:ascii="Times New Roman" w:hAnsi="Times New Roman"/>
          <w:b/>
          <w:sz w:val="20"/>
          <w:szCs w:val="15"/>
        </w:rPr>
      </w:pPr>
      <w:r w:rsidRPr="003B032B">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008"/>
        <w:gridCol w:w="2897"/>
        <w:gridCol w:w="1262"/>
        <w:gridCol w:w="1333"/>
        <w:gridCol w:w="1590"/>
      </w:tblGrid>
      <w:tr w:rsidR="003B032B" w:rsidRPr="003B032B" w:rsidTr="006B60BD">
        <w:tc>
          <w:tcPr>
            <w:tcW w:w="974"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652</w:t>
            </w:r>
          </w:p>
        </w:tc>
        <w:tc>
          <w:tcPr>
            <w:tcW w:w="8206"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Prihodi po posebnim propisima</w:t>
            </w:r>
          </w:p>
        </w:tc>
      </w:tr>
      <w:tr w:rsidR="003B032B" w:rsidRPr="003B032B" w:rsidTr="006B60BD">
        <w:trPr>
          <w:trHeight w:val="236"/>
        </w:trPr>
        <w:tc>
          <w:tcPr>
            <w:tcW w:w="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65221</w:t>
            </w:r>
          </w:p>
        </w:tc>
        <w:tc>
          <w:tcPr>
            <w:tcW w:w="101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165221</w:t>
            </w:r>
          </w:p>
        </w:tc>
        <w:tc>
          <w:tcPr>
            <w:tcW w:w="2938"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Vodni doprinos</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10.000.</w:t>
            </w:r>
          </w:p>
        </w:tc>
        <w:tc>
          <w:tcPr>
            <w:tcW w:w="135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5.000.</w:t>
            </w:r>
          </w:p>
        </w:tc>
        <w:tc>
          <w:tcPr>
            <w:tcW w:w="16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r>
      <w:tr w:rsidR="003B032B" w:rsidRPr="003B032B" w:rsidTr="006B60BD">
        <w:tc>
          <w:tcPr>
            <w:tcW w:w="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65241</w:t>
            </w:r>
          </w:p>
        </w:tc>
        <w:tc>
          <w:tcPr>
            <w:tcW w:w="101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165241</w:t>
            </w:r>
          </w:p>
        </w:tc>
        <w:tc>
          <w:tcPr>
            <w:tcW w:w="2938"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Doprinos za šume</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355.000.</w:t>
            </w:r>
          </w:p>
        </w:tc>
        <w:tc>
          <w:tcPr>
            <w:tcW w:w="135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6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355.000.</w:t>
            </w:r>
          </w:p>
        </w:tc>
      </w:tr>
      <w:tr w:rsidR="003B032B" w:rsidRPr="003B032B" w:rsidTr="006B60BD">
        <w:tc>
          <w:tcPr>
            <w:tcW w:w="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65269</w:t>
            </w:r>
          </w:p>
        </w:tc>
        <w:tc>
          <w:tcPr>
            <w:tcW w:w="101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16526</w:t>
            </w:r>
          </w:p>
        </w:tc>
        <w:tc>
          <w:tcPr>
            <w:tcW w:w="2938" w:type="dxa"/>
          </w:tcPr>
          <w:p w:rsidR="003B032B" w:rsidRPr="003B032B" w:rsidRDefault="003B032B" w:rsidP="006B60BD">
            <w:pPr>
              <w:rPr>
                <w:rFonts w:ascii="Times New Roman" w:hAnsi="Times New Roman"/>
                <w:sz w:val="16"/>
                <w:szCs w:val="16"/>
              </w:rPr>
            </w:pPr>
            <w:r w:rsidRPr="003B032B">
              <w:rPr>
                <w:rFonts w:ascii="Times New Roman" w:hAnsi="Times New Roman"/>
                <w:sz w:val="20"/>
                <w:szCs w:val="15"/>
              </w:rPr>
              <w:t xml:space="preserve">Ostali </w:t>
            </w:r>
            <w:proofErr w:type="spellStart"/>
            <w:r w:rsidRPr="003B032B">
              <w:rPr>
                <w:rFonts w:ascii="Times New Roman" w:hAnsi="Times New Roman"/>
                <w:sz w:val="20"/>
                <w:szCs w:val="15"/>
              </w:rPr>
              <w:t>nesp.prihodi</w:t>
            </w:r>
            <w:proofErr w:type="spellEnd"/>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22.000.</w:t>
            </w:r>
          </w:p>
        </w:tc>
        <w:tc>
          <w:tcPr>
            <w:tcW w:w="135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8.000.</w:t>
            </w:r>
          </w:p>
        </w:tc>
        <w:tc>
          <w:tcPr>
            <w:tcW w:w="16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30.000.</w:t>
            </w:r>
          </w:p>
        </w:tc>
      </w:tr>
      <w:tr w:rsidR="003B032B" w:rsidRPr="003B032B" w:rsidTr="006B60BD">
        <w:tc>
          <w:tcPr>
            <w:tcW w:w="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6526912</w:t>
            </w:r>
          </w:p>
        </w:tc>
        <w:tc>
          <w:tcPr>
            <w:tcW w:w="101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16526</w:t>
            </w:r>
          </w:p>
        </w:tc>
        <w:tc>
          <w:tcPr>
            <w:tcW w:w="2938"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Prihod po </w:t>
            </w:r>
            <w:proofErr w:type="spellStart"/>
            <w:r w:rsidRPr="003B032B">
              <w:rPr>
                <w:rFonts w:ascii="Times New Roman" w:hAnsi="Times New Roman"/>
                <w:sz w:val="20"/>
                <w:szCs w:val="15"/>
              </w:rPr>
              <w:t>Ug</w:t>
            </w:r>
            <w:proofErr w:type="spellEnd"/>
            <w:r w:rsidRPr="003B032B">
              <w:rPr>
                <w:rFonts w:ascii="Times New Roman" w:hAnsi="Times New Roman"/>
                <w:sz w:val="20"/>
                <w:szCs w:val="15"/>
              </w:rPr>
              <w:t>.-Komunalije d.o.o.</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3.000.</w:t>
            </w:r>
          </w:p>
        </w:tc>
        <w:tc>
          <w:tcPr>
            <w:tcW w:w="135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6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3.000.</w:t>
            </w:r>
          </w:p>
        </w:tc>
      </w:tr>
      <w:tr w:rsidR="003B032B" w:rsidRPr="003B032B" w:rsidTr="006B60BD">
        <w:tc>
          <w:tcPr>
            <w:tcW w:w="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652694</w:t>
            </w:r>
          </w:p>
        </w:tc>
        <w:tc>
          <w:tcPr>
            <w:tcW w:w="101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165262</w:t>
            </w:r>
          </w:p>
        </w:tc>
        <w:tc>
          <w:tcPr>
            <w:tcW w:w="2938"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Naknada za usluge vaganja</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6.000.</w:t>
            </w:r>
          </w:p>
        </w:tc>
        <w:tc>
          <w:tcPr>
            <w:tcW w:w="135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6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6.000.</w:t>
            </w:r>
          </w:p>
        </w:tc>
      </w:tr>
      <w:tr w:rsidR="003B032B" w:rsidRPr="003B032B" w:rsidTr="006B60BD">
        <w:tc>
          <w:tcPr>
            <w:tcW w:w="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652696</w:t>
            </w:r>
          </w:p>
        </w:tc>
        <w:tc>
          <w:tcPr>
            <w:tcW w:w="101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166126</w:t>
            </w:r>
          </w:p>
        </w:tc>
        <w:tc>
          <w:tcPr>
            <w:tcW w:w="2938"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Naknada za košnju trave</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w:t>
            </w:r>
          </w:p>
        </w:tc>
        <w:tc>
          <w:tcPr>
            <w:tcW w:w="135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300.</w:t>
            </w:r>
          </w:p>
        </w:tc>
        <w:tc>
          <w:tcPr>
            <w:tcW w:w="16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1.300.</w:t>
            </w:r>
          </w:p>
        </w:tc>
      </w:tr>
      <w:tr w:rsidR="003B032B" w:rsidRPr="003B032B" w:rsidTr="006B60BD">
        <w:tc>
          <w:tcPr>
            <w:tcW w:w="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652698</w:t>
            </w:r>
          </w:p>
        </w:tc>
        <w:tc>
          <w:tcPr>
            <w:tcW w:w="101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16526</w:t>
            </w:r>
          </w:p>
        </w:tc>
        <w:tc>
          <w:tcPr>
            <w:tcW w:w="2938"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Prenamj.polj.zemlj.u</w:t>
            </w:r>
            <w:proofErr w:type="spellEnd"/>
            <w:r w:rsidRPr="003B032B">
              <w:rPr>
                <w:rFonts w:ascii="Times New Roman" w:hAnsi="Times New Roman"/>
                <w:sz w:val="20"/>
                <w:szCs w:val="15"/>
              </w:rPr>
              <w:t xml:space="preserve"> građevinsko</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w:t>
            </w:r>
          </w:p>
        </w:tc>
        <w:tc>
          <w:tcPr>
            <w:tcW w:w="135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700.</w:t>
            </w:r>
          </w:p>
        </w:tc>
        <w:tc>
          <w:tcPr>
            <w:tcW w:w="16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300.</w:t>
            </w:r>
          </w:p>
        </w:tc>
      </w:tr>
      <w:tr w:rsidR="003B032B" w:rsidRPr="003B032B" w:rsidTr="006B60BD">
        <w:tc>
          <w:tcPr>
            <w:tcW w:w="4928" w:type="dxa"/>
            <w:gridSpan w:val="3"/>
          </w:tcPr>
          <w:p w:rsidR="003B032B" w:rsidRPr="003B032B" w:rsidRDefault="003B032B" w:rsidP="006B60BD">
            <w:pPr>
              <w:rPr>
                <w:rFonts w:ascii="Times New Roman" w:hAnsi="Times New Roman"/>
                <w:sz w:val="20"/>
                <w:szCs w:val="15"/>
              </w:rPr>
            </w:pPr>
            <w:r w:rsidRPr="003B032B">
              <w:rPr>
                <w:rFonts w:ascii="Times New Roman" w:hAnsi="Times New Roman"/>
                <w:b/>
                <w:sz w:val="20"/>
                <w:szCs w:val="15"/>
              </w:rPr>
              <w:t xml:space="preserve">UKUPNO:    652                                              </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398.000.</w:t>
            </w:r>
          </w:p>
        </w:tc>
        <w:tc>
          <w:tcPr>
            <w:tcW w:w="1358"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       2.600.</w:t>
            </w:r>
          </w:p>
        </w:tc>
        <w:tc>
          <w:tcPr>
            <w:tcW w:w="1618"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400.600.</w:t>
            </w:r>
          </w:p>
        </w:tc>
      </w:tr>
    </w:tbl>
    <w:p w:rsidR="003B032B" w:rsidRPr="003B032B" w:rsidRDefault="003B032B" w:rsidP="003B032B">
      <w:pPr>
        <w:tabs>
          <w:tab w:val="left" w:pos="6405"/>
          <w:tab w:val="left" w:pos="7845"/>
        </w:tabs>
        <w:rPr>
          <w:rFonts w:ascii="Times New Roman" w:hAnsi="Times New Roman"/>
          <w:b/>
          <w:sz w:val="20"/>
          <w:szCs w:val="15"/>
        </w:rPr>
      </w:pPr>
      <w:r w:rsidRPr="003B032B">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1013"/>
        <w:gridCol w:w="2880"/>
        <w:gridCol w:w="1264"/>
        <w:gridCol w:w="1340"/>
        <w:gridCol w:w="1595"/>
      </w:tblGrid>
      <w:tr w:rsidR="003B032B" w:rsidRPr="003B032B" w:rsidTr="006B60BD">
        <w:tc>
          <w:tcPr>
            <w:tcW w:w="974"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653</w:t>
            </w:r>
          </w:p>
        </w:tc>
        <w:tc>
          <w:tcPr>
            <w:tcW w:w="8206"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Komunalni doprinosi i naknade</w:t>
            </w:r>
          </w:p>
        </w:tc>
      </w:tr>
      <w:tr w:rsidR="003B032B" w:rsidRPr="003B032B" w:rsidTr="006B60BD">
        <w:tc>
          <w:tcPr>
            <w:tcW w:w="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65311</w:t>
            </w:r>
          </w:p>
        </w:tc>
        <w:tc>
          <w:tcPr>
            <w:tcW w:w="101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165311</w:t>
            </w:r>
          </w:p>
        </w:tc>
        <w:tc>
          <w:tcPr>
            <w:tcW w:w="2938"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Komunalni doprinos</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2.000.</w:t>
            </w:r>
          </w:p>
        </w:tc>
        <w:tc>
          <w:tcPr>
            <w:tcW w:w="135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1.700.</w:t>
            </w:r>
          </w:p>
        </w:tc>
        <w:tc>
          <w:tcPr>
            <w:tcW w:w="16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300.</w:t>
            </w:r>
          </w:p>
        </w:tc>
      </w:tr>
      <w:tr w:rsidR="003B032B" w:rsidRPr="003B032B" w:rsidTr="006B60BD">
        <w:tc>
          <w:tcPr>
            <w:tcW w:w="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653211</w:t>
            </w:r>
          </w:p>
        </w:tc>
        <w:tc>
          <w:tcPr>
            <w:tcW w:w="101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1653211</w:t>
            </w:r>
          </w:p>
        </w:tc>
        <w:tc>
          <w:tcPr>
            <w:tcW w:w="2938"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Komunalna </w:t>
            </w:r>
            <w:proofErr w:type="spellStart"/>
            <w:r w:rsidRPr="003B032B">
              <w:rPr>
                <w:rFonts w:ascii="Times New Roman" w:hAnsi="Times New Roman"/>
                <w:sz w:val="20"/>
                <w:szCs w:val="15"/>
              </w:rPr>
              <w:t>nakn</w:t>
            </w:r>
            <w:proofErr w:type="spellEnd"/>
            <w:r w:rsidRPr="003B032B">
              <w:rPr>
                <w:rFonts w:ascii="Times New Roman" w:hAnsi="Times New Roman"/>
                <w:sz w:val="20"/>
                <w:szCs w:val="15"/>
              </w:rPr>
              <w:t>.- PRAVNI</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240.000.</w:t>
            </w:r>
          </w:p>
        </w:tc>
        <w:tc>
          <w:tcPr>
            <w:tcW w:w="135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30.000.</w:t>
            </w:r>
          </w:p>
        </w:tc>
        <w:tc>
          <w:tcPr>
            <w:tcW w:w="16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270.000.</w:t>
            </w:r>
          </w:p>
        </w:tc>
      </w:tr>
      <w:tr w:rsidR="003B032B" w:rsidRPr="003B032B" w:rsidTr="006B60BD">
        <w:tc>
          <w:tcPr>
            <w:tcW w:w="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653212</w:t>
            </w:r>
          </w:p>
        </w:tc>
        <w:tc>
          <w:tcPr>
            <w:tcW w:w="101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1653212</w:t>
            </w:r>
          </w:p>
        </w:tc>
        <w:tc>
          <w:tcPr>
            <w:tcW w:w="2938"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Komunalna </w:t>
            </w:r>
            <w:proofErr w:type="spellStart"/>
            <w:r w:rsidRPr="003B032B">
              <w:rPr>
                <w:rFonts w:ascii="Times New Roman" w:hAnsi="Times New Roman"/>
                <w:sz w:val="20"/>
                <w:szCs w:val="15"/>
              </w:rPr>
              <w:t>nakn</w:t>
            </w:r>
            <w:proofErr w:type="spellEnd"/>
            <w:r w:rsidRPr="003B032B">
              <w:rPr>
                <w:rFonts w:ascii="Times New Roman" w:hAnsi="Times New Roman"/>
                <w:sz w:val="20"/>
                <w:szCs w:val="15"/>
              </w:rPr>
              <w:t>.-fizičke osobe</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80.000.</w:t>
            </w:r>
          </w:p>
        </w:tc>
        <w:tc>
          <w:tcPr>
            <w:tcW w:w="135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6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80.000.</w:t>
            </w:r>
          </w:p>
        </w:tc>
      </w:tr>
      <w:tr w:rsidR="003B032B" w:rsidRPr="003B032B" w:rsidTr="006B60BD">
        <w:tc>
          <w:tcPr>
            <w:tcW w:w="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653311</w:t>
            </w:r>
          </w:p>
        </w:tc>
        <w:tc>
          <w:tcPr>
            <w:tcW w:w="101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165331</w:t>
            </w:r>
          </w:p>
        </w:tc>
        <w:tc>
          <w:tcPr>
            <w:tcW w:w="2938"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Naknada za priključak- vodovod</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20.000.</w:t>
            </w:r>
          </w:p>
        </w:tc>
        <w:tc>
          <w:tcPr>
            <w:tcW w:w="135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10.000.</w:t>
            </w:r>
          </w:p>
        </w:tc>
        <w:tc>
          <w:tcPr>
            <w:tcW w:w="16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30.000.</w:t>
            </w:r>
          </w:p>
        </w:tc>
      </w:tr>
      <w:tr w:rsidR="003B032B" w:rsidRPr="003B032B" w:rsidTr="006B60BD">
        <w:tc>
          <w:tcPr>
            <w:tcW w:w="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653312</w:t>
            </w:r>
          </w:p>
        </w:tc>
        <w:tc>
          <w:tcPr>
            <w:tcW w:w="101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165332</w:t>
            </w:r>
          </w:p>
        </w:tc>
        <w:tc>
          <w:tcPr>
            <w:tcW w:w="2938"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Upl.za plinski </w:t>
            </w:r>
            <w:proofErr w:type="spellStart"/>
            <w:r w:rsidRPr="003B032B">
              <w:rPr>
                <w:rFonts w:ascii="Times New Roman" w:hAnsi="Times New Roman"/>
                <w:sz w:val="20"/>
                <w:szCs w:val="15"/>
              </w:rPr>
              <w:t>priklj</w:t>
            </w:r>
            <w:proofErr w:type="spellEnd"/>
            <w:r w:rsidRPr="003B032B">
              <w:rPr>
                <w:rFonts w:ascii="Times New Roman" w:hAnsi="Times New Roman"/>
                <w:sz w:val="20"/>
                <w:szCs w:val="15"/>
              </w:rPr>
              <w:t>.</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4.500.</w:t>
            </w:r>
          </w:p>
        </w:tc>
        <w:tc>
          <w:tcPr>
            <w:tcW w:w="135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1.500.</w:t>
            </w:r>
          </w:p>
        </w:tc>
        <w:tc>
          <w:tcPr>
            <w:tcW w:w="16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6.000.</w:t>
            </w:r>
          </w:p>
        </w:tc>
      </w:tr>
      <w:tr w:rsidR="003B032B" w:rsidRPr="003B032B" w:rsidTr="006B60BD">
        <w:tc>
          <w:tcPr>
            <w:tcW w:w="4928" w:type="dxa"/>
            <w:gridSpan w:val="3"/>
          </w:tcPr>
          <w:p w:rsidR="003B032B" w:rsidRPr="003B032B" w:rsidRDefault="003B032B" w:rsidP="006B60BD">
            <w:pPr>
              <w:rPr>
                <w:rFonts w:ascii="Times New Roman" w:hAnsi="Times New Roman"/>
                <w:sz w:val="20"/>
                <w:szCs w:val="15"/>
              </w:rPr>
            </w:pPr>
            <w:r w:rsidRPr="003B032B">
              <w:rPr>
                <w:rFonts w:ascii="Times New Roman" w:hAnsi="Times New Roman"/>
                <w:b/>
                <w:sz w:val="20"/>
                <w:szCs w:val="15"/>
              </w:rPr>
              <w:t xml:space="preserve">UKUPNO :       653                                            </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346.500.</w:t>
            </w:r>
          </w:p>
        </w:tc>
        <w:tc>
          <w:tcPr>
            <w:tcW w:w="1358"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      39.800.</w:t>
            </w:r>
          </w:p>
        </w:tc>
        <w:tc>
          <w:tcPr>
            <w:tcW w:w="1618"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386.300.</w:t>
            </w:r>
          </w:p>
        </w:tc>
      </w:tr>
    </w:tbl>
    <w:p w:rsidR="003B032B" w:rsidRPr="003B032B" w:rsidRDefault="003B032B" w:rsidP="003B032B">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2977"/>
        <w:gridCol w:w="1276"/>
        <w:gridCol w:w="1418"/>
        <w:gridCol w:w="1558"/>
      </w:tblGrid>
      <w:tr w:rsidR="003B032B" w:rsidRPr="003B032B" w:rsidTr="006B60BD">
        <w:tc>
          <w:tcPr>
            <w:tcW w:w="959"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663</w:t>
            </w:r>
          </w:p>
        </w:tc>
        <w:tc>
          <w:tcPr>
            <w:tcW w:w="8221"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Donacije od pravnih i fizičkih osoba</w:t>
            </w:r>
          </w:p>
        </w:tc>
      </w:tr>
      <w:tr w:rsidR="003B032B" w:rsidRPr="003B032B" w:rsidTr="006B60BD">
        <w:tc>
          <w:tcPr>
            <w:tcW w:w="959"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66311</w:t>
            </w:r>
          </w:p>
        </w:tc>
        <w:tc>
          <w:tcPr>
            <w:tcW w:w="992"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165</w:t>
            </w:r>
          </w:p>
        </w:tc>
        <w:tc>
          <w:tcPr>
            <w:tcW w:w="2977"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Tekuće donacije od fizičkih osoba</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50.000.</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50.000.</w:t>
            </w:r>
          </w:p>
        </w:tc>
        <w:tc>
          <w:tcPr>
            <w:tcW w:w="155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r>
      <w:tr w:rsidR="003B032B" w:rsidRPr="003B032B" w:rsidTr="006B60BD">
        <w:tc>
          <w:tcPr>
            <w:tcW w:w="4928" w:type="dxa"/>
            <w:gridSpan w:val="3"/>
          </w:tcPr>
          <w:p w:rsidR="003B032B" w:rsidRPr="003B032B" w:rsidRDefault="003B032B" w:rsidP="006B60BD">
            <w:pPr>
              <w:rPr>
                <w:rFonts w:ascii="Times New Roman" w:hAnsi="Times New Roman"/>
                <w:sz w:val="20"/>
                <w:szCs w:val="15"/>
              </w:rPr>
            </w:pPr>
            <w:r w:rsidRPr="003B032B">
              <w:rPr>
                <w:rFonts w:ascii="Times New Roman" w:hAnsi="Times New Roman"/>
                <w:b/>
                <w:sz w:val="20"/>
                <w:szCs w:val="15"/>
              </w:rPr>
              <w:t xml:space="preserve">UKUPNO :     663                                                   </w:t>
            </w:r>
          </w:p>
        </w:tc>
        <w:tc>
          <w:tcPr>
            <w:tcW w:w="1276"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50.000.</w:t>
            </w:r>
          </w:p>
        </w:tc>
        <w:tc>
          <w:tcPr>
            <w:tcW w:w="1418"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      50.000.</w:t>
            </w:r>
          </w:p>
        </w:tc>
        <w:tc>
          <w:tcPr>
            <w:tcW w:w="1558"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0.</w:t>
            </w:r>
          </w:p>
        </w:tc>
      </w:tr>
    </w:tbl>
    <w:p w:rsidR="003B032B" w:rsidRPr="003B032B" w:rsidRDefault="003B032B" w:rsidP="003B032B">
      <w:pPr>
        <w:rPr>
          <w:rFonts w:ascii="Times New Roman" w:hAnsi="Times New Roman"/>
          <w:b/>
          <w:sz w:val="20"/>
          <w:szCs w:val="15"/>
        </w:rPr>
      </w:pPr>
      <w:r w:rsidRPr="003B032B">
        <w:rPr>
          <w:rFonts w:ascii="Times New Roman" w:hAnsi="Times New Roman"/>
          <w:b/>
          <w:sz w:val="20"/>
          <w:szCs w:val="15"/>
        </w:rPr>
        <w:t xml:space="preserve">                </w:t>
      </w:r>
    </w:p>
    <w:p w:rsidR="003B032B" w:rsidRPr="003B032B" w:rsidRDefault="003B032B" w:rsidP="003B032B">
      <w:pPr>
        <w:rPr>
          <w:rFonts w:ascii="Times New Roman" w:hAnsi="Times New Roman"/>
          <w:b/>
          <w:sz w:val="20"/>
          <w:szCs w:val="15"/>
        </w:rPr>
      </w:pPr>
      <w:r w:rsidRPr="003B032B">
        <w:rPr>
          <w:rFonts w:ascii="Times New Roman" w:hAnsi="Times New Roman"/>
          <w:b/>
          <w:sz w:val="20"/>
          <w:szCs w:val="15"/>
        </w:rPr>
        <w:t xml:space="preserve">                    </w:t>
      </w:r>
    </w:p>
    <w:p w:rsidR="003B032B" w:rsidRPr="003B032B" w:rsidRDefault="003B032B" w:rsidP="003B032B">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1070"/>
        <w:gridCol w:w="2839"/>
        <w:gridCol w:w="1300"/>
        <w:gridCol w:w="1397"/>
        <w:gridCol w:w="1531"/>
      </w:tblGrid>
      <w:tr w:rsidR="003B032B" w:rsidRPr="003B032B" w:rsidTr="006B60BD">
        <w:tc>
          <w:tcPr>
            <w:tcW w:w="930"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711</w:t>
            </w:r>
          </w:p>
        </w:tc>
        <w:tc>
          <w:tcPr>
            <w:tcW w:w="8250"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Prihodi od prodaje materijalne imovine</w:t>
            </w:r>
          </w:p>
        </w:tc>
      </w:tr>
      <w:tr w:rsidR="003B032B" w:rsidRPr="003B032B" w:rsidTr="006B60BD">
        <w:tc>
          <w:tcPr>
            <w:tcW w:w="930"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71111</w:t>
            </w:r>
          </w:p>
        </w:tc>
        <w:tc>
          <w:tcPr>
            <w:tcW w:w="1080"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17111</w:t>
            </w:r>
          </w:p>
        </w:tc>
        <w:tc>
          <w:tcPr>
            <w:tcW w:w="2880"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Poljoprivredno zemljište</w:t>
            </w:r>
          </w:p>
        </w:tc>
        <w:tc>
          <w:tcPr>
            <w:tcW w:w="131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10.000.</w:t>
            </w:r>
          </w:p>
        </w:tc>
        <w:tc>
          <w:tcPr>
            <w:tcW w:w="1417"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9.500.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w:t>
            </w:r>
          </w:p>
        </w:tc>
      </w:tr>
      <w:tr w:rsidR="003B032B" w:rsidRPr="003B032B" w:rsidTr="006B60BD">
        <w:tc>
          <w:tcPr>
            <w:tcW w:w="4890" w:type="dxa"/>
            <w:gridSpan w:val="3"/>
          </w:tcPr>
          <w:p w:rsidR="003B032B" w:rsidRPr="003B032B" w:rsidRDefault="003B032B" w:rsidP="006B60BD">
            <w:pPr>
              <w:rPr>
                <w:rFonts w:ascii="Times New Roman" w:hAnsi="Times New Roman"/>
                <w:sz w:val="20"/>
                <w:szCs w:val="15"/>
              </w:rPr>
            </w:pPr>
            <w:r w:rsidRPr="003B032B">
              <w:rPr>
                <w:rFonts w:ascii="Times New Roman" w:hAnsi="Times New Roman"/>
                <w:b/>
                <w:sz w:val="20"/>
                <w:szCs w:val="15"/>
              </w:rPr>
              <w:lastRenderedPageBreak/>
              <w:t xml:space="preserve">UKUPNO:       711                                                </w:t>
            </w:r>
          </w:p>
        </w:tc>
        <w:tc>
          <w:tcPr>
            <w:tcW w:w="1314"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 xml:space="preserve">10.000.                 </w:t>
            </w:r>
          </w:p>
        </w:tc>
        <w:tc>
          <w:tcPr>
            <w:tcW w:w="1417"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         9.500.</w:t>
            </w:r>
          </w:p>
        </w:tc>
        <w:tc>
          <w:tcPr>
            <w:tcW w:w="1559"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500.</w:t>
            </w:r>
          </w:p>
        </w:tc>
      </w:tr>
    </w:tbl>
    <w:p w:rsidR="003B032B" w:rsidRPr="003B032B" w:rsidRDefault="003B032B" w:rsidP="003B032B">
      <w:pPr>
        <w:jc w:val="center"/>
        <w:rPr>
          <w:rFonts w:ascii="Times New Roman" w:hAnsi="Times New Roman"/>
          <w:b/>
          <w:sz w:val="20"/>
          <w:szCs w:val="15"/>
        </w:rPr>
      </w:pPr>
    </w:p>
    <w:p w:rsidR="003B032B" w:rsidRPr="003B032B" w:rsidRDefault="003B032B" w:rsidP="003B032B">
      <w:pPr>
        <w:jc w:val="center"/>
        <w:rPr>
          <w:rFonts w:ascii="Times New Roman" w:hAnsi="Times New Roman"/>
          <w:b/>
          <w:sz w:val="20"/>
          <w:szCs w:val="15"/>
        </w:rPr>
      </w:pPr>
    </w:p>
    <w:p w:rsidR="003B032B" w:rsidRPr="003B032B" w:rsidRDefault="003B032B" w:rsidP="003B032B">
      <w:pPr>
        <w:jc w:val="cente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913"/>
        <w:gridCol w:w="2975"/>
        <w:gridCol w:w="1323"/>
        <w:gridCol w:w="1427"/>
        <w:gridCol w:w="1429"/>
      </w:tblGrid>
      <w:tr w:rsidR="003B032B" w:rsidRPr="003B032B" w:rsidTr="006B60BD">
        <w:tc>
          <w:tcPr>
            <w:tcW w:w="1000"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721</w:t>
            </w:r>
          </w:p>
        </w:tc>
        <w:tc>
          <w:tcPr>
            <w:tcW w:w="8140"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Prihodi od prodaje nematerijalne imovine</w:t>
            </w:r>
          </w:p>
        </w:tc>
      </w:tr>
      <w:tr w:rsidR="003B032B" w:rsidRPr="003B032B" w:rsidTr="006B60BD">
        <w:tc>
          <w:tcPr>
            <w:tcW w:w="1000"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72119</w:t>
            </w:r>
          </w:p>
        </w:tc>
        <w:tc>
          <w:tcPr>
            <w:tcW w:w="91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17214</w:t>
            </w:r>
          </w:p>
        </w:tc>
        <w:tc>
          <w:tcPr>
            <w:tcW w:w="3012"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Prihod od obročne otplate stanova</w:t>
            </w:r>
          </w:p>
        </w:tc>
        <w:tc>
          <w:tcPr>
            <w:tcW w:w="133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20.000.</w:t>
            </w:r>
          </w:p>
        </w:tc>
        <w:tc>
          <w:tcPr>
            <w:tcW w:w="144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4.000.</w:t>
            </w:r>
          </w:p>
        </w:tc>
        <w:tc>
          <w:tcPr>
            <w:tcW w:w="144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16.000.</w:t>
            </w:r>
          </w:p>
        </w:tc>
      </w:tr>
      <w:tr w:rsidR="003B032B" w:rsidRPr="003B032B" w:rsidTr="006B60BD">
        <w:tc>
          <w:tcPr>
            <w:tcW w:w="4928" w:type="dxa"/>
            <w:gridSpan w:val="3"/>
          </w:tcPr>
          <w:p w:rsidR="003B032B" w:rsidRPr="003B032B" w:rsidRDefault="003B032B" w:rsidP="006B60BD">
            <w:pPr>
              <w:rPr>
                <w:rFonts w:ascii="Times New Roman" w:hAnsi="Times New Roman"/>
                <w:sz w:val="20"/>
                <w:szCs w:val="15"/>
              </w:rPr>
            </w:pPr>
            <w:r w:rsidRPr="003B032B">
              <w:rPr>
                <w:rFonts w:ascii="Times New Roman" w:hAnsi="Times New Roman"/>
                <w:b/>
                <w:sz w:val="20"/>
                <w:szCs w:val="15"/>
              </w:rPr>
              <w:t>UKUPNO :     721</w:t>
            </w:r>
          </w:p>
        </w:tc>
        <w:tc>
          <w:tcPr>
            <w:tcW w:w="1332"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 xml:space="preserve">20.000.                 </w:t>
            </w:r>
          </w:p>
        </w:tc>
        <w:tc>
          <w:tcPr>
            <w:tcW w:w="1440"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          4.000.</w:t>
            </w:r>
          </w:p>
        </w:tc>
        <w:tc>
          <w:tcPr>
            <w:tcW w:w="1440"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16.000.</w:t>
            </w:r>
          </w:p>
        </w:tc>
      </w:tr>
    </w:tbl>
    <w:p w:rsidR="003B032B" w:rsidRPr="003B032B" w:rsidRDefault="003B032B" w:rsidP="003B032B">
      <w:pPr>
        <w:rPr>
          <w:rFonts w:ascii="Times New Roman" w:hAnsi="Times New Roman"/>
          <w:b/>
          <w:sz w:val="20"/>
          <w:szCs w:val="15"/>
        </w:rPr>
      </w:pPr>
      <w:r w:rsidRPr="003B032B">
        <w:rPr>
          <w:rFonts w:ascii="Times New Roman" w:hAnsi="Times New Roman"/>
          <w:b/>
          <w:sz w:val="20"/>
          <w:szCs w:val="15"/>
        </w:rPr>
        <w:t xml:space="preserve">                                 </w:t>
      </w: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r w:rsidRPr="003B032B">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2"/>
        <w:gridCol w:w="1393"/>
        <w:gridCol w:w="2114"/>
        <w:gridCol w:w="1393"/>
      </w:tblGrid>
      <w:tr w:rsidR="003B032B" w:rsidRPr="003B032B" w:rsidTr="006B60BD">
        <w:tc>
          <w:tcPr>
            <w:tcW w:w="4338" w:type="dxa"/>
            <w:vMerge w:val="restart"/>
          </w:tcPr>
          <w:p w:rsidR="003B032B" w:rsidRPr="003B032B" w:rsidRDefault="003B032B" w:rsidP="006B60BD">
            <w:pPr>
              <w:jc w:val="both"/>
              <w:rPr>
                <w:rFonts w:ascii="Times New Roman" w:hAnsi="Times New Roman"/>
                <w:b/>
                <w:sz w:val="20"/>
                <w:szCs w:val="18"/>
              </w:rPr>
            </w:pPr>
          </w:p>
          <w:p w:rsidR="003B032B" w:rsidRPr="003B032B" w:rsidRDefault="003B032B" w:rsidP="006B60BD">
            <w:pPr>
              <w:jc w:val="both"/>
              <w:rPr>
                <w:rFonts w:ascii="Times New Roman" w:hAnsi="Times New Roman"/>
                <w:b/>
                <w:sz w:val="20"/>
                <w:szCs w:val="18"/>
              </w:rPr>
            </w:pPr>
            <w:r w:rsidRPr="003B032B">
              <w:rPr>
                <w:rFonts w:ascii="Times New Roman" w:hAnsi="Times New Roman"/>
                <w:b/>
                <w:sz w:val="20"/>
                <w:szCs w:val="18"/>
              </w:rPr>
              <w:t>UKUPNO PRIHODI  :</w:t>
            </w:r>
          </w:p>
          <w:p w:rsidR="003B032B" w:rsidRPr="003B032B" w:rsidRDefault="003B032B" w:rsidP="006B60BD">
            <w:pPr>
              <w:jc w:val="both"/>
              <w:rPr>
                <w:rFonts w:ascii="Times New Roman" w:hAnsi="Times New Roman"/>
                <w:b/>
                <w:sz w:val="20"/>
                <w:szCs w:val="18"/>
              </w:rPr>
            </w:pPr>
          </w:p>
        </w:tc>
        <w:tc>
          <w:tcPr>
            <w:tcW w:w="1407" w:type="dxa"/>
          </w:tcPr>
          <w:p w:rsidR="003B032B" w:rsidRPr="003B032B" w:rsidRDefault="003B032B" w:rsidP="006B60BD">
            <w:pPr>
              <w:rPr>
                <w:rFonts w:ascii="Times New Roman" w:hAnsi="Times New Roman"/>
                <w:b/>
                <w:sz w:val="20"/>
                <w:szCs w:val="18"/>
              </w:rPr>
            </w:pPr>
            <w:r w:rsidRPr="003B032B">
              <w:rPr>
                <w:rFonts w:ascii="Times New Roman" w:hAnsi="Times New Roman"/>
                <w:b/>
                <w:sz w:val="20"/>
                <w:szCs w:val="18"/>
              </w:rPr>
              <w:t>Plan 2019</w:t>
            </w:r>
          </w:p>
        </w:tc>
        <w:tc>
          <w:tcPr>
            <w:tcW w:w="2134" w:type="dxa"/>
          </w:tcPr>
          <w:p w:rsidR="003B032B" w:rsidRPr="003B032B" w:rsidRDefault="003B032B" w:rsidP="006B60BD">
            <w:pPr>
              <w:rPr>
                <w:rFonts w:ascii="Times New Roman" w:hAnsi="Times New Roman"/>
                <w:b/>
                <w:sz w:val="20"/>
                <w:szCs w:val="18"/>
              </w:rPr>
            </w:pPr>
            <w:r w:rsidRPr="003B032B">
              <w:rPr>
                <w:rFonts w:ascii="Times New Roman" w:hAnsi="Times New Roman"/>
                <w:b/>
                <w:sz w:val="20"/>
                <w:szCs w:val="18"/>
              </w:rPr>
              <w:t>Izmjene</w:t>
            </w:r>
          </w:p>
        </w:tc>
        <w:tc>
          <w:tcPr>
            <w:tcW w:w="1407" w:type="dxa"/>
          </w:tcPr>
          <w:p w:rsidR="003B032B" w:rsidRPr="003B032B" w:rsidRDefault="003B032B" w:rsidP="006B60BD">
            <w:pPr>
              <w:jc w:val="center"/>
              <w:rPr>
                <w:rFonts w:ascii="Times New Roman" w:hAnsi="Times New Roman"/>
                <w:b/>
                <w:sz w:val="20"/>
                <w:szCs w:val="18"/>
              </w:rPr>
            </w:pPr>
            <w:r w:rsidRPr="003B032B">
              <w:rPr>
                <w:rFonts w:ascii="Times New Roman" w:hAnsi="Times New Roman"/>
                <w:b/>
                <w:sz w:val="20"/>
                <w:szCs w:val="18"/>
              </w:rPr>
              <w:t>Novi plan</w:t>
            </w:r>
          </w:p>
        </w:tc>
      </w:tr>
      <w:tr w:rsidR="003B032B" w:rsidRPr="003B032B" w:rsidTr="006B60BD">
        <w:tc>
          <w:tcPr>
            <w:tcW w:w="4338" w:type="dxa"/>
            <w:vMerge/>
          </w:tcPr>
          <w:p w:rsidR="003B032B" w:rsidRPr="003B032B" w:rsidRDefault="003B032B" w:rsidP="006B60BD">
            <w:pPr>
              <w:jc w:val="both"/>
              <w:rPr>
                <w:rFonts w:ascii="Times New Roman" w:hAnsi="Times New Roman"/>
                <w:b/>
                <w:sz w:val="20"/>
                <w:szCs w:val="18"/>
              </w:rPr>
            </w:pPr>
          </w:p>
        </w:tc>
        <w:tc>
          <w:tcPr>
            <w:tcW w:w="1407" w:type="dxa"/>
          </w:tcPr>
          <w:p w:rsidR="003B032B" w:rsidRPr="003B032B" w:rsidRDefault="003B032B" w:rsidP="006B60BD">
            <w:pPr>
              <w:rPr>
                <w:rFonts w:ascii="Times New Roman" w:hAnsi="Times New Roman"/>
                <w:b/>
                <w:sz w:val="20"/>
                <w:szCs w:val="18"/>
              </w:rPr>
            </w:pPr>
          </w:p>
          <w:p w:rsidR="003B032B" w:rsidRPr="003B032B" w:rsidRDefault="003B032B" w:rsidP="006B60BD">
            <w:pPr>
              <w:jc w:val="right"/>
              <w:rPr>
                <w:rFonts w:ascii="Times New Roman" w:hAnsi="Times New Roman"/>
                <w:b/>
                <w:sz w:val="20"/>
                <w:szCs w:val="18"/>
              </w:rPr>
            </w:pPr>
            <w:r w:rsidRPr="003B032B">
              <w:rPr>
                <w:rFonts w:ascii="Times New Roman" w:hAnsi="Times New Roman"/>
                <w:b/>
                <w:sz w:val="20"/>
                <w:szCs w:val="18"/>
              </w:rPr>
              <w:t>15.613.324.</w:t>
            </w:r>
          </w:p>
        </w:tc>
        <w:tc>
          <w:tcPr>
            <w:tcW w:w="2134" w:type="dxa"/>
          </w:tcPr>
          <w:p w:rsidR="003B032B" w:rsidRPr="003B032B" w:rsidRDefault="003B032B" w:rsidP="006B60BD">
            <w:pPr>
              <w:rPr>
                <w:rFonts w:ascii="Times New Roman" w:hAnsi="Times New Roman"/>
                <w:b/>
                <w:sz w:val="20"/>
                <w:szCs w:val="18"/>
              </w:rPr>
            </w:pPr>
          </w:p>
          <w:p w:rsidR="003B032B" w:rsidRPr="003B032B" w:rsidRDefault="003B032B" w:rsidP="003B032B">
            <w:pPr>
              <w:numPr>
                <w:ilvl w:val="0"/>
                <w:numId w:val="7"/>
              </w:numPr>
              <w:jc w:val="right"/>
              <w:rPr>
                <w:rFonts w:ascii="Times New Roman" w:hAnsi="Times New Roman"/>
                <w:b/>
                <w:sz w:val="20"/>
                <w:szCs w:val="18"/>
              </w:rPr>
            </w:pPr>
            <w:r w:rsidRPr="003B032B">
              <w:rPr>
                <w:rFonts w:ascii="Times New Roman" w:hAnsi="Times New Roman"/>
                <w:b/>
                <w:sz w:val="20"/>
                <w:szCs w:val="18"/>
              </w:rPr>
              <w:t xml:space="preserve"> 3.205.174.</w:t>
            </w:r>
          </w:p>
        </w:tc>
        <w:tc>
          <w:tcPr>
            <w:tcW w:w="1407" w:type="dxa"/>
          </w:tcPr>
          <w:p w:rsidR="003B032B" w:rsidRPr="003B032B" w:rsidRDefault="003B032B" w:rsidP="006B60BD">
            <w:pPr>
              <w:jc w:val="center"/>
              <w:rPr>
                <w:rFonts w:ascii="Times New Roman" w:hAnsi="Times New Roman"/>
                <w:b/>
                <w:sz w:val="20"/>
                <w:szCs w:val="18"/>
              </w:rPr>
            </w:pPr>
          </w:p>
          <w:p w:rsidR="003B032B" w:rsidRPr="003B032B" w:rsidRDefault="003B032B" w:rsidP="006B60BD">
            <w:pPr>
              <w:jc w:val="right"/>
              <w:rPr>
                <w:rFonts w:ascii="Times New Roman" w:hAnsi="Times New Roman"/>
                <w:b/>
                <w:sz w:val="20"/>
                <w:szCs w:val="18"/>
              </w:rPr>
            </w:pPr>
            <w:r w:rsidRPr="003B032B">
              <w:rPr>
                <w:rFonts w:ascii="Times New Roman" w:hAnsi="Times New Roman"/>
                <w:b/>
                <w:sz w:val="20"/>
                <w:szCs w:val="18"/>
              </w:rPr>
              <w:t>12.408.150.</w:t>
            </w:r>
          </w:p>
        </w:tc>
      </w:tr>
      <w:tr w:rsidR="003B032B" w:rsidRPr="003B032B" w:rsidTr="006B60BD">
        <w:tc>
          <w:tcPr>
            <w:tcW w:w="4338" w:type="dxa"/>
          </w:tcPr>
          <w:p w:rsidR="003B032B" w:rsidRPr="003B032B" w:rsidRDefault="003B032B" w:rsidP="006B60BD">
            <w:pPr>
              <w:jc w:val="both"/>
              <w:rPr>
                <w:rFonts w:ascii="Times New Roman" w:hAnsi="Times New Roman"/>
                <w:b/>
                <w:sz w:val="20"/>
                <w:szCs w:val="18"/>
                <w:highlight w:val="yellow"/>
              </w:rPr>
            </w:pPr>
            <w:r w:rsidRPr="003B032B">
              <w:rPr>
                <w:rFonts w:ascii="Times New Roman" w:hAnsi="Times New Roman"/>
                <w:b/>
                <w:sz w:val="20"/>
                <w:szCs w:val="18"/>
                <w:highlight w:val="yellow"/>
              </w:rPr>
              <w:t>Rashodi –Snaga zajedništva- Zaželi</w:t>
            </w:r>
          </w:p>
        </w:tc>
        <w:tc>
          <w:tcPr>
            <w:tcW w:w="1407" w:type="dxa"/>
          </w:tcPr>
          <w:p w:rsidR="003B032B" w:rsidRPr="003B032B" w:rsidRDefault="003B032B" w:rsidP="006B60BD">
            <w:pPr>
              <w:jc w:val="right"/>
              <w:rPr>
                <w:rFonts w:ascii="Times New Roman" w:hAnsi="Times New Roman"/>
                <w:sz w:val="18"/>
                <w:szCs w:val="18"/>
                <w:highlight w:val="yellow"/>
              </w:rPr>
            </w:pPr>
            <w:r w:rsidRPr="003B032B">
              <w:rPr>
                <w:rFonts w:ascii="Times New Roman" w:hAnsi="Times New Roman"/>
                <w:sz w:val="18"/>
                <w:szCs w:val="18"/>
                <w:highlight w:val="yellow"/>
              </w:rPr>
              <w:t>2.168.724.</w:t>
            </w:r>
          </w:p>
        </w:tc>
        <w:tc>
          <w:tcPr>
            <w:tcW w:w="2134" w:type="dxa"/>
          </w:tcPr>
          <w:p w:rsidR="003B032B" w:rsidRPr="003B032B" w:rsidRDefault="003B032B" w:rsidP="006B60BD">
            <w:pPr>
              <w:jc w:val="right"/>
              <w:rPr>
                <w:rFonts w:ascii="Times New Roman" w:hAnsi="Times New Roman"/>
                <w:sz w:val="18"/>
                <w:szCs w:val="18"/>
                <w:highlight w:val="yellow"/>
              </w:rPr>
            </w:pPr>
            <w:r w:rsidRPr="003B032B">
              <w:rPr>
                <w:rFonts w:ascii="Times New Roman" w:hAnsi="Times New Roman"/>
                <w:sz w:val="18"/>
                <w:szCs w:val="18"/>
                <w:highlight w:val="yellow"/>
              </w:rPr>
              <w:t>-             244.024.</w:t>
            </w:r>
          </w:p>
        </w:tc>
        <w:tc>
          <w:tcPr>
            <w:tcW w:w="1407" w:type="dxa"/>
          </w:tcPr>
          <w:p w:rsidR="003B032B" w:rsidRPr="003B032B" w:rsidRDefault="003B032B" w:rsidP="006B60BD">
            <w:pPr>
              <w:jc w:val="right"/>
              <w:rPr>
                <w:rFonts w:ascii="Times New Roman" w:hAnsi="Times New Roman"/>
                <w:sz w:val="18"/>
                <w:szCs w:val="18"/>
                <w:highlight w:val="yellow"/>
              </w:rPr>
            </w:pPr>
            <w:r w:rsidRPr="003B032B">
              <w:rPr>
                <w:rFonts w:ascii="Times New Roman" w:hAnsi="Times New Roman"/>
                <w:sz w:val="18"/>
                <w:szCs w:val="18"/>
                <w:highlight w:val="yellow"/>
              </w:rPr>
              <w:t>1.924.700.</w:t>
            </w:r>
          </w:p>
        </w:tc>
      </w:tr>
      <w:tr w:rsidR="003B032B" w:rsidRPr="003B032B" w:rsidTr="006B60BD">
        <w:tc>
          <w:tcPr>
            <w:tcW w:w="4338" w:type="dxa"/>
          </w:tcPr>
          <w:p w:rsidR="003B032B" w:rsidRPr="003B032B" w:rsidRDefault="003B032B" w:rsidP="006B60BD">
            <w:pPr>
              <w:jc w:val="both"/>
              <w:rPr>
                <w:rFonts w:ascii="Times New Roman" w:hAnsi="Times New Roman"/>
                <w:b/>
                <w:sz w:val="20"/>
                <w:szCs w:val="18"/>
              </w:rPr>
            </w:pPr>
            <w:r w:rsidRPr="003B032B">
              <w:rPr>
                <w:rFonts w:ascii="Times New Roman" w:hAnsi="Times New Roman"/>
                <w:b/>
                <w:sz w:val="20"/>
                <w:szCs w:val="18"/>
              </w:rPr>
              <w:t xml:space="preserve">Rashodi-Općina Šandrovac </w:t>
            </w:r>
          </w:p>
        </w:tc>
        <w:tc>
          <w:tcPr>
            <w:tcW w:w="1407" w:type="dxa"/>
          </w:tcPr>
          <w:p w:rsidR="003B032B" w:rsidRPr="003B032B" w:rsidRDefault="003B032B" w:rsidP="006B60BD">
            <w:pPr>
              <w:jc w:val="right"/>
              <w:rPr>
                <w:rFonts w:ascii="Times New Roman" w:hAnsi="Times New Roman"/>
                <w:sz w:val="18"/>
                <w:szCs w:val="18"/>
              </w:rPr>
            </w:pPr>
            <w:r w:rsidRPr="003B032B">
              <w:rPr>
                <w:rFonts w:ascii="Times New Roman" w:hAnsi="Times New Roman"/>
                <w:sz w:val="18"/>
                <w:szCs w:val="18"/>
              </w:rPr>
              <w:t>13.444.600.</w:t>
            </w:r>
          </w:p>
        </w:tc>
        <w:tc>
          <w:tcPr>
            <w:tcW w:w="2134" w:type="dxa"/>
          </w:tcPr>
          <w:p w:rsidR="003B032B" w:rsidRPr="003B032B" w:rsidRDefault="003B032B" w:rsidP="006B60BD">
            <w:pPr>
              <w:jc w:val="right"/>
              <w:rPr>
                <w:rFonts w:ascii="Times New Roman" w:hAnsi="Times New Roman"/>
                <w:sz w:val="18"/>
                <w:szCs w:val="18"/>
              </w:rPr>
            </w:pPr>
            <w:r w:rsidRPr="003B032B">
              <w:rPr>
                <w:rFonts w:ascii="Times New Roman" w:hAnsi="Times New Roman"/>
                <w:sz w:val="18"/>
                <w:szCs w:val="18"/>
              </w:rPr>
              <w:t>-          2.961.150.</w:t>
            </w:r>
          </w:p>
        </w:tc>
        <w:tc>
          <w:tcPr>
            <w:tcW w:w="1407" w:type="dxa"/>
          </w:tcPr>
          <w:p w:rsidR="003B032B" w:rsidRPr="003B032B" w:rsidRDefault="003B032B" w:rsidP="006B60BD">
            <w:pPr>
              <w:jc w:val="right"/>
              <w:rPr>
                <w:rFonts w:ascii="Times New Roman" w:hAnsi="Times New Roman"/>
                <w:sz w:val="18"/>
                <w:szCs w:val="18"/>
              </w:rPr>
            </w:pPr>
            <w:r w:rsidRPr="003B032B">
              <w:rPr>
                <w:rFonts w:ascii="Times New Roman" w:hAnsi="Times New Roman"/>
                <w:sz w:val="18"/>
                <w:szCs w:val="18"/>
              </w:rPr>
              <w:t>10.483.450.</w:t>
            </w:r>
          </w:p>
        </w:tc>
      </w:tr>
    </w:tbl>
    <w:p w:rsidR="003B032B" w:rsidRPr="003B032B" w:rsidRDefault="003B032B" w:rsidP="003B032B">
      <w:pPr>
        <w:rPr>
          <w:rFonts w:ascii="Times New Roman" w:hAnsi="Times New Roman"/>
          <w:b/>
          <w:sz w:val="20"/>
          <w:szCs w:val="15"/>
        </w:rPr>
      </w:pPr>
      <w:r w:rsidRPr="003B032B">
        <w:rPr>
          <w:rFonts w:ascii="Times New Roman" w:hAnsi="Times New Roman"/>
          <w:b/>
          <w:sz w:val="20"/>
          <w:szCs w:val="15"/>
        </w:rPr>
        <w:t xml:space="preserve">                     </w:t>
      </w: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pStyle w:val="Naslov4"/>
        <w:rPr>
          <w:sz w:val="20"/>
          <w:szCs w:val="22"/>
          <w:lang w:val="hr-HR"/>
        </w:rPr>
      </w:pPr>
      <w:r w:rsidRPr="003B032B">
        <w:rPr>
          <w:sz w:val="20"/>
          <w:szCs w:val="22"/>
        </w:rPr>
        <w:t>RASHODI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38"/>
        <w:gridCol w:w="3067"/>
        <w:gridCol w:w="1455"/>
        <w:gridCol w:w="1397"/>
        <w:gridCol w:w="10"/>
        <w:gridCol w:w="1408"/>
      </w:tblGrid>
      <w:tr w:rsidR="003B032B" w:rsidRPr="003B032B" w:rsidTr="006B60BD">
        <w:tc>
          <w:tcPr>
            <w:tcW w:w="864" w:type="dxa"/>
          </w:tcPr>
          <w:p w:rsidR="003B032B" w:rsidRPr="003B032B" w:rsidRDefault="003B032B" w:rsidP="006B60BD">
            <w:pPr>
              <w:rPr>
                <w:rFonts w:ascii="Times New Roman" w:hAnsi="Times New Roman"/>
                <w:b/>
                <w:sz w:val="20"/>
                <w:szCs w:val="15"/>
              </w:rPr>
            </w:pPr>
            <w:proofErr w:type="spellStart"/>
            <w:r w:rsidRPr="003B032B">
              <w:rPr>
                <w:rFonts w:ascii="Times New Roman" w:hAnsi="Times New Roman"/>
                <w:b/>
                <w:sz w:val="20"/>
                <w:szCs w:val="15"/>
              </w:rPr>
              <w:t>Br.rn</w:t>
            </w:r>
            <w:proofErr w:type="spellEnd"/>
            <w:r w:rsidRPr="003B032B">
              <w:rPr>
                <w:rFonts w:ascii="Times New Roman" w:hAnsi="Times New Roman"/>
                <w:b/>
                <w:sz w:val="20"/>
                <w:szCs w:val="15"/>
              </w:rPr>
              <w:t xml:space="preserve"> </w:t>
            </w:r>
          </w:p>
        </w:tc>
        <w:tc>
          <w:tcPr>
            <w:tcW w:w="838"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obveze</w:t>
            </w:r>
          </w:p>
        </w:tc>
        <w:tc>
          <w:tcPr>
            <w:tcW w:w="3067"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Naziv računa</w:t>
            </w:r>
          </w:p>
        </w:tc>
        <w:tc>
          <w:tcPr>
            <w:tcW w:w="1455"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 xml:space="preserve">Plan za </w:t>
            </w:r>
          </w:p>
          <w:p w:rsidR="003B032B" w:rsidRPr="003B032B" w:rsidRDefault="003B032B" w:rsidP="006B60BD">
            <w:pPr>
              <w:rPr>
                <w:rFonts w:ascii="Times New Roman" w:hAnsi="Times New Roman"/>
                <w:b/>
                <w:sz w:val="20"/>
                <w:szCs w:val="21"/>
              </w:rPr>
            </w:pPr>
            <w:r w:rsidRPr="003B032B">
              <w:rPr>
                <w:rFonts w:ascii="Times New Roman" w:hAnsi="Times New Roman"/>
                <w:b/>
                <w:sz w:val="20"/>
                <w:szCs w:val="21"/>
              </w:rPr>
              <w:t>2019.</w:t>
            </w:r>
          </w:p>
        </w:tc>
        <w:tc>
          <w:tcPr>
            <w:tcW w:w="1407" w:type="dxa"/>
            <w:gridSpan w:val="2"/>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Izmjene</w:t>
            </w:r>
          </w:p>
        </w:tc>
        <w:tc>
          <w:tcPr>
            <w:tcW w:w="1408"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Novi plan</w:t>
            </w:r>
          </w:p>
        </w:tc>
      </w:tr>
      <w:tr w:rsidR="003B032B" w:rsidRPr="003B032B" w:rsidTr="006B60BD">
        <w:trPr>
          <w:trHeight w:val="335"/>
        </w:trPr>
        <w:tc>
          <w:tcPr>
            <w:tcW w:w="864"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311</w:t>
            </w:r>
          </w:p>
        </w:tc>
        <w:tc>
          <w:tcPr>
            <w:tcW w:w="8175" w:type="dxa"/>
            <w:gridSpan w:val="6"/>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Plaće (Bruto)</w:t>
            </w:r>
          </w:p>
        </w:tc>
      </w:tr>
      <w:tr w:rsidR="003B032B" w:rsidRPr="003B032B" w:rsidTr="006B60BD">
        <w:tc>
          <w:tcPr>
            <w:tcW w:w="86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31111</w:t>
            </w:r>
          </w:p>
        </w:tc>
        <w:tc>
          <w:tcPr>
            <w:tcW w:w="838"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23111</w:t>
            </w:r>
          </w:p>
        </w:tc>
        <w:tc>
          <w:tcPr>
            <w:tcW w:w="3067"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Plaće za zaposlene (bruto) </w:t>
            </w:r>
          </w:p>
        </w:tc>
        <w:tc>
          <w:tcPr>
            <w:tcW w:w="1455"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480.000.</w:t>
            </w:r>
          </w:p>
        </w:tc>
        <w:tc>
          <w:tcPr>
            <w:tcW w:w="1397"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44.000.</w:t>
            </w:r>
          </w:p>
        </w:tc>
        <w:tc>
          <w:tcPr>
            <w:tcW w:w="1418"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436.000.</w:t>
            </w:r>
          </w:p>
        </w:tc>
      </w:tr>
      <w:tr w:rsidR="003B032B" w:rsidRPr="003B032B" w:rsidTr="006B60BD">
        <w:tc>
          <w:tcPr>
            <w:tcW w:w="86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31111</w:t>
            </w:r>
          </w:p>
        </w:tc>
        <w:tc>
          <w:tcPr>
            <w:tcW w:w="838"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23111</w:t>
            </w:r>
          </w:p>
        </w:tc>
        <w:tc>
          <w:tcPr>
            <w:tcW w:w="3067"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Plaće bruto- Zaželi</w:t>
            </w:r>
          </w:p>
        </w:tc>
        <w:tc>
          <w:tcPr>
            <w:tcW w:w="1455" w:type="dxa"/>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sz w:val="20"/>
                <w:szCs w:val="15"/>
                <w:highlight w:val="yellow"/>
              </w:rPr>
              <w:t>1.321.813.</w:t>
            </w:r>
          </w:p>
        </w:tc>
        <w:tc>
          <w:tcPr>
            <w:tcW w:w="1397" w:type="dxa"/>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sz w:val="20"/>
                <w:szCs w:val="15"/>
                <w:highlight w:val="yellow"/>
              </w:rPr>
              <w:t>+      38.187.</w:t>
            </w:r>
          </w:p>
        </w:tc>
        <w:tc>
          <w:tcPr>
            <w:tcW w:w="1418" w:type="dxa"/>
            <w:gridSpan w:val="2"/>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sz w:val="20"/>
                <w:szCs w:val="15"/>
                <w:highlight w:val="yellow"/>
              </w:rPr>
              <w:t>1.360.000.</w:t>
            </w:r>
          </w:p>
        </w:tc>
      </w:tr>
      <w:tr w:rsidR="003B032B" w:rsidRPr="003B032B" w:rsidTr="006B60BD">
        <w:tc>
          <w:tcPr>
            <w:tcW w:w="4769" w:type="dxa"/>
            <w:gridSpan w:val="3"/>
          </w:tcPr>
          <w:p w:rsidR="003B032B" w:rsidRPr="003B032B" w:rsidRDefault="003B032B" w:rsidP="006B60BD">
            <w:pPr>
              <w:rPr>
                <w:rFonts w:ascii="Times New Roman" w:hAnsi="Times New Roman"/>
                <w:sz w:val="20"/>
                <w:szCs w:val="15"/>
              </w:rPr>
            </w:pPr>
            <w:r w:rsidRPr="003B032B">
              <w:rPr>
                <w:rFonts w:ascii="Times New Roman" w:hAnsi="Times New Roman"/>
                <w:b/>
                <w:sz w:val="20"/>
                <w:szCs w:val="17"/>
              </w:rPr>
              <w:t>U</w:t>
            </w:r>
            <w:r w:rsidRPr="003B032B">
              <w:rPr>
                <w:rFonts w:ascii="Times New Roman" w:hAnsi="Times New Roman"/>
                <w:b/>
                <w:sz w:val="20"/>
                <w:szCs w:val="15"/>
              </w:rPr>
              <w:t xml:space="preserve">KUPNO  :  311 </w:t>
            </w:r>
          </w:p>
        </w:tc>
        <w:tc>
          <w:tcPr>
            <w:tcW w:w="1455" w:type="dxa"/>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b/>
                <w:sz w:val="20"/>
                <w:szCs w:val="15"/>
              </w:rPr>
              <w:t xml:space="preserve">1.801.813.           </w:t>
            </w:r>
          </w:p>
        </w:tc>
        <w:tc>
          <w:tcPr>
            <w:tcW w:w="1397"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         5.813.</w:t>
            </w:r>
          </w:p>
        </w:tc>
        <w:tc>
          <w:tcPr>
            <w:tcW w:w="1418" w:type="dxa"/>
            <w:gridSpan w:val="2"/>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1.796.000.</w:t>
            </w:r>
          </w:p>
        </w:tc>
      </w:tr>
    </w:tbl>
    <w:p w:rsidR="003B032B" w:rsidRPr="003B032B" w:rsidRDefault="003B032B" w:rsidP="003B032B">
      <w:pPr>
        <w:rPr>
          <w:rFonts w:ascii="Times New Roman" w:hAnsi="Times New Roman"/>
          <w:b/>
          <w:sz w:val="20"/>
          <w:szCs w:val="17"/>
        </w:rPr>
      </w:pPr>
    </w:p>
    <w:p w:rsidR="003B032B" w:rsidRPr="003B032B" w:rsidRDefault="003B032B" w:rsidP="003B032B">
      <w:pPr>
        <w:rPr>
          <w:rFonts w:ascii="Times New Roman" w:hAnsi="Times New Roman"/>
          <w:b/>
          <w:sz w:val="20"/>
          <w:szCs w:val="15"/>
        </w:rPr>
      </w:pPr>
      <w:r w:rsidRPr="003B032B">
        <w:rPr>
          <w:rFonts w:ascii="Times New Roman" w:hAnsi="Times New Roman"/>
          <w:b/>
          <w:sz w:val="20"/>
          <w:szCs w:val="17"/>
        </w:rPr>
        <w:t xml:space="preserve">                            </w:t>
      </w:r>
      <w:r w:rsidRPr="003B032B">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882"/>
        <w:gridCol w:w="2897"/>
        <w:gridCol w:w="1434"/>
        <w:gridCol w:w="1423"/>
        <w:gridCol w:w="1508"/>
      </w:tblGrid>
      <w:tr w:rsidR="003B032B" w:rsidRPr="003B032B" w:rsidTr="006B60BD">
        <w:tc>
          <w:tcPr>
            <w:tcW w:w="923"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312</w:t>
            </w:r>
          </w:p>
        </w:tc>
        <w:tc>
          <w:tcPr>
            <w:tcW w:w="8257"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Ostali rashodi za zaposlene</w:t>
            </w:r>
          </w:p>
          <w:p w:rsidR="003B032B" w:rsidRPr="003B032B" w:rsidRDefault="003B032B" w:rsidP="006B60BD">
            <w:pPr>
              <w:rPr>
                <w:rFonts w:ascii="Times New Roman" w:hAnsi="Times New Roman"/>
                <w:b/>
                <w:sz w:val="20"/>
                <w:szCs w:val="15"/>
              </w:rPr>
            </w:pPr>
          </w:p>
        </w:tc>
      </w:tr>
      <w:tr w:rsidR="003B032B" w:rsidRPr="003B032B" w:rsidTr="006B60BD">
        <w:tc>
          <w:tcPr>
            <w:tcW w:w="923"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lastRenderedPageBreak/>
              <w:t>31219</w:t>
            </w:r>
          </w:p>
        </w:tc>
        <w:tc>
          <w:tcPr>
            <w:tcW w:w="88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23171</w:t>
            </w:r>
          </w:p>
        </w:tc>
        <w:tc>
          <w:tcPr>
            <w:tcW w:w="2945"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Regres –božićnica-dar za dijete</w:t>
            </w:r>
          </w:p>
        </w:tc>
        <w:tc>
          <w:tcPr>
            <w:tcW w:w="145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22.000.</w:t>
            </w:r>
          </w:p>
        </w:tc>
        <w:tc>
          <w:tcPr>
            <w:tcW w:w="145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2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22.000.</w:t>
            </w:r>
          </w:p>
        </w:tc>
      </w:tr>
      <w:tr w:rsidR="003B032B" w:rsidRPr="003B032B" w:rsidTr="006B60BD">
        <w:tc>
          <w:tcPr>
            <w:tcW w:w="923"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31219</w:t>
            </w:r>
          </w:p>
        </w:tc>
        <w:tc>
          <w:tcPr>
            <w:tcW w:w="88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23171</w:t>
            </w:r>
          </w:p>
        </w:tc>
        <w:tc>
          <w:tcPr>
            <w:tcW w:w="2945" w:type="dxa"/>
          </w:tcPr>
          <w:p w:rsidR="003B032B" w:rsidRPr="003B032B" w:rsidRDefault="003B032B" w:rsidP="006B60BD">
            <w:pPr>
              <w:rPr>
                <w:rFonts w:ascii="Times New Roman" w:hAnsi="Times New Roman"/>
                <w:sz w:val="18"/>
                <w:szCs w:val="18"/>
              </w:rPr>
            </w:pPr>
            <w:r w:rsidRPr="003B032B">
              <w:rPr>
                <w:rFonts w:ascii="Times New Roman" w:hAnsi="Times New Roman"/>
                <w:sz w:val="20"/>
                <w:szCs w:val="15"/>
              </w:rPr>
              <w:t>Regres-božićnica- Zaželi</w:t>
            </w:r>
          </w:p>
        </w:tc>
        <w:tc>
          <w:tcPr>
            <w:tcW w:w="1450" w:type="dxa"/>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sz w:val="20"/>
                <w:szCs w:val="15"/>
                <w:highlight w:val="yellow"/>
              </w:rPr>
              <w:t>67.500.</w:t>
            </w:r>
          </w:p>
        </w:tc>
        <w:tc>
          <w:tcPr>
            <w:tcW w:w="1450" w:type="dxa"/>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sz w:val="20"/>
                <w:szCs w:val="15"/>
                <w:highlight w:val="yellow"/>
              </w:rPr>
              <w:t>0.</w:t>
            </w:r>
          </w:p>
        </w:tc>
        <w:tc>
          <w:tcPr>
            <w:tcW w:w="1526" w:type="dxa"/>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sz w:val="20"/>
                <w:szCs w:val="15"/>
                <w:highlight w:val="yellow"/>
              </w:rPr>
              <w:t>67.500.</w:t>
            </w:r>
          </w:p>
        </w:tc>
      </w:tr>
      <w:tr w:rsidR="003B032B" w:rsidRPr="003B032B" w:rsidTr="006B60BD">
        <w:tc>
          <w:tcPr>
            <w:tcW w:w="4754" w:type="dxa"/>
            <w:gridSpan w:val="3"/>
          </w:tcPr>
          <w:p w:rsidR="003B032B" w:rsidRPr="003B032B" w:rsidRDefault="003B032B" w:rsidP="006B60BD">
            <w:pPr>
              <w:rPr>
                <w:rFonts w:ascii="Times New Roman" w:hAnsi="Times New Roman"/>
                <w:sz w:val="20"/>
                <w:szCs w:val="15"/>
              </w:rPr>
            </w:pPr>
            <w:r w:rsidRPr="003B032B">
              <w:rPr>
                <w:rFonts w:ascii="Times New Roman" w:hAnsi="Times New Roman"/>
                <w:b/>
                <w:sz w:val="20"/>
                <w:szCs w:val="15"/>
              </w:rPr>
              <w:t xml:space="preserve">UKUPNO   312 :                                                   </w:t>
            </w:r>
          </w:p>
        </w:tc>
        <w:tc>
          <w:tcPr>
            <w:tcW w:w="1450" w:type="dxa"/>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b/>
                <w:sz w:val="20"/>
                <w:szCs w:val="15"/>
              </w:rPr>
              <w:t xml:space="preserve">89.500.                                                </w:t>
            </w:r>
          </w:p>
        </w:tc>
        <w:tc>
          <w:tcPr>
            <w:tcW w:w="1450"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0.</w:t>
            </w:r>
          </w:p>
        </w:tc>
        <w:tc>
          <w:tcPr>
            <w:tcW w:w="1526"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89.500.</w:t>
            </w:r>
          </w:p>
        </w:tc>
      </w:tr>
    </w:tbl>
    <w:p w:rsidR="003B032B" w:rsidRPr="003B032B" w:rsidRDefault="003B032B" w:rsidP="003B032B">
      <w:pPr>
        <w:rPr>
          <w:rFonts w:ascii="Times New Roman" w:hAnsi="Times New Roman"/>
          <w:b/>
          <w:sz w:val="20"/>
          <w:szCs w:val="15"/>
        </w:rPr>
      </w:pPr>
      <w:r w:rsidRPr="003B032B">
        <w:rPr>
          <w:rFonts w:ascii="Times New Roman" w:hAnsi="Times New Roman"/>
          <w:b/>
          <w:sz w:val="20"/>
          <w:szCs w:val="15"/>
        </w:rPr>
        <w:t xml:space="preserve">  </w:t>
      </w:r>
    </w:p>
    <w:p w:rsidR="003B032B" w:rsidRPr="003B032B" w:rsidRDefault="003B032B" w:rsidP="003B032B">
      <w:pPr>
        <w:rPr>
          <w:rFonts w:ascii="Times New Roman" w:hAnsi="Times New Roman"/>
          <w:b/>
          <w:sz w:val="20"/>
          <w:szCs w:val="15"/>
        </w:rPr>
      </w:pPr>
      <w:r w:rsidRPr="003B032B">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881"/>
        <w:gridCol w:w="2897"/>
        <w:gridCol w:w="1433"/>
        <w:gridCol w:w="1427"/>
        <w:gridCol w:w="1507"/>
      </w:tblGrid>
      <w:tr w:rsidR="003B032B" w:rsidRPr="003B032B" w:rsidTr="006B60BD">
        <w:tc>
          <w:tcPr>
            <w:tcW w:w="923"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313</w:t>
            </w:r>
          </w:p>
        </w:tc>
        <w:tc>
          <w:tcPr>
            <w:tcW w:w="8257"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Doprinosi na plaće</w:t>
            </w:r>
          </w:p>
          <w:p w:rsidR="003B032B" w:rsidRPr="003B032B" w:rsidRDefault="003B032B" w:rsidP="006B60BD">
            <w:pPr>
              <w:rPr>
                <w:rFonts w:ascii="Times New Roman" w:hAnsi="Times New Roman"/>
                <w:b/>
                <w:sz w:val="20"/>
                <w:szCs w:val="15"/>
              </w:rPr>
            </w:pPr>
          </w:p>
        </w:tc>
      </w:tr>
      <w:tr w:rsidR="003B032B" w:rsidRPr="003B032B" w:rsidTr="006B60BD">
        <w:tc>
          <w:tcPr>
            <w:tcW w:w="923"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31321</w:t>
            </w:r>
          </w:p>
        </w:tc>
        <w:tc>
          <w:tcPr>
            <w:tcW w:w="88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23162</w:t>
            </w:r>
          </w:p>
        </w:tc>
        <w:tc>
          <w:tcPr>
            <w:tcW w:w="2945"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Dopr</w:t>
            </w:r>
            <w:proofErr w:type="spellEnd"/>
            <w:r w:rsidRPr="003B032B">
              <w:rPr>
                <w:rFonts w:ascii="Times New Roman" w:hAnsi="Times New Roman"/>
                <w:sz w:val="20"/>
                <w:szCs w:val="15"/>
              </w:rPr>
              <w:t xml:space="preserve">. za </w:t>
            </w:r>
            <w:proofErr w:type="spellStart"/>
            <w:r w:rsidRPr="003B032B">
              <w:rPr>
                <w:rFonts w:ascii="Times New Roman" w:hAnsi="Times New Roman"/>
                <w:sz w:val="20"/>
                <w:szCs w:val="15"/>
              </w:rPr>
              <w:t>zdr.osiguranje</w:t>
            </w:r>
            <w:proofErr w:type="spellEnd"/>
          </w:p>
        </w:tc>
        <w:tc>
          <w:tcPr>
            <w:tcW w:w="145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72.000.</w:t>
            </w:r>
          </w:p>
        </w:tc>
        <w:tc>
          <w:tcPr>
            <w:tcW w:w="145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2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72.000.</w:t>
            </w:r>
          </w:p>
        </w:tc>
      </w:tr>
      <w:tr w:rsidR="003B032B" w:rsidRPr="003B032B" w:rsidTr="006B60BD">
        <w:tc>
          <w:tcPr>
            <w:tcW w:w="923"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31321</w:t>
            </w:r>
          </w:p>
        </w:tc>
        <w:tc>
          <w:tcPr>
            <w:tcW w:w="88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23162</w:t>
            </w:r>
          </w:p>
        </w:tc>
        <w:tc>
          <w:tcPr>
            <w:tcW w:w="2945"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Dopr</w:t>
            </w:r>
            <w:proofErr w:type="spellEnd"/>
            <w:r w:rsidRPr="003B032B">
              <w:rPr>
                <w:rFonts w:ascii="Times New Roman" w:hAnsi="Times New Roman"/>
                <w:sz w:val="20"/>
                <w:szCs w:val="15"/>
              </w:rPr>
              <w:t xml:space="preserve">. za </w:t>
            </w:r>
            <w:proofErr w:type="spellStart"/>
            <w:r w:rsidRPr="003B032B">
              <w:rPr>
                <w:rFonts w:ascii="Times New Roman" w:hAnsi="Times New Roman"/>
                <w:sz w:val="20"/>
                <w:szCs w:val="15"/>
              </w:rPr>
              <w:t>zdr.osiguranje</w:t>
            </w:r>
            <w:proofErr w:type="spellEnd"/>
            <w:r w:rsidRPr="003B032B">
              <w:rPr>
                <w:rFonts w:ascii="Times New Roman" w:hAnsi="Times New Roman"/>
                <w:sz w:val="20"/>
                <w:szCs w:val="15"/>
              </w:rPr>
              <w:t>-Zaželi</w:t>
            </w:r>
          </w:p>
        </w:tc>
        <w:tc>
          <w:tcPr>
            <w:tcW w:w="1450" w:type="dxa"/>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sz w:val="20"/>
                <w:szCs w:val="15"/>
                <w:highlight w:val="yellow"/>
              </w:rPr>
              <w:t>190.656.</w:t>
            </w:r>
          </w:p>
        </w:tc>
        <w:tc>
          <w:tcPr>
            <w:tcW w:w="1450" w:type="dxa"/>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sz w:val="20"/>
                <w:szCs w:val="15"/>
                <w:highlight w:val="yellow"/>
              </w:rPr>
              <w:t>+         9.544.</w:t>
            </w:r>
          </w:p>
        </w:tc>
        <w:tc>
          <w:tcPr>
            <w:tcW w:w="1526" w:type="dxa"/>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sz w:val="20"/>
                <w:szCs w:val="15"/>
                <w:highlight w:val="yellow"/>
              </w:rPr>
              <w:t>200.200.</w:t>
            </w:r>
          </w:p>
        </w:tc>
      </w:tr>
      <w:tr w:rsidR="003B032B" w:rsidRPr="003B032B" w:rsidTr="006B60BD">
        <w:tc>
          <w:tcPr>
            <w:tcW w:w="4754" w:type="dxa"/>
            <w:gridSpan w:val="3"/>
          </w:tcPr>
          <w:p w:rsidR="003B032B" w:rsidRPr="003B032B" w:rsidRDefault="003B032B" w:rsidP="006B60BD">
            <w:pPr>
              <w:rPr>
                <w:rFonts w:ascii="Times New Roman" w:hAnsi="Times New Roman"/>
                <w:sz w:val="20"/>
                <w:szCs w:val="15"/>
              </w:rPr>
            </w:pPr>
            <w:r w:rsidRPr="003B032B">
              <w:rPr>
                <w:rFonts w:ascii="Times New Roman" w:hAnsi="Times New Roman"/>
                <w:b/>
                <w:sz w:val="20"/>
                <w:szCs w:val="15"/>
              </w:rPr>
              <w:t xml:space="preserve">UKUPNO   313 :                                                  </w:t>
            </w:r>
          </w:p>
        </w:tc>
        <w:tc>
          <w:tcPr>
            <w:tcW w:w="1450" w:type="dxa"/>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b/>
                <w:sz w:val="20"/>
                <w:szCs w:val="15"/>
              </w:rPr>
              <w:t xml:space="preserve">262.656.              </w:t>
            </w:r>
          </w:p>
        </w:tc>
        <w:tc>
          <w:tcPr>
            <w:tcW w:w="1450"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         9.544.</w:t>
            </w:r>
          </w:p>
        </w:tc>
        <w:tc>
          <w:tcPr>
            <w:tcW w:w="1526"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272.200.</w:t>
            </w:r>
          </w:p>
        </w:tc>
      </w:tr>
    </w:tbl>
    <w:p w:rsidR="003B032B" w:rsidRPr="003B032B" w:rsidRDefault="003B032B" w:rsidP="003B032B">
      <w:pPr>
        <w:rPr>
          <w:rFonts w:ascii="Times New Roman" w:hAnsi="Times New Roman"/>
          <w:b/>
          <w:sz w:val="20"/>
          <w:szCs w:val="15"/>
        </w:rPr>
      </w:pPr>
      <w:r w:rsidRPr="003B032B">
        <w:rPr>
          <w:rFonts w:ascii="Times New Roman" w:hAnsi="Times New Roman"/>
          <w:b/>
          <w:sz w:val="20"/>
          <w:szCs w:val="15"/>
        </w:rPr>
        <w:t xml:space="preserve">     </w:t>
      </w:r>
    </w:p>
    <w:p w:rsidR="003B032B" w:rsidRPr="003B032B" w:rsidRDefault="003B032B" w:rsidP="003B032B">
      <w:pPr>
        <w:rPr>
          <w:rFonts w:ascii="Times New Roman" w:hAnsi="Times New Roman"/>
          <w:b/>
          <w:sz w:val="20"/>
          <w:szCs w:val="15"/>
        </w:rPr>
      </w:pPr>
      <w:r w:rsidRPr="003B032B">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880"/>
        <w:gridCol w:w="2893"/>
        <w:gridCol w:w="1435"/>
        <w:gridCol w:w="1435"/>
        <w:gridCol w:w="1502"/>
      </w:tblGrid>
      <w:tr w:rsidR="003B032B" w:rsidRPr="003B032B" w:rsidTr="006B60BD">
        <w:tc>
          <w:tcPr>
            <w:tcW w:w="924"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321</w:t>
            </w:r>
          </w:p>
        </w:tc>
        <w:tc>
          <w:tcPr>
            <w:tcW w:w="8256"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Naknade troškova zaposlenima</w:t>
            </w:r>
          </w:p>
          <w:p w:rsidR="003B032B" w:rsidRPr="003B032B" w:rsidRDefault="003B032B" w:rsidP="006B60BD">
            <w:pPr>
              <w:rPr>
                <w:rFonts w:ascii="Times New Roman" w:hAnsi="Times New Roman"/>
                <w:b/>
                <w:sz w:val="20"/>
                <w:szCs w:val="15"/>
              </w:rPr>
            </w:pPr>
          </w:p>
        </w:tc>
      </w:tr>
      <w:tr w:rsidR="003B032B" w:rsidRPr="003B032B" w:rsidTr="006B60BD">
        <w:tc>
          <w:tcPr>
            <w:tcW w:w="92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32111</w:t>
            </w:r>
          </w:p>
        </w:tc>
        <w:tc>
          <w:tcPr>
            <w:tcW w:w="885"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23211</w:t>
            </w:r>
          </w:p>
        </w:tc>
        <w:tc>
          <w:tcPr>
            <w:tcW w:w="2943"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Dnevnice za </w:t>
            </w:r>
            <w:proofErr w:type="spellStart"/>
            <w:r w:rsidRPr="003B032B">
              <w:rPr>
                <w:rFonts w:ascii="Times New Roman" w:hAnsi="Times New Roman"/>
                <w:sz w:val="20"/>
                <w:szCs w:val="15"/>
              </w:rPr>
              <w:t>služb.put.u</w:t>
            </w:r>
            <w:proofErr w:type="spellEnd"/>
            <w:r w:rsidRPr="003B032B">
              <w:rPr>
                <w:rFonts w:ascii="Times New Roman" w:hAnsi="Times New Roman"/>
                <w:sz w:val="20"/>
                <w:szCs w:val="15"/>
              </w:rPr>
              <w:t xml:space="preserve"> zemlji</w:t>
            </w:r>
          </w:p>
        </w:tc>
        <w:tc>
          <w:tcPr>
            <w:tcW w:w="145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w:t>
            </w:r>
          </w:p>
        </w:tc>
        <w:tc>
          <w:tcPr>
            <w:tcW w:w="1452"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            500.</w:t>
            </w:r>
          </w:p>
        </w:tc>
        <w:tc>
          <w:tcPr>
            <w:tcW w:w="1524"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1.500.</w:t>
            </w:r>
          </w:p>
        </w:tc>
      </w:tr>
      <w:tr w:rsidR="003B032B" w:rsidRPr="003B032B" w:rsidTr="006B60BD">
        <w:tc>
          <w:tcPr>
            <w:tcW w:w="92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32112</w:t>
            </w:r>
          </w:p>
        </w:tc>
        <w:tc>
          <w:tcPr>
            <w:tcW w:w="885"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23212</w:t>
            </w:r>
          </w:p>
        </w:tc>
        <w:tc>
          <w:tcPr>
            <w:tcW w:w="2943"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Dnevnice za </w:t>
            </w:r>
            <w:proofErr w:type="spellStart"/>
            <w:r w:rsidRPr="003B032B">
              <w:rPr>
                <w:rFonts w:ascii="Times New Roman" w:hAnsi="Times New Roman"/>
                <w:sz w:val="20"/>
                <w:szCs w:val="15"/>
              </w:rPr>
              <w:t>sl.put.u</w:t>
            </w:r>
            <w:proofErr w:type="spellEnd"/>
            <w:r w:rsidRPr="003B032B">
              <w:rPr>
                <w:rFonts w:ascii="Times New Roman" w:hAnsi="Times New Roman"/>
                <w:sz w:val="20"/>
                <w:szCs w:val="15"/>
              </w:rPr>
              <w:t xml:space="preserve"> inozemstvo</w:t>
            </w:r>
          </w:p>
        </w:tc>
        <w:tc>
          <w:tcPr>
            <w:tcW w:w="145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w:t>
            </w:r>
          </w:p>
        </w:tc>
        <w:tc>
          <w:tcPr>
            <w:tcW w:w="1452"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         1.000.</w:t>
            </w:r>
          </w:p>
        </w:tc>
        <w:tc>
          <w:tcPr>
            <w:tcW w:w="1524"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0.</w:t>
            </w:r>
          </w:p>
        </w:tc>
      </w:tr>
      <w:tr w:rsidR="003B032B" w:rsidRPr="003B032B" w:rsidTr="006B60BD">
        <w:tc>
          <w:tcPr>
            <w:tcW w:w="92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32121</w:t>
            </w:r>
          </w:p>
        </w:tc>
        <w:tc>
          <w:tcPr>
            <w:tcW w:w="885"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23212</w:t>
            </w:r>
          </w:p>
        </w:tc>
        <w:tc>
          <w:tcPr>
            <w:tcW w:w="2943"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Naknade za  prijevoz uposlenima </w:t>
            </w:r>
          </w:p>
        </w:tc>
        <w:tc>
          <w:tcPr>
            <w:tcW w:w="145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29.000</w:t>
            </w:r>
          </w:p>
        </w:tc>
        <w:tc>
          <w:tcPr>
            <w:tcW w:w="1452"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         4.300.</w:t>
            </w:r>
          </w:p>
        </w:tc>
        <w:tc>
          <w:tcPr>
            <w:tcW w:w="1524"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24.700.</w:t>
            </w:r>
          </w:p>
        </w:tc>
      </w:tr>
      <w:tr w:rsidR="003B032B" w:rsidRPr="003B032B" w:rsidTr="006B60BD">
        <w:tc>
          <w:tcPr>
            <w:tcW w:w="92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32121</w:t>
            </w:r>
          </w:p>
        </w:tc>
        <w:tc>
          <w:tcPr>
            <w:tcW w:w="885"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23212</w:t>
            </w:r>
          </w:p>
        </w:tc>
        <w:tc>
          <w:tcPr>
            <w:tcW w:w="2943"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Putni troškovi- Zaželi</w:t>
            </w:r>
          </w:p>
        </w:tc>
        <w:tc>
          <w:tcPr>
            <w:tcW w:w="1452" w:type="dxa"/>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sz w:val="20"/>
                <w:szCs w:val="15"/>
                <w:highlight w:val="yellow"/>
              </w:rPr>
              <w:t>271.805.</w:t>
            </w:r>
          </w:p>
        </w:tc>
        <w:tc>
          <w:tcPr>
            <w:tcW w:w="1452" w:type="dxa"/>
          </w:tcPr>
          <w:p w:rsidR="003B032B" w:rsidRPr="003B032B" w:rsidRDefault="003B032B" w:rsidP="006B60BD">
            <w:pPr>
              <w:jc w:val="right"/>
              <w:rPr>
                <w:rFonts w:ascii="Times New Roman" w:hAnsi="Times New Roman"/>
                <w:sz w:val="20"/>
                <w:szCs w:val="20"/>
                <w:highlight w:val="yellow"/>
              </w:rPr>
            </w:pPr>
            <w:r w:rsidRPr="003B032B">
              <w:rPr>
                <w:rFonts w:ascii="Times New Roman" w:hAnsi="Times New Roman"/>
                <w:sz w:val="20"/>
                <w:szCs w:val="20"/>
                <w:highlight w:val="yellow"/>
              </w:rPr>
              <w:t>-     237.805.</w:t>
            </w:r>
          </w:p>
        </w:tc>
        <w:tc>
          <w:tcPr>
            <w:tcW w:w="1524" w:type="dxa"/>
          </w:tcPr>
          <w:p w:rsidR="003B032B" w:rsidRPr="003B032B" w:rsidRDefault="003B032B" w:rsidP="006B60BD">
            <w:pPr>
              <w:jc w:val="right"/>
              <w:rPr>
                <w:rFonts w:ascii="Times New Roman" w:hAnsi="Times New Roman"/>
                <w:sz w:val="20"/>
                <w:szCs w:val="20"/>
                <w:highlight w:val="yellow"/>
              </w:rPr>
            </w:pPr>
            <w:r w:rsidRPr="003B032B">
              <w:rPr>
                <w:rFonts w:ascii="Times New Roman" w:hAnsi="Times New Roman"/>
                <w:sz w:val="20"/>
                <w:szCs w:val="20"/>
                <w:highlight w:val="yellow"/>
              </w:rPr>
              <w:t>34.000.</w:t>
            </w:r>
          </w:p>
        </w:tc>
      </w:tr>
      <w:tr w:rsidR="003B032B" w:rsidRPr="003B032B" w:rsidTr="006B60BD">
        <w:tc>
          <w:tcPr>
            <w:tcW w:w="92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32131</w:t>
            </w:r>
          </w:p>
        </w:tc>
        <w:tc>
          <w:tcPr>
            <w:tcW w:w="885"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23213</w:t>
            </w:r>
          </w:p>
        </w:tc>
        <w:tc>
          <w:tcPr>
            <w:tcW w:w="2943"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Seminari , savjetovanja , </w:t>
            </w:r>
            <w:proofErr w:type="spellStart"/>
            <w:r w:rsidRPr="003B032B">
              <w:rPr>
                <w:rFonts w:ascii="Times New Roman" w:hAnsi="Times New Roman"/>
                <w:sz w:val="20"/>
                <w:szCs w:val="15"/>
              </w:rPr>
              <w:t>simpoz</w:t>
            </w:r>
            <w:proofErr w:type="spellEnd"/>
            <w:r w:rsidRPr="003B032B">
              <w:rPr>
                <w:rFonts w:ascii="Times New Roman" w:hAnsi="Times New Roman"/>
                <w:sz w:val="20"/>
                <w:szCs w:val="15"/>
              </w:rPr>
              <w:t>.</w:t>
            </w:r>
          </w:p>
        </w:tc>
        <w:tc>
          <w:tcPr>
            <w:tcW w:w="145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9.000.</w:t>
            </w:r>
          </w:p>
        </w:tc>
        <w:tc>
          <w:tcPr>
            <w:tcW w:w="1452"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0.</w:t>
            </w:r>
          </w:p>
        </w:tc>
        <w:tc>
          <w:tcPr>
            <w:tcW w:w="1524"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9.000.</w:t>
            </w:r>
          </w:p>
        </w:tc>
      </w:tr>
      <w:tr w:rsidR="003B032B" w:rsidRPr="003B032B" w:rsidTr="006B60BD">
        <w:tc>
          <w:tcPr>
            <w:tcW w:w="92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32132</w:t>
            </w:r>
          </w:p>
        </w:tc>
        <w:tc>
          <w:tcPr>
            <w:tcW w:w="885"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23213</w:t>
            </w:r>
          </w:p>
        </w:tc>
        <w:tc>
          <w:tcPr>
            <w:tcW w:w="2943"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Tečajevi i stručni ispiti</w:t>
            </w:r>
          </w:p>
        </w:tc>
        <w:tc>
          <w:tcPr>
            <w:tcW w:w="145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w:t>
            </w:r>
          </w:p>
        </w:tc>
        <w:tc>
          <w:tcPr>
            <w:tcW w:w="1452"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            500.</w:t>
            </w:r>
          </w:p>
        </w:tc>
        <w:tc>
          <w:tcPr>
            <w:tcW w:w="1524"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500.</w:t>
            </w:r>
          </w:p>
        </w:tc>
      </w:tr>
      <w:tr w:rsidR="003B032B" w:rsidRPr="003B032B" w:rsidTr="006B60BD">
        <w:tc>
          <w:tcPr>
            <w:tcW w:w="92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32132</w:t>
            </w:r>
          </w:p>
        </w:tc>
        <w:tc>
          <w:tcPr>
            <w:tcW w:w="885"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23213</w:t>
            </w:r>
          </w:p>
        </w:tc>
        <w:tc>
          <w:tcPr>
            <w:tcW w:w="2943"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Teč</w:t>
            </w:r>
            <w:proofErr w:type="spellEnd"/>
            <w:r w:rsidRPr="003B032B">
              <w:rPr>
                <w:rFonts w:ascii="Times New Roman" w:hAnsi="Times New Roman"/>
                <w:sz w:val="20"/>
                <w:szCs w:val="15"/>
              </w:rPr>
              <w:t>. i obrazovanje žena-Zaželi</w:t>
            </w:r>
          </w:p>
        </w:tc>
        <w:tc>
          <w:tcPr>
            <w:tcW w:w="1452" w:type="dxa"/>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sz w:val="20"/>
                <w:szCs w:val="15"/>
                <w:highlight w:val="yellow"/>
              </w:rPr>
              <w:t>0.</w:t>
            </w:r>
          </w:p>
        </w:tc>
        <w:tc>
          <w:tcPr>
            <w:tcW w:w="1452" w:type="dxa"/>
          </w:tcPr>
          <w:p w:rsidR="003B032B" w:rsidRPr="003B032B" w:rsidRDefault="003B032B" w:rsidP="006B60BD">
            <w:pPr>
              <w:jc w:val="right"/>
              <w:rPr>
                <w:rFonts w:ascii="Times New Roman" w:hAnsi="Times New Roman"/>
                <w:sz w:val="20"/>
                <w:szCs w:val="20"/>
                <w:highlight w:val="yellow"/>
              </w:rPr>
            </w:pPr>
            <w:r w:rsidRPr="003B032B">
              <w:rPr>
                <w:rFonts w:ascii="Times New Roman" w:hAnsi="Times New Roman"/>
                <w:sz w:val="20"/>
                <w:szCs w:val="20"/>
                <w:highlight w:val="yellow"/>
              </w:rPr>
              <w:t>0.</w:t>
            </w:r>
          </w:p>
        </w:tc>
        <w:tc>
          <w:tcPr>
            <w:tcW w:w="1524" w:type="dxa"/>
          </w:tcPr>
          <w:p w:rsidR="003B032B" w:rsidRPr="003B032B" w:rsidRDefault="003B032B" w:rsidP="006B60BD">
            <w:pPr>
              <w:jc w:val="right"/>
              <w:rPr>
                <w:rFonts w:ascii="Times New Roman" w:hAnsi="Times New Roman"/>
                <w:sz w:val="20"/>
                <w:szCs w:val="20"/>
                <w:highlight w:val="yellow"/>
              </w:rPr>
            </w:pPr>
            <w:r w:rsidRPr="003B032B">
              <w:rPr>
                <w:rFonts w:ascii="Times New Roman" w:hAnsi="Times New Roman"/>
                <w:sz w:val="20"/>
                <w:szCs w:val="20"/>
                <w:highlight w:val="yellow"/>
              </w:rPr>
              <w:t>0.</w:t>
            </w:r>
          </w:p>
        </w:tc>
      </w:tr>
      <w:tr w:rsidR="003B032B" w:rsidRPr="003B032B" w:rsidTr="006B60BD">
        <w:tc>
          <w:tcPr>
            <w:tcW w:w="92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32141</w:t>
            </w:r>
          </w:p>
        </w:tc>
        <w:tc>
          <w:tcPr>
            <w:tcW w:w="885"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23214</w:t>
            </w:r>
          </w:p>
        </w:tc>
        <w:tc>
          <w:tcPr>
            <w:tcW w:w="2943"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Nakn.za </w:t>
            </w:r>
            <w:proofErr w:type="spellStart"/>
            <w:r w:rsidRPr="003B032B">
              <w:rPr>
                <w:rFonts w:ascii="Times New Roman" w:hAnsi="Times New Roman"/>
                <w:sz w:val="20"/>
                <w:szCs w:val="15"/>
              </w:rPr>
              <w:t>korišt.os.aut.u</w:t>
            </w:r>
            <w:proofErr w:type="spellEnd"/>
            <w:r w:rsidRPr="003B032B">
              <w:rPr>
                <w:rFonts w:ascii="Times New Roman" w:hAnsi="Times New Roman"/>
                <w:sz w:val="20"/>
                <w:szCs w:val="15"/>
              </w:rPr>
              <w:t xml:space="preserve"> </w:t>
            </w:r>
            <w:proofErr w:type="spellStart"/>
            <w:r w:rsidRPr="003B032B">
              <w:rPr>
                <w:rFonts w:ascii="Times New Roman" w:hAnsi="Times New Roman"/>
                <w:sz w:val="20"/>
                <w:szCs w:val="15"/>
              </w:rPr>
              <w:t>služ.svrhe</w:t>
            </w:r>
            <w:proofErr w:type="spellEnd"/>
          </w:p>
        </w:tc>
        <w:tc>
          <w:tcPr>
            <w:tcW w:w="145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2.500.</w:t>
            </w:r>
          </w:p>
        </w:tc>
        <w:tc>
          <w:tcPr>
            <w:tcW w:w="1452"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         2.000.</w:t>
            </w:r>
          </w:p>
        </w:tc>
        <w:tc>
          <w:tcPr>
            <w:tcW w:w="1524" w:type="dxa"/>
          </w:tcPr>
          <w:p w:rsidR="003B032B" w:rsidRPr="003B032B" w:rsidRDefault="003B032B" w:rsidP="006B60BD">
            <w:pPr>
              <w:jc w:val="right"/>
              <w:rPr>
                <w:rFonts w:ascii="Times New Roman" w:hAnsi="Times New Roman"/>
                <w:sz w:val="20"/>
                <w:szCs w:val="20"/>
              </w:rPr>
            </w:pPr>
            <w:r w:rsidRPr="003B032B">
              <w:rPr>
                <w:rFonts w:ascii="Times New Roman" w:hAnsi="Times New Roman"/>
                <w:sz w:val="20"/>
                <w:szCs w:val="20"/>
              </w:rPr>
              <w:t>500.</w:t>
            </w:r>
          </w:p>
        </w:tc>
      </w:tr>
      <w:tr w:rsidR="003B032B" w:rsidRPr="003B032B" w:rsidTr="006B60BD">
        <w:tc>
          <w:tcPr>
            <w:tcW w:w="4752" w:type="dxa"/>
            <w:gridSpan w:val="3"/>
          </w:tcPr>
          <w:p w:rsidR="003B032B" w:rsidRPr="003B032B" w:rsidRDefault="003B032B" w:rsidP="006B60BD">
            <w:pPr>
              <w:rPr>
                <w:rFonts w:ascii="Times New Roman" w:hAnsi="Times New Roman"/>
                <w:sz w:val="20"/>
                <w:szCs w:val="15"/>
              </w:rPr>
            </w:pPr>
            <w:r w:rsidRPr="003B032B">
              <w:rPr>
                <w:rFonts w:ascii="Times New Roman" w:hAnsi="Times New Roman"/>
                <w:b/>
                <w:sz w:val="20"/>
                <w:szCs w:val="15"/>
              </w:rPr>
              <w:t xml:space="preserve">UKUPNO    321 :                                                 </w:t>
            </w:r>
          </w:p>
        </w:tc>
        <w:tc>
          <w:tcPr>
            <w:tcW w:w="1452"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 xml:space="preserve">315.305.               </w:t>
            </w:r>
          </w:p>
        </w:tc>
        <w:tc>
          <w:tcPr>
            <w:tcW w:w="1452" w:type="dxa"/>
          </w:tcPr>
          <w:p w:rsidR="003B032B" w:rsidRPr="003B032B" w:rsidRDefault="003B032B" w:rsidP="006B60BD">
            <w:pPr>
              <w:jc w:val="right"/>
              <w:rPr>
                <w:rFonts w:ascii="Times New Roman" w:hAnsi="Times New Roman"/>
                <w:b/>
                <w:sz w:val="20"/>
                <w:szCs w:val="20"/>
              </w:rPr>
            </w:pPr>
            <w:r w:rsidRPr="003B032B">
              <w:rPr>
                <w:rFonts w:ascii="Times New Roman" w:hAnsi="Times New Roman"/>
                <w:b/>
                <w:sz w:val="20"/>
                <w:szCs w:val="20"/>
              </w:rPr>
              <w:t>-     245.105.</w:t>
            </w:r>
          </w:p>
        </w:tc>
        <w:tc>
          <w:tcPr>
            <w:tcW w:w="1524" w:type="dxa"/>
          </w:tcPr>
          <w:p w:rsidR="003B032B" w:rsidRPr="003B032B" w:rsidRDefault="003B032B" w:rsidP="006B60BD">
            <w:pPr>
              <w:jc w:val="right"/>
              <w:rPr>
                <w:rFonts w:ascii="Times New Roman" w:hAnsi="Times New Roman"/>
                <w:b/>
                <w:sz w:val="20"/>
                <w:szCs w:val="20"/>
              </w:rPr>
            </w:pPr>
            <w:r w:rsidRPr="003B032B">
              <w:rPr>
                <w:rFonts w:ascii="Times New Roman" w:hAnsi="Times New Roman"/>
                <w:b/>
                <w:sz w:val="20"/>
                <w:szCs w:val="20"/>
              </w:rPr>
              <w:t>70.200.</w:t>
            </w:r>
          </w:p>
        </w:tc>
      </w:tr>
    </w:tbl>
    <w:p w:rsidR="003B032B" w:rsidRPr="003B032B" w:rsidRDefault="003B032B" w:rsidP="003B032B">
      <w:pPr>
        <w:rPr>
          <w:rFonts w:ascii="Times New Roman" w:hAnsi="Times New Roman"/>
          <w:b/>
          <w:sz w:val="20"/>
          <w:szCs w:val="15"/>
        </w:rPr>
      </w:pPr>
      <w:r w:rsidRPr="003B032B">
        <w:rPr>
          <w:rFonts w:ascii="Times New Roman" w:hAnsi="Times New Roman"/>
          <w:b/>
          <w:sz w:val="20"/>
          <w:szCs w:val="15"/>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16"/>
        <w:gridCol w:w="2974"/>
        <w:gridCol w:w="1412"/>
        <w:gridCol w:w="1412"/>
        <w:gridCol w:w="1570"/>
      </w:tblGrid>
      <w:tr w:rsidR="003B032B" w:rsidRPr="003B032B" w:rsidTr="006B60BD">
        <w:tc>
          <w:tcPr>
            <w:tcW w:w="996"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322</w:t>
            </w:r>
          </w:p>
        </w:tc>
        <w:tc>
          <w:tcPr>
            <w:tcW w:w="8184"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Rashodi za materijal i energiju</w:t>
            </w:r>
          </w:p>
          <w:p w:rsidR="003B032B" w:rsidRPr="003B032B" w:rsidRDefault="003B032B" w:rsidP="006B60BD">
            <w:pPr>
              <w:rPr>
                <w:rFonts w:ascii="Times New Roman" w:hAnsi="Times New Roman"/>
                <w:b/>
                <w:sz w:val="20"/>
                <w:szCs w:val="15"/>
              </w:rPr>
            </w:pPr>
          </w:p>
        </w:tc>
      </w:tr>
      <w:tr w:rsidR="003B032B" w:rsidRPr="003B032B" w:rsidTr="006B60BD">
        <w:tc>
          <w:tcPr>
            <w:tcW w:w="99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32211</w:t>
            </w:r>
          </w:p>
        </w:tc>
        <w:tc>
          <w:tcPr>
            <w:tcW w:w="8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23221</w:t>
            </w:r>
          </w:p>
        </w:tc>
        <w:tc>
          <w:tcPr>
            <w:tcW w:w="2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Uredski materijal</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10.000.</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7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10.000.</w:t>
            </w:r>
          </w:p>
        </w:tc>
      </w:tr>
      <w:tr w:rsidR="003B032B" w:rsidRPr="003B032B" w:rsidTr="006B60BD">
        <w:tc>
          <w:tcPr>
            <w:tcW w:w="99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32212                           </w:t>
            </w:r>
          </w:p>
        </w:tc>
        <w:tc>
          <w:tcPr>
            <w:tcW w:w="8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23221</w:t>
            </w:r>
          </w:p>
        </w:tc>
        <w:tc>
          <w:tcPr>
            <w:tcW w:w="2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Literat. (</w:t>
            </w:r>
            <w:proofErr w:type="spellStart"/>
            <w:r w:rsidRPr="003B032B">
              <w:rPr>
                <w:rFonts w:ascii="Times New Roman" w:hAnsi="Times New Roman"/>
                <w:sz w:val="20"/>
                <w:szCs w:val="15"/>
              </w:rPr>
              <w:t>publik</w:t>
            </w:r>
            <w:proofErr w:type="spellEnd"/>
            <w:r w:rsidRPr="003B032B">
              <w:rPr>
                <w:rFonts w:ascii="Times New Roman" w:hAnsi="Times New Roman"/>
                <w:sz w:val="20"/>
                <w:szCs w:val="15"/>
              </w:rPr>
              <w:t xml:space="preserve">., </w:t>
            </w:r>
            <w:proofErr w:type="spellStart"/>
            <w:r w:rsidRPr="003B032B">
              <w:rPr>
                <w:rFonts w:ascii="Times New Roman" w:hAnsi="Times New Roman"/>
                <w:sz w:val="20"/>
                <w:szCs w:val="15"/>
              </w:rPr>
              <w:t>časop</w:t>
            </w:r>
            <w:proofErr w:type="spellEnd"/>
            <w:r w:rsidRPr="003B032B">
              <w:rPr>
                <w:rFonts w:ascii="Times New Roman" w:hAnsi="Times New Roman"/>
                <w:sz w:val="20"/>
                <w:szCs w:val="15"/>
              </w:rPr>
              <w:t>.,glasila)</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500.</w:t>
            </w:r>
          </w:p>
        </w:tc>
        <w:tc>
          <w:tcPr>
            <w:tcW w:w="157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5.500.</w:t>
            </w:r>
          </w:p>
        </w:tc>
      </w:tr>
      <w:tr w:rsidR="003B032B" w:rsidRPr="003B032B" w:rsidTr="006B60BD">
        <w:tc>
          <w:tcPr>
            <w:tcW w:w="99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32214</w:t>
            </w:r>
          </w:p>
        </w:tc>
        <w:tc>
          <w:tcPr>
            <w:tcW w:w="8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23222</w:t>
            </w:r>
          </w:p>
        </w:tc>
        <w:tc>
          <w:tcPr>
            <w:tcW w:w="2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Mat. i sredstva za </w:t>
            </w:r>
            <w:proofErr w:type="spellStart"/>
            <w:r w:rsidRPr="003B032B">
              <w:rPr>
                <w:rFonts w:ascii="Times New Roman" w:hAnsi="Times New Roman"/>
                <w:sz w:val="20"/>
                <w:szCs w:val="15"/>
              </w:rPr>
              <w:t>čišć</w:t>
            </w:r>
            <w:proofErr w:type="spellEnd"/>
            <w:r w:rsidRPr="003B032B">
              <w:rPr>
                <w:rFonts w:ascii="Times New Roman" w:hAnsi="Times New Roman"/>
                <w:sz w:val="20"/>
                <w:szCs w:val="15"/>
              </w:rPr>
              <w:t xml:space="preserve">. i </w:t>
            </w:r>
            <w:proofErr w:type="spellStart"/>
            <w:r w:rsidRPr="003B032B">
              <w:rPr>
                <w:rFonts w:ascii="Times New Roman" w:hAnsi="Times New Roman"/>
                <w:sz w:val="20"/>
                <w:szCs w:val="15"/>
              </w:rPr>
              <w:t>održ</w:t>
            </w:r>
            <w:proofErr w:type="spellEnd"/>
            <w:r w:rsidRPr="003B032B">
              <w:rPr>
                <w:rFonts w:ascii="Times New Roman" w:hAnsi="Times New Roman"/>
                <w:sz w:val="20"/>
                <w:szCs w:val="15"/>
              </w:rPr>
              <w:t>.</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7.500.</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7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7.500.</w:t>
            </w:r>
          </w:p>
        </w:tc>
      </w:tr>
      <w:tr w:rsidR="003B032B" w:rsidRPr="003B032B" w:rsidTr="006B60BD">
        <w:tc>
          <w:tcPr>
            <w:tcW w:w="99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32216</w:t>
            </w:r>
          </w:p>
        </w:tc>
        <w:tc>
          <w:tcPr>
            <w:tcW w:w="8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23222</w:t>
            </w:r>
          </w:p>
        </w:tc>
        <w:tc>
          <w:tcPr>
            <w:tcW w:w="2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Mat. za </w:t>
            </w:r>
            <w:proofErr w:type="spellStart"/>
            <w:r w:rsidRPr="003B032B">
              <w:rPr>
                <w:rFonts w:ascii="Times New Roman" w:hAnsi="Times New Roman"/>
                <w:sz w:val="20"/>
                <w:szCs w:val="15"/>
              </w:rPr>
              <w:t>higij.potrebe</w:t>
            </w:r>
            <w:proofErr w:type="spellEnd"/>
            <w:r w:rsidRPr="003B032B">
              <w:rPr>
                <w:rFonts w:ascii="Times New Roman" w:hAnsi="Times New Roman"/>
                <w:sz w:val="20"/>
                <w:szCs w:val="15"/>
              </w:rPr>
              <w:t xml:space="preserve"> i njegu</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3.500.</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7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3.500.</w:t>
            </w:r>
          </w:p>
        </w:tc>
      </w:tr>
      <w:tr w:rsidR="003B032B" w:rsidRPr="003B032B" w:rsidTr="006B60BD">
        <w:tc>
          <w:tcPr>
            <w:tcW w:w="99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32216</w:t>
            </w:r>
          </w:p>
        </w:tc>
        <w:tc>
          <w:tcPr>
            <w:tcW w:w="8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23222</w:t>
            </w:r>
          </w:p>
        </w:tc>
        <w:tc>
          <w:tcPr>
            <w:tcW w:w="2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Higijenske potrepštine-Zaželi</w:t>
            </w:r>
          </w:p>
        </w:tc>
        <w:tc>
          <w:tcPr>
            <w:tcW w:w="1412" w:type="dxa"/>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sz w:val="20"/>
                <w:szCs w:val="15"/>
                <w:highlight w:val="yellow"/>
              </w:rPr>
              <w:t>259.200.</w:t>
            </w:r>
          </w:p>
        </w:tc>
        <w:tc>
          <w:tcPr>
            <w:tcW w:w="1412" w:type="dxa"/>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sz w:val="20"/>
                <w:szCs w:val="15"/>
                <w:highlight w:val="yellow"/>
              </w:rPr>
              <w:t>-        33.500.</w:t>
            </w:r>
          </w:p>
        </w:tc>
        <w:tc>
          <w:tcPr>
            <w:tcW w:w="1570" w:type="dxa"/>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sz w:val="20"/>
                <w:szCs w:val="15"/>
                <w:highlight w:val="yellow"/>
              </w:rPr>
              <w:t>225.700.</w:t>
            </w:r>
          </w:p>
        </w:tc>
      </w:tr>
      <w:tr w:rsidR="003B032B" w:rsidRPr="003B032B" w:rsidTr="006B60BD">
        <w:tc>
          <w:tcPr>
            <w:tcW w:w="99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32219</w:t>
            </w:r>
          </w:p>
        </w:tc>
        <w:tc>
          <w:tcPr>
            <w:tcW w:w="8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23299</w:t>
            </w:r>
          </w:p>
        </w:tc>
        <w:tc>
          <w:tcPr>
            <w:tcW w:w="2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Ostali materijal  i sirovine                                         </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7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r>
      <w:tr w:rsidR="003B032B" w:rsidRPr="003B032B" w:rsidTr="006B60BD">
        <w:tc>
          <w:tcPr>
            <w:tcW w:w="99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32225</w:t>
            </w:r>
          </w:p>
        </w:tc>
        <w:tc>
          <w:tcPr>
            <w:tcW w:w="8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23299</w:t>
            </w:r>
          </w:p>
        </w:tc>
        <w:tc>
          <w:tcPr>
            <w:tcW w:w="2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Materijal - roba</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3.000.</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12.000.</w:t>
            </w:r>
          </w:p>
        </w:tc>
        <w:tc>
          <w:tcPr>
            <w:tcW w:w="157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15.000.</w:t>
            </w:r>
          </w:p>
        </w:tc>
      </w:tr>
      <w:tr w:rsidR="003B032B" w:rsidRPr="003B032B" w:rsidTr="006B60BD">
        <w:tc>
          <w:tcPr>
            <w:tcW w:w="99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32229</w:t>
            </w:r>
          </w:p>
        </w:tc>
        <w:tc>
          <w:tcPr>
            <w:tcW w:w="8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23224</w:t>
            </w:r>
          </w:p>
        </w:tc>
        <w:tc>
          <w:tcPr>
            <w:tcW w:w="2974"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Vijenci.cvijeće</w:t>
            </w:r>
            <w:proofErr w:type="spellEnd"/>
            <w:r w:rsidRPr="003B032B">
              <w:rPr>
                <w:rFonts w:ascii="Times New Roman" w:hAnsi="Times New Roman"/>
                <w:sz w:val="20"/>
                <w:szCs w:val="15"/>
              </w:rPr>
              <w:t>, zemlja i dr.</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5.500.</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7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5.500.</w:t>
            </w:r>
          </w:p>
        </w:tc>
      </w:tr>
      <w:tr w:rsidR="003B032B" w:rsidRPr="003B032B" w:rsidTr="006B60BD">
        <w:tc>
          <w:tcPr>
            <w:tcW w:w="99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322311  </w:t>
            </w:r>
          </w:p>
        </w:tc>
        <w:tc>
          <w:tcPr>
            <w:tcW w:w="8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232231</w:t>
            </w:r>
          </w:p>
        </w:tc>
        <w:tc>
          <w:tcPr>
            <w:tcW w:w="2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Električna energija.- </w:t>
            </w:r>
            <w:proofErr w:type="spellStart"/>
            <w:r w:rsidRPr="003B032B">
              <w:rPr>
                <w:rFonts w:ascii="Times New Roman" w:hAnsi="Times New Roman"/>
                <w:sz w:val="20"/>
                <w:szCs w:val="15"/>
              </w:rPr>
              <w:t>posl.objekti</w:t>
            </w:r>
            <w:proofErr w:type="spellEnd"/>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55.000.</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15.000.</w:t>
            </w:r>
          </w:p>
        </w:tc>
        <w:tc>
          <w:tcPr>
            <w:tcW w:w="157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70.000.</w:t>
            </w:r>
          </w:p>
        </w:tc>
      </w:tr>
      <w:tr w:rsidR="003B032B" w:rsidRPr="003B032B" w:rsidTr="006B60BD">
        <w:tc>
          <w:tcPr>
            <w:tcW w:w="99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8"/>
              </w:rPr>
              <w:t>322312</w:t>
            </w:r>
          </w:p>
        </w:tc>
        <w:tc>
          <w:tcPr>
            <w:tcW w:w="8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232232</w:t>
            </w:r>
          </w:p>
        </w:tc>
        <w:tc>
          <w:tcPr>
            <w:tcW w:w="2974"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Elektr</w:t>
            </w:r>
            <w:proofErr w:type="spellEnd"/>
            <w:r w:rsidRPr="003B032B">
              <w:rPr>
                <w:rFonts w:ascii="Times New Roman" w:hAnsi="Times New Roman"/>
                <w:sz w:val="20"/>
                <w:szCs w:val="15"/>
              </w:rPr>
              <w:t>. energija-  Javna rasvjeta</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55.000.</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20.000.</w:t>
            </w:r>
          </w:p>
        </w:tc>
        <w:tc>
          <w:tcPr>
            <w:tcW w:w="157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75.000.</w:t>
            </w:r>
          </w:p>
        </w:tc>
      </w:tr>
      <w:tr w:rsidR="003B032B" w:rsidRPr="003B032B" w:rsidTr="006B60BD">
        <w:tc>
          <w:tcPr>
            <w:tcW w:w="99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32233</w:t>
            </w:r>
          </w:p>
        </w:tc>
        <w:tc>
          <w:tcPr>
            <w:tcW w:w="8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232233</w:t>
            </w:r>
          </w:p>
        </w:tc>
        <w:tc>
          <w:tcPr>
            <w:tcW w:w="2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Plin</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60.000.</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15.000.</w:t>
            </w:r>
          </w:p>
        </w:tc>
        <w:tc>
          <w:tcPr>
            <w:tcW w:w="157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75.000.</w:t>
            </w:r>
          </w:p>
        </w:tc>
      </w:tr>
      <w:tr w:rsidR="003B032B" w:rsidRPr="003B032B" w:rsidTr="006B60BD">
        <w:tc>
          <w:tcPr>
            <w:tcW w:w="99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32234</w:t>
            </w:r>
          </w:p>
        </w:tc>
        <w:tc>
          <w:tcPr>
            <w:tcW w:w="8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232234</w:t>
            </w:r>
          </w:p>
        </w:tc>
        <w:tc>
          <w:tcPr>
            <w:tcW w:w="2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Gorivo za  službeno vozilo</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9.000.</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1.000.</w:t>
            </w:r>
          </w:p>
        </w:tc>
        <w:tc>
          <w:tcPr>
            <w:tcW w:w="157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10.000.</w:t>
            </w:r>
          </w:p>
        </w:tc>
      </w:tr>
      <w:tr w:rsidR="003B032B" w:rsidRPr="003B032B" w:rsidTr="006B60BD">
        <w:tc>
          <w:tcPr>
            <w:tcW w:w="99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322411</w:t>
            </w:r>
          </w:p>
        </w:tc>
        <w:tc>
          <w:tcPr>
            <w:tcW w:w="8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232241</w:t>
            </w:r>
          </w:p>
        </w:tc>
        <w:tc>
          <w:tcPr>
            <w:tcW w:w="2974" w:type="dxa"/>
          </w:tcPr>
          <w:p w:rsidR="003B032B" w:rsidRPr="003B032B" w:rsidRDefault="003B032B" w:rsidP="006B60BD">
            <w:pPr>
              <w:rPr>
                <w:rFonts w:ascii="Times New Roman" w:hAnsi="Times New Roman"/>
                <w:sz w:val="18"/>
                <w:szCs w:val="18"/>
              </w:rPr>
            </w:pPr>
            <w:proofErr w:type="spellStart"/>
            <w:r w:rsidRPr="003B032B">
              <w:rPr>
                <w:rFonts w:ascii="Times New Roman" w:hAnsi="Times New Roman"/>
                <w:sz w:val="18"/>
                <w:szCs w:val="18"/>
              </w:rPr>
              <w:t>Mat.i</w:t>
            </w:r>
            <w:proofErr w:type="spellEnd"/>
            <w:r w:rsidRPr="003B032B">
              <w:rPr>
                <w:rFonts w:ascii="Times New Roman" w:hAnsi="Times New Roman"/>
                <w:sz w:val="18"/>
                <w:szCs w:val="18"/>
              </w:rPr>
              <w:t xml:space="preserve"> dij.za </w:t>
            </w:r>
            <w:proofErr w:type="spellStart"/>
            <w:r w:rsidRPr="003B032B">
              <w:rPr>
                <w:rFonts w:ascii="Times New Roman" w:hAnsi="Times New Roman"/>
                <w:sz w:val="18"/>
                <w:szCs w:val="18"/>
              </w:rPr>
              <w:t>tek.i</w:t>
            </w:r>
            <w:proofErr w:type="spellEnd"/>
            <w:r w:rsidRPr="003B032B">
              <w:rPr>
                <w:rFonts w:ascii="Times New Roman" w:hAnsi="Times New Roman"/>
                <w:sz w:val="18"/>
                <w:szCs w:val="18"/>
              </w:rPr>
              <w:t xml:space="preserve"> inv.održ.građ.obj.   (</w:t>
            </w:r>
            <w:proofErr w:type="spellStart"/>
            <w:r w:rsidRPr="003B032B">
              <w:rPr>
                <w:rFonts w:ascii="Times New Roman" w:hAnsi="Times New Roman"/>
                <w:sz w:val="18"/>
                <w:szCs w:val="18"/>
              </w:rPr>
              <w:t>vet.amb</w:t>
            </w:r>
            <w:proofErr w:type="spellEnd"/>
            <w:r w:rsidRPr="003B032B">
              <w:rPr>
                <w:rFonts w:ascii="Times New Roman" w:hAnsi="Times New Roman"/>
                <w:sz w:val="18"/>
                <w:szCs w:val="18"/>
              </w:rPr>
              <w:t>., SRC, domovi i dr.</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40.000.</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30.000.</w:t>
            </w:r>
          </w:p>
        </w:tc>
        <w:tc>
          <w:tcPr>
            <w:tcW w:w="157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70.000</w:t>
            </w:r>
          </w:p>
        </w:tc>
      </w:tr>
      <w:tr w:rsidR="003B032B" w:rsidRPr="003B032B" w:rsidTr="006B60BD">
        <w:tc>
          <w:tcPr>
            <w:tcW w:w="99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322412</w:t>
            </w:r>
          </w:p>
        </w:tc>
        <w:tc>
          <w:tcPr>
            <w:tcW w:w="8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232242</w:t>
            </w:r>
          </w:p>
        </w:tc>
        <w:tc>
          <w:tcPr>
            <w:tcW w:w="2974"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Polj.putevi,most.,grabe</w:t>
            </w:r>
            <w:proofErr w:type="spellEnd"/>
          </w:p>
          <w:p w:rsidR="003B032B" w:rsidRPr="003B032B" w:rsidRDefault="003B032B" w:rsidP="006B60BD">
            <w:pPr>
              <w:rPr>
                <w:rFonts w:ascii="Times New Roman" w:hAnsi="Times New Roman"/>
                <w:sz w:val="20"/>
                <w:szCs w:val="15"/>
              </w:rPr>
            </w:pPr>
            <w:r w:rsidRPr="003B032B">
              <w:rPr>
                <w:rFonts w:ascii="Times New Roman" w:hAnsi="Times New Roman"/>
                <w:sz w:val="20"/>
                <w:szCs w:val="15"/>
              </w:rPr>
              <w:t>(</w:t>
            </w:r>
            <w:proofErr w:type="spellStart"/>
            <w:r w:rsidRPr="003B032B">
              <w:rPr>
                <w:rFonts w:ascii="Times New Roman" w:hAnsi="Times New Roman"/>
                <w:sz w:val="20"/>
                <w:szCs w:val="15"/>
              </w:rPr>
              <w:t>šljunak,građa,cijevi</w:t>
            </w:r>
            <w:proofErr w:type="spellEnd"/>
            <w:r w:rsidRPr="003B032B">
              <w:rPr>
                <w:rFonts w:ascii="Times New Roman" w:hAnsi="Times New Roman"/>
                <w:sz w:val="20"/>
                <w:szCs w:val="15"/>
              </w:rPr>
              <w:t xml:space="preserve"> i ostalo)</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100.000.</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10.000.</w:t>
            </w:r>
          </w:p>
        </w:tc>
        <w:tc>
          <w:tcPr>
            <w:tcW w:w="157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110.000.</w:t>
            </w:r>
          </w:p>
        </w:tc>
      </w:tr>
      <w:tr w:rsidR="003B032B" w:rsidRPr="003B032B" w:rsidTr="006B60BD">
        <w:tc>
          <w:tcPr>
            <w:tcW w:w="99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322413</w:t>
            </w:r>
          </w:p>
        </w:tc>
        <w:tc>
          <w:tcPr>
            <w:tcW w:w="8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232243</w:t>
            </w:r>
          </w:p>
        </w:tc>
        <w:tc>
          <w:tcPr>
            <w:tcW w:w="2974"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Mater.i</w:t>
            </w:r>
            <w:proofErr w:type="spellEnd"/>
            <w:r w:rsidRPr="003B032B">
              <w:rPr>
                <w:rFonts w:ascii="Times New Roman" w:hAnsi="Times New Roman"/>
                <w:sz w:val="20"/>
                <w:szCs w:val="15"/>
              </w:rPr>
              <w:t xml:space="preserve"> dijelovi- Bazen Gradina</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50.000</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50.000.</w:t>
            </w:r>
          </w:p>
        </w:tc>
        <w:tc>
          <w:tcPr>
            <w:tcW w:w="157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r>
      <w:tr w:rsidR="003B032B" w:rsidRPr="003B032B" w:rsidTr="006B60BD">
        <w:tc>
          <w:tcPr>
            <w:tcW w:w="99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32242</w:t>
            </w:r>
          </w:p>
        </w:tc>
        <w:tc>
          <w:tcPr>
            <w:tcW w:w="8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23224</w:t>
            </w:r>
          </w:p>
        </w:tc>
        <w:tc>
          <w:tcPr>
            <w:tcW w:w="2974"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Mat.i</w:t>
            </w:r>
            <w:proofErr w:type="spellEnd"/>
            <w:r w:rsidRPr="003B032B">
              <w:rPr>
                <w:rFonts w:ascii="Times New Roman" w:hAnsi="Times New Roman"/>
                <w:sz w:val="20"/>
                <w:szCs w:val="15"/>
              </w:rPr>
              <w:t xml:space="preserve"> </w:t>
            </w:r>
            <w:proofErr w:type="spellStart"/>
            <w:r w:rsidRPr="003B032B">
              <w:rPr>
                <w:rFonts w:ascii="Times New Roman" w:hAnsi="Times New Roman"/>
                <w:sz w:val="20"/>
                <w:szCs w:val="15"/>
              </w:rPr>
              <w:t>dij.tek.i</w:t>
            </w:r>
            <w:proofErr w:type="spellEnd"/>
            <w:r w:rsidRPr="003B032B">
              <w:rPr>
                <w:rFonts w:ascii="Times New Roman" w:hAnsi="Times New Roman"/>
                <w:sz w:val="20"/>
                <w:szCs w:val="15"/>
              </w:rPr>
              <w:t xml:space="preserve"> </w:t>
            </w:r>
            <w:proofErr w:type="spellStart"/>
            <w:r w:rsidRPr="003B032B">
              <w:rPr>
                <w:rFonts w:ascii="Times New Roman" w:hAnsi="Times New Roman"/>
                <w:sz w:val="20"/>
                <w:szCs w:val="15"/>
              </w:rPr>
              <w:t>inv.održ</w:t>
            </w:r>
            <w:proofErr w:type="spellEnd"/>
            <w:r w:rsidRPr="003B032B">
              <w:rPr>
                <w:rFonts w:ascii="Times New Roman" w:hAnsi="Times New Roman"/>
                <w:sz w:val="20"/>
                <w:szCs w:val="15"/>
              </w:rPr>
              <w:t>. opreme</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7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r>
      <w:tr w:rsidR="003B032B" w:rsidRPr="003B032B" w:rsidTr="006B60BD">
        <w:tc>
          <w:tcPr>
            <w:tcW w:w="99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32244 </w:t>
            </w:r>
          </w:p>
        </w:tc>
        <w:tc>
          <w:tcPr>
            <w:tcW w:w="8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23239</w:t>
            </w:r>
          </w:p>
        </w:tc>
        <w:tc>
          <w:tcPr>
            <w:tcW w:w="2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Ostali </w:t>
            </w:r>
            <w:proofErr w:type="spellStart"/>
            <w:r w:rsidRPr="003B032B">
              <w:rPr>
                <w:rFonts w:ascii="Times New Roman" w:hAnsi="Times New Roman"/>
                <w:sz w:val="20"/>
                <w:szCs w:val="15"/>
              </w:rPr>
              <w:t>mater.i</w:t>
            </w:r>
            <w:proofErr w:type="spellEnd"/>
            <w:r w:rsidRPr="003B032B">
              <w:rPr>
                <w:rFonts w:ascii="Times New Roman" w:hAnsi="Times New Roman"/>
                <w:sz w:val="20"/>
                <w:szCs w:val="15"/>
              </w:rPr>
              <w:t xml:space="preserve"> dij.za </w:t>
            </w:r>
            <w:proofErr w:type="spellStart"/>
            <w:r w:rsidRPr="003B032B">
              <w:rPr>
                <w:rFonts w:ascii="Times New Roman" w:hAnsi="Times New Roman"/>
                <w:sz w:val="20"/>
                <w:szCs w:val="15"/>
              </w:rPr>
              <w:t>tek.i</w:t>
            </w:r>
            <w:proofErr w:type="spellEnd"/>
            <w:r w:rsidRPr="003B032B">
              <w:rPr>
                <w:rFonts w:ascii="Times New Roman" w:hAnsi="Times New Roman"/>
                <w:sz w:val="20"/>
                <w:szCs w:val="15"/>
              </w:rPr>
              <w:t xml:space="preserve"> </w:t>
            </w:r>
            <w:proofErr w:type="spellStart"/>
            <w:r w:rsidRPr="003B032B">
              <w:rPr>
                <w:rFonts w:ascii="Times New Roman" w:hAnsi="Times New Roman"/>
                <w:sz w:val="20"/>
                <w:szCs w:val="15"/>
              </w:rPr>
              <w:t>inv.održavanje</w:t>
            </w:r>
            <w:proofErr w:type="spellEnd"/>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7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r>
      <w:tr w:rsidR="003B032B" w:rsidRPr="003B032B" w:rsidTr="006B60BD">
        <w:tc>
          <w:tcPr>
            <w:tcW w:w="99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32244 2</w:t>
            </w:r>
          </w:p>
        </w:tc>
        <w:tc>
          <w:tcPr>
            <w:tcW w:w="8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232245</w:t>
            </w:r>
          </w:p>
        </w:tc>
        <w:tc>
          <w:tcPr>
            <w:tcW w:w="2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JAVNE POVRŠINE – </w:t>
            </w:r>
            <w:proofErr w:type="spellStart"/>
            <w:r w:rsidRPr="003B032B">
              <w:rPr>
                <w:rFonts w:ascii="Times New Roman" w:hAnsi="Times New Roman"/>
                <w:sz w:val="20"/>
                <w:szCs w:val="15"/>
              </w:rPr>
              <w:t>matr</w:t>
            </w:r>
            <w:proofErr w:type="spellEnd"/>
            <w:r w:rsidRPr="003B032B">
              <w:rPr>
                <w:rFonts w:ascii="Times New Roman" w:hAnsi="Times New Roman"/>
                <w:sz w:val="20"/>
                <w:szCs w:val="15"/>
              </w:rPr>
              <w:t>.</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4.000.</w:t>
            </w:r>
          </w:p>
        </w:tc>
        <w:tc>
          <w:tcPr>
            <w:tcW w:w="157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w:t>
            </w:r>
          </w:p>
        </w:tc>
      </w:tr>
      <w:tr w:rsidR="003B032B" w:rsidRPr="003B032B" w:rsidTr="006B60BD">
        <w:tc>
          <w:tcPr>
            <w:tcW w:w="99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32244 3</w:t>
            </w:r>
          </w:p>
        </w:tc>
        <w:tc>
          <w:tcPr>
            <w:tcW w:w="8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232246</w:t>
            </w:r>
          </w:p>
        </w:tc>
        <w:tc>
          <w:tcPr>
            <w:tcW w:w="2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JAVNA RASVJETA  -</w:t>
            </w:r>
            <w:proofErr w:type="spellStart"/>
            <w:r w:rsidRPr="003B032B">
              <w:rPr>
                <w:rFonts w:ascii="Times New Roman" w:hAnsi="Times New Roman"/>
                <w:sz w:val="20"/>
                <w:szCs w:val="15"/>
              </w:rPr>
              <w:t>matr.usl</w:t>
            </w:r>
            <w:proofErr w:type="spellEnd"/>
            <w:r w:rsidRPr="003B032B">
              <w:rPr>
                <w:rFonts w:ascii="Times New Roman" w:hAnsi="Times New Roman"/>
                <w:sz w:val="20"/>
                <w:szCs w:val="15"/>
              </w:rPr>
              <w:t xml:space="preserve">-   </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25.000.</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7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25.000.</w:t>
            </w:r>
          </w:p>
        </w:tc>
      </w:tr>
      <w:tr w:rsidR="003B032B" w:rsidRPr="003B032B" w:rsidTr="006B60BD">
        <w:tc>
          <w:tcPr>
            <w:tcW w:w="99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32251</w:t>
            </w:r>
          </w:p>
        </w:tc>
        <w:tc>
          <w:tcPr>
            <w:tcW w:w="81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232251</w:t>
            </w:r>
          </w:p>
        </w:tc>
        <w:tc>
          <w:tcPr>
            <w:tcW w:w="297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Sitni inventar- suđe za domove</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5.000.</w:t>
            </w:r>
          </w:p>
        </w:tc>
        <w:tc>
          <w:tcPr>
            <w:tcW w:w="157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r>
      <w:tr w:rsidR="003B032B" w:rsidRPr="003B032B" w:rsidTr="006B60BD">
        <w:tc>
          <w:tcPr>
            <w:tcW w:w="4786" w:type="dxa"/>
            <w:gridSpan w:val="3"/>
          </w:tcPr>
          <w:p w:rsidR="003B032B" w:rsidRPr="003B032B" w:rsidRDefault="003B032B" w:rsidP="006B60BD">
            <w:pPr>
              <w:rPr>
                <w:rFonts w:ascii="Times New Roman" w:hAnsi="Times New Roman"/>
                <w:sz w:val="20"/>
                <w:szCs w:val="15"/>
              </w:rPr>
            </w:pPr>
            <w:r w:rsidRPr="003B032B">
              <w:rPr>
                <w:rFonts w:ascii="Times New Roman" w:hAnsi="Times New Roman"/>
                <w:b/>
                <w:sz w:val="20"/>
                <w:szCs w:val="15"/>
              </w:rPr>
              <w:t xml:space="preserve">UKUPNO 322         :                                       </w:t>
            </w:r>
          </w:p>
        </w:tc>
        <w:tc>
          <w:tcPr>
            <w:tcW w:w="1412"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 xml:space="preserve">707.700.              </w:t>
            </w:r>
          </w:p>
        </w:tc>
        <w:tc>
          <w:tcPr>
            <w:tcW w:w="1412"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       21.000.</w:t>
            </w:r>
          </w:p>
        </w:tc>
        <w:tc>
          <w:tcPr>
            <w:tcW w:w="1570"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728.700.</w:t>
            </w:r>
          </w:p>
        </w:tc>
      </w:tr>
    </w:tbl>
    <w:p w:rsidR="003B032B" w:rsidRPr="003B032B" w:rsidRDefault="003B032B" w:rsidP="003B032B">
      <w:pPr>
        <w:tabs>
          <w:tab w:val="left" w:pos="6632"/>
          <w:tab w:val="right" w:pos="9072"/>
        </w:tabs>
        <w:rPr>
          <w:rFonts w:ascii="Times New Roman" w:hAnsi="Times New Roman"/>
          <w:b/>
          <w:sz w:val="20"/>
          <w:szCs w:val="15"/>
        </w:rPr>
      </w:pPr>
      <w:r w:rsidRPr="003B032B">
        <w:rPr>
          <w:rFonts w:ascii="Times New Roman" w:hAnsi="Times New Roman"/>
          <w:b/>
          <w:sz w:val="20"/>
          <w:szCs w:val="15"/>
        </w:rPr>
        <w:t xml:space="preserve">                                </w:t>
      </w:r>
    </w:p>
    <w:p w:rsidR="003B032B" w:rsidRPr="003B032B" w:rsidRDefault="003B032B" w:rsidP="003B032B">
      <w:pPr>
        <w:jc w:val="cente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1011"/>
        <w:gridCol w:w="2616"/>
        <w:gridCol w:w="1534"/>
        <w:gridCol w:w="1469"/>
        <w:gridCol w:w="12"/>
        <w:gridCol w:w="1494"/>
      </w:tblGrid>
      <w:tr w:rsidR="003B032B" w:rsidRPr="003B032B" w:rsidTr="006B60BD">
        <w:trPr>
          <w:trHeight w:val="470"/>
        </w:trPr>
        <w:tc>
          <w:tcPr>
            <w:tcW w:w="927"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323</w:t>
            </w:r>
          </w:p>
        </w:tc>
        <w:tc>
          <w:tcPr>
            <w:tcW w:w="8359" w:type="dxa"/>
            <w:gridSpan w:val="6"/>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Rashodi za usluge</w:t>
            </w:r>
          </w:p>
        </w:tc>
      </w:tr>
      <w:tr w:rsidR="003B032B" w:rsidRPr="003B032B" w:rsidTr="006B60BD">
        <w:tc>
          <w:tcPr>
            <w:tcW w:w="927"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32311</w:t>
            </w:r>
          </w:p>
        </w:tc>
        <w:tc>
          <w:tcPr>
            <w:tcW w:w="1021"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23231</w:t>
            </w:r>
          </w:p>
        </w:tc>
        <w:tc>
          <w:tcPr>
            <w:tcW w:w="2683"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Usluge telefona i mobitela</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12.000.</w:t>
            </w:r>
          </w:p>
        </w:tc>
        <w:tc>
          <w:tcPr>
            <w:tcW w:w="1537"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6.000.</w:t>
            </w:r>
          </w:p>
        </w:tc>
        <w:tc>
          <w:tcPr>
            <w:tcW w:w="1537"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18.000.</w:t>
            </w:r>
          </w:p>
        </w:tc>
      </w:tr>
      <w:tr w:rsidR="003B032B" w:rsidRPr="003B032B" w:rsidTr="006B60BD">
        <w:tc>
          <w:tcPr>
            <w:tcW w:w="927"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32313</w:t>
            </w:r>
          </w:p>
        </w:tc>
        <w:tc>
          <w:tcPr>
            <w:tcW w:w="1021"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23231</w:t>
            </w:r>
          </w:p>
        </w:tc>
        <w:tc>
          <w:tcPr>
            <w:tcW w:w="2683"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Poštarina</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6.000.</w:t>
            </w:r>
          </w:p>
        </w:tc>
        <w:tc>
          <w:tcPr>
            <w:tcW w:w="1537"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1.000.</w:t>
            </w:r>
          </w:p>
        </w:tc>
        <w:tc>
          <w:tcPr>
            <w:tcW w:w="1537"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7.000.</w:t>
            </w:r>
          </w:p>
        </w:tc>
      </w:tr>
      <w:tr w:rsidR="003B032B" w:rsidRPr="003B032B" w:rsidTr="006B60BD">
        <w:tc>
          <w:tcPr>
            <w:tcW w:w="927"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323191</w:t>
            </w:r>
          </w:p>
        </w:tc>
        <w:tc>
          <w:tcPr>
            <w:tcW w:w="1021" w:type="dxa"/>
          </w:tcPr>
          <w:p w:rsidR="003B032B" w:rsidRPr="003B032B" w:rsidRDefault="003B032B" w:rsidP="006B60BD">
            <w:pPr>
              <w:rPr>
                <w:rFonts w:ascii="Times New Roman" w:hAnsi="Times New Roman"/>
                <w:sz w:val="20"/>
                <w:szCs w:val="15"/>
              </w:rPr>
            </w:pPr>
          </w:p>
        </w:tc>
        <w:tc>
          <w:tcPr>
            <w:tcW w:w="2683"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Usluge prijevoza</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1.250.</w:t>
            </w:r>
          </w:p>
        </w:tc>
        <w:tc>
          <w:tcPr>
            <w:tcW w:w="1537"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37"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1.250.</w:t>
            </w:r>
          </w:p>
        </w:tc>
      </w:tr>
      <w:tr w:rsidR="003B032B" w:rsidRPr="003B032B" w:rsidTr="006B60BD">
        <w:tc>
          <w:tcPr>
            <w:tcW w:w="927"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lastRenderedPageBreak/>
              <w:t>32321 1</w:t>
            </w:r>
          </w:p>
        </w:tc>
        <w:tc>
          <w:tcPr>
            <w:tcW w:w="1021"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2323211</w:t>
            </w:r>
          </w:p>
        </w:tc>
        <w:tc>
          <w:tcPr>
            <w:tcW w:w="2683"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GROBLJA – usluge</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12.000.</w:t>
            </w:r>
          </w:p>
        </w:tc>
        <w:tc>
          <w:tcPr>
            <w:tcW w:w="1537"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28.000.</w:t>
            </w:r>
          </w:p>
        </w:tc>
        <w:tc>
          <w:tcPr>
            <w:tcW w:w="1537"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40.000.</w:t>
            </w:r>
          </w:p>
        </w:tc>
      </w:tr>
      <w:tr w:rsidR="003B032B" w:rsidRPr="003B032B" w:rsidTr="006B60BD">
        <w:trPr>
          <w:trHeight w:val="490"/>
        </w:trPr>
        <w:tc>
          <w:tcPr>
            <w:tcW w:w="927"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32321 2</w:t>
            </w:r>
          </w:p>
        </w:tc>
        <w:tc>
          <w:tcPr>
            <w:tcW w:w="1021"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232321</w:t>
            </w:r>
          </w:p>
        </w:tc>
        <w:tc>
          <w:tcPr>
            <w:tcW w:w="2683"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JAVNE POVRŠINE -Usluge </w:t>
            </w:r>
            <w:proofErr w:type="spellStart"/>
            <w:r w:rsidRPr="003B032B">
              <w:rPr>
                <w:rFonts w:ascii="Times New Roman" w:hAnsi="Times New Roman"/>
                <w:sz w:val="20"/>
                <w:szCs w:val="15"/>
              </w:rPr>
              <w:t>tek.i</w:t>
            </w:r>
            <w:proofErr w:type="spellEnd"/>
            <w:r w:rsidRPr="003B032B">
              <w:rPr>
                <w:rFonts w:ascii="Times New Roman" w:hAnsi="Times New Roman"/>
                <w:sz w:val="20"/>
                <w:szCs w:val="15"/>
              </w:rPr>
              <w:t xml:space="preserve"> </w:t>
            </w:r>
            <w:proofErr w:type="spellStart"/>
            <w:r w:rsidRPr="003B032B">
              <w:rPr>
                <w:rFonts w:ascii="Times New Roman" w:hAnsi="Times New Roman"/>
                <w:sz w:val="20"/>
                <w:szCs w:val="15"/>
              </w:rPr>
              <w:t>inv.održ</w:t>
            </w:r>
            <w:proofErr w:type="spellEnd"/>
            <w:r w:rsidRPr="003B032B">
              <w:rPr>
                <w:rFonts w:ascii="Times New Roman" w:hAnsi="Times New Roman"/>
                <w:sz w:val="20"/>
                <w:szCs w:val="15"/>
              </w:rPr>
              <w:t>. i najam opreme</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250.000.</w:t>
            </w:r>
          </w:p>
        </w:tc>
        <w:tc>
          <w:tcPr>
            <w:tcW w:w="1537"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37"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250.000.</w:t>
            </w:r>
          </w:p>
        </w:tc>
      </w:tr>
      <w:tr w:rsidR="003B032B" w:rsidRPr="003B032B" w:rsidTr="006B60BD">
        <w:trPr>
          <w:trHeight w:val="490"/>
        </w:trPr>
        <w:tc>
          <w:tcPr>
            <w:tcW w:w="927"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32321  4</w:t>
            </w:r>
          </w:p>
        </w:tc>
        <w:tc>
          <w:tcPr>
            <w:tcW w:w="1021"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232322</w:t>
            </w:r>
          </w:p>
        </w:tc>
        <w:tc>
          <w:tcPr>
            <w:tcW w:w="2683" w:type="dxa"/>
          </w:tcPr>
          <w:p w:rsidR="003B032B" w:rsidRPr="003B032B" w:rsidRDefault="003B032B" w:rsidP="006B60BD">
            <w:pPr>
              <w:rPr>
                <w:rFonts w:ascii="Times New Roman" w:hAnsi="Times New Roman"/>
                <w:sz w:val="20"/>
                <w:szCs w:val="15"/>
              </w:rPr>
            </w:pPr>
            <w:r w:rsidRPr="003B032B">
              <w:rPr>
                <w:rFonts w:ascii="Times New Roman" w:hAnsi="Times New Roman"/>
                <w:sz w:val="18"/>
                <w:szCs w:val="18"/>
              </w:rPr>
              <w:t xml:space="preserve">DOMOVI I OST. GRAĐEVINE </w:t>
            </w:r>
            <w:r w:rsidRPr="003B032B">
              <w:rPr>
                <w:rFonts w:ascii="Times New Roman" w:hAnsi="Times New Roman"/>
                <w:sz w:val="20"/>
                <w:szCs w:val="15"/>
              </w:rPr>
              <w:t xml:space="preserve">u </w:t>
            </w:r>
            <w:proofErr w:type="spellStart"/>
            <w:r w:rsidRPr="003B032B">
              <w:rPr>
                <w:rFonts w:ascii="Times New Roman" w:hAnsi="Times New Roman"/>
                <w:sz w:val="20"/>
                <w:szCs w:val="15"/>
              </w:rPr>
              <w:t>vl.općine</w:t>
            </w:r>
            <w:proofErr w:type="spellEnd"/>
            <w:r w:rsidRPr="003B032B">
              <w:rPr>
                <w:rFonts w:ascii="Times New Roman" w:hAnsi="Times New Roman"/>
                <w:sz w:val="20"/>
                <w:szCs w:val="15"/>
              </w:rPr>
              <w:t xml:space="preserve"> – usluge</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80.000.</w:t>
            </w:r>
          </w:p>
        </w:tc>
        <w:tc>
          <w:tcPr>
            <w:tcW w:w="1537"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30.000.</w:t>
            </w:r>
          </w:p>
        </w:tc>
        <w:tc>
          <w:tcPr>
            <w:tcW w:w="1537"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50.000.</w:t>
            </w:r>
          </w:p>
        </w:tc>
      </w:tr>
      <w:tr w:rsidR="003B032B" w:rsidRPr="003B032B" w:rsidTr="006B60BD">
        <w:trPr>
          <w:trHeight w:val="193"/>
        </w:trPr>
        <w:tc>
          <w:tcPr>
            <w:tcW w:w="927"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323216</w:t>
            </w:r>
          </w:p>
        </w:tc>
        <w:tc>
          <w:tcPr>
            <w:tcW w:w="1021"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23232</w:t>
            </w:r>
          </w:p>
        </w:tc>
        <w:tc>
          <w:tcPr>
            <w:tcW w:w="2683" w:type="dxa"/>
          </w:tcPr>
          <w:p w:rsidR="003B032B" w:rsidRPr="003B032B" w:rsidRDefault="003B032B" w:rsidP="006B60BD">
            <w:pPr>
              <w:rPr>
                <w:rFonts w:ascii="Times New Roman" w:hAnsi="Times New Roman"/>
                <w:sz w:val="18"/>
                <w:szCs w:val="18"/>
              </w:rPr>
            </w:pPr>
            <w:r w:rsidRPr="003B032B">
              <w:rPr>
                <w:rFonts w:ascii="Times New Roman" w:hAnsi="Times New Roman"/>
                <w:sz w:val="18"/>
                <w:szCs w:val="18"/>
              </w:rPr>
              <w:t>Uređenje groblja</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210.000.</w:t>
            </w:r>
          </w:p>
        </w:tc>
        <w:tc>
          <w:tcPr>
            <w:tcW w:w="1537"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210.000.</w:t>
            </w:r>
          </w:p>
        </w:tc>
        <w:tc>
          <w:tcPr>
            <w:tcW w:w="1537"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420.000.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32322</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23239</w:t>
            </w:r>
          </w:p>
        </w:tc>
        <w:tc>
          <w:tcPr>
            <w:tcW w:w="2683"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Usl.tek.i</w:t>
            </w:r>
            <w:proofErr w:type="spellEnd"/>
            <w:r w:rsidRPr="003B032B">
              <w:rPr>
                <w:rFonts w:ascii="Times New Roman" w:hAnsi="Times New Roman"/>
                <w:sz w:val="20"/>
                <w:szCs w:val="15"/>
              </w:rPr>
              <w:t xml:space="preserve"> </w:t>
            </w:r>
            <w:proofErr w:type="spellStart"/>
            <w:r w:rsidRPr="003B032B">
              <w:rPr>
                <w:rFonts w:ascii="Times New Roman" w:hAnsi="Times New Roman"/>
                <w:sz w:val="20"/>
                <w:szCs w:val="15"/>
              </w:rPr>
              <w:t>inv</w:t>
            </w:r>
            <w:proofErr w:type="spellEnd"/>
            <w:r w:rsidRPr="003B032B">
              <w:rPr>
                <w:rFonts w:ascii="Times New Roman" w:hAnsi="Times New Roman"/>
                <w:sz w:val="20"/>
                <w:szCs w:val="15"/>
              </w:rPr>
              <w:t xml:space="preserve">. </w:t>
            </w:r>
            <w:proofErr w:type="spellStart"/>
            <w:r w:rsidRPr="003B032B">
              <w:rPr>
                <w:rFonts w:ascii="Times New Roman" w:hAnsi="Times New Roman"/>
                <w:sz w:val="20"/>
                <w:szCs w:val="15"/>
              </w:rPr>
              <w:t>Održ</w:t>
            </w:r>
            <w:proofErr w:type="spellEnd"/>
            <w:r w:rsidRPr="003B032B">
              <w:rPr>
                <w:rFonts w:ascii="Times New Roman" w:hAnsi="Times New Roman"/>
                <w:sz w:val="20"/>
                <w:szCs w:val="15"/>
              </w:rPr>
              <w:t>. opreme</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2.000.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7.000.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32323</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23239</w:t>
            </w:r>
          </w:p>
        </w:tc>
        <w:tc>
          <w:tcPr>
            <w:tcW w:w="2683" w:type="dxa"/>
          </w:tcPr>
          <w:p w:rsidR="003B032B" w:rsidRPr="003B032B" w:rsidRDefault="003B032B" w:rsidP="006B60BD">
            <w:pPr>
              <w:jc w:val="both"/>
              <w:rPr>
                <w:rFonts w:ascii="Times New Roman" w:hAnsi="Times New Roman"/>
                <w:sz w:val="20"/>
                <w:szCs w:val="15"/>
              </w:rPr>
            </w:pPr>
            <w:proofErr w:type="spellStart"/>
            <w:r w:rsidRPr="003B032B">
              <w:rPr>
                <w:rFonts w:ascii="Times New Roman" w:hAnsi="Times New Roman"/>
                <w:sz w:val="20"/>
                <w:szCs w:val="15"/>
              </w:rPr>
              <w:t>Usl.tek.i</w:t>
            </w:r>
            <w:proofErr w:type="spellEnd"/>
            <w:r w:rsidRPr="003B032B">
              <w:rPr>
                <w:rFonts w:ascii="Times New Roman" w:hAnsi="Times New Roman"/>
                <w:sz w:val="20"/>
                <w:szCs w:val="15"/>
              </w:rPr>
              <w:t xml:space="preserve"> </w:t>
            </w:r>
            <w:proofErr w:type="spellStart"/>
            <w:r w:rsidRPr="003B032B">
              <w:rPr>
                <w:rFonts w:ascii="Times New Roman" w:hAnsi="Times New Roman"/>
                <w:sz w:val="20"/>
                <w:szCs w:val="15"/>
              </w:rPr>
              <w:t>inv.održ.služb</w:t>
            </w:r>
            <w:proofErr w:type="spellEnd"/>
            <w:r w:rsidRPr="003B032B">
              <w:rPr>
                <w:rFonts w:ascii="Times New Roman" w:hAnsi="Times New Roman"/>
                <w:sz w:val="20"/>
                <w:szCs w:val="15"/>
              </w:rPr>
              <w:t>. auta</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3.000.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8.000.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32329</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23239</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 xml:space="preserve">Ostale </w:t>
            </w:r>
            <w:proofErr w:type="spellStart"/>
            <w:r w:rsidRPr="003B032B">
              <w:rPr>
                <w:rFonts w:ascii="Times New Roman" w:hAnsi="Times New Roman"/>
                <w:sz w:val="20"/>
                <w:szCs w:val="15"/>
              </w:rPr>
              <w:t>usl.tek.i</w:t>
            </w:r>
            <w:proofErr w:type="spellEnd"/>
            <w:r w:rsidRPr="003B032B">
              <w:rPr>
                <w:rFonts w:ascii="Times New Roman" w:hAnsi="Times New Roman"/>
                <w:sz w:val="20"/>
                <w:szCs w:val="15"/>
              </w:rPr>
              <w:t xml:space="preserve"> </w:t>
            </w:r>
            <w:proofErr w:type="spellStart"/>
            <w:r w:rsidRPr="003B032B">
              <w:rPr>
                <w:rFonts w:ascii="Times New Roman" w:hAnsi="Times New Roman"/>
                <w:sz w:val="20"/>
                <w:szCs w:val="15"/>
              </w:rPr>
              <w:t>inv.održavanja</w:t>
            </w:r>
            <w:proofErr w:type="spellEnd"/>
            <w:r w:rsidRPr="003B032B">
              <w:rPr>
                <w:rFonts w:ascii="Times New Roman" w:hAnsi="Times New Roman"/>
                <w:sz w:val="20"/>
                <w:szCs w:val="15"/>
              </w:rPr>
              <w:t xml:space="preserve"> </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32329 2</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232323</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POLJSKI PUTEVI –usluge  kamiona</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200.000.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100.000.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32329 3</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232324</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POLJ.PUTEVI – usluge. Komunalnog  stroja</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200.000.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40.000.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160.000.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3232931</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232324</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Košnja bankina - traktor</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5.000.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95.000.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32329 4</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232325</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POLJ.PUTEVI –usluge  komunalnih djelatnika</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323295</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232326</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 xml:space="preserve">Usluge čišćenja </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60.000.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4.000.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64.000.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323311</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23233</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HRT pretplata</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1.100.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1.100.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32334</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23233</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Promidžbeni materijal- Zaželi</w:t>
            </w:r>
          </w:p>
        </w:tc>
        <w:tc>
          <w:tcPr>
            <w:tcW w:w="1581" w:type="dxa"/>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sz w:val="20"/>
                <w:szCs w:val="15"/>
                <w:highlight w:val="yellow"/>
              </w:rPr>
              <w:t>27.750.</w:t>
            </w:r>
          </w:p>
        </w:tc>
        <w:tc>
          <w:tcPr>
            <w:tcW w:w="1524" w:type="dxa"/>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sz w:val="20"/>
                <w:szCs w:val="15"/>
                <w:highlight w:val="yellow"/>
              </w:rPr>
              <w:t>-         10.450.</w:t>
            </w:r>
          </w:p>
        </w:tc>
        <w:tc>
          <w:tcPr>
            <w:tcW w:w="1550" w:type="dxa"/>
            <w:gridSpan w:val="2"/>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sz w:val="20"/>
                <w:szCs w:val="15"/>
                <w:highlight w:val="yellow"/>
              </w:rPr>
              <w:t>17.300.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32339</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23233</w:t>
            </w:r>
          </w:p>
        </w:tc>
        <w:tc>
          <w:tcPr>
            <w:tcW w:w="2683"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Usl</w:t>
            </w:r>
            <w:proofErr w:type="spellEnd"/>
            <w:r w:rsidRPr="003B032B">
              <w:rPr>
                <w:rFonts w:ascii="Times New Roman" w:hAnsi="Times New Roman"/>
                <w:sz w:val="20"/>
                <w:szCs w:val="15"/>
              </w:rPr>
              <w:t>. promidžbe i informiranja</w:t>
            </w:r>
          </w:p>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-sajam</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15.000.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10.000.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25.000.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323391</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23233</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Objave- natječaji</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13.000.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3.000.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16.000.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32341</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23234</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Opskrba vodom</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15.000.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3.000.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12.000.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32342</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23234</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 xml:space="preserve">Iznošenje i odvoz smeća </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20.000.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5.000.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25.000.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32343</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23236</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Deratizacija i dezinsekcija</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75.000.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75.000.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32344</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23234</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Dimnjačarske usluge</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1.000.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32349</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23234</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Vodoprivredna naknada</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15.000.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13.000.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2.000.</w:t>
            </w:r>
          </w:p>
        </w:tc>
      </w:tr>
      <w:tr w:rsidR="003B032B" w:rsidRPr="003B032B" w:rsidTr="006B60BD">
        <w:trPr>
          <w:trHeight w:val="282"/>
        </w:trPr>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323492</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23234</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Saniranje divljih deponija</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5.000.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r>
      <w:tr w:rsidR="003B032B" w:rsidRPr="003B032B" w:rsidTr="006B60BD">
        <w:trPr>
          <w:trHeight w:val="282"/>
        </w:trPr>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323494</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23234</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Saniranja klizišta</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2.000.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r>
      <w:tr w:rsidR="003B032B" w:rsidRPr="003B032B" w:rsidTr="006B60BD">
        <w:trPr>
          <w:trHeight w:val="282"/>
        </w:trPr>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323591</w:t>
            </w:r>
          </w:p>
        </w:tc>
        <w:tc>
          <w:tcPr>
            <w:tcW w:w="1021" w:type="dxa"/>
          </w:tcPr>
          <w:p w:rsidR="003B032B" w:rsidRPr="003B032B" w:rsidRDefault="003B032B" w:rsidP="006B60BD">
            <w:pPr>
              <w:jc w:val="both"/>
              <w:rPr>
                <w:rFonts w:ascii="Times New Roman" w:hAnsi="Times New Roman"/>
                <w:sz w:val="20"/>
                <w:szCs w:val="15"/>
              </w:rPr>
            </w:pP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Najam službenog automobila</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7.000.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7.000.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32373</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23237</w:t>
            </w:r>
          </w:p>
        </w:tc>
        <w:tc>
          <w:tcPr>
            <w:tcW w:w="2683"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Usl</w:t>
            </w:r>
            <w:proofErr w:type="spellEnd"/>
            <w:r w:rsidRPr="003B032B">
              <w:rPr>
                <w:rFonts w:ascii="Times New Roman" w:hAnsi="Times New Roman"/>
                <w:sz w:val="20"/>
                <w:szCs w:val="15"/>
              </w:rPr>
              <w:t>. odvjetnika i pravnog sav.</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25.000.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25.000.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32375</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23299</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Geodetsko-katastarske usluge</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55.000.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55.000.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323752</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23299</w:t>
            </w:r>
          </w:p>
        </w:tc>
        <w:tc>
          <w:tcPr>
            <w:tcW w:w="2683" w:type="dxa"/>
          </w:tcPr>
          <w:p w:rsidR="003B032B" w:rsidRPr="003B032B" w:rsidRDefault="003B032B" w:rsidP="006B60BD">
            <w:pPr>
              <w:rPr>
                <w:rFonts w:ascii="Times New Roman" w:hAnsi="Times New Roman"/>
                <w:sz w:val="20"/>
                <w:szCs w:val="20"/>
              </w:rPr>
            </w:pPr>
            <w:proofErr w:type="spellStart"/>
            <w:r w:rsidRPr="003B032B">
              <w:rPr>
                <w:rFonts w:ascii="Times New Roman" w:hAnsi="Times New Roman"/>
                <w:sz w:val="20"/>
                <w:szCs w:val="20"/>
              </w:rPr>
              <w:t>Troš.legalizacije</w:t>
            </w:r>
            <w:proofErr w:type="spellEnd"/>
            <w:r w:rsidRPr="003B032B">
              <w:rPr>
                <w:rFonts w:ascii="Times New Roman" w:hAnsi="Times New Roman"/>
                <w:sz w:val="20"/>
                <w:szCs w:val="20"/>
              </w:rPr>
              <w:t xml:space="preserve">  </w:t>
            </w:r>
            <w:proofErr w:type="spellStart"/>
            <w:r w:rsidRPr="003B032B">
              <w:rPr>
                <w:rFonts w:ascii="Times New Roman" w:hAnsi="Times New Roman"/>
                <w:sz w:val="20"/>
                <w:szCs w:val="20"/>
              </w:rPr>
              <w:t>obj.u</w:t>
            </w:r>
            <w:proofErr w:type="spellEnd"/>
            <w:r w:rsidRPr="003B032B">
              <w:rPr>
                <w:rFonts w:ascii="Times New Roman" w:hAnsi="Times New Roman"/>
                <w:sz w:val="20"/>
                <w:szCs w:val="20"/>
              </w:rPr>
              <w:t xml:space="preserve"> </w:t>
            </w:r>
            <w:proofErr w:type="spellStart"/>
            <w:r w:rsidRPr="003B032B">
              <w:rPr>
                <w:rFonts w:ascii="Times New Roman" w:hAnsi="Times New Roman"/>
                <w:sz w:val="20"/>
                <w:szCs w:val="20"/>
              </w:rPr>
              <w:t>vl.OŠ</w:t>
            </w:r>
            <w:proofErr w:type="spellEnd"/>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20.000.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13.000.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7.000.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32379</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23299</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 xml:space="preserve">Ostale </w:t>
            </w:r>
            <w:proofErr w:type="spellStart"/>
            <w:r w:rsidRPr="003B032B">
              <w:rPr>
                <w:rFonts w:ascii="Times New Roman" w:hAnsi="Times New Roman"/>
                <w:sz w:val="20"/>
                <w:szCs w:val="15"/>
              </w:rPr>
              <w:t>intelekt.Usluge</w:t>
            </w:r>
            <w:proofErr w:type="spellEnd"/>
            <w:r w:rsidRPr="003B032B">
              <w:rPr>
                <w:rFonts w:ascii="Times New Roman" w:hAnsi="Times New Roman"/>
                <w:sz w:val="20"/>
                <w:szCs w:val="15"/>
              </w:rPr>
              <w:t>(WEB str., -</w:t>
            </w:r>
            <w:proofErr w:type="spellStart"/>
            <w:r w:rsidRPr="003B032B">
              <w:rPr>
                <w:rFonts w:ascii="Times New Roman" w:hAnsi="Times New Roman"/>
                <w:sz w:val="20"/>
                <w:szCs w:val="15"/>
              </w:rPr>
              <w:t>nadzor;ostalo</w:t>
            </w:r>
            <w:proofErr w:type="spellEnd"/>
            <w:r w:rsidRPr="003B032B">
              <w:rPr>
                <w:rFonts w:ascii="Times New Roman" w:hAnsi="Times New Roman"/>
                <w:sz w:val="20"/>
                <w:szCs w:val="15"/>
              </w:rPr>
              <w:t>)</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13.000.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8.000.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323791</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23299</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Plan zaštite od požara- izmjene</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5.000.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3237902</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23299</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 xml:space="preserve">Procjena rizika od velikih nesreća ( </w:t>
            </w:r>
            <w:proofErr w:type="spellStart"/>
            <w:r w:rsidRPr="003B032B">
              <w:rPr>
                <w:rFonts w:ascii="Times New Roman" w:hAnsi="Times New Roman"/>
                <w:sz w:val="20"/>
                <w:szCs w:val="15"/>
              </w:rPr>
              <w:t>Civ.zaštita</w:t>
            </w:r>
            <w:proofErr w:type="spellEnd"/>
            <w:r w:rsidRPr="003B032B">
              <w:rPr>
                <w:rFonts w:ascii="Times New Roman" w:hAnsi="Times New Roman"/>
                <w:sz w:val="20"/>
                <w:szCs w:val="15"/>
              </w:rPr>
              <w:t>)</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6.200.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6.200.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3237909</w:t>
            </w:r>
          </w:p>
        </w:tc>
        <w:tc>
          <w:tcPr>
            <w:tcW w:w="1021" w:type="dxa"/>
          </w:tcPr>
          <w:p w:rsidR="003B032B" w:rsidRPr="003B032B" w:rsidRDefault="003B032B" w:rsidP="006B60BD">
            <w:pPr>
              <w:jc w:val="both"/>
              <w:rPr>
                <w:rFonts w:ascii="Times New Roman" w:hAnsi="Times New Roman"/>
                <w:sz w:val="20"/>
                <w:szCs w:val="15"/>
              </w:rPr>
            </w:pP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Prostorni plan općine</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323794</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23299</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Projekti- Azil za životinje</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200.000.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190.000.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323797</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23299</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Projekti- klizišta</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50.000.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32389</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23238</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Održavanje info-sustava</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32391</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23239</w:t>
            </w:r>
          </w:p>
        </w:tc>
        <w:tc>
          <w:tcPr>
            <w:tcW w:w="2683"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Graf. Tiskarske  usluge</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32399</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23239</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Ostale nespomenute usluge</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18.000.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7.000.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25.000.</w:t>
            </w:r>
          </w:p>
        </w:tc>
      </w:tr>
      <w:tr w:rsidR="003B032B" w:rsidRPr="003B032B" w:rsidTr="006B60BD">
        <w:tc>
          <w:tcPr>
            <w:tcW w:w="927"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 323991</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23239</w:t>
            </w:r>
          </w:p>
        </w:tc>
        <w:tc>
          <w:tcPr>
            <w:tcW w:w="2683"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Pranje </w:t>
            </w:r>
            <w:proofErr w:type="spellStart"/>
            <w:r w:rsidRPr="003B032B">
              <w:rPr>
                <w:rFonts w:ascii="Times New Roman" w:hAnsi="Times New Roman"/>
                <w:sz w:val="20"/>
                <w:szCs w:val="15"/>
              </w:rPr>
              <w:t>vozila,park.i</w:t>
            </w:r>
            <w:proofErr w:type="spellEnd"/>
            <w:r w:rsidRPr="003B032B">
              <w:rPr>
                <w:rFonts w:ascii="Times New Roman" w:hAnsi="Times New Roman"/>
                <w:sz w:val="20"/>
                <w:szCs w:val="15"/>
              </w:rPr>
              <w:t xml:space="preserve"> cestarina</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w:t>
            </w:r>
          </w:p>
        </w:tc>
      </w:tr>
      <w:tr w:rsidR="003B032B" w:rsidRPr="003B032B" w:rsidTr="006B60BD">
        <w:tc>
          <w:tcPr>
            <w:tcW w:w="92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323997</w:t>
            </w:r>
          </w:p>
        </w:tc>
        <w:tc>
          <w:tcPr>
            <w:tcW w:w="1021"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23239</w:t>
            </w:r>
          </w:p>
        </w:tc>
        <w:tc>
          <w:tcPr>
            <w:tcW w:w="268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 xml:space="preserve">Naknada </w:t>
            </w:r>
            <w:proofErr w:type="spellStart"/>
            <w:r w:rsidRPr="003B032B">
              <w:rPr>
                <w:rFonts w:ascii="Times New Roman" w:hAnsi="Times New Roman"/>
                <w:sz w:val="20"/>
                <w:szCs w:val="15"/>
              </w:rPr>
              <w:t>vagara</w:t>
            </w:r>
            <w:proofErr w:type="spellEnd"/>
            <w:r w:rsidRPr="003B032B">
              <w:rPr>
                <w:rFonts w:ascii="Times New Roman" w:hAnsi="Times New Roman"/>
                <w:sz w:val="20"/>
                <w:szCs w:val="15"/>
              </w:rPr>
              <w:t xml:space="preserve"> </w:t>
            </w:r>
          </w:p>
        </w:tc>
        <w:tc>
          <w:tcPr>
            <w:tcW w:w="1581"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1.500.</w:t>
            </w:r>
          </w:p>
        </w:tc>
        <w:tc>
          <w:tcPr>
            <w:tcW w:w="152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900.</w:t>
            </w:r>
          </w:p>
        </w:tc>
        <w:tc>
          <w:tcPr>
            <w:tcW w:w="1550" w:type="dxa"/>
            <w:gridSpan w:val="2"/>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2.400.</w:t>
            </w:r>
          </w:p>
        </w:tc>
      </w:tr>
      <w:tr w:rsidR="003B032B" w:rsidRPr="003B032B" w:rsidTr="006B60BD">
        <w:tc>
          <w:tcPr>
            <w:tcW w:w="4631" w:type="dxa"/>
            <w:gridSpan w:val="3"/>
          </w:tcPr>
          <w:p w:rsidR="003B032B" w:rsidRPr="003B032B" w:rsidRDefault="003B032B" w:rsidP="006B60BD">
            <w:pPr>
              <w:jc w:val="both"/>
              <w:rPr>
                <w:rFonts w:ascii="Times New Roman" w:hAnsi="Times New Roman"/>
                <w:sz w:val="20"/>
                <w:szCs w:val="15"/>
              </w:rPr>
            </w:pPr>
            <w:r w:rsidRPr="003B032B">
              <w:rPr>
                <w:rFonts w:ascii="Times New Roman" w:hAnsi="Times New Roman"/>
                <w:b/>
                <w:sz w:val="20"/>
                <w:szCs w:val="15"/>
              </w:rPr>
              <w:t xml:space="preserve">UKUPNO :  323                                            </w:t>
            </w:r>
          </w:p>
        </w:tc>
        <w:tc>
          <w:tcPr>
            <w:tcW w:w="1581" w:type="dxa"/>
          </w:tcPr>
          <w:p w:rsidR="003B032B" w:rsidRPr="003B032B" w:rsidRDefault="003B032B" w:rsidP="006B60BD">
            <w:pPr>
              <w:tabs>
                <w:tab w:val="left" w:pos="6577"/>
                <w:tab w:val="right" w:pos="9072"/>
              </w:tabs>
              <w:jc w:val="right"/>
              <w:rPr>
                <w:rFonts w:ascii="Times New Roman" w:hAnsi="Times New Roman"/>
                <w:b/>
                <w:sz w:val="20"/>
                <w:szCs w:val="15"/>
              </w:rPr>
            </w:pPr>
            <w:r w:rsidRPr="003B032B">
              <w:rPr>
                <w:rFonts w:ascii="Times New Roman" w:hAnsi="Times New Roman"/>
                <w:b/>
                <w:sz w:val="20"/>
                <w:szCs w:val="15"/>
              </w:rPr>
              <w:t xml:space="preserve">1.758.800.             </w:t>
            </w:r>
          </w:p>
        </w:tc>
        <w:tc>
          <w:tcPr>
            <w:tcW w:w="1524"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      220.550.</w:t>
            </w:r>
          </w:p>
        </w:tc>
        <w:tc>
          <w:tcPr>
            <w:tcW w:w="1550" w:type="dxa"/>
            <w:gridSpan w:val="2"/>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1.538.250.</w:t>
            </w:r>
          </w:p>
        </w:tc>
      </w:tr>
    </w:tbl>
    <w:p w:rsidR="003B032B" w:rsidRPr="003B032B" w:rsidRDefault="003B032B" w:rsidP="003B032B">
      <w:pPr>
        <w:jc w:val="center"/>
        <w:rPr>
          <w:rFonts w:ascii="Times New Roman" w:hAnsi="Times New Roman"/>
          <w:b/>
          <w:sz w:val="20"/>
          <w:szCs w:val="15"/>
        </w:rPr>
      </w:pPr>
    </w:p>
    <w:p w:rsidR="003B032B" w:rsidRPr="003B032B" w:rsidRDefault="003B032B" w:rsidP="003B032B">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946"/>
        <w:gridCol w:w="2617"/>
        <w:gridCol w:w="1504"/>
        <w:gridCol w:w="1508"/>
        <w:gridCol w:w="1502"/>
      </w:tblGrid>
      <w:tr w:rsidR="003B032B" w:rsidRPr="003B032B" w:rsidTr="006B60BD">
        <w:tc>
          <w:tcPr>
            <w:tcW w:w="996"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324</w:t>
            </w:r>
          </w:p>
        </w:tc>
        <w:tc>
          <w:tcPr>
            <w:tcW w:w="8290"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Naknade troškova osobama izvan radnog odnosa</w:t>
            </w:r>
          </w:p>
        </w:tc>
      </w:tr>
      <w:tr w:rsidR="003B032B" w:rsidRPr="003B032B" w:rsidTr="006B60BD">
        <w:tc>
          <w:tcPr>
            <w:tcW w:w="996" w:type="dxa"/>
          </w:tcPr>
          <w:p w:rsidR="003B032B" w:rsidRPr="003B032B" w:rsidRDefault="003B032B" w:rsidP="006B60BD">
            <w:pPr>
              <w:jc w:val="both"/>
              <w:rPr>
                <w:rFonts w:ascii="Times New Roman" w:hAnsi="Times New Roman"/>
                <w:sz w:val="20"/>
                <w:szCs w:val="15"/>
              </w:rPr>
            </w:pPr>
            <w:bookmarkStart w:id="0" w:name="_Hlk498451990"/>
            <w:r w:rsidRPr="003B032B">
              <w:rPr>
                <w:rFonts w:ascii="Times New Roman" w:hAnsi="Times New Roman"/>
                <w:sz w:val="20"/>
                <w:szCs w:val="15"/>
              </w:rPr>
              <w:t>32412</w:t>
            </w:r>
          </w:p>
        </w:tc>
        <w:tc>
          <w:tcPr>
            <w:tcW w:w="95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23241</w:t>
            </w:r>
          </w:p>
        </w:tc>
        <w:tc>
          <w:tcPr>
            <w:tcW w:w="2693"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Javni radovi- pomoć u kući</w:t>
            </w:r>
          </w:p>
        </w:tc>
        <w:tc>
          <w:tcPr>
            <w:tcW w:w="154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180.000.</w:t>
            </w:r>
          </w:p>
        </w:tc>
        <w:tc>
          <w:tcPr>
            <w:tcW w:w="154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127.900.</w:t>
            </w:r>
          </w:p>
        </w:tc>
        <w:tc>
          <w:tcPr>
            <w:tcW w:w="154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52.100.</w:t>
            </w:r>
          </w:p>
        </w:tc>
      </w:tr>
      <w:tr w:rsidR="003B032B" w:rsidRPr="003B032B" w:rsidTr="006B60BD">
        <w:tc>
          <w:tcPr>
            <w:tcW w:w="99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324121</w:t>
            </w:r>
          </w:p>
        </w:tc>
        <w:tc>
          <w:tcPr>
            <w:tcW w:w="95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232412</w:t>
            </w:r>
          </w:p>
        </w:tc>
        <w:tc>
          <w:tcPr>
            <w:tcW w:w="2693"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Stručno osposobljavanje</w:t>
            </w:r>
          </w:p>
        </w:tc>
        <w:tc>
          <w:tcPr>
            <w:tcW w:w="154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3.570.</w:t>
            </w:r>
          </w:p>
        </w:tc>
        <w:tc>
          <w:tcPr>
            <w:tcW w:w="154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4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3.570.</w:t>
            </w:r>
          </w:p>
        </w:tc>
      </w:tr>
      <w:tr w:rsidR="003B032B" w:rsidRPr="003B032B" w:rsidTr="006B60BD">
        <w:tc>
          <w:tcPr>
            <w:tcW w:w="4644" w:type="dxa"/>
            <w:gridSpan w:val="3"/>
          </w:tcPr>
          <w:p w:rsidR="003B032B" w:rsidRPr="003B032B" w:rsidRDefault="003B032B" w:rsidP="006B60BD">
            <w:pPr>
              <w:rPr>
                <w:rFonts w:ascii="Times New Roman" w:hAnsi="Times New Roman"/>
                <w:sz w:val="20"/>
                <w:szCs w:val="15"/>
              </w:rPr>
            </w:pPr>
            <w:r w:rsidRPr="003B032B">
              <w:rPr>
                <w:rFonts w:ascii="Times New Roman" w:hAnsi="Times New Roman"/>
                <w:b/>
                <w:sz w:val="20"/>
                <w:szCs w:val="15"/>
              </w:rPr>
              <w:t xml:space="preserve">UKUPNO 324    :                                             </w:t>
            </w:r>
          </w:p>
        </w:tc>
        <w:tc>
          <w:tcPr>
            <w:tcW w:w="1544"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 xml:space="preserve">183.570.                 </w:t>
            </w:r>
          </w:p>
        </w:tc>
        <w:tc>
          <w:tcPr>
            <w:tcW w:w="1549"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    127.900.</w:t>
            </w:r>
          </w:p>
        </w:tc>
        <w:tc>
          <w:tcPr>
            <w:tcW w:w="1549"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55.670.</w:t>
            </w:r>
          </w:p>
        </w:tc>
      </w:tr>
    </w:tbl>
    <w:bookmarkEnd w:id="0"/>
    <w:p w:rsidR="003B032B" w:rsidRPr="003B032B" w:rsidRDefault="003B032B" w:rsidP="003B032B">
      <w:pPr>
        <w:tabs>
          <w:tab w:val="left" w:pos="6798"/>
          <w:tab w:val="right" w:pos="9072"/>
        </w:tabs>
        <w:rPr>
          <w:rFonts w:ascii="Times New Roman" w:hAnsi="Times New Roman"/>
          <w:b/>
          <w:sz w:val="20"/>
          <w:szCs w:val="15"/>
        </w:rPr>
      </w:pPr>
      <w:r w:rsidRPr="003B032B">
        <w:rPr>
          <w:rFonts w:ascii="Times New Roman" w:hAnsi="Times New Roman"/>
          <w:b/>
          <w:sz w:val="20"/>
          <w:szCs w:val="15"/>
        </w:rPr>
        <w:t xml:space="preserve">                               </w:t>
      </w:r>
    </w:p>
    <w:p w:rsidR="003B032B" w:rsidRPr="003B032B" w:rsidRDefault="003B032B" w:rsidP="003B032B">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937"/>
        <w:gridCol w:w="2563"/>
        <w:gridCol w:w="1533"/>
        <w:gridCol w:w="1518"/>
        <w:gridCol w:w="1525"/>
      </w:tblGrid>
      <w:tr w:rsidR="003B032B" w:rsidRPr="003B032B" w:rsidTr="006B60BD">
        <w:tc>
          <w:tcPr>
            <w:tcW w:w="999"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lastRenderedPageBreak/>
              <w:t>329</w:t>
            </w:r>
          </w:p>
        </w:tc>
        <w:tc>
          <w:tcPr>
            <w:tcW w:w="8287"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Ostali nespomenuti rashodi</w:t>
            </w:r>
          </w:p>
        </w:tc>
      </w:tr>
      <w:tr w:rsidR="003B032B" w:rsidRPr="003B032B" w:rsidTr="006B60BD">
        <w:tc>
          <w:tcPr>
            <w:tcW w:w="999" w:type="dxa"/>
          </w:tcPr>
          <w:p w:rsidR="003B032B" w:rsidRPr="003B032B" w:rsidRDefault="003B032B" w:rsidP="006B60BD">
            <w:pPr>
              <w:jc w:val="both"/>
              <w:rPr>
                <w:rFonts w:ascii="Times New Roman" w:hAnsi="Times New Roman"/>
                <w:sz w:val="20"/>
                <w:szCs w:val="15"/>
              </w:rPr>
            </w:pPr>
            <w:bookmarkStart w:id="1" w:name="_Hlk498452111"/>
            <w:r w:rsidRPr="003B032B">
              <w:rPr>
                <w:rFonts w:ascii="Times New Roman" w:hAnsi="Times New Roman"/>
                <w:sz w:val="20"/>
                <w:szCs w:val="15"/>
              </w:rPr>
              <w:t>32911</w:t>
            </w:r>
          </w:p>
        </w:tc>
        <w:tc>
          <w:tcPr>
            <w:tcW w:w="94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23291</w:t>
            </w:r>
          </w:p>
        </w:tc>
        <w:tc>
          <w:tcPr>
            <w:tcW w:w="262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 xml:space="preserve">Nakn.za  </w:t>
            </w:r>
            <w:proofErr w:type="spellStart"/>
            <w:r w:rsidRPr="003B032B">
              <w:rPr>
                <w:rFonts w:ascii="Times New Roman" w:hAnsi="Times New Roman"/>
                <w:sz w:val="20"/>
                <w:szCs w:val="15"/>
              </w:rPr>
              <w:t>predst.i</w:t>
            </w:r>
            <w:proofErr w:type="spellEnd"/>
            <w:r w:rsidRPr="003B032B">
              <w:rPr>
                <w:rFonts w:ascii="Times New Roman" w:hAnsi="Times New Roman"/>
                <w:sz w:val="20"/>
                <w:szCs w:val="15"/>
              </w:rPr>
              <w:t xml:space="preserve"> </w:t>
            </w:r>
            <w:proofErr w:type="spellStart"/>
            <w:r w:rsidRPr="003B032B">
              <w:rPr>
                <w:rFonts w:ascii="Times New Roman" w:hAnsi="Times New Roman"/>
                <w:sz w:val="20"/>
                <w:szCs w:val="15"/>
              </w:rPr>
              <w:t>izvrš.tijela</w:t>
            </w:r>
            <w:proofErr w:type="spellEnd"/>
          </w:p>
        </w:tc>
        <w:tc>
          <w:tcPr>
            <w:tcW w:w="157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70.000.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16.000.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86.000.</w:t>
            </w:r>
          </w:p>
        </w:tc>
      </w:tr>
      <w:tr w:rsidR="003B032B" w:rsidRPr="003B032B" w:rsidTr="006B60BD">
        <w:tc>
          <w:tcPr>
            <w:tcW w:w="999"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32912</w:t>
            </w:r>
          </w:p>
        </w:tc>
        <w:tc>
          <w:tcPr>
            <w:tcW w:w="94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23291</w:t>
            </w:r>
          </w:p>
        </w:tc>
        <w:tc>
          <w:tcPr>
            <w:tcW w:w="2625" w:type="dxa"/>
          </w:tcPr>
          <w:p w:rsidR="003B032B" w:rsidRPr="003B032B" w:rsidRDefault="003B032B" w:rsidP="006B60BD">
            <w:pPr>
              <w:jc w:val="both"/>
              <w:rPr>
                <w:rFonts w:ascii="Times New Roman" w:hAnsi="Times New Roman"/>
                <w:sz w:val="20"/>
                <w:szCs w:val="15"/>
              </w:rPr>
            </w:pPr>
            <w:proofErr w:type="spellStart"/>
            <w:r w:rsidRPr="003B032B">
              <w:rPr>
                <w:rFonts w:ascii="Times New Roman" w:hAnsi="Times New Roman"/>
                <w:sz w:val="20"/>
                <w:szCs w:val="15"/>
              </w:rPr>
              <w:t>Nakn</w:t>
            </w:r>
            <w:proofErr w:type="spellEnd"/>
            <w:r w:rsidRPr="003B032B">
              <w:rPr>
                <w:rFonts w:ascii="Times New Roman" w:hAnsi="Times New Roman"/>
                <w:sz w:val="20"/>
                <w:szCs w:val="15"/>
              </w:rPr>
              <w:t>. Za  povjerenstva</w:t>
            </w:r>
          </w:p>
        </w:tc>
        <w:tc>
          <w:tcPr>
            <w:tcW w:w="157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1.900.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3.100.</w:t>
            </w:r>
          </w:p>
        </w:tc>
      </w:tr>
      <w:tr w:rsidR="003B032B" w:rsidRPr="003B032B" w:rsidTr="006B60BD">
        <w:tc>
          <w:tcPr>
            <w:tcW w:w="999"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329192</w:t>
            </w:r>
          </w:p>
        </w:tc>
        <w:tc>
          <w:tcPr>
            <w:tcW w:w="94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23291</w:t>
            </w:r>
          </w:p>
        </w:tc>
        <w:tc>
          <w:tcPr>
            <w:tcW w:w="262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Izbori za nacionalne manjine</w:t>
            </w:r>
          </w:p>
        </w:tc>
        <w:tc>
          <w:tcPr>
            <w:tcW w:w="157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21.600.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21.600.</w:t>
            </w:r>
          </w:p>
        </w:tc>
      </w:tr>
      <w:tr w:rsidR="003B032B" w:rsidRPr="003B032B" w:rsidTr="006B60BD">
        <w:tc>
          <w:tcPr>
            <w:tcW w:w="999"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329194</w:t>
            </w:r>
          </w:p>
        </w:tc>
        <w:tc>
          <w:tcPr>
            <w:tcW w:w="94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23291</w:t>
            </w:r>
          </w:p>
        </w:tc>
        <w:tc>
          <w:tcPr>
            <w:tcW w:w="2625" w:type="dxa"/>
          </w:tcPr>
          <w:p w:rsidR="003B032B" w:rsidRPr="003B032B" w:rsidRDefault="003B032B" w:rsidP="006B60BD">
            <w:pPr>
              <w:jc w:val="both"/>
              <w:rPr>
                <w:rFonts w:ascii="Times New Roman" w:hAnsi="Times New Roman"/>
                <w:sz w:val="20"/>
                <w:szCs w:val="15"/>
              </w:rPr>
            </w:pPr>
            <w:proofErr w:type="spellStart"/>
            <w:r w:rsidRPr="003B032B">
              <w:rPr>
                <w:rFonts w:ascii="Times New Roman" w:hAnsi="Times New Roman"/>
                <w:sz w:val="20"/>
                <w:szCs w:val="15"/>
              </w:rPr>
              <w:t>Europarlamentarni</w:t>
            </w:r>
            <w:proofErr w:type="spellEnd"/>
            <w:r w:rsidRPr="003B032B">
              <w:rPr>
                <w:rFonts w:ascii="Times New Roman" w:hAnsi="Times New Roman"/>
                <w:sz w:val="20"/>
                <w:szCs w:val="15"/>
              </w:rPr>
              <w:t xml:space="preserve"> izbori</w:t>
            </w:r>
          </w:p>
        </w:tc>
        <w:tc>
          <w:tcPr>
            <w:tcW w:w="157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42.500.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42.500.</w:t>
            </w:r>
          </w:p>
        </w:tc>
      </w:tr>
      <w:tr w:rsidR="003B032B" w:rsidRPr="003B032B" w:rsidTr="006B60BD">
        <w:tc>
          <w:tcPr>
            <w:tcW w:w="999"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329195</w:t>
            </w:r>
          </w:p>
        </w:tc>
        <w:tc>
          <w:tcPr>
            <w:tcW w:w="94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23295</w:t>
            </w:r>
          </w:p>
        </w:tc>
        <w:tc>
          <w:tcPr>
            <w:tcW w:w="262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Neizravni troškovi-Zaželi</w:t>
            </w:r>
          </w:p>
        </w:tc>
        <w:tc>
          <w:tcPr>
            <w:tcW w:w="1578" w:type="dxa"/>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sz w:val="20"/>
                <w:szCs w:val="15"/>
                <w:highlight w:val="yellow"/>
              </w:rPr>
              <w:t>30.000.</w:t>
            </w:r>
          </w:p>
        </w:tc>
        <w:tc>
          <w:tcPr>
            <w:tcW w:w="1569" w:type="dxa"/>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sz w:val="20"/>
                <w:szCs w:val="15"/>
                <w:highlight w:val="yellow"/>
              </w:rPr>
              <w:t>-           10.000.</w:t>
            </w:r>
          </w:p>
        </w:tc>
        <w:tc>
          <w:tcPr>
            <w:tcW w:w="1569" w:type="dxa"/>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sz w:val="20"/>
                <w:szCs w:val="15"/>
                <w:highlight w:val="yellow"/>
              </w:rPr>
              <w:t>20.000.</w:t>
            </w:r>
          </w:p>
        </w:tc>
      </w:tr>
      <w:tr w:rsidR="003B032B" w:rsidRPr="003B032B" w:rsidTr="006B60BD">
        <w:tc>
          <w:tcPr>
            <w:tcW w:w="999"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32921</w:t>
            </w:r>
          </w:p>
        </w:tc>
        <w:tc>
          <w:tcPr>
            <w:tcW w:w="94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23292</w:t>
            </w:r>
          </w:p>
        </w:tc>
        <w:tc>
          <w:tcPr>
            <w:tcW w:w="2625"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Premije </w:t>
            </w:r>
            <w:proofErr w:type="spellStart"/>
            <w:r w:rsidRPr="003B032B">
              <w:rPr>
                <w:rFonts w:ascii="Times New Roman" w:hAnsi="Times New Roman"/>
                <w:sz w:val="20"/>
                <w:szCs w:val="15"/>
              </w:rPr>
              <w:t>osig.službenih</w:t>
            </w:r>
            <w:proofErr w:type="spellEnd"/>
            <w:r w:rsidRPr="003B032B">
              <w:rPr>
                <w:rFonts w:ascii="Times New Roman" w:hAnsi="Times New Roman"/>
                <w:sz w:val="20"/>
                <w:szCs w:val="15"/>
              </w:rPr>
              <w:t xml:space="preserve"> vozila</w:t>
            </w:r>
          </w:p>
        </w:tc>
        <w:tc>
          <w:tcPr>
            <w:tcW w:w="157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3.500.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6.500.</w:t>
            </w:r>
          </w:p>
        </w:tc>
      </w:tr>
      <w:tr w:rsidR="003B032B" w:rsidRPr="003B032B" w:rsidTr="006B60BD">
        <w:tc>
          <w:tcPr>
            <w:tcW w:w="999"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32922</w:t>
            </w:r>
          </w:p>
        </w:tc>
        <w:tc>
          <w:tcPr>
            <w:tcW w:w="94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23292</w:t>
            </w:r>
          </w:p>
        </w:tc>
        <w:tc>
          <w:tcPr>
            <w:tcW w:w="262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 xml:space="preserve">Premije </w:t>
            </w:r>
            <w:proofErr w:type="spellStart"/>
            <w:r w:rsidRPr="003B032B">
              <w:rPr>
                <w:rFonts w:ascii="Times New Roman" w:hAnsi="Times New Roman"/>
                <w:sz w:val="20"/>
                <w:szCs w:val="15"/>
              </w:rPr>
              <w:t>osig</w:t>
            </w:r>
            <w:proofErr w:type="spellEnd"/>
            <w:r w:rsidRPr="003B032B">
              <w:rPr>
                <w:rFonts w:ascii="Times New Roman" w:hAnsi="Times New Roman"/>
                <w:sz w:val="20"/>
                <w:szCs w:val="15"/>
              </w:rPr>
              <w:t xml:space="preserve">. </w:t>
            </w:r>
            <w:proofErr w:type="spellStart"/>
            <w:r w:rsidRPr="003B032B">
              <w:rPr>
                <w:rFonts w:ascii="Times New Roman" w:hAnsi="Times New Roman"/>
                <w:sz w:val="20"/>
                <w:szCs w:val="15"/>
              </w:rPr>
              <w:t>Posl.objekata</w:t>
            </w:r>
            <w:proofErr w:type="spellEnd"/>
          </w:p>
        </w:tc>
        <w:tc>
          <w:tcPr>
            <w:tcW w:w="157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12.000.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12.000.</w:t>
            </w:r>
          </w:p>
        </w:tc>
      </w:tr>
      <w:tr w:rsidR="003B032B" w:rsidRPr="003B032B" w:rsidTr="006B60BD">
        <w:tc>
          <w:tcPr>
            <w:tcW w:w="999"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32931</w:t>
            </w:r>
          </w:p>
        </w:tc>
        <w:tc>
          <w:tcPr>
            <w:tcW w:w="94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23293</w:t>
            </w:r>
          </w:p>
        </w:tc>
        <w:tc>
          <w:tcPr>
            <w:tcW w:w="262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Reprezentacija – Općina</w:t>
            </w:r>
          </w:p>
        </w:tc>
        <w:tc>
          <w:tcPr>
            <w:tcW w:w="157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10.000.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60.000.</w:t>
            </w:r>
          </w:p>
        </w:tc>
      </w:tr>
      <w:tr w:rsidR="003B032B" w:rsidRPr="003B032B" w:rsidTr="006B60BD">
        <w:tc>
          <w:tcPr>
            <w:tcW w:w="999"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32931</w:t>
            </w:r>
          </w:p>
        </w:tc>
        <w:tc>
          <w:tcPr>
            <w:tcW w:w="94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23293</w:t>
            </w:r>
          </w:p>
        </w:tc>
        <w:tc>
          <w:tcPr>
            <w:tcW w:w="262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Završna konferencija-Zaželi</w:t>
            </w:r>
          </w:p>
        </w:tc>
        <w:tc>
          <w:tcPr>
            <w:tcW w:w="1578" w:type="dxa"/>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sz w:val="20"/>
                <w:szCs w:val="15"/>
                <w:highlight w:val="yellow"/>
              </w:rPr>
              <w:t>0.</w:t>
            </w:r>
          </w:p>
        </w:tc>
        <w:tc>
          <w:tcPr>
            <w:tcW w:w="1569" w:type="dxa"/>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sz w:val="20"/>
                <w:szCs w:val="15"/>
                <w:highlight w:val="yellow"/>
              </w:rPr>
              <w:t>0.</w:t>
            </w:r>
          </w:p>
        </w:tc>
        <w:tc>
          <w:tcPr>
            <w:tcW w:w="1569" w:type="dxa"/>
          </w:tcPr>
          <w:p w:rsidR="003B032B" w:rsidRPr="003B032B" w:rsidRDefault="003B032B" w:rsidP="006B60BD">
            <w:pPr>
              <w:jc w:val="right"/>
              <w:rPr>
                <w:rFonts w:ascii="Times New Roman" w:hAnsi="Times New Roman"/>
                <w:sz w:val="20"/>
                <w:szCs w:val="15"/>
                <w:highlight w:val="yellow"/>
              </w:rPr>
            </w:pPr>
            <w:r w:rsidRPr="003B032B">
              <w:rPr>
                <w:rFonts w:ascii="Times New Roman" w:hAnsi="Times New Roman"/>
                <w:sz w:val="20"/>
                <w:szCs w:val="15"/>
                <w:highlight w:val="yellow"/>
              </w:rPr>
              <w:t>0.</w:t>
            </w:r>
          </w:p>
        </w:tc>
      </w:tr>
      <w:tr w:rsidR="003B032B" w:rsidRPr="003B032B" w:rsidTr="006B60BD">
        <w:tc>
          <w:tcPr>
            <w:tcW w:w="999"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 xml:space="preserve"> 329311</w:t>
            </w:r>
          </w:p>
        </w:tc>
        <w:tc>
          <w:tcPr>
            <w:tcW w:w="94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232931</w:t>
            </w:r>
          </w:p>
        </w:tc>
        <w:tc>
          <w:tcPr>
            <w:tcW w:w="262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 xml:space="preserve">  Dan Općine i sv. Sjednice</w:t>
            </w:r>
          </w:p>
        </w:tc>
        <w:tc>
          <w:tcPr>
            <w:tcW w:w="157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25.000.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25.000.</w:t>
            </w:r>
          </w:p>
        </w:tc>
      </w:tr>
      <w:tr w:rsidR="003B032B" w:rsidRPr="003B032B" w:rsidTr="006B60BD">
        <w:tc>
          <w:tcPr>
            <w:tcW w:w="999"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329317</w:t>
            </w:r>
          </w:p>
        </w:tc>
        <w:tc>
          <w:tcPr>
            <w:tcW w:w="94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232937</w:t>
            </w:r>
          </w:p>
        </w:tc>
        <w:tc>
          <w:tcPr>
            <w:tcW w:w="262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Troškovi kuhinje</w:t>
            </w:r>
          </w:p>
        </w:tc>
        <w:tc>
          <w:tcPr>
            <w:tcW w:w="157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10.000.</w:t>
            </w:r>
          </w:p>
        </w:tc>
      </w:tr>
      <w:tr w:rsidR="003B032B" w:rsidRPr="003B032B" w:rsidTr="006B60BD">
        <w:tc>
          <w:tcPr>
            <w:tcW w:w="999"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329318</w:t>
            </w:r>
          </w:p>
        </w:tc>
        <w:tc>
          <w:tcPr>
            <w:tcW w:w="94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232938</w:t>
            </w:r>
          </w:p>
        </w:tc>
        <w:tc>
          <w:tcPr>
            <w:tcW w:w="262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Manifestacije-reprezentacija</w:t>
            </w:r>
          </w:p>
        </w:tc>
        <w:tc>
          <w:tcPr>
            <w:tcW w:w="157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12.000.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1.000.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13.000.</w:t>
            </w:r>
          </w:p>
        </w:tc>
      </w:tr>
      <w:tr w:rsidR="003B032B" w:rsidRPr="003B032B" w:rsidTr="006B60BD">
        <w:tc>
          <w:tcPr>
            <w:tcW w:w="999"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32941</w:t>
            </w:r>
          </w:p>
        </w:tc>
        <w:tc>
          <w:tcPr>
            <w:tcW w:w="94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23294</w:t>
            </w:r>
          </w:p>
        </w:tc>
        <w:tc>
          <w:tcPr>
            <w:tcW w:w="262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Članarine   (LAG-UO)</w:t>
            </w:r>
          </w:p>
        </w:tc>
        <w:tc>
          <w:tcPr>
            <w:tcW w:w="157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15.000.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15.000.</w:t>
            </w:r>
          </w:p>
        </w:tc>
      </w:tr>
      <w:tr w:rsidR="003B032B" w:rsidRPr="003B032B" w:rsidTr="006B60BD">
        <w:tc>
          <w:tcPr>
            <w:tcW w:w="999"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32953</w:t>
            </w:r>
          </w:p>
        </w:tc>
        <w:tc>
          <w:tcPr>
            <w:tcW w:w="94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23299</w:t>
            </w:r>
          </w:p>
        </w:tc>
        <w:tc>
          <w:tcPr>
            <w:tcW w:w="2625"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Usluge javnog bilježnika</w:t>
            </w:r>
          </w:p>
        </w:tc>
        <w:tc>
          <w:tcPr>
            <w:tcW w:w="157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4.000.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2.000.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6.000.</w:t>
            </w:r>
          </w:p>
        </w:tc>
      </w:tr>
      <w:tr w:rsidR="003B032B" w:rsidRPr="003B032B" w:rsidTr="006B60BD">
        <w:tc>
          <w:tcPr>
            <w:tcW w:w="999"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32999</w:t>
            </w:r>
          </w:p>
        </w:tc>
        <w:tc>
          <w:tcPr>
            <w:tcW w:w="94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23299</w:t>
            </w:r>
          </w:p>
        </w:tc>
        <w:tc>
          <w:tcPr>
            <w:tcW w:w="2625" w:type="dxa"/>
          </w:tcPr>
          <w:p w:rsidR="003B032B" w:rsidRPr="003B032B" w:rsidRDefault="003B032B" w:rsidP="006B60BD">
            <w:pPr>
              <w:jc w:val="both"/>
              <w:rPr>
                <w:rFonts w:ascii="Times New Roman" w:hAnsi="Times New Roman"/>
                <w:sz w:val="20"/>
                <w:szCs w:val="15"/>
              </w:rPr>
            </w:pPr>
            <w:proofErr w:type="spellStart"/>
            <w:r w:rsidRPr="003B032B">
              <w:rPr>
                <w:rFonts w:ascii="Times New Roman" w:hAnsi="Times New Roman"/>
                <w:sz w:val="20"/>
                <w:szCs w:val="15"/>
              </w:rPr>
              <w:t>Ost.nesp</w:t>
            </w:r>
            <w:proofErr w:type="spellEnd"/>
            <w:r w:rsidRPr="003B032B">
              <w:rPr>
                <w:rFonts w:ascii="Times New Roman" w:hAnsi="Times New Roman"/>
                <w:sz w:val="20"/>
                <w:szCs w:val="15"/>
              </w:rPr>
              <w:t>. rashodi poslovanja</w:t>
            </w:r>
          </w:p>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w:t>
            </w:r>
            <w:proofErr w:type="spellStart"/>
            <w:r w:rsidRPr="003B032B">
              <w:rPr>
                <w:rFonts w:ascii="Times New Roman" w:hAnsi="Times New Roman"/>
                <w:sz w:val="20"/>
                <w:szCs w:val="15"/>
              </w:rPr>
              <w:t>TO-JR,;gorivo</w:t>
            </w:r>
            <w:proofErr w:type="spellEnd"/>
            <w:r w:rsidRPr="003B032B">
              <w:rPr>
                <w:rFonts w:ascii="Times New Roman" w:hAnsi="Times New Roman"/>
                <w:sz w:val="20"/>
                <w:szCs w:val="15"/>
              </w:rPr>
              <w:t xml:space="preserve"> kombi; </w:t>
            </w:r>
          </w:p>
        </w:tc>
        <w:tc>
          <w:tcPr>
            <w:tcW w:w="157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37.200.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37.200.</w:t>
            </w:r>
          </w:p>
        </w:tc>
      </w:tr>
      <w:tr w:rsidR="003B032B" w:rsidRPr="003B032B" w:rsidTr="006B60BD">
        <w:tc>
          <w:tcPr>
            <w:tcW w:w="999"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 xml:space="preserve">   329992</w:t>
            </w:r>
          </w:p>
        </w:tc>
        <w:tc>
          <w:tcPr>
            <w:tcW w:w="94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23299</w:t>
            </w:r>
          </w:p>
        </w:tc>
        <w:tc>
          <w:tcPr>
            <w:tcW w:w="2625" w:type="dxa"/>
          </w:tcPr>
          <w:p w:rsidR="003B032B" w:rsidRPr="003B032B" w:rsidRDefault="003B032B" w:rsidP="006B60BD">
            <w:pPr>
              <w:jc w:val="both"/>
              <w:rPr>
                <w:rFonts w:ascii="Times New Roman" w:hAnsi="Times New Roman"/>
                <w:sz w:val="20"/>
                <w:szCs w:val="15"/>
              </w:rPr>
            </w:pPr>
            <w:proofErr w:type="spellStart"/>
            <w:r w:rsidRPr="003B032B">
              <w:rPr>
                <w:rFonts w:ascii="Times New Roman" w:hAnsi="Times New Roman"/>
                <w:sz w:val="20"/>
                <w:szCs w:val="15"/>
              </w:rPr>
              <w:t>Trošk</w:t>
            </w:r>
            <w:proofErr w:type="spellEnd"/>
            <w:r w:rsidRPr="003B032B">
              <w:rPr>
                <w:rFonts w:ascii="Times New Roman" w:hAnsi="Times New Roman"/>
                <w:sz w:val="20"/>
                <w:szCs w:val="15"/>
              </w:rPr>
              <w:t xml:space="preserve">. Po ug.za </w:t>
            </w:r>
            <w:proofErr w:type="spellStart"/>
            <w:r w:rsidRPr="003B032B">
              <w:rPr>
                <w:rFonts w:ascii="Times New Roman" w:hAnsi="Times New Roman"/>
                <w:sz w:val="20"/>
                <w:szCs w:val="15"/>
              </w:rPr>
              <w:t>porez.upravu</w:t>
            </w:r>
            <w:proofErr w:type="spellEnd"/>
          </w:p>
        </w:tc>
        <w:tc>
          <w:tcPr>
            <w:tcW w:w="157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23.000.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23.000.</w:t>
            </w:r>
          </w:p>
        </w:tc>
      </w:tr>
      <w:tr w:rsidR="003B032B" w:rsidRPr="003B032B" w:rsidTr="006B60BD">
        <w:tc>
          <w:tcPr>
            <w:tcW w:w="999"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329993</w:t>
            </w:r>
          </w:p>
        </w:tc>
        <w:tc>
          <w:tcPr>
            <w:tcW w:w="94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23299</w:t>
            </w:r>
          </w:p>
        </w:tc>
        <w:tc>
          <w:tcPr>
            <w:tcW w:w="262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 xml:space="preserve">Sufinanciranje </w:t>
            </w:r>
            <w:proofErr w:type="spellStart"/>
            <w:r w:rsidRPr="003B032B">
              <w:rPr>
                <w:rFonts w:ascii="Times New Roman" w:hAnsi="Times New Roman"/>
                <w:sz w:val="20"/>
                <w:szCs w:val="15"/>
              </w:rPr>
              <w:t>knjig</w:t>
            </w:r>
            <w:proofErr w:type="spellEnd"/>
            <w:r w:rsidRPr="003B032B">
              <w:rPr>
                <w:rFonts w:ascii="Times New Roman" w:hAnsi="Times New Roman"/>
                <w:sz w:val="20"/>
                <w:szCs w:val="15"/>
              </w:rPr>
              <w:t>.-</w:t>
            </w:r>
            <w:proofErr w:type="spellStart"/>
            <w:r w:rsidRPr="003B032B">
              <w:rPr>
                <w:rFonts w:ascii="Times New Roman" w:hAnsi="Times New Roman"/>
                <w:sz w:val="20"/>
                <w:szCs w:val="15"/>
              </w:rPr>
              <w:t>poljopr</w:t>
            </w:r>
            <w:proofErr w:type="spellEnd"/>
            <w:r w:rsidRPr="003B032B">
              <w:rPr>
                <w:rFonts w:ascii="Times New Roman" w:hAnsi="Times New Roman"/>
                <w:sz w:val="20"/>
                <w:szCs w:val="15"/>
              </w:rPr>
              <w:t>.</w:t>
            </w:r>
          </w:p>
        </w:tc>
        <w:tc>
          <w:tcPr>
            <w:tcW w:w="157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10.200.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1.800.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12.000.</w:t>
            </w:r>
          </w:p>
        </w:tc>
      </w:tr>
      <w:tr w:rsidR="003B032B" w:rsidRPr="003B032B" w:rsidTr="006B60BD">
        <w:tc>
          <w:tcPr>
            <w:tcW w:w="999"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329995</w:t>
            </w:r>
          </w:p>
        </w:tc>
        <w:tc>
          <w:tcPr>
            <w:tcW w:w="94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23299</w:t>
            </w:r>
          </w:p>
        </w:tc>
        <w:tc>
          <w:tcPr>
            <w:tcW w:w="262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Troškovi posjete EU</w:t>
            </w:r>
          </w:p>
        </w:tc>
        <w:tc>
          <w:tcPr>
            <w:tcW w:w="157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7.000.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6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7.000.</w:t>
            </w:r>
          </w:p>
        </w:tc>
      </w:tr>
      <w:tr w:rsidR="003B032B" w:rsidRPr="003B032B" w:rsidTr="006B60BD">
        <w:tc>
          <w:tcPr>
            <w:tcW w:w="4570" w:type="dxa"/>
            <w:gridSpan w:val="3"/>
          </w:tcPr>
          <w:p w:rsidR="003B032B" w:rsidRPr="003B032B" w:rsidRDefault="003B032B" w:rsidP="006B60BD">
            <w:pPr>
              <w:jc w:val="both"/>
              <w:rPr>
                <w:rFonts w:ascii="Times New Roman" w:hAnsi="Times New Roman"/>
                <w:sz w:val="20"/>
                <w:szCs w:val="15"/>
              </w:rPr>
            </w:pPr>
            <w:r w:rsidRPr="003B032B">
              <w:rPr>
                <w:rFonts w:ascii="Times New Roman" w:hAnsi="Times New Roman"/>
                <w:b/>
                <w:sz w:val="20"/>
                <w:szCs w:val="15"/>
              </w:rPr>
              <w:t xml:space="preserve">UKUPNO  329                                                     </w:t>
            </w:r>
          </w:p>
        </w:tc>
        <w:tc>
          <w:tcPr>
            <w:tcW w:w="1578"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 xml:space="preserve">384.500.                  </w:t>
            </w:r>
          </w:p>
        </w:tc>
        <w:tc>
          <w:tcPr>
            <w:tcW w:w="1569"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      15.400.</w:t>
            </w:r>
          </w:p>
        </w:tc>
        <w:tc>
          <w:tcPr>
            <w:tcW w:w="1569"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399.900.</w:t>
            </w:r>
          </w:p>
        </w:tc>
      </w:tr>
      <w:bookmarkEnd w:id="1"/>
    </w:tbl>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693"/>
        <w:gridCol w:w="1515"/>
        <w:gridCol w:w="1604"/>
        <w:gridCol w:w="1559"/>
      </w:tblGrid>
      <w:tr w:rsidR="003B032B" w:rsidRPr="003B032B" w:rsidTr="006B60BD">
        <w:tc>
          <w:tcPr>
            <w:tcW w:w="1004"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 xml:space="preserve">       343</w:t>
            </w:r>
          </w:p>
        </w:tc>
        <w:tc>
          <w:tcPr>
            <w:tcW w:w="8318"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Ostali financijski rashodi</w:t>
            </w:r>
          </w:p>
        </w:tc>
      </w:tr>
      <w:tr w:rsidR="003B032B" w:rsidRPr="003B032B" w:rsidTr="006B60BD">
        <w:tc>
          <w:tcPr>
            <w:tcW w:w="1004" w:type="dxa"/>
          </w:tcPr>
          <w:p w:rsidR="003B032B" w:rsidRPr="003B032B" w:rsidRDefault="003B032B" w:rsidP="006B60BD">
            <w:pPr>
              <w:jc w:val="both"/>
              <w:rPr>
                <w:rFonts w:ascii="Times New Roman" w:hAnsi="Times New Roman"/>
                <w:sz w:val="20"/>
                <w:szCs w:val="15"/>
              </w:rPr>
            </w:pPr>
            <w:bookmarkStart w:id="2" w:name="_Hlk498452281"/>
            <w:r w:rsidRPr="003B032B">
              <w:rPr>
                <w:rFonts w:ascii="Times New Roman" w:hAnsi="Times New Roman"/>
                <w:sz w:val="20"/>
                <w:szCs w:val="15"/>
              </w:rPr>
              <w:t>34312</w:t>
            </w:r>
          </w:p>
        </w:tc>
        <w:tc>
          <w:tcPr>
            <w:tcW w:w="94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23439</w:t>
            </w:r>
          </w:p>
        </w:tc>
        <w:tc>
          <w:tcPr>
            <w:tcW w:w="269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Usluge platnog prometa</w:t>
            </w:r>
          </w:p>
        </w:tc>
        <w:tc>
          <w:tcPr>
            <w:tcW w:w="1515"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6.000.</w:t>
            </w:r>
          </w:p>
        </w:tc>
        <w:tc>
          <w:tcPr>
            <w:tcW w:w="160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6.000.</w:t>
            </w:r>
          </w:p>
        </w:tc>
      </w:tr>
      <w:tr w:rsidR="003B032B" w:rsidRPr="003B032B" w:rsidTr="006B60BD">
        <w:tc>
          <w:tcPr>
            <w:tcW w:w="1004"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34333</w:t>
            </w:r>
          </w:p>
        </w:tc>
        <w:tc>
          <w:tcPr>
            <w:tcW w:w="947"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23433</w:t>
            </w:r>
          </w:p>
        </w:tc>
        <w:tc>
          <w:tcPr>
            <w:tcW w:w="2693"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 xml:space="preserve">Zatezne kamate iz </w:t>
            </w:r>
            <w:proofErr w:type="spellStart"/>
            <w:r w:rsidRPr="003B032B">
              <w:rPr>
                <w:rFonts w:ascii="Times New Roman" w:hAnsi="Times New Roman"/>
                <w:sz w:val="20"/>
                <w:szCs w:val="15"/>
              </w:rPr>
              <w:t>posl.odnosa</w:t>
            </w:r>
            <w:proofErr w:type="spellEnd"/>
          </w:p>
        </w:tc>
        <w:tc>
          <w:tcPr>
            <w:tcW w:w="1515"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24.000.</w:t>
            </w:r>
          </w:p>
        </w:tc>
        <w:tc>
          <w:tcPr>
            <w:tcW w:w="1604"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24.000.</w:t>
            </w:r>
          </w:p>
        </w:tc>
      </w:tr>
      <w:tr w:rsidR="003B032B" w:rsidRPr="003B032B" w:rsidTr="006B60BD">
        <w:tc>
          <w:tcPr>
            <w:tcW w:w="4644" w:type="dxa"/>
            <w:gridSpan w:val="3"/>
          </w:tcPr>
          <w:p w:rsidR="003B032B" w:rsidRPr="003B032B" w:rsidRDefault="003B032B" w:rsidP="006B60BD">
            <w:pPr>
              <w:jc w:val="both"/>
              <w:rPr>
                <w:rFonts w:ascii="Times New Roman" w:hAnsi="Times New Roman"/>
                <w:sz w:val="20"/>
                <w:szCs w:val="15"/>
              </w:rPr>
            </w:pPr>
            <w:r w:rsidRPr="003B032B">
              <w:rPr>
                <w:rFonts w:ascii="Times New Roman" w:hAnsi="Times New Roman"/>
                <w:b/>
                <w:sz w:val="20"/>
                <w:szCs w:val="15"/>
              </w:rPr>
              <w:t xml:space="preserve">UKUPNO  343 :                                                 </w:t>
            </w:r>
          </w:p>
        </w:tc>
        <w:tc>
          <w:tcPr>
            <w:tcW w:w="1515"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 xml:space="preserve">30.000.                      </w:t>
            </w:r>
          </w:p>
        </w:tc>
        <w:tc>
          <w:tcPr>
            <w:tcW w:w="1604"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0.</w:t>
            </w:r>
          </w:p>
        </w:tc>
        <w:tc>
          <w:tcPr>
            <w:tcW w:w="1559"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30.000.</w:t>
            </w:r>
          </w:p>
        </w:tc>
      </w:tr>
    </w:tbl>
    <w:bookmarkEnd w:id="2"/>
    <w:p w:rsidR="003B032B" w:rsidRPr="003B032B" w:rsidRDefault="003B032B" w:rsidP="003B032B">
      <w:pPr>
        <w:jc w:val="both"/>
        <w:rPr>
          <w:rFonts w:ascii="Times New Roman" w:hAnsi="Times New Roman"/>
          <w:b/>
          <w:sz w:val="20"/>
          <w:szCs w:val="15"/>
        </w:rPr>
      </w:pPr>
      <w:r w:rsidRPr="003B032B">
        <w:rPr>
          <w:rFonts w:ascii="Times New Roman" w:hAnsi="Times New Roman"/>
          <w:b/>
          <w:sz w:val="20"/>
          <w:szCs w:val="15"/>
        </w:rPr>
        <w:t xml:space="preserve">                              </w:t>
      </w:r>
    </w:p>
    <w:p w:rsidR="003B032B" w:rsidRPr="003B032B" w:rsidRDefault="003B032B" w:rsidP="003B032B">
      <w:pPr>
        <w:jc w:val="both"/>
        <w:rPr>
          <w:rFonts w:ascii="Times New Roman" w:hAnsi="Times New Roman"/>
          <w:b/>
          <w:sz w:val="20"/>
          <w:szCs w:val="15"/>
        </w:rPr>
      </w:pPr>
    </w:p>
    <w:p w:rsidR="003B032B" w:rsidRPr="003B032B" w:rsidRDefault="003B032B" w:rsidP="003B032B">
      <w:pPr>
        <w:jc w:val="both"/>
        <w:rPr>
          <w:rFonts w:ascii="Times New Roman" w:hAnsi="Times New Roman"/>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3B032B" w:rsidRPr="003B032B" w:rsidTr="006B60BD">
        <w:tc>
          <w:tcPr>
            <w:tcW w:w="866"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352</w:t>
            </w:r>
          </w:p>
        </w:tc>
        <w:tc>
          <w:tcPr>
            <w:tcW w:w="8456"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Subvencije izvan javnog sektora</w:t>
            </w:r>
          </w:p>
        </w:tc>
      </w:tr>
      <w:tr w:rsidR="003B032B" w:rsidRPr="003B032B" w:rsidTr="006B60BD">
        <w:trPr>
          <w:trHeight w:val="225"/>
        </w:trPr>
        <w:tc>
          <w:tcPr>
            <w:tcW w:w="866" w:type="dxa"/>
          </w:tcPr>
          <w:p w:rsidR="003B032B" w:rsidRPr="003B032B" w:rsidRDefault="003B032B" w:rsidP="006B60BD">
            <w:pPr>
              <w:rPr>
                <w:rFonts w:ascii="Times New Roman" w:hAnsi="Times New Roman"/>
                <w:sz w:val="20"/>
                <w:szCs w:val="15"/>
              </w:rPr>
            </w:pPr>
            <w:bookmarkStart w:id="3" w:name="_Hlk498452334"/>
            <w:r w:rsidRPr="003B032B">
              <w:rPr>
                <w:rFonts w:ascii="Times New Roman" w:hAnsi="Times New Roman"/>
                <w:sz w:val="20"/>
                <w:szCs w:val="15"/>
              </w:rPr>
              <w:t>35231</w:t>
            </w:r>
          </w:p>
        </w:tc>
        <w:tc>
          <w:tcPr>
            <w:tcW w:w="106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23523</w:t>
            </w:r>
          </w:p>
        </w:tc>
        <w:tc>
          <w:tcPr>
            <w:tcW w:w="285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Subvencije – Poljoprivrednici</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40.000.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60.000.</w:t>
            </w:r>
          </w:p>
        </w:tc>
      </w:tr>
      <w:tr w:rsidR="003B032B" w:rsidRPr="003B032B" w:rsidTr="006B60BD">
        <w:trPr>
          <w:trHeight w:val="225"/>
        </w:trPr>
        <w:tc>
          <w:tcPr>
            <w:tcW w:w="86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35232</w:t>
            </w:r>
          </w:p>
        </w:tc>
        <w:tc>
          <w:tcPr>
            <w:tcW w:w="106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23523</w:t>
            </w:r>
          </w:p>
        </w:tc>
        <w:tc>
          <w:tcPr>
            <w:tcW w:w="285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Subvencije. – Poduzetnicima</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10.000.</w:t>
            </w:r>
          </w:p>
        </w:tc>
      </w:tr>
      <w:tr w:rsidR="003B032B" w:rsidRPr="003B032B" w:rsidTr="006B60BD">
        <w:trPr>
          <w:trHeight w:val="225"/>
        </w:trPr>
        <w:tc>
          <w:tcPr>
            <w:tcW w:w="4786" w:type="dxa"/>
            <w:gridSpan w:val="3"/>
          </w:tcPr>
          <w:p w:rsidR="003B032B" w:rsidRPr="003B032B" w:rsidRDefault="003B032B" w:rsidP="006B60BD">
            <w:pPr>
              <w:rPr>
                <w:rFonts w:ascii="Times New Roman" w:hAnsi="Times New Roman"/>
                <w:sz w:val="20"/>
                <w:szCs w:val="15"/>
              </w:rPr>
            </w:pPr>
            <w:r w:rsidRPr="003B032B">
              <w:rPr>
                <w:rFonts w:ascii="Times New Roman" w:hAnsi="Times New Roman"/>
                <w:b/>
                <w:sz w:val="20"/>
                <w:szCs w:val="15"/>
              </w:rPr>
              <w:t xml:space="preserve">UKUPNO : 352                                                 </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 xml:space="preserve">110.000.                  </w:t>
            </w:r>
          </w:p>
        </w:tc>
        <w:tc>
          <w:tcPr>
            <w:tcW w:w="1559"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    40.000.</w:t>
            </w:r>
          </w:p>
        </w:tc>
        <w:tc>
          <w:tcPr>
            <w:tcW w:w="1559"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70.000.</w:t>
            </w:r>
          </w:p>
        </w:tc>
      </w:tr>
    </w:tbl>
    <w:bookmarkEnd w:id="3"/>
    <w:p w:rsidR="003B032B" w:rsidRPr="003B032B" w:rsidRDefault="003B032B" w:rsidP="003B032B">
      <w:pPr>
        <w:rPr>
          <w:rFonts w:ascii="Times New Roman" w:hAnsi="Times New Roman"/>
          <w:b/>
          <w:sz w:val="20"/>
          <w:szCs w:val="15"/>
        </w:rPr>
      </w:pPr>
      <w:r w:rsidRPr="003B032B">
        <w:rPr>
          <w:rFonts w:ascii="Times New Roman" w:hAnsi="Times New Roman"/>
          <w:b/>
          <w:sz w:val="20"/>
          <w:szCs w:val="15"/>
        </w:rPr>
        <w:t xml:space="preserve">                              </w:t>
      </w:r>
    </w:p>
    <w:p w:rsidR="003B032B" w:rsidRPr="003B032B" w:rsidRDefault="003B032B" w:rsidP="003B032B">
      <w:pPr>
        <w:rPr>
          <w:rFonts w:ascii="Times New Roman" w:hAnsi="Times New Roman"/>
          <w:b/>
          <w:sz w:val="20"/>
          <w:szCs w:val="15"/>
        </w:rPr>
      </w:pPr>
    </w:p>
    <w:p w:rsidR="003B032B" w:rsidRPr="003B032B" w:rsidRDefault="003B032B" w:rsidP="003B032B">
      <w:pPr>
        <w:rPr>
          <w:rFonts w:ascii="Times New Roman" w:hAnsi="Times New Roman"/>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3B032B" w:rsidRPr="003B032B" w:rsidTr="006B60BD">
        <w:tc>
          <w:tcPr>
            <w:tcW w:w="866"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363</w:t>
            </w:r>
          </w:p>
        </w:tc>
        <w:tc>
          <w:tcPr>
            <w:tcW w:w="8456"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Pomoći unutar općeg proračuna</w:t>
            </w:r>
          </w:p>
        </w:tc>
      </w:tr>
      <w:tr w:rsidR="003B032B" w:rsidRPr="003B032B" w:rsidTr="006B60BD">
        <w:trPr>
          <w:trHeight w:val="225"/>
        </w:trPr>
        <w:tc>
          <w:tcPr>
            <w:tcW w:w="86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363281</w:t>
            </w:r>
          </w:p>
        </w:tc>
        <w:tc>
          <w:tcPr>
            <w:tcW w:w="106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23299</w:t>
            </w:r>
          </w:p>
        </w:tc>
        <w:tc>
          <w:tcPr>
            <w:tcW w:w="2856"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Kapit.pomoći</w:t>
            </w:r>
            <w:proofErr w:type="spellEnd"/>
            <w:r w:rsidRPr="003B032B">
              <w:rPr>
                <w:rFonts w:ascii="Times New Roman" w:hAnsi="Times New Roman"/>
                <w:sz w:val="20"/>
                <w:szCs w:val="15"/>
              </w:rPr>
              <w:t xml:space="preserve"> FZOEU-kante za otpad (15% po </w:t>
            </w:r>
            <w:proofErr w:type="spellStart"/>
            <w:r w:rsidRPr="003B032B">
              <w:rPr>
                <w:rFonts w:ascii="Times New Roman" w:hAnsi="Times New Roman"/>
                <w:sz w:val="20"/>
                <w:szCs w:val="15"/>
              </w:rPr>
              <w:t>Ug</w:t>
            </w:r>
            <w:proofErr w:type="spellEnd"/>
            <w:r w:rsidRPr="003B032B">
              <w:rPr>
                <w:rFonts w:ascii="Times New Roman" w:hAnsi="Times New Roman"/>
                <w:sz w:val="20"/>
                <w:szCs w:val="15"/>
              </w:rPr>
              <w:t>.)</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35.000.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35.000.</w:t>
            </w:r>
          </w:p>
        </w:tc>
      </w:tr>
      <w:tr w:rsidR="003B032B" w:rsidRPr="003B032B" w:rsidTr="006B60BD">
        <w:trPr>
          <w:trHeight w:val="225"/>
        </w:trPr>
        <w:tc>
          <w:tcPr>
            <w:tcW w:w="4786" w:type="dxa"/>
            <w:gridSpan w:val="3"/>
          </w:tcPr>
          <w:p w:rsidR="003B032B" w:rsidRPr="003B032B" w:rsidRDefault="003B032B" w:rsidP="006B60BD">
            <w:pPr>
              <w:rPr>
                <w:rFonts w:ascii="Times New Roman" w:hAnsi="Times New Roman"/>
                <w:sz w:val="20"/>
                <w:szCs w:val="15"/>
              </w:rPr>
            </w:pPr>
            <w:r w:rsidRPr="003B032B">
              <w:rPr>
                <w:rFonts w:ascii="Times New Roman" w:hAnsi="Times New Roman"/>
                <w:b/>
                <w:sz w:val="20"/>
                <w:szCs w:val="15"/>
              </w:rPr>
              <w:t xml:space="preserve">UKUPNO : 363                                                   </w:t>
            </w:r>
          </w:p>
        </w:tc>
        <w:tc>
          <w:tcPr>
            <w:tcW w:w="1418"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35.000.</w:t>
            </w:r>
          </w:p>
        </w:tc>
        <w:tc>
          <w:tcPr>
            <w:tcW w:w="1559"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0.</w:t>
            </w:r>
          </w:p>
        </w:tc>
        <w:tc>
          <w:tcPr>
            <w:tcW w:w="1559"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35.000.</w:t>
            </w:r>
          </w:p>
        </w:tc>
      </w:tr>
    </w:tbl>
    <w:p w:rsidR="003B032B" w:rsidRPr="003B032B" w:rsidRDefault="003B032B" w:rsidP="003B032B">
      <w:pPr>
        <w:rPr>
          <w:rFonts w:ascii="Times New Roman" w:hAnsi="Times New Roman"/>
          <w:b/>
          <w:sz w:val="20"/>
          <w:szCs w:val="15"/>
        </w:rPr>
      </w:pPr>
      <w:r w:rsidRPr="003B032B">
        <w:rPr>
          <w:rFonts w:ascii="Times New Roman" w:hAnsi="Times New Roman"/>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3B032B" w:rsidRPr="003B032B" w:rsidTr="006B60BD">
        <w:tc>
          <w:tcPr>
            <w:tcW w:w="866"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367</w:t>
            </w:r>
          </w:p>
        </w:tc>
        <w:tc>
          <w:tcPr>
            <w:tcW w:w="8456"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Prijenosi proračunskim korisnicima</w:t>
            </w:r>
          </w:p>
        </w:tc>
      </w:tr>
      <w:tr w:rsidR="003B032B" w:rsidRPr="003B032B" w:rsidTr="006B60BD">
        <w:trPr>
          <w:trHeight w:val="225"/>
        </w:trPr>
        <w:tc>
          <w:tcPr>
            <w:tcW w:w="86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367211</w:t>
            </w:r>
          </w:p>
        </w:tc>
        <w:tc>
          <w:tcPr>
            <w:tcW w:w="1064"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23722</w:t>
            </w:r>
          </w:p>
        </w:tc>
        <w:tc>
          <w:tcPr>
            <w:tcW w:w="2856"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 xml:space="preserve">Prijenosi Dom za starije i nemoćne- </w:t>
            </w:r>
            <w:r w:rsidRPr="003B032B">
              <w:rPr>
                <w:rFonts w:ascii="Times New Roman" w:hAnsi="Times New Roman"/>
                <w:sz w:val="18"/>
                <w:szCs w:val="18"/>
              </w:rPr>
              <w:t xml:space="preserve">za </w:t>
            </w:r>
            <w:proofErr w:type="spellStart"/>
            <w:r w:rsidRPr="003B032B">
              <w:rPr>
                <w:rFonts w:ascii="Times New Roman" w:hAnsi="Times New Roman"/>
                <w:sz w:val="18"/>
                <w:szCs w:val="18"/>
              </w:rPr>
              <w:t>rash</w:t>
            </w:r>
            <w:proofErr w:type="spellEnd"/>
            <w:r w:rsidRPr="003B032B">
              <w:rPr>
                <w:rFonts w:ascii="Times New Roman" w:hAnsi="Times New Roman"/>
                <w:sz w:val="18"/>
                <w:szCs w:val="18"/>
              </w:rPr>
              <w:t>. Poslovanja</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180.000.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180.000.</w:t>
            </w:r>
          </w:p>
        </w:tc>
      </w:tr>
      <w:tr w:rsidR="003B032B" w:rsidRPr="003B032B" w:rsidTr="006B60BD">
        <w:trPr>
          <w:trHeight w:val="225"/>
        </w:trPr>
        <w:tc>
          <w:tcPr>
            <w:tcW w:w="4786" w:type="dxa"/>
            <w:gridSpan w:val="3"/>
          </w:tcPr>
          <w:p w:rsidR="003B032B" w:rsidRPr="003B032B" w:rsidRDefault="003B032B" w:rsidP="006B60BD">
            <w:pPr>
              <w:rPr>
                <w:rFonts w:ascii="Times New Roman" w:hAnsi="Times New Roman"/>
                <w:sz w:val="20"/>
                <w:szCs w:val="15"/>
              </w:rPr>
            </w:pPr>
            <w:r w:rsidRPr="003B032B">
              <w:rPr>
                <w:rFonts w:ascii="Times New Roman" w:hAnsi="Times New Roman"/>
                <w:b/>
                <w:sz w:val="20"/>
                <w:szCs w:val="15"/>
              </w:rPr>
              <w:t xml:space="preserve">UKUPNO : 367                                                </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 xml:space="preserve">180.000.                  </w:t>
            </w:r>
          </w:p>
        </w:tc>
        <w:tc>
          <w:tcPr>
            <w:tcW w:w="1559"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0.</w:t>
            </w:r>
          </w:p>
        </w:tc>
        <w:tc>
          <w:tcPr>
            <w:tcW w:w="1559"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180.000.</w:t>
            </w:r>
          </w:p>
        </w:tc>
      </w:tr>
    </w:tbl>
    <w:p w:rsidR="003B032B" w:rsidRPr="003B032B" w:rsidRDefault="003B032B" w:rsidP="003B032B">
      <w:pPr>
        <w:rPr>
          <w:rFonts w:ascii="Times New Roman" w:hAnsi="Times New Roman"/>
          <w:b/>
          <w:sz w:val="20"/>
          <w:szCs w:val="15"/>
        </w:rPr>
      </w:pPr>
      <w:r w:rsidRPr="003B032B">
        <w:rPr>
          <w:rFonts w:ascii="Times New Roman" w:hAnsi="Times New Roman"/>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8"/>
        <w:gridCol w:w="2969"/>
        <w:gridCol w:w="1418"/>
        <w:gridCol w:w="1559"/>
        <w:gridCol w:w="1559"/>
      </w:tblGrid>
      <w:tr w:rsidR="003B032B" w:rsidRPr="003B032B" w:rsidTr="006B60BD">
        <w:trPr>
          <w:trHeight w:val="256"/>
        </w:trPr>
        <w:tc>
          <w:tcPr>
            <w:tcW w:w="959"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372</w:t>
            </w:r>
          </w:p>
        </w:tc>
        <w:tc>
          <w:tcPr>
            <w:tcW w:w="8363"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Naknade građanima iz proračuna</w:t>
            </w:r>
          </w:p>
        </w:tc>
      </w:tr>
      <w:tr w:rsidR="003B032B" w:rsidRPr="003B032B" w:rsidTr="006B60BD">
        <w:trPr>
          <w:trHeight w:val="256"/>
        </w:trPr>
        <w:tc>
          <w:tcPr>
            <w:tcW w:w="959" w:type="dxa"/>
          </w:tcPr>
          <w:p w:rsidR="003B032B" w:rsidRPr="003B032B" w:rsidRDefault="003B032B" w:rsidP="006B60BD">
            <w:pPr>
              <w:rPr>
                <w:rFonts w:ascii="Times New Roman" w:hAnsi="Times New Roman"/>
                <w:sz w:val="20"/>
                <w:szCs w:val="15"/>
              </w:rPr>
            </w:pPr>
            <w:bookmarkStart w:id="4" w:name="_Hlk498452437"/>
            <w:r w:rsidRPr="003B032B">
              <w:rPr>
                <w:rFonts w:ascii="Times New Roman" w:hAnsi="Times New Roman"/>
                <w:sz w:val="20"/>
                <w:szCs w:val="15"/>
              </w:rPr>
              <w:t>37212</w:t>
            </w:r>
          </w:p>
        </w:tc>
        <w:tc>
          <w:tcPr>
            <w:tcW w:w="858"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237211</w:t>
            </w:r>
          </w:p>
        </w:tc>
        <w:tc>
          <w:tcPr>
            <w:tcW w:w="2969"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Pomoć obiteljima i kućanstvima</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40.000.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10.000.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50.000.</w:t>
            </w:r>
          </w:p>
        </w:tc>
      </w:tr>
      <w:tr w:rsidR="003B032B" w:rsidRPr="003B032B" w:rsidTr="006B60BD">
        <w:trPr>
          <w:trHeight w:val="256"/>
        </w:trPr>
        <w:tc>
          <w:tcPr>
            <w:tcW w:w="959" w:type="dxa"/>
          </w:tcPr>
          <w:p w:rsidR="003B032B" w:rsidRPr="003B032B" w:rsidRDefault="003B032B" w:rsidP="006B60BD">
            <w:pPr>
              <w:rPr>
                <w:rFonts w:ascii="Times New Roman" w:hAnsi="Times New Roman"/>
                <w:sz w:val="18"/>
                <w:szCs w:val="18"/>
              </w:rPr>
            </w:pPr>
            <w:r w:rsidRPr="003B032B">
              <w:rPr>
                <w:rFonts w:ascii="Times New Roman" w:hAnsi="Times New Roman"/>
                <w:sz w:val="18"/>
                <w:szCs w:val="18"/>
              </w:rPr>
              <w:t xml:space="preserve"> 372121</w:t>
            </w:r>
          </w:p>
        </w:tc>
        <w:tc>
          <w:tcPr>
            <w:tcW w:w="858"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23721</w:t>
            </w:r>
          </w:p>
        </w:tc>
        <w:tc>
          <w:tcPr>
            <w:tcW w:w="2969"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 xml:space="preserve">Pomoć soc.ugrož.za </w:t>
            </w:r>
            <w:proofErr w:type="spellStart"/>
            <w:r w:rsidRPr="003B032B">
              <w:rPr>
                <w:rFonts w:ascii="Times New Roman" w:hAnsi="Times New Roman"/>
                <w:sz w:val="20"/>
                <w:szCs w:val="15"/>
              </w:rPr>
              <w:t>ogrijev</w:t>
            </w:r>
            <w:proofErr w:type="spellEnd"/>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40.000.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8.650.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31.350.</w:t>
            </w:r>
          </w:p>
        </w:tc>
      </w:tr>
      <w:tr w:rsidR="003B032B" w:rsidRPr="003B032B" w:rsidTr="006B60BD">
        <w:trPr>
          <w:trHeight w:val="256"/>
        </w:trPr>
        <w:tc>
          <w:tcPr>
            <w:tcW w:w="959" w:type="dxa"/>
          </w:tcPr>
          <w:p w:rsidR="003B032B" w:rsidRPr="003B032B" w:rsidRDefault="003B032B" w:rsidP="006B60BD">
            <w:pPr>
              <w:rPr>
                <w:rFonts w:ascii="Times New Roman" w:hAnsi="Times New Roman"/>
                <w:sz w:val="18"/>
                <w:szCs w:val="18"/>
              </w:rPr>
            </w:pPr>
            <w:r w:rsidRPr="003B032B">
              <w:rPr>
                <w:rFonts w:ascii="Times New Roman" w:hAnsi="Times New Roman"/>
                <w:sz w:val="18"/>
                <w:szCs w:val="18"/>
              </w:rPr>
              <w:t>37215</w:t>
            </w:r>
          </w:p>
        </w:tc>
        <w:tc>
          <w:tcPr>
            <w:tcW w:w="858"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23721</w:t>
            </w:r>
          </w:p>
        </w:tc>
        <w:tc>
          <w:tcPr>
            <w:tcW w:w="2969"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Stipendije i školarine</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20.000.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20.000.</w:t>
            </w:r>
          </w:p>
        </w:tc>
      </w:tr>
      <w:tr w:rsidR="003B032B" w:rsidRPr="003B032B" w:rsidTr="006B60BD">
        <w:trPr>
          <w:trHeight w:val="256"/>
        </w:trPr>
        <w:tc>
          <w:tcPr>
            <w:tcW w:w="959" w:type="dxa"/>
          </w:tcPr>
          <w:p w:rsidR="003B032B" w:rsidRPr="003B032B" w:rsidRDefault="003B032B" w:rsidP="006B60BD">
            <w:pPr>
              <w:rPr>
                <w:rFonts w:ascii="Times New Roman" w:hAnsi="Times New Roman"/>
                <w:sz w:val="18"/>
                <w:szCs w:val="18"/>
              </w:rPr>
            </w:pPr>
            <w:r w:rsidRPr="003B032B">
              <w:rPr>
                <w:rFonts w:ascii="Times New Roman" w:hAnsi="Times New Roman"/>
                <w:sz w:val="18"/>
                <w:szCs w:val="18"/>
              </w:rPr>
              <w:t>37217</w:t>
            </w:r>
          </w:p>
        </w:tc>
        <w:tc>
          <w:tcPr>
            <w:tcW w:w="858"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237211</w:t>
            </w:r>
          </w:p>
        </w:tc>
        <w:tc>
          <w:tcPr>
            <w:tcW w:w="2969"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Potpore za novorođenčad</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15.000.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15.000.</w:t>
            </w:r>
          </w:p>
        </w:tc>
      </w:tr>
      <w:tr w:rsidR="003B032B" w:rsidRPr="003B032B" w:rsidTr="006B60BD">
        <w:trPr>
          <w:trHeight w:val="256"/>
        </w:trPr>
        <w:tc>
          <w:tcPr>
            <w:tcW w:w="959" w:type="dxa"/>
          </w:tcPr>
          <w:p w:rsidR="003B032B" w:rsidRPr="003B032B" w:rsidRDefault="003B032B" w:rsidP="006B60BD">
            <w:pPr>
              <w:rPr>
                <w:rFonts w:ascii="Times New Roman" w:hAnsi="Times New Roman"/>
                <w:sz w:val="18"/>
                <w:szCs w:val="18"/>
              </w:rPr>
            </w:pPr>
            <w:r w:rsidRPr="003B032B">
              <w:rPr>
                <w:rFonts w:ascii="Times New Roman" w:hAnsi="Times New Roman"/>
                <w:sz w:val="18"/>
                <w:szCs w:val="18"/>
              </w:rPr>
              <w:t>372191</w:t>
            </w:r>
          </w:p>
        </w:tc>
        <w:tc>
          <w:tcPr>
            <w:tcW w:w="858"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23721</w:t>
            </w:r>
          </w:p>
        </w:tc>
        <w:tc>
          <w:tcPr>
            <w:tcW w:w="2969"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Sufinanciranje karata- bazen</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50.000.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50.000.</w:t>
            </w:r>
          </w:p>
        </w:tc>
      </w:tr>
      <w:tr w:rsidR="003B032B" w:rsidRPr="003B032B" w:rsidTr="006B60BD">
        <w:trPr>
          <w:trHeight w:val="256"/>
        </w:trPr>
        <w:tc>
          <w:tcPr>
            <w:tcW w:w="959" w:type="dxa"/>
          </w:tcPr>
          <w:p w:rsidR="003B032B" w:rsidRPr="003B032B" w:rsidRDefault="003B032B" w:rsidP="006B60BD">
            <w:pPr>
              <w:rPr>
                <w:rFonts w:ascii="Times New Roman" w:hAnsi="Times New Roman"/>
                <w:sz w:val="18"/>
                <w:szCs w:val="18"/>
              </w:rPr>
            </w:pPr>
            <w:r w:rsidRPr="003B032B">
              <w:rPr>
                <w:rFonts w:ascii="Times New Roman" w:hAnsi="Times New Roman"/>
                <w:sz w:val="18"/>
                <w:szCs w:val="18"/>
              </w:rPr>
              <w:t>372192</w:t>
            </w:r>
          </w:p>
        </w:tc>
        <w:tc>
          <w:tcPr>
            <w:tcW w:w="858"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237211</w:t>
            </w:r>
          </w:p>
        </w:tc>
        <w:tc>
          <w:tcPr>
            <w:tcW w:w="2969"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Sufinanciranje cijene vrtića</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10.000.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60.000.</w:t>
            </w:r>
          </w:p>
        </w:tc>
      </w:tr>
      <w:tr w:rsidR="003B032B" w:rsidRPr="003B032B" w:rsidTr="006B60BD">
        <w:trPr>
          <w:trHeight w:val="256"/>
        </w:trPr>
        <w:tc>
          <w:tcPr>
            <w:tcW w:w="959" w:type="dxa"/>
          </w:tcPr>
          <w:p w:rsidR="003B032B" w:rsidRPr="003B032B" w:rsidRDefault="003B032B" w:rsidP="006B60BD">
            <w:pPr>
              <w:rPr>
                <w:rFonts w:ascii="Times New Roman" w:hAnsi="Times New Roman"/>
                <w:sz w:val="18"/>
                <w:szCs w:val="18"/>
              </w:rPr>
            </w:pPr>
            <w:r w:rsidRPr="003B032B">
              <w:rPr>
                <w:rFonts w:ascii="Times New Roman" w:hAnsi="Times New Roman"/>
                <w:sz w:val="18"/>
                <w:szCs w:val="18"/>
              </w:rPr>
              <w:lastRenderedPageBreak/>
              <w:t>37224</w:t>
            </w:r>
          </w:p>
        </w:tc>
        <w:tc>
          <w:tcPr>
            <w:tcW w:w="858"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23721</w:t>
            </w:r>
          </w:p>
        </w:tc>
        <w:tc>
          <w:tcPr>
            <w:tcW w:w="2969"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Školska kuhinja</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9.000.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9.000.</w:t>
            </w:r>
          </w:p>
        </w:tc>
      </w:tr>
      <w:tr w:rsidR="003B032B" w:rsidRPr="003B032B" w:rsidTr="006B60BD">
        <w:trPr>
          <w:trHeight w:val="256"/>
        </w:trPr>
        <w:tc>
          <w:tcPr>
            <w:tcW w:w="4786" w:type="dxa"/>
            <w:gridSpan w:val="3"/>
          </w:tcPr>
          <w:p w:rsidR="003B032B" w:rsidRPr="003B032B" w:rsidRDefault="003B032B" w:rsidP="006B60BD">
            <w:pPr>
              <w:jc w:val="both"/>
              <w:rPr>
                <w:rFonts w:ascii="Times New Roman" w:hAnsi="Times New Roman"/>
                <w:sz w:val="20"/>
                <w:szCs w:val="15"/>
              </w:rPr>
            </w:pPr>
            <w:r w:rsidRPr="003B032B">
              <w:rPr>
                <w:rFonts w:ascii="Times New Roman" w:hAnsi="Times New Roman"/>
                <w:b/>
                <w:sz w:val="20"/>
                <w:szCs w:val="15"/>
              </w:rPr>
              <w:t xml:space="preserve">UKUPNO  372 :                                              </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 xml:space="preserve">274.000.                 </w:t>
            </w:r>
          </w:p>
        </w:tc>
        <w:tc>
          <w:tcPr>
            <w:tcW w:w="1559"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     38.650.</w:t>
            </w:r>
          </w:p>
        </w:tc>
        <w:tc>
          <w:tcPr>
            <w:tcW w:w="1559"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235.350.</w:t>
            </w:r>
          </w:p>
        </w:tc>
      </w:tr>
      <w:bookmarkEnd w:id="4"/>
    </w:tbl>
    <w:p w:rsidR="003B032B" w:rsidRPr="003B032B" w:rsidRDefault="003B032B" w:rsidP="003B032B">
      <w:pPr>
        <w:jc w:val="center"/>
        <w:rPr>
          <w:rFonts w:ascii="Times New Roman" w:hAnsi="Times New Roman"/>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46"/>
        <w:gridCol w:w="2955"/>
        <w:gridCol w:w="1398"/>
        <w:gridCol w:w="1559"/>
        <w:gridCol w:w="1559"/>
      </w:tblGrid>
      <w:tr w:rsidR="003B032B" w:rsidRPr="003B032B" w:rsidTr="006B60BD">
        <w:tc>
          <w:tcPr>
            <w:tcW w:w="1005"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381</w:t>
            </w:r>
          </w:p>
        </w:tc>
        <w:tc>
          <w:tcPr>
            <w:tcW w:w="8317"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Tekuće donacije i pomoći</w:t>
            </w:r>
          </w:p>
        </w:tc>
      </w:tr>
      <w:tr w:rsidR="003B032B" w:rsidRPr="003B032B" w:rsidTr="006B60BD">
        <w:tc>
          <w:tcPr>
            <w:tcW w:w="1005" w:type="dxa"/>
          </w:tcPr>
          <w:p w:rsidR="003B032B" w:rsidRPr="003B032B" w:rsidRDefault="003B032B" w:rsidP="006B60BD">
            <w:pPr>
              <w:jc w:val="both"/>
              <w:rPr>
                <w:rFonts w:ascii="Times New Roman" w:hAnsi="Times New Roman"/>
                <w:sz w:val="20"/>
                <w:szCs w:val="15"/>
              </w:rPr>
            </w:pPr>
            <w:bookmarkStart w:id="5" w:name="_Hlk498452853"/>
            <w:r w:rsidRPr="003B032B">
              <w:rPr>
                <w:rFonts w:ascii="Times New Roman" w:hAnsi="Times New Roman"/>
                <w:sz w:val="20"/>
                <w:szCs w:val="15"/>
              </w:rPr>
              <w:t>38112</w:t>
            </w:r>
          </w:p>
        </w:tc>
        <w:tc>
          <w:tcPr>
            <w:tcW w:w="846" w:type="dxa"/>
          </w:tcPr>
          <w:p w:rsidR="003B032B" w:rsidRPr="003B032B" w:rsidRDefault="003B032B" w:rsidP="006B60BD">
            <w:pPr>
              <w:jc w:val="both"/>
              <w:rPr>
                <w:rFonts w:ascii="Times New Roman" w:hAnsi="Times New Roman"/>
                <w:sz w:val="18"/>
                <w:szCs w:val="18"/>
              </w:rPr>
            </w:pPr>
            <w:r w:rsidRPr="003B032B">
              <w:rPr>
                <w:rFonts w:ascii="Times New Roman" w:hAnsi="Times New Roman"/>
                <w:sz w:val="18"/>
                <w:szCs w:val="18"/>
              </w:rPr>
              <w:t>23721</w:t>
            </w:r>
          </w:p>
        </w:tc>
        <w:tc>
          <w:tcPr>
            <w:tcW w:w="295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 xml:space="preserve">Crkva Šandrovac- </w:t>
            </w:r>
            <w:proofErr w:type="spellStart"/>
            <w:r w:rsidRPr="003B032B">
              <w:rPr>
                <w:rFonts w:ascii="Times New Roman" w:hAnsi="Times New Roman"/>
                <w:sz w:val="20"/>
                <w:szCs w:val="15"/>
              </w:rPr>
              <w:t>tek.donacije</w:t>
            </w:r>
            <w:proofErr w:type="spellEnd"/>
          </w:p>
        </w:tc>
        <w:tc>
          <w:tcPr>
            <w:tcW w:w="139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120.000.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120.000.</w:t>
            </w:r>
          </w:p>
        </w:tc>
      </w:tr>
      <w:tr w:rsidR="003B032B" w:rsidRPr="003B032B" w:rsidTr="006B60BD">
        <w:tc>
          <w:tcPr>
            <w:tcW w:w="100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381146</w:t>
            </w:r>
          </w:p>
        </w:tc>
        <w:tc>
          <w:tcPr>
            <w:tcW w:w="846" w:type="dxa"/>
          </w:tcPr>
          <w:p w:rsidR="003B032B" w:rsidRPr="003B032B" w:rsidRDefault="003B032B" w:rsidP="006B60BD">
            <w:pPr>
              <w:jc w:val="both"/>
              <w:rPr>
                <w:rFonts w:ascii="Times New Roman" w:hAnsi="Times New Roman"/>
                <w:sz w:val="18"/>
                <w:szCs w:val="18"/>
              </w:rPr>
            </w:pPr>
            <w:r w:rsidRPr="003B032B">
              <w:rPr>
                <w:rFonts w:ascii="Times New Roman" w:hAnsi="Times New Roman"/>
                <w:sz w:val="18"/>
                <w:szCs w:val="18"/>
              </w:rPr>
              <w:t>2371106</w:t>
            </w:r>
          </w:p>
        </w:tc>
        <w:tc>
          <w:tcPr>
            <w:tcW w:w="295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Crveni križ</w:t>
            </w:r>
          </w:p>
        </w:tc>
        <w:tc>
          <w:tcPr>
            <w:tcW w:w="139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6.000.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6.000.</w:t>
            </w:r>
          </w:p>
        </w:tc>
      </w:tr>
      <w:tr w:rsidR="003B032B" w:rsidRPr="003B032B" w:rsidTr="006B60BD">
        <w:tc>
          <w:tcPr>
            <w:tcW w:w="100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381148</w:t>
            </w:r>
          </w:p>
        </w:tc>
        <w:tc>
          <w:tcPr>
            <w:tcW w:w="846" w:type="dxa"/>
          </w:tcPr>
          <w:p w:rsidR="003B032B" w:rsidRPr="003B032B" w:rsidRDefault="003B032B" w:rsidP="006B60BD">
            <w:pPr>
              <w:jc w:val="both"/>
              <w:rPr>
                <w:rFonts w:ascii="Times New Roman" w:hAnsi="Times New Roman"/>
                <w:sz w:val="18"/>
                <w:szCs w:val="18"/>
              </w:rPr>
            </w:pPr>
            <w:r w:rsidRPr="003B032B">
              <w:rPr>
                <w:rFonts w:ascii="Times New Roman" w:hAnsi="Times New Roman"/>
                <w:sz w:val="18"/>
                <w:szCs w:val="18"/>
              </w:rPr>
              <w:t>2371108</w:t>
            </w:r>
          </w:p>
        </w:tc>
        <w:tc>
          <w:tcPr>
            <w:tcW w:w="295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Stranke</w:t>
            </w:r>
          </w:p>
        </w:tc>
        <w:tc>
          <w:tcPr>
            <w:tcW w:w="139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30.250.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30.250.</w:t>
            </w:r>
          </w:p>
        </w:tc>
      </w:tr>
      <w:tr w:rsidR="003B032B" w:rsidRPr="003B032B" w:rsidTr="006B60BD">
        <w:tc>
          <w:tcPr>
            <w:tcW w:w="100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3811413</w:t>
            </w:r>
          </w:p>
        </w:tc>
        <w:tc>
          <w:tcPr>
            <w:tcW w:w="846" w:type="dxa"/>
          </w:tcPr>
          <w:p w:rsidR="003B032B" w:rsidRPr="003B032B" w:rsidRDefault="003B032B" w:rsidP="006B60BD">
            <w:pPr>
              <w:jc w:val="both"/>
              <w:rPr>
                <w:rFonts w:ascii="Times New Roman" w:hAnsi="Times New Roman"/>
                <w:sz w:val="18"/>
                <w:szCs w:val="18"/>
              </w:rPr>
            </w:pPr>
            <w:r w:rsidRPr="003B032B">
              <w:rPr>
                <w:rFonts w:ascii="Times New Roman" w:hAnsi="Times New Roman"/>
                <w:sz w:val="18"/>
                <w:szCs w:val="18"/>
              </w:rPr>
              <w:t>23711</w:t>
            </w:r>
          </w:p>
        </w:tc>
        <w:tc>
          <w:tcPr>
            <w:tcW w:w="2955" w:type="dxa"/>
          </w:tcPr>
          <w:p w:rsidR="003B032B" w:rsidRPr="003B032B" w:rsidRDefault="003B032B" w:rsidP="006B60BD">
            <w:pPr>
              <w:rPr>
                <w:rFonts w:ascii="Times New Roman" w:hAnsi="Times New Roman"/>
                <w:sz w:val="20"/>
                <w:szCs w:val="20"/>
              </w:rPr>
            </w:pPr>
            <w:r w:rsidRPr="003B032B">
              <w:rPr>
                <w:rFonts w:ascii="Times New Roman" w:hAnsi="Times New Roman"/>
                <w:sz w:val="20"/>
                <w:szCs w:val="20"/>
              </w:rPr>
              <w:t>Udruge Općina Šandrovac</w:t>
            </w:r>
          </w:p>
        </w:tc>
        <w:tc>
          <w:tcPr>
            <w:tcW w:w="139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119.000.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xml:space="preserve">+         12.000.    </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131.000.</w:t>
            </w:r>
          </w:p>
        </w:tc>
      </w:tr>
      <w:tr w:rsidR="003B032B" w:rsidRPr="003B032B" w:rsidTr="006B60BD">
        <w:tc>
          <w:tcPr>
            <w:tcW w:w="100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381191</w:t>
            </w:r>
          </w:p>
        </w:tc>
        <w:tc>
          <w:tcPr>
            <w:tcW w:w="846" w:type="dxa"/>
          </w:tcPr>
          <w:p w:rsidR="003B032B" w:rsidRPr="003B032B" w:rsidRDefault="003B032B" w:rsidP="006B60BD">
            <w:pPr>
              <w:jc w:val="both"/>
              <w:rPr>
                <w:rFonts w:ascii="Times New Roman" w:hAnsi="Times New Roman"/>
                <w:sz w:val="18"/>
                <w:szCs w:val="18"/>
              </w:rPr>
            </w:pPr>
            <w:r w:rsidRPr="003B032B">
              <w:rPr>
                <w:rFonts w:ascii="Times New Roman" w:hAnsi="Times New Roman"/>
                <w:sz w:val="18"/>
                <w:szCs w:val="18"/>
              </w:rPr>
              <w:t>2371111</w:t>
            </w:r>
          </w:p>
        </w:tc>
        <w:tc>
          <w:tcPr>
            <w:tcW w:w="295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Vatrogasna zajednica</w:t>
            </w:r>
          </w:p>
        </w:tc>
        <w:tc>
          <w:tcPr>
            <w:tcW w:w="139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120.000.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120.000.</w:t>
            </w:r>
          </w:p>
        </w:tc>
      </w:tr>
      <w:tr w:rsidR="003B032B" w:rsidRPr="003B032B" w:rsidTr="006B60BD">
        <w:tc>
          <w:tcPr>
            <w:tcW w:w="100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381192</w:t>
            </w:r>
          </w:p>
        </w:tc>
        <w:tc>
          <w:tcPr>
            <w:tcW w:w="846" w:type="dxa"/>
          </w:tcPr>
          <w:p w:rsidR="003B032B" w:rsidRPr="003B032B" w:rsidRDefault="003B032B" w:rsidP="006B60BD">
            <w:pPr>
              <w:jc w:val="both"/>
              <w:rPr>
                <w:rFonts w:ascii="Times New Roman" w:hAnsi="Times New Roman"/>
                <w:sz w:val="18"/>
                <w:szCs w:val="18"/>
              </w:rPr>
            </w:pPr>
            <w:r w:rsidRPr="003B032B">
              <w:rPr>
                <w:rFonts w:ascii="Times New Roman" w:hAnsi="Times New Roman"/>
                <w:sz w:val="18"/>
                <w:szCs w:val="18"/>
              </w:rPr>
              <w:t>2371112</w:t>
            </w:r>
          </w:p>
        </w:tc>
        <w:tc>
          <w:tcPr>
            <w:tcW w:w="2955"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Civilna zaštita(</w:t>
            </w:r>
            <w:proofErr w:type="spellStart"/>
            <w:r w:rsidRPr="003B032B">
              <w:rPr>
                <w:rFonts w:ascii="Times New Roman" w:hAnsi="Times New Roman"/>
                <w:sz w:val="20"/>
                <w:szCs w:val="15"/>
              </w:rPr>
              <w:t>ospos.i</w:t>
            </w:r>
            <w:proofErr w:type="spellEnd"/>
            <w:r w:rsidRPr="003B032B">
              <w:rPr>
                <w:rFonts w:ascii="Times New Roman" w:hAnsi="Times New Roman"/>
                <w:sz w:val="20"/>
                <w:szCs w:val="15"/>
              </w:rPr>
              <w:t xml:space="preserve"> opremanje)</w:t>
            </w:r>
          </w:p>
        </w:tc>
        <w:tc>
          <w:tcPr>
            <w:tcW w:w="139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5.000.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r>
      <w:tr w:rsidR="003B032B" w:rsidRPr="003B032B" w:rsidTr="006B60BD">
        <w:tc>
          <w:tcPr>
            <w:tcW w:w="100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3811921</w:t>
            </w:r>
          </w:p>
        </w:tc>
        <w:tc>
          <w:tcPr>
            <w:tcW w:w="846" w:type="dxa"/>
          </w:tcPr>
          <w:p w:rsidR="003B032B" w:rsidRPr="003B032B" w:rsidRDefault="003B032B" w:rsidP="006B60BD">
            <w:pPr>
              <w:jc w:val="both"/>
              <w:rPr>
                <w:rFonts w:ascii="Times New Roman" w:hAnsi="Times New Roman"/>
                <w:sz w:val="18"/>
                <w:szCs w:val="18"/>
              </w:rPr>
            </w:pPr>
            <w:r w:rsidRPr="003B032B">
              <w:rPr>
                <w:rFonts w:ascii="Times New Roman" w:hAnsi="Times New Roman"/>
                <w:sz w:val="18"/>
                <w:szCs w:val="18"/>
              </w:rPr>
              <w:t>23711</w:t>
            </w:r>
          </w:p>
        </w:tc>
        <w:tc>
          <w:tcPr>
            <w:tcW w:w="2955" w:type="dxa"/>
          </w:tcPr>
          <w:p w:rsidR="003B032B" w:rsidRPr="003B032B" w:rsidRDefault="003B032B" w:rsidP="006B60BD">
            <w:pPr>
              <w:jc w:val="both"/>
              <w:rPr>
                <w:rFonts w:ascii="Times New Roman" w:hAnsi="Times New Roman"/>
                <w:sz w:val="20"/>
                <w:szCs w:val="15"/>
              </w:rPr>
            </w:pPr>
            <w:proofErr w:type="spellStart"/>
            <w:r w:rsidRPr="003B032B">
              <w:rPr>
                <w:rFonts w:ascii="Times New Roman" w:hAnsi="Times New Roman"/>
                <w:sz w:val="20"/>
                <w:szCs w:val="15"/>
              </w:rPr>
              <w:t>Civ.zašt</w:t>
            </w:r>
            <w:proofErr w:type="spellEnd"/>
            <w:r w:rsidRPr="003B032B">
              <w:rPr>
                <w:rFonts w:ascii="Times New Roman" w:hAnsi="Times New Roman"/>
                <w:sz w:val="20"/>
                <w:szCs w:val="15"/>
              </w:rPr>
              <w:t>. –aktivnosti u velikoj nesreći i katastrofi</w:t>
            </w:r>
          </w:p>
        </w:tc>
        <w:tc>
          <w:tcPr>
            <w:tcW w:w="139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w:t>
            </w:r>
          </w:p>
        </w:tc>
      </w:tr>
      <w:tr w:rsidR="003B032B" w:rsidRPr="003B032B" w:rsidTr="006B60BD">
        <w:tc>
          <w:tcPr>
            <w:tcW w:w="100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381193</w:t>
            </w:r>
          </w:p>
        </w:tc>
        <w:tc>
          <w:tcPr>
            <w:tcW w:w="846" w:type="dxa"/>
          </w:tcPr>
          <w:p w:rsidR="003B032B" w:rsidRPr="003B032B" w:rsidRDefault="003B032B" w:rsidP="006B60BD">
            <w:pPr>
              <w:jc w:val="both"/>
              <w:rPr>
                <w:rFonts w:ascii="Times New Roman" w:hAnsi="Times New Roman"/>
                <w:sz w:val="18"/>
                <w:szCs w:val="18"/>
              </w:rPr>
            </w:pPr>
            <w:r w:rsidRPr="003B032B">
              <w:rPr>
                <w:rFonts w:ascii="Times New Roman" w:hAnsi="Times New Roman"/>
                <w:sz w:val="18"/>
                <w:szCs w:val="18"/>
              </w:rPr>
              <w:t>2371113</w:t>
            </w:r>
          </w:p>
        </w:tc>
        <w:tc>
          <w:tcPr>
            <w:tcW w:w="295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 xml:space="preserve">Mala škola </w:t>
            </w:r>
          </w:p>
        </w:tc>
        <w:tc>
          <w:tcPr>
            <w:tcW w:w="139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50.000.</w:t>
            </w:r>
          </w:p>
        </w:tc>
      </w:tr>
      <w:tr w:rsidR="003B032B" w:rsidRPr="003B032B" w:rsidTr="006B60BD">
        <w:tc>
          <w:tcPr>
            <w:tcW w:w="100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3811931</w:t>
            </w:r>
          </w:p>
        </w:tc>
        <w:tc>
          <w:tcPr>
            <w:tcW w:w="846" w:type="dxa"/>
          </w:tcPr>
          <w:p w:rsidR="003B032B" w:rsidRPr="003B032B" w:rsidRDefault="003B032B" w:rsidP="006B60BD">
            <w:pPr>
              <w:jc w:val="both"/>
              <w:rPr>
                <w:rFonts w:ascii="Times New Roman" w:hAnsi="Times New Roman"/>
                <w:sz w:val="18"/>
                <w:szCs w:val="18"/>
              </w:rPr>
            </w:pPr>
            <w:r w:rsidRPr="003B032B">
              <w:rPr>
                <w:rFonts w:ascii="Times New Roman" w:hAnsi="Times New Roman"/>
                <w:sz w:val="18"/>
                <w:szCs w:val="18"/>
              </w:rPr>
              <w:t>2371113</w:t>
            </w:r>
          </w:p>
        </w:tc>
        <w:tc>
          <w:tcPr>
            <w:tcW w:w="295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 xml:space="preserve">Knjige i bilježnice </w:t>
            </w:r>
          </w:p>
        </w:tc>
        <w:tc>
          <w:tcPr>
            <w:tcW w:w="139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150.000.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100.000.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50.000.</w:t>
            </w:r>
          </w:p>
        </w:tc>
      </w:tr>
      <w:tr w:rsidR="003B032B" w:rsidRPr="003B032B" w:rsidTr="006B60BD">
        <w:tc>
          <w:tcPr>
            <w:tcW w:w="100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381195</w:t>
            </w:r>
          </w:p>
        </w:tc>
        <w:tc>
          <w:tcPr>
            <w:tcW w:w="846" w:type="dxa"/>
          </w:tcPr>
          <w:p w:rsidR="003B032B" w:rsidRPr="003B032B" w:rsidRDefault="003B032B" w:rsidP="006B60BD">
            <w:pPr>
              <w:jc w:val="both"/>
              <w:rPr>
                <w:rFonts w:ascii="Times New Roman" w:hAnsi="Times New Roman"/>
                <w:sz w:val="18"/>
                <w:szCs w:val="18"/>
              </w:rPr>
            </w:pPr>
            <w:r w:rsidRPr="003B032B">
              <w:rPr>
                <w:rFonts w:ascii="Times New Roman" w:hAnsi="Times New Roman"/>
                <w:sz w:val="18"/>
                <w:szCs w:val="18"/>
              </w:rPr>
              <w:t>2371115</w:t>
            </w:r>
          </w:p>
        </w:tc>
        <w:tc>
          <w:tcPr>
            <w:tcW w:w="295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Ostale tekuće donacije</w:t>
            </w:r>
          </w:p>
        </w:tc>
        <w:tc>
          <w:tcPr>
            <w:tcW w:w="139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20.000.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20.000.</w:t>
            </w:r>
          </w:p>
        </w:tc>
      </w:tr>
      <w:tr w:rsidR="003B032B" w:rsidRPr="003B032B" w:rsidTr="006B60BD">
        <w:tc>
          <w:tcPr>
            <w:tcW w:w="100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381197</w:t>
            </w:r>
          </w:p>
        </w:tc>
        <w:tc>
          <w:tcPr>
            <w:tcW w:w="846" w:type="dxa"/>
          </w:tcPr>
          <w:p w:rsidR="003B032B" w:rsidRPr="003B032B" w:rsidRDefault="003B032B" w:rsidP="006B60BD">
            <w:pPr>
              <w:jc w:val="both"/>
              <w:rPr>
                <w:rFonts w:ascii="Times New Roman" w:hAnsi="Times New Roman"/>
                <w:sz w:val="18"/>
                <w:szCs w:val="18"/>
              </w:rPr>
            </w:pPr>
            <w:r w:rsidRPr="003B032B">
              <w:rPr>
                <w:rFonts w:ascii="Times New Roman" w:hAnsi="Times New Roman"/>
                <w:sz w:val="18"/>
                <w:szCs w:val="18"/>
              </w:rPr>
              <w:t>237111</w:t>
            </w:r>
          </w:p>
        </w:tc>
        <w:tc>
          <w:tcPr>
            <w:tcW w:w="295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Gorska služba</w:t>
            </w:r>
          </w:p>
        </w:tc>
        <w:tc>
          <w:tcPr>
            <w:tcW w:w="139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2.000.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2.000.</w:t>
            </w:r>
          </w:p>
        </w:tc>
      </w:tr>
      <w:tr w:rsidR="003B032B" w:rsidRPr="003B032B" w:rsidTr="006B60BD">
        <w:tc>
          <w:tcPr>
            <w:tcW w:w="100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381198</w:t>
            </w:r>
          </w:p>
        </w:tc>
        <w:tc>
          <w:tcPr>
            <w:tcW w:w="846" w:type="dxa"/>
          </w:tcPr>
          <w:p w:rsidR="003B032B" w:rsidRPr="003B032B" w:rsidRDefault="003B032B" w:rsidP="006B60BD">
            <w:pPr>
              <w:jc w:val="both"/>
              <w:rPr>
                <w:rFonts w:ascii="Times New Roman" w:hAnsi="Times New Roman"/>
                <w:sz w:val="18"/>
                <w:szCs w:val="18"/>
              </w:rPr>
            </w:pPr>
            <w:r w:rsidRPr="003B032B">
              <w:rPr>
                <w:rFonts w:ascii="Times New Roman" w:hAnsi="Times New Roman"/>
                <w:sz w:val="18"/>
                <w:szCs w:val="18"/>
              </w:rPr>
              <w:t>23711</w:t>
            </w:r>
          </w:p>
        </w:tc>
        <w:tc>
          <w:tcPr>
            <w:tcW w:w="295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Škola plivanja</w:t>
            </w:r>
          </w:p>
        </w:tc>
        <w:tc>
          <w:tcPr>
            <w:tcW w:w="139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3.500.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3.500.</w:t>
            </w:r>
          </w:p>
        </w:tc>
        <w:tc>
          <w:tcPr>
            <w:tcW w:w="155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r>
      <w:tr w:rsidR="003B032B" w:rsidRPr="003B032B" w:rsidTr="006B60BD">
        <w:tc>
          <w:tcPr>
            <w:tcW w:w="4806" w:type="dxa"/>
            <w:gridSpan w:val="3"/>
          </w:tcPr>
          <w:p w:rsidR="003B032B" w:rsidRPr="003B032B" w:rsidRDefault="003B032B" w:rsidP="006B60BD">
            <w:pPr>
              <w:jc w:val="both"/>
              <w:rPr>
                <w:rFonts w:ascii="Times New Roman" w:hAnsi="Times New Roman"/>
                <w:sz w:val="20"/>
                <w:szCs w:val="15"/>
              </w:rPr>
            </w:pPr>
            <w:r w:rsidRPr="003B032B">
              <w:rPr>
                <w:rFonts w:ascii="Times New Roman" w:hAnsi="Times New Roman"/>
                <w:b/>
                <w:sz w:val="20"/>
                <w:szCs w:val="15"/>
              </w:rPr>
              <w:t xml:space="preserve">UKUPNO  381 :                                                    </w:t>
            </w:r>
          </w:p>
        </w:tc>
        <w:tc>
          <w:tcPr>
            <w:tcW w:w="1398"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 xml:space="preserve">635.750.                 </w:t>
            </w:r>
          </w:p>
        </w:tc>
        <w:tc>
          <w:tcPr>
            <w:tcW w:w="1559"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          96.500.</w:t>
            </w:r>
          </w:p>
        </w:tc>
        <w:tc>
          <w:tcPr>
            <w:tcW w:w="1559"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539.250.</w:t>
            </w:r>
          </w:p>
        </w:tc>
      </w:tr>
    </w:tbl>
    <w:bookmarkEnd w:id="5"/>
    <w:p w:rsidR="003B032B" w:rsidRPr="003B032B" w:rsidRDefault="003B032B" w:rsidP="003B032B">
      <w:pPr>
        <w:rPr>
          <w:rFonts w:ascii="Times New Roman" w:hAnsi="Times New Roman"/>
          <w:b/>
          <w:sz w:val="20"/>
          <w:szCs w:val="15"/>
        </w:rPr>
      </w:pPr>
      <w:r w:rsidRPr="003B032B">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934"/>
        <w:gridCol w:w="2766"/>
        <w:gridCol w:w="1374"/>
        <w:gridCol w:w="1514"/>
        <w:gridCol w:w="1492"/>
      </w:tblGrid>
      <w:tr w:rsidR="003B032B" w:rsidRPr="003B032B" w:rsidTr="006B60BD">
        <w:tc>
          <w:tcPr>
            <w:tcW w:w="996"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382</w:t>
            </w:r>
          </w:p>
        </w:tc>
        <w:tc>
          <w:tcPr>
            <w:tcW w:w="8290"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Kapitalne donacije</w:t>
            </w:r>
          </w:p>
        </w:tc>
      </w:tr>
      <w:tr w:rsidR="003B032B" w:rsidRPr="003B032B" w:rsidTr="006B60BD">
        <w:tc>
          <w:tcPr>
            <w:tcW w:w="99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38229</w:t>
            </w:r>
          </w:p>
        </w:tc>
        <w:tc>
          <w:tcPr>
            <w:tcW w:w="95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238</w:t>
            </w:r>
          </w:p>
        </w:tc>
        <w:tc>
          <w:tcPr>
            <w:tcW w:w="2835"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Kapit.donacije</w:t>
            </w:r>
            <w:proofErr w:type="spellEnd"/>
            <w:r w:rsidRPr="003B032B">
              <w:rPr>
                <w:rFonts w:ascii="Times New Roman" w:hAnsi="Times New Roman"/>
                <w:sz w:val="20"/>
                <w:szCs w:val="15"/>
              </w:rPr>
              <w:t xml:space="preserve"> školstvu</w:t>
            </w:r>
          </w:p>
        </w:tc>
        <w:tc>
          <w:tcPr>
            <w:tcW w:w="140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19.500.</w:t>
            </w:r>
          </w:p>
        </w:tc>
        <w:tc>
          <w:tcPr>
            <w:tcW w:w="154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19.500.</w:t>
            </w:r>
          </w:p>
        </w:tc>
        <w:tc>
          <w:tcPr>
            <w:tcW w:w="154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r>
      <w:tr w:rsidR="003B032B" w:rsidRPr="003B032B" w:rsidTr="006B60BD">
        <w:tc>
          <w:tcPr>
            <w:tcW w:w="4786" w:type="dxa"/>
            <w:gridSpan w:val="3"/>
          </w:tcPr>
          <w:p w:rsidR="003B032B" w:rsidRPr="003B032B" w:rsidRDefault="003B032B" w:rsidP="006B60BD">
            <w:pPr>
              <w:rPr>
                <w:rFonts w:ascii="Times New Roman" w:hAnsi="Times New Roman"/>
                <w:sz w:val="20"/>
                <w:szCs w:val="15"/>
              </w:rPr>
            </w:pPr>
            <w:r w:rsidRPr="003B032B">
              <w:rPr>
                <w:rFonts w:ascii="Times New Roman" w:hAnsi="Times New Roman"/>
                <w:b/>
                <w:sz w:val="20"/>
                <w:szCs w:val="15"/>
              </w:rPr>
              <w:t xml:space="preserve">UKUPNO 382    </w:t>
            </w:r>
          </w:p>
        </w:tc>
        <w:tc>
          <w:tcPr>
            <w:tcW w:w="1402"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 xml:space="preserve">19.500.                   </w:t>
            </w:r>
          </w:p>
        </w:tc>
        <w:tc>
          <w:tcPr>
            <w:tcW w:w="154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19.500.</w:t>
            </w:r>
          </w:p>
        </w:tc>
        <w:tc>
          <w:tcPr>
            <w:tcW w:w="154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r>
    </w:tbl>
    <w:p w:rsidR="003B032B" w:rsidRPr="003B032B" w:rsidRDefault="003B032B" w:rsidP="003B032B">
      <w:pPr>
        <w:rPr>
          <w:rFonts w:ascii="Times New Roman" w:hAnsi="Times New Roman"/>
          <w:b/>
          <w:sz w:val="20"/>
          <w:szCs w:val="15"/>
        </w:rPr>
      </w:pPr>
      <w:r w:rsidRPr="003B032B">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933"/>
        <w:gridCol w:w="2758"/>
        <w:gridCol w:w="1378"/>
        <w:gridCol w:w="1489"/>
        <w:gridCol w:w="1517"/>
      </w:tblGrid>
      <w:tr w:rsidR="003B032B" w:rsidRPr="003B032B" w:rsidTr="006B60BD">
        <w:tc>
          <w:tcPr>
            <w:tcW w:w="996"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386</w:t>
            </w:r>
          </w:p>
        </w:tc>
        <w:tc>
          <w:tcPr>
            <w:tcW w:w="8290"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Kapitalne pomoći</w:t>
            </w:r>
          </w:p>
        </w:tc>
      </w:tr>
      <w:tr w:rsidR="003B032B" w:rsidRPr="003B032B" w:rsidTr="006B60BD">
        <w:tc>
          <w:tcPr>
            <w:tcW w:w="99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386121</w:t>
            </w:r>
          </w:p>
        </w:tc>
        <w:tc>
          <w:tcPr>
            <w:tcW w:w="95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238</w:t>
            </w:r>
          </w:p>
        </w:tc>
        <w:tc>
          <w:tcPr>
            <w:tcW w:w="2835" w:type="dxa"/>
          </w:tcPr>
          <w:p w:rsidR="003B032B" w:rsidRPr="003B032B" w:rsidRDefault="003B032B" w:rsidP="006B60BD">
            <w:pPr>
              <w:rPr>
                <w:rFonts w:ascii="Times New Roman" w:hAnsi="Times New Roman"/>
                <w:sz w:val="20"/>
                <w:szCs w:val="15"/>
              </w:rPr>
            </w:pPr>
            <w:proofErr w:type="spellStart"/>
            <w:r w:rsidRPr="003B032B">
              <w:rPr>
                <w:rFonts w:ascii="Times New Roman" w:hAnsi="Times New Roman"/>
                <w:sz w:val="20"/>
                <w:szCs w:val="15"/>
              </w:rPr>
              <w:t>Kapit.pomoći</w:t>
            </w:r>
            <w:proofErr w:type="spellEnd"/>
            <w:r w:rsidRPr="003B032B">
              <w:rPr>
                <w:rFonts w:ascii="Times New Roman" w:hAnsi="Times New Roman"/>
                <w:sz w:val="20"/>
                <w:szCs w:val="15"/>
              </w:rPr>
              <w:t xml:space="preserve"> </w:t>
            </w:r>
            <w:proofErr w:type="spellStart"/>
            <w:r w:rsidRPr="003B032B">
              <w:rPr>
                <w:rFonts w:ascii="Times New Roman" w:hAnsi="Times New Roman"/>
                <w:sz w:val="20"/>
                <w:szCs w:val="15"/>
              </w:rPr>
              <w:t>Šandroprom</w:t>
            </w:r>
            <w:proofErr w:type="spellEnd"/>
          </w:p>
        </w:tc>
        <w:tc>
          <w:tcPr>
            <w:tcW w:w="140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550.000.</w:t>
            </w:r>
          </w:p>
        </w:tc>
        <w:tc>
          <w:tcPr>
            <w:tcW w:w="154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4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550.000.</w:t>
            </w:r>
          </w:p>
        </w:tc>
      </w:tr>
      <w:tr w:rsidR="003B032B" w:rsidRPr="003B032B" w:rsidTr="006B60BD">
        <w:tc>
          <w:tcPr>
            <w:tcW w:w="4786" w:type="dxa"/>
            <w:gridSpan w:val="3"/>
          </w:tcPr>
          <w:p w:rsidR="003B032B" w:rsidRPr="003B032B" w:rsidRDefault="003B032B" w:rsidP="006B60BD">
            <w:pPr>
              <w:rPr>
                <w:rFonts w:ascii="Times New Roman" w:hAnsi="Times New Roman"/>
                <w:sz w:val="20"/>
                <w:szCs w:val="15"/>
              </w:rPr>
            </w:pPr>
            <w:r w:rsidRPr="003B032B">
              <w:rPr>
                <w:rFonts w:ascii="Times New Roman" w:hAnsi="Times New Roman"/>
                <w:b/>
                <w:sz w:val="20"/>
                <w:szCs w:val="15"/>
              </w:rPr>
              <w:t xml:space="preserve">UKUPNO 386    </w:t>
            </w:r>
          </w:p>
        </w:tc>
        <w:tc>
          <w:tcPr>
            <w:tcW w:w="1402"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550.000.</w:t>
            </w:r>
          </w:p>
        </w:tc>
        <w:tc>
          <w:tcPr>
            <w:tcW w:w="1549"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0.</w:t>
            </w:r>
          </w:p>
        </w:tc>
        <w:tc>
          <w:tcPr>
            <w:tcW w:w="1549"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550.000.</w:t>
            </w:r>
          </w:p>
        </w:tc>
      </w:tr>
    </w:tbl>
    <w:p w:rsidR="003B032B" w:rsidRPr="003B032B" w:rsidRDefault="003B032B" w:rsidP="003B032B">
      <w:pPr>
        <w:rPr>
          <w:rFonts w:ascii="Times New Roman" w:hAnsi="Times New Roman"/>
          <w:b/>
          <w:sz w:val="20"/>
          <w:szCs w:val="15"/>
        </w:rPr>
      </w:pPr>
      <w:r w:rsidRPr="003B032B">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944"/>
        <w:gridCol w:w="2750"/>
        <w:gridCol w:w="1375"/>
        <w:gridCol w:w="1515"/>
        <w:gridCol w:w="1495"/>
      </w:tblGrid>
      <w:tr w:rsidR="003B032B" w:rsidRPr="003B032B" w:rsidTr="006B60BD">
        <w:tc>
          <w:tcPr>
            <w:tcW w:w="996"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411</w:t>
            </w:r>
          </w:p>
        </w:tc>
        <w:tc>
          <w:tcPr>
            <w:tcW w:w="8290"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Zemljište</w:t>
            </w:r>
          </w:p>
        </w:tc>
      </w:tr>
      <w:tr w:rsidR="003B032B" w:rsidRPr="003B032B" w:rsidTr="006B60BD">
        <w:tc>
          <w:tcPr>
            <w:tcW w:w="99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41112</w:t>
            </w:r>
          </w:p>
        </w:tc>
        <w:tc>
          <w:tcPr>
            <w:tcW w:w="95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24111</w:t>
            </w:r>
          </w:p>
        </w:tc>
        <w:tc>
          <w:tcPr>
            <w:tcW w:w="2835"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Zemljište za potrebe općine</w:t>
            </w:r>
          </w:p>
        </w:tc>
        <w:tc>
          <w:tcPr>
            <w:tcW w:w="140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15.000.</w:t>
            </w:r>
          </w:p>
        </w:tc>
        <w:tc>
          <w:tcPr>
            <w:tcW w:w="154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15.000.</w:t>
            </w:r>
          </w:p>
        </w:tc>
        <w:tc>
          <w:tcPr>
            <w:tcW w:w="154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r>
      <w:tr w:rsidR="003B032B" w:rsidRPr="003B032B" w:rsidTr="006B60BD">
        <w:tc>
          <w:tcPr>
            <w:tcW w:w="4786" w:type="dxa"/>
            <w:gridSpan w:val="3"/>
          </w:tcPr>
          <w:p w:rsidR="003B032B" w:rsidRPr="003B032B" w:rsidRDefault="003B032B" w:rsidP="006B60BD">
            <w:pPr>
              <w:rPr>
                <w:rFonts w:ascii="Times New Roman" w:hAnsi="Times New Roman"/>
                <w:sz w:val="20"/>
                <w:szCs w:val="15"/>
              </w:rPr>
            </w:pPr>
            <w:r w:rsidRPr="003B032B">
              <w:rPr>
                <w:rFonts w:ascii="Times New Roman" w:hAnsi="Times New Roman"/>
                <w:b/>
                <w:sz w:val="20"/>
                <w:szCs w:val="15"/>
              </w:rPr>
              <w:t xml:space="preserve">UKUPNO 411    </w:t>
            </w:r>
          </w:p>
        </w:tc>
        <w:tc>
          <w:tcPr>
            <w:tcW w:w="1402"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 xml:space="preserve">15.000.                   </w:t>
            </w:r>
          </w:p>
        </w:tc>
        <w:tc>
          <w:tcPr>
            <w:tcW w:w="154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15.000.</w:t>
            </w:r>
          </w:p>
        </w:tc>
        <w:tc>
          <w:tcPr>
            <w:tcW w:w="154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r>
    </w:tbl>
    <w:p w:rsidR="003B032B" w:rsidRPr="003B032B" w:rsidRDefault="003B032B" w:rsidP="003B032B">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16"/>
        <w:gridCol w:w="2752"/>
        <w:gridCol w:w="1345"/>
        <w:gridCol w:w="1528"/>
        <w:gridCol w:w="1528"/>
      </w:tblGrid>
      <w:tr w:rsidR="003B032B" w:rsidRPr="003B032B" w:rsidTr="006B60BD">
        <w:tc>
          <w:tcPr>
            <w:tcW w:w="998"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421</w:t>
            </w:r>
          </w:p>
        </w:tc>
        <w:tc>
          <w:tcPr>
            <w:tcW w:w="8288"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Građevinski objekti</w:t>
            </w:r>
          </w:p>
        </w:tc>
      </w:tr>
      <w:tr w:rsidR="003B032B" w:rsidRPr="003B032B" w:rsidTr="006B60BD">
        <w:tc>
          <w:tcPr>
            <w:tcW w:w="998"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421211</w:t>
            </w:r>
          </w:p>
        </w:tc>
        <w:tc>
          <w:tcPr>
            <w:tcW w:w="91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242121</w:t>
            </w:r>
          </w:p>
        </w:tc>
        <w:tc>
          <w:tcPr>
            <w:tcW w:w="2872"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Dom Šandrovac i poslovna zgrada</w:t>
            </w:r>
          </w:p>
        </w:tc>
        <w:tc>
          <w:tcPr>
            <w:tcW w:w="136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34.700.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24.700.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10.000.</w:t>
            </w:r>
          </w:p>
        </w:tc>
      </w:tr>
      <w:tr w:rsidR="003B032B" w:rsidRPr="003B032B" w:rsidTr="006B60BD">
        <w:tc>
          <w:tcPr>
            <w:tcW w:w="998"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421231</w:t>
            </w:r>
          </w:p>
        </w:tc>
        <w:tc>
          <w:tcPr>
            <w:tcW w:w="91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242123</w:t>
            </w:r>
          </w:p>
        </w:tc>
        <w:tc>
          <w:tcPr>
            <w:tcW w:w="2872"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Izgradnja vrtića</w:t>
            </w:r>
          </w:p>
        </w:tc>
        <w:tc>
          <w:tcPr>
            <w:tcW w:w="136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3.000.000.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112.600.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2.887.400.</w:t>
            </w:r>
          </w:p>
        </w:tc>
      </w:tr>
      <w:tr w:rsidR="003B032B" w:rsidRPr="003B032B" w:rsidTr="006B60BD">
        <w:tc>
          <w:tcPr>
            <w:tcW w:w="998"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421261</w:t>
            </w:r>
          </w:p>
        </w:tc>
        <w:tc>
          <w:tcPr>
            <w:tcW w:w="91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2421212</w:t>
            </w:r>
          </w:p>
        </w:tc>
        <w:tc>
          <w:tcPr>
            <w:tcW w:w="2872"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SRC- Šandrovac</w:t>
            </w:r>
          </w:p>
        </w:tc>
        <w:tc>
          <w:tcPr>
            <w:tcW w:w="136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30.000.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90.000.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120.000.</w:t>
            </w:r>
          </w:p>
        </w:tc>
      </w:tr>
      <w:tr w:rsidR="003B032B" w:rsidRPr="003B032B" w:rsidTr="006B60BD">
        <w:tc>
          <w:tcPr>
            <w:tcW w:w="998"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421293</w:t>
            </w:r>
          </w:p>
        </w:tc>
        <w:tc>
          <w:tcPr>
            <w:tcW w:w="91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242123</w:t>
            </w:r>
          </w:p>
        </w:tc>
        <w:tc>
          <w:tcPr>
            <w:tcW w:w="2872"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 xml:space="preserve">Dom </w:t>
            </w:r>
            <w:proofErr w:type="spellStart"/>
            <w:r w:rsidRPr="003B032B">
              <w:rPr>
                <w:rFonts w:ascii="Times New Roman" w:hAnsi="Times New Roman"/>
                <w:sz w:val="20"/>
                <w:szCs w:val="15"/>
              </w:rPr>
              <w:t>Ravneš</w:t>
            </w:r>
            <w:proofErr w:type="spellEnd"/>
          </w:p>
        </w:tc>
        <w:tc>
          <w:tcPr>
            <w:tcW w:w="136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15.000.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15.000.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r>
      <w:tr w:rsidR="003B032B" w:rsidRPr="003B032B" w:rsidTr="006B60BD">
        <w:tc>
          <w:tcPr>
            <w:tcW w:w="998"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421294</w:t>
            </w:r>
          </w:p>
        </w:tc>
        <w:tc>
          <w:tcPr>
            <w:tcW w:w="91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242124</w:t>
            </w:r>
          </w:p>
        </w:tc>
        <w:tc>
          <w:tcPr>
            <w:tcW w:w="2872"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 xml:space="preserve">Dom </w:t>
            </w:r>
            <w:proofErr w:type="spellStart"/>
            <w:r w:rsidRPr="003B032B">
              <w:rPr>
                <w:rFonts w:ascii="Times New Roman" w:hAnsi="Times New Roman"/>
                <w:sz w:val="20"/>
                <w:szCs w:val="15"/>
              </w:rPr>
              <w:t>Pupelica</w:t>
            </w:r>
            <w:proofErr w:type="spellEnd"/>
          </w:p>
        </w:tc>
        <w:tc>
          <w:tcPr>
            <w:tcW w:w="136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20.000.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35.000.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55.000.</w:t>
            </w:r>
          </w:p>
        </w:tc>
      </w:tr>
      <w:tr w:rsidR="003B032B" w:rsidRPr="003B032B" w:rsidTr="006B60BD">
        <w:tc>
          <w:tcPr>
            <w:tcW w:w="998"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421295</w:t>
            </w:r>
          </w:p>
        </w:tc>
        <w:tc>
          <w:tcPr>
            <w:tcW w:w="91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242125</w:t>
            </w:r>
          </w:p>
        </w:tc>
        <w:tc>
          <w:tcPr>
            <w:tcW w:w="2872"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 xml:space="preserve">Dom </w:t>
            </w:r>
            <w:proofErr w:type="spellStart"/>
            <w:r w:rsidRPr="003B032B">
              <w:rPr>
                <w:rFonts w:ascii="Times New Roman" w:hAnsi="Times New Roman"/>
                <w:sz w:val="20"/>
                <w:szCs w:val="15"/>
              </w:rPr>
              <w:t>Jasenik</w:t>
            </w:r>
            <w:proofErr w:type="spellEnd"/>
          </w:p>
        </w:tc>
        <w:tc>
          <w:tcPr>
            <w:tcW w:w="136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25.300.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25.300.</w:t>
            </w:r>
          </w:p>
        </w:tc>
      </w:tr>
      <w:tr w:rsidR="003B032B" w:rsidRPr="003B032B" w:rsidTr="006B60BD">
        <w:tc>
          <w:tcPr>
            <w:tcW w:w="998"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421299</w:t>
            </w:r>
          </w:p>
        </w:tc>
        <w:tc>
          <w:tcPr>
            <w:tcW w:w="91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2421211</w:t>
            </w:r>
          </w:p>
        </w:tc>
        <w:tc>
          <w:tcPr>
            <w:tcW w:w="2872"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Kulturni centar-etno kuća</w:t>
            </w:r>
          </w:p>
        </w:tc>
        <w:tc>
          <w:tcPr>
            <w:tcW w:w="136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300.000.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300.000.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r>
      <w:tr w:rsidR="003B032B" w:rsidRPr="003B032B" w:rsidTr="006B60BD">
        <w:tc>
          <w:tcPr>
            <w:tcW w:w="998"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4212991</w:t>
            </w:r>
          </w:p>
        </w:tc>
        <w:tc>
          <w:tcPr>
            <w:tcW w:w="91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24212</w:t>
            </w:r>
          </w:p>
        </w:tc>
        <w:tc>
          <w:tcPr>
            <w:tcW w:w="2872"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Poslovni centar- vatrogasni dom</w:t>
            </w:r>
          </w:p>
        </w:tc>
        <w:tc>
          <w:tcPr>
            <w:tcW w:w="136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2.193.800.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2.088.800.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105.000.</w:t>
            </w:r>
          </w:p>
        </w:tc>
      </w:tr>
      <w:tr w:rsidR="003B032B" w:rsidRPr="003B032B" w:rsidTr="006B60BD">
        <w:tc>
          <w:tcPr>
            <w:tcW w:w="998"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421312</w:t>
            </w:r>
          </w:p>
        </w:tc>
        <w:tc>
          <w:tcPr>
            <w:tcW w:w="91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24213</w:t>
            </w:r>
          </w:p>
        </w:tc>
        <w:tc>
          <w:tcPr>
            <w:tcW w:w="2872"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Ceste</w:t>
            </w:r>
          </w:p>
        </w:tc>
        <w:tc>
          <w:tcPr>
            <w:tcW w:w="136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800.000.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50.000.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850.000.</w:t>
            </w:r>
          </w:p>
        </w:tc>
      </w:tr>
      <w:tr w:rsidR="003B032B" w:rsidRPr="003B032B" w:rsidTr="006B60BD">
        <w:tc>
          <w:tcPr>
            <w:tcW w:w="998"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42141</w:t>
            </w:r>
          </w:p>
        </w:tc>
        <w:tc>
          <w:tcPr>
            <w:tcW w:w="91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2421414</w:t>
            </w:r>
          </w:p>
        </w:tc>
        <w:tc>
          <w:tcPr>
            <w:tcW w:w="2872"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Održavanje vodovoda</w:t>
            </w:r>
          </w:p>
        </w:tc>
        <w:tc>
          <w:tcPr>
            <w:tcW w:w="136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16.000.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16.000.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r>
      <w:tr w:rsidR="003B032B" w:rsidRPr="003B032B" w:rsidTr="006B60BD">
        <w:tc>
          <w:tcPr>
            <w:tcW w:w="998"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421411</w:t>
            </w:r>
          </w:p>
        </w:tc>
        <w:tc>
          <w:tcPr>
            <w:tcW w:w="91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2421414</w:t>
            </w:r>
          </w:p>
        </w:tc>
        <w:tc>
          <w:tcPr>
            <w:tcW w:w="2872"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Komunalni priključci</w:t>
            </w:r>
          </w:p>
        </w:tc>
        <w:tc>
          <w:tcPr>
            <w:tcW w:w="136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35.000.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15.000.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50.000.</w:t>
            </w:r>
          </w:p>
        </w:tc>
      </w:tr>
      <w:tr w:rsidR="003B032B" w:rsidRPr="003B032B" w:rsidTr="006B60BD">
        <w:tc>
          <w:tcPr>
            <w:tcW w:w="998"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421412</w:t>
            </w:r>
          </w:p>
        </w:tc>
        <w:tc>
          <w:tcPr>
            <w:tcW w:w="91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242141</w:t>
            </w:r>
          </w:p>
        </w:tc>
        <w:tc>
          <w:tcPr>
            <w:tcW w:w="2872"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Plinovod</w:t>
            </w:r>
          </w:p>
        </w:tc>
        <w:tc>
          <w:tcPr>
            <w:tcW w:w="136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50.000.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40.000.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10.000.</w:t>
            </w:r>
          </w:p>
        </w:tc>
      </w:tr>
      <w:tr w:rsidR="003B032B" w:rsidRPr="003B032B" w:rsidTr="006B60BD">
        <w:tc>
          <w:tcPr>
            <w:tcW w:w="998"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421413</w:t>
            </w:r>
          </w:p>
        </w:tc>
        <w:tc>
          <w:tcPr>
            <w:tcW w:w="91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2421413</w:t>
            </w:r>
          </w:p>
        </w:tc>
        <w:tc>
          <w:tcPr>
            <w:tcW w:w="2872"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Kanalizacija- odvodnja</w:t>
            </w:r>
          </w:p>
        </w:tc>
        <w:tc>
          <w:tcPr>
            <w:tcW w:w="136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40.000.</w:t>
            </w:r>
          </w:p>
        </w:tc>
        <w:tc>
          <w:tcPr>
            <w:tcW w:w="1566"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60.000.</w:t>
            </w:r>
          </w:p>
        </w:tc>
      </w:tr>
      <w:tr w:rsidR="003B032B" w:rsidRPr="003B032B" w:rsidTr="006B60BD">
        <w:tc>
          <w:tcPr>
            <w:tcW w:w="4786" w:type="dxa"/>
            <w:gridSpan w:val="3"/>
          </w:tcPr>
          <w:p w:rsidR="003B032B" w:rsidRPr="003B032B" w:rsidRDefault="003B032B" w:rsidP="006B60BD">
            <w:pPr>
              <w:jc w:val="both"/>
              <w:rPr>
                <w:rFonts w:ascii="Times New Roman" w:hAnsi="Times New Roman"/>
                <w:sz w:val="20"/>
                <w:szCs w:val="15"/>
              </w:rPr>
            </w:pPr>
            <w:r w:rsidRPr="003B032B">
              <w:rPr>
                <w:rFonts w:ascii="Times New Roman" w:hAnsi="Times New Roman"/>
                <w:b/>
                <w:sz w:val="20"/>
                <w:szCs w:val="15"/>
              </w:rPr>
              <w:t xml:space="preserve">UKUPNO  421                                          </w:t>
            </w:r>
          </w:p>
        </w:tc>
        <w:tc>
          <w:tcPr>
            <w:tcW w:w="1368"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 xml:space="preserve">6.619.800.               </w:t>
            </w:r>
          </w:p>
        </w:tc>
        <w:tc>
          <w:tcPr>
            <w:tcW w:w="1566"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      2.447.100.</w:t>
            </w:r>
          </w:p>
        </w:tc>
        <w:tc>
          <w:tcPr>
            <w:tcW w:w="1566"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4.172.700.</w:t>
            </w:r>
          </w:p>
        </w:tc>
      </w:tr>
    </w:tbl>
    <w:p w:rsidR="003B032B" w:rsidRPr="003B032B" w:rsidRDefault="003B032B" w:rsidP="003B032B">
      <w:pPr>
        <w:jc w:val="cente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16"/>
        <w:gridCol w:w="2965"/>
        <w:gridCol w:w="1388"/>
        <w:gridCol w:w="1471"/>
        <w:gridCol w:w="1535"/>
      </w:tblGrid>
      <w:tr w:rsidR="003B032B" w:rsidRPr="003B032B" w:rsidTr="006B60BD">
        <w:tc>
          <w:tcPr>
            <w:tcW w:w="1002"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422</w:t>
            </w:r>
          </w:p>
        </w:tc>
        <w:tc>
          <w:tcPr>
            <w:tcW w:w="8284"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Postrojenja i oprema</w:t>
            </w:r>
          </w:p>
        </w:tc>
      </w:tr>
      <w:tr w:rsidR="003B032B" w:rsidRPr="003B032B" w:rsidTr="006B60BD">
        <w:tc>
          <w:tcPr>
            <w:tcW w:w="1002"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42212</w:t>
            </w:r>
          </w:p>
        </w:tc>
        <w:tc>
          <w:tcPr>
            <w:tcW w:w="71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24222</w:t>
            </w:r>
          </w:p>
        </w:tc>
        <w:tc>
          <w:tcPr>
            <w:tcW w:w="3068"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Uredski namještaj</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4.000.</w:t>
            </w:r>
          </w:p>
        </w:tc>
        <w:tc>
          <w:tcPr>
            <w:tcW w:w="151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2.000.</w:t>
            </w:r>
          </w:p>
        </w:tc>
        <w:tc>
          <w:tcPr>
            <w:tcW w:w="157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6.000.</w:t>
            </w:r>
          </w:p>
        </w:tc>
      </w:tr>
      <w:tr w:rsidR="003B032B" w:rsidRPr="003B032B" w:rsidTr="006B60BD">
        <w:tc>
          <w:tcPr>
            <w:tcW w:w="1002" w:type="dxa"/>
          </w:tcPr>
          <w:p w:rsidR="003B032B" w:rsidRPr="003B032B" w:rsidRDefault="003B032B" w:rsidP="006B60BD">
            <w:pPr>
              <w:jc w:val="both"/>
              <w:rPr>
                <w:rFonts w:ascii="Times New Roman" w:hAnsi="Times New Roman"/>
                <w:sz w:val="20"/>
                <w:szCs w:val="15"/>
              </w:rPr>
            </w:pPr>
            <w:bookmarkStart w:id="6" w:name="_Hlk498453951"/>
            <w:r w:rsidRPr="003B032B">
              <w:rPr>
                <w:rFonts w:ascii="Times New Roman" w:hAnsi="Times New Roman"/>
                <w:sz w:val="20"/>
                <w:szCs w:val="15"/>
              </w:rPr>
              <w:t>42211</w:t>
            </w:r>
          </w:p>
        </w:tc>
        <w:tc>
          <w:tcPr>
            <w:tcW w:w="71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24222</w:t>
            </w:r>
          </w:p>
        </w:tc>
        <w:tc>
          <w:tcPr>
            <w:tcW w:w="3068"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 xml:space="preserve">Računala i </w:t>
            </w:r>
            <w:proofErr w:type="spellStart"/>
            <w:r w:rsidRPr="003B032B">
              <w:rPr>
                <w:rFonts w:ascii="Times New Roman" w:hAnsi="Times New Roman"/>
                <w:sz w:val="20"/>
                <w:szCs w:val="15"/>
              </w:rPr>
              <w:t>rač</w:t>
            </w:r>
            <w:proofErr w:type="spellEnd"/>
            <w:r w:rsidRPr="003B032B">
              <w:rPr>
                <w:rFonts w:ascii="Times New Roman" w:hAnsi="Times New Roman"/>
                <w:sz w:val="20"/>
                <w:szCs w:val="15"/>
              </w:rPr>
              <w:t>. oprema</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10.000.</w:t>
            </w:r>
          </w:p>
        </w:tc>
        <w:tc>
          <w:tcPr>
            <w:tcW w:w="151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7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10.000.</w:t>
            </w:r>
          </w:p>
        </w:tc>
      </w:tr>
      <w:tr w:rsidR="003B032B" w:rsidRPr="003B032B" w:rsidTr="006B60BD">
        <w:tc>
          <w:tcPr>
            <w:tcW w:w="1002"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42273</w:t>
            </w:r>
          </w:p>
        </w:tc>
        <w:tc>
          <w:tcPr>
            <w:tcW w:w="71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24227</w:t>
            </w:r>
          </w:p>
        </w:tc>
        <w:tc>
          <w:tcPr>
            <w:tcW w:w="3068"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Oprema za ostale namjene</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36.000.</w:t>
            </w:r>
          </w:p>
        </w:tc>
        <w:tc>
          <w:tcPr>
            <w:tcW w:w="1510"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           3.000.</w:t>
            </w:r>
          </w:p>
        </w:tc>
        <w:tc>
          <w:tcPr>
            <w:tcW w:w="157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39.000.</w:t>
            </w:r>
          </w:p>
        </w:tc>
      </w:tr>
      <w:tr w:rsidR="003B032B" w:rsidRPr="003B032B" w:rsidTr="006B60BD">
        <w:tc>
          <w:tcPr>
            <w:tcW w:w="4786" w:type="dxa"/>
            <w:gridSpan w:val="3"/>
          </w:tcPr>
          <w:p w:rsidR="003B032B" w:rsidRPr="003B032B" w:rsidRDefault="003B032B" w:rsidP="006B60BD">
            <w:pPr>
              <w:jc w:val="both"/>
              <w:rPr>
                <w:rFonts w:ascii="Times New Roman" w:hAnsi="Times New Roman"/>
                <w:sz w:val="20"/>
                <w:szCs w:val="15"/>
              </w:rPr>
            </w:pPr>
            <w:r w:rsidRPr="003B032B">
              <w:rPr>
                <w:rFonts w:ascii="Times New Roman" w:hAnsi="Times New Roman"/>
                <w:b/>
                <w:sz w:val="20"/>
                <w:szCs w:val="15"/>
              </w:rPr>
              <w:t xml:space="preserve">                               UKUPNO :  422                                                 </w:t>
            </w:r>
          </w:p>
        </w:tc>
        <w:tc>
          <w:tcPr>
            <w:tcW w:w="1418" w:type="dxa"/>
          </w:tcPr>
          <w:p w:rsidR="003B032B" w:rsidRPr="003B032B" w:rsidRDefault="003B032B" w:rsidP="006B60BD">
            <w:pPr>
              <w:jc w:val="right"/>
              <w:rPr>
                <w:rFonts w:ascii="Times New Roman" w:hAnsi="Times New Roman"/>
                <w:sz w:val="20"/>
                <w:szCs w:val="15"/>
              </w:rPr>
            </w:pPr>
            <w:r w:rsidRPr="003B032B">
              <w:rPr>
                <w:rFonts w:ascii="Times New Roman" w:hAnsi="Times New Roman"/>
                <w:b/>
                <w:sz w:val="20"/>
                <w:szCs w:val="15"/>
              </w:rPr>
              <w:t xml:space="preserve">50.000.                  </w:t>
            </w:r>
          </w:p>
        </w:tc>
        <w:tc>
          <w:tcPr>
            <w:tcW w:w="1510"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           5.000.</w:t>
            </w:r>
          </w:p>
        </w:tc>
        <w:tc>
          <w:tcPr>
            <w:tcW w:w="1572"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55.000.</w:t>
            </w:r>
          </w:p>
        </w:tc>
      </w:tr>
    </w:tbl>
    <w:bookmarkEnd w:id="6"/>
    <w:p w:rsidR="003B032B" w:rsidRPr="003B032B" w:rsidRDefault="003B032B" w:rsidP="003B032B">
      <w:pPr>
        <w:tabs>
          <w:tab w:val="right" w:pos="9072"/>
        </w:tabs>
        <w:rPr>
          <w:rFonts w:ascii="Times New Roman" w:hAnsi="Times New Roman"/>
        </w:rPr>
      </w:pPr>
      <w:r w:rsidRPr="003B032B">
        <w:rPr>
          <w:rFonts w:ascii="Times New Roman" w:hAnsi="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933"/>
        <w:gridCol w:w="2750"/>
        <w:gridCol w:w="1385"/>
        <w:gridCol w:w="1488"/>
        <w:gridCol w:w="1524"/>
      </w:tblGrid>
      <w:tr w:rsidR="003B032B" w:rsidRPr="003B032B" w:rsidTr="006B60BD">
        <w:tc>
          <w:tcPr>
            <w:tcW w:w="996" w:type="dxa"/>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542</w:t>
            </w:r>
          </w:p>
        </w:tc>
        <w:tc>
          <w:tcPr>
            <w:tcW w:w="8290" w:type="dxa"/>
            <w:gridSpan w:val="5"/>
          </w:tcPr>
          <w:p w:rsidR="003B032B" w:rsidRPr="003B032B" w:rsidRDefault="003B032B" w:rsidP="006B60BD">
            <w:pPr>
              <w:rPr>
                <w:rFonts w:ascii="Times New Roman" w:hAnsi="Times New Roman"/>
                <w:b/>
                <w:sz w:val="20"/>
                <w:szCs w:val="15"/>
              </w:rPr>
            </w:pPr>
            <w:r w:rsidRPr="003B032B">
              <w:rPr>
                <w:rFonts w:ascii="Times New Roman" w:hAnsi="Times New Roman"/>
                <w:b/>
                <w:sz w:val="20"/>
                <w:szCs w:val="15"/>
              </w:rPr>
              <w:t xml:space="preserve">Otplata glavnice     </w:t>
            </w:r>
          </w:p>
        </w:tc>
      </w:tr>
      <w:tr w:rsidR="003B032B" w:rsidRPr="003B032B" w:rsidTr="006B60BD">
        <w:tc>
          <w:tcPr>
            <w:tcW w:w="996"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54221</w:t>
            </w:r>
          </w:p>
        </w:tc>
        <w:tc>
          <w:tcPr>
            <w:tcW w:w="955" w:type="dxa"/>
          </w:tcPr>
          <w:p w:rsidR="003B032B" w:rsidRPr="003B032B" w:rsidRDefault="003B032B" w:rsidP="006B60BD">
            <w:pPr>
              <w:jc w:val="both"/>
              <w:rPr>
                <w:rFonts w:ascii="Times New Roman" w:hAnsi="Times New Roman"/>
                <w:sz w:val="20"/>
                <w:szCs w:val="15"/>
              </w:rPr>
            </w:pPr>
            <w:r w:rsidRPr="003B032B">
              <w:rPr>
                <w:rFonts w:ascii="Times New Roman" w:hAnsi="Times New Roman"/>
                <w:sz w:val="20"/>
                <w:szCs w:val="15"/>
              </w:rPr>
              <w:t>264</w:t>
            </w:r>
          </w:p>
        </w:tc>
        <w:tc>
          <w:tcPr>
            <w:tcW w:w="2835" w:type="dxa"/>
          </w:tcPr>
          <w:p w:rsidR="003B032B" w:rsidRPr="003B032B" w:rsidRDefault="003B032B" w:rsidP="006B60BD">
            <w:pPr>
              <w:rPr>
                <w:rFonts w:ascii="Times New Roman" w:hAnsi="Times New Roman"/>
                <w:sz w:val="20"/>
                <w:szCs w:val="15"/>
              </w:rPr>
            </w:pPr>
            <w:r w:rsidRPr="003B032B">
              <w:rPr>
                <w:rFonts w:ascii="Times New Roman" w:hAnsi="Times New Roman"/>
                <w:sz w:val="20"/>
                <w:szCs w:val="15"/>
              </w:rPr>
              <w:t>Kratkoročni kredit- otplata</w:t>
            </w:r>
          </w:p>
        </w:tc>
        <w:tc>
          <w:tcPr>
            <w:tcW w:w="1402"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1.590.430.</w:t>
            </w:r>
          </w:p>
        </w:tc>
        <w:tc>
          <w:tcPr>
            <w:tcW w:w="154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4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1.590.430.</w:t>
            </w:r>
          </w:p>
        </w:tc>
      </w:tr>
      <w:tr w:rsidR="003B032B" w:rsidRPr="003B032B" w:rsidTr="006B60BD">
        <w:tc>
          <w:tcPr>
            <w:tcW w:w="4786" w:type="dxa"/>
            <w:gridSpan w:val="3"/>
          </w:tcPr>
          <w:p w:rsidR="003B032B" w:rsidRPr="003B032B" w:rsidRDefault="003B032B" w:rsidP="006B60BD">
            <w:pPr>
              <w:rPr>
                <w:rFonts w:ascii="Times New Roman" w:hAnsi="Times New Roman"/>
                <w:sz w:val="20"/>
                <w:szCs w:val="15"/>
              </w:rPr>
            </w:pPr>
            <w:r w:rsidRPr="003B032B">
              <w:rPr>
                <w:rFonts w:ascii="Times New Roman" w:hAnsi="Times New Roman"/>
                <w:b/>
                <w:sz w:val="20"/>
                <w:szCs w:val="15"/>
              </w:rPr>
              <w:t xml:space="preserve">UKUPNO 382    :                                          </w:t>
            </w:r>
          </w:p>
        </w:tc>
        <w:tc>
          <w:tcPr>
            <w:tcW w:w="1402" w:type="dxa"/>
          </w:tcPr>
          <w:p w:rsidR="003B032B" w:rsidRPr="003B032B" w:rsidRDefault="003B032B" w:rsidP="006B60BD">
            <w:pPr>
              <w:jc w:val="right"/>
              <w:rPr>
                <w:rFonts w:ascii="Times New Roman" w:hAnsi="Times New Roman"/>
                <w:b/>
                <w:sz w:val="20"/>
                <w:szCs w:val="15"/>
              </w:rPr>
            </w:pPr>
            <w:r w:rsidRPr="003B032B">
              <w:rPr>
                <w:rFonts w:ascii="Times New Roman" w:hAnsi="Times New Roman"/>
                <w:b/>
                <w:sz w:val="20"/>
                <w:szCs w:val="15"/>
              </w:rPr>
              <w:t>1.590.430.</w:t>
            </w:r>
          </w:p>
        </w:tc>
        <w:tc>
          <w:tcPr>
            <w:tcW w:w="154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0.</w:t>
            </w:r>
          </w:p>
        </w:tc>
        <w:tc>
          <w:tcPr>
            <w:tcW w:w="1549" w:type="dxa"/>
          </w:tcPr>
          <w:p w:rsidR="003B032B" w:rsidRPr="003B032B" w:rsidRDefault="003B032B" w:rsidP="006B60BD">
            <w:pPr>
              <w:jc w:val="right"/>
              <w:rPr>
                <w:rFonts w:ascii="Times New Roman" w:hAnsi="Times New Roman"/>
                <w:sz w:val="20"/>
                <w:szCs w:val="15"/>
              </w:rPr>
            </w:pPr>
            <w:r w:rsidRPr="003B032B">
              <w:rPr>
                <w:rFonts w:ascii="Times New Roman" w:hAnsi="Times New Roman"/>
                <w:sz w:val="20"/>
                <w:szCs w:val="15"/>
              </w:rPr>
              <w:t>1.590.430.</w:t>
            </w:r>
          </w:p>
        </w:tc>
      </w:tr>
    </w:tbl>
    <w:p w:rsidR="003B032B" w:rsidRPr="003B032B" w:rsidRDefault="003B032B" w:rsidP="003B032B">
      <w:pPr>
        <w:rPr>
          <w:rFonts w:ascii="Times New Roman" w:hAnsi="Times New Roman"/>
          <w:b/>
          <w:sz w:val="20"/>
          <w:szCs w:val="15"/>
        </w:rPr>
      </w:pPr>
      <w:r w:rsidRPr="003B032B">
        <w:rPr>
          <w:rFonts w:ascii="Times New Roman" w:hAnsi="Times New Roman"/>
          <w:b/>
          <w:sz w:val="20"/>
          <w:szCs w:val="15"/>
        </w:rPr>
        <w:lastRenderedPageBreak/>
        <w:t xml:space="preserve">                               </w:t>
      </w:r>
    </w:p>
    <w:p w:rsidR="003B032B" w:rsidRPr="003B032B" w:rsidRDefault="003B032B" w:rsidP="003B032B">
      <w:pPr>
        <w:rPr>
          <w:rFonts w:ascii="Times New Roman" w:hAnsi="Times New Roman"/>
        </w:rPr>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8"/>
        <w:gridCol w:w="1772"/>
        <w:gridCol w:w="1843"/>
        <w:gridCol w:w="1614"/>
      </w:tblGrid>
      <w:tr w:rsidR="003B032B" w:rsidRPr="003B032B" w:rsidTr="006B60BD">
        <w:tc>
          <w:tcPr>
            <w:tcW w:w="4148" w:type="dxa"/>
            <w:vMerge w:val="restart"/>
          </w:tcPr>
          <w:p w:rsidR="003B032B" w:rsidRPr="003B032B" w:rsidRDefault="003B032B" w:rsidP="006B60BD">
            <w:pPr>
              <w:jc w:val="both"/>
              <w:rPr>
                <w:rFonts w:ascii="Times New Roman" w:hAnsi="Times New Roman"/>
                <w:b/>
                <w:sz w:val="20"/>
                <w:szCs w:val="18"/>
              </w:rPr>
            </w:pPr>
            <w:r w:rsidRPr="003B032B">
              <w:rPr>
                <w:rFonts w:ascii="Times New Roman" w:hAnsi="Times New Roman"/>
                <w:b/>
                <w:sz w:val="20"/>
                <w:szCs w:val="15"/>
              </w:rPr>
              <w:t xml:space="preserve">                                                                                           </w:t>
            </w:r>
          </w:p>
          <w:p w:rsidR="003B032B" w:rsidRPr="003B032B" w:rsidRDefault="003B032B" w:rsidP="006B60BD">
            <w:pPr>
              <w:jc w:val="both"/>
              <w:rPr>
                <w:rFonts w:ascii="Times New Roman" w:hAnsi="Times New Roman"/>
                <w:b/>
                <w:sz w:val="20"/>
                <w:szCs w:val="15"/>
              </w:rPr>
            </w:pPr>
            <w:r w:rsidRPr="003B032B">
              <w:rPr>
                <w:rFonts w:ascii="Times New Roman" w:hAnsi="Times New Roman"/>
                <w:b/>
                <w:sz w:val="20"/>
                <w:szCs w:val="18"/>
              </w:rPr>
              <w:t>UKUPNO  RASHODI :</w:t>
            </w:r>
          </w:p>
        </w:tc>
        <w:tc>
          <w:tcPr>
            <w:tcW w:w="1772" w:type="dxa"/>
          </w:tcPr>
          <w:p w:rsidR="003B032B" w:rsidRPr="003B032B" w:rsidRDefault="003B032B" w:rsidP="006B60BD">
            <w:pPr>
              <w:jc w:val="right"/>
              <w:rPr>
                <w:rFonts w:ascii="Times New Roman" w:hAnsi="Times New Roman"/>
                <w:b/>
                <w:sz w:val="20"/>
                <w:szCs w:val="18"/>
              </w:rPr>
            </w:pPr>
            <w:r w:rsidRPr="003B032B">
              <w:rPr>
                <w:rFonts w:ascii="Times New Roman" w:hAnsi="Times New Roman"/>
                <w:b/>
                <w:sz w:val="20"/>
                <w:szCs w:val="18"/>
              </w:rPr>
              <w:t>Plan za 2019</w:t>
            </w:r>
          </w:p>
        </w:tc>
        <w:tc>
          <w:tcPr>
            <w:tcW w:w="1843" w:type="dxa"/>
          </w:tcPr>
          <w:p w:rsidR="003B032B" w:rsidRPr="003B032B" w:rsidRDefault="003B032B" w:rsidP="006B60BD">
            <w:pPr>
              <w:jc w:val="right"/>
              <w:rPr>
                <w:rFonts w:ascii="Times New Roman" w:hAnsi="Times New Roman"/>
                <w:b/>
                <w:sz w:val="20"/>
                <w:szCs w:val="18"/>
              </w:rPr>
            </w:pPr>
            <w:r w:rsidRPr="003B032B">
              <w:rPr>
                <w:rFonts w:ascii="Times New Roman" w:hAnsi="Times New Roman"/>
                <w:b/>
                <w:sz w:val="20"/>
                <w:szCs w:val="18"/>
              </w:rPr>
              <w:t xml:space="preserve">Izmjene </w:t>
            </w:r>
          </w:p>
        </w:tc>
        <w:tc>
          <w:tcPr>
            <w:tcW w:w="1614" w:type="dxa"/>
          </w:tcPr>
          <w:p w:rsidR="003B032B" w:rsidRPr="003B032B" w:rsidRDefault="003B032B" w:rsidP="006B60BD">
            <w:pPr>
              <w:jc w:val="right"/>
              <w:rPr>
                <w:rFonts w:ascii="Times New Roman" w:hAnsi="Times New Roman"/>
                <w:b/>
                <w:sz w:val="20"/>
                <w:szCs w:val="18"/>
              </w:rPr>
            </w:pPr>
            <w:r w:rsidRPr="003B032B">
              <w:rPr>
                <w:rFonts w:ascii="Times New Roman" w:hAnsi="Times New Roman"/>
                <w:b/>
                <w:sz w:val="20"/>
                <w:szCs w:val="18"/>
              </w:rPr>
              <w:t xml:space="preserve">Novi plan </w:t>
            </w:r>
          </w:p>
        </w:tc>
      </w:tr>
      <w:tr w:rsidR="003B032B" w:rsidRPr="003B032B" w:rsidTr="006B60BD">
        <w:tc>
          <w:tcPr>
            <w:tcW w:w="4148" w:type="dxa"/>
            <w:vMerge/>
          </w:tcPr>
          <w:p w:rsidR="003B032B" w:rsidRPr="003B032B" w:rsidRDefault="003B032B" w:rsidP="006B60BD">
            <w:pPr>
              <w:jc w:val="both"/>
              <w:rPr>
                <w:rFonts w:ascii="Times New Roman" w:hAnsi="Times New Roman"/>
                <w:b/>
                <w:sz w:val="20"/>
                <w:szCs w:val="18"/>
              </w:rPr>
            </w:pPr>
          </w:p>
        </w:tc>
        <w:tc>
          <w:tcPr>
            <w:tcW w:w="1772" w:type="dxa"/>
          </w:tcPr>
          <w:p w:rsidR="003B032B" w:rsidRPr="003B032B" w:rsidRDefault="003B032B" w:rsidP="006B60BD">
            <w:pPr>
              <w:jc w:val="right"/>
              <w:rPr>
                <w:rFonts w:ascii="Times New Roman" w:hAnsi="Times New Roman"/>
                <w:b/>
                <w:sz w:val="20"/>
                <w:szCs w:val="18"/>
              </w:rPr>
            </w:pPr>
          </w:p>
          <w:p w:rsidR="003B032B" w:rsidRPr="003B032B" w:rsidRDefault="003B032B" w:rsidP="006B60BD">
            <w:pPr>
              <w:jc w:val="right"/>
              <w:rPr>
                <w:rFonts w:ascii="Times New Roman" w:hAnsi="Times New Roman"/>
                <w:b/>
                <w:sz w:val="20"/>
                <w:szCs w:val="18"/>
              </w:rPr>
            </w:pPr>
            <w:r w:rsidRPr="003B032B">
              <w:rPr>
                <w:rFonts w:ascii="Times New Roman" w:hAnsi="Times New Roman"/>
                <w:b/>
                <w:sz w:val="20"/>
                <w:szCs w:val="18"/>
              </w:rPr>
              <w:t>15.613.324.</w:t>
            </w:r>
          </w:p>
        </w:tc>
        <w:tc>
          <w:tcPr>
            <w:tcW w:w="1843" w:type="dxa"/>
          </w:tcPr>
          <w:p w:rsidR="003B032B" w:rsidRPr="003B032B" w:rsidRDefault="003B032B" w:rsidP="006B60BD">
            <w:pPr>
              <w:jc w:val="right"/>
              <w:rPr>
                <w:rFonts w:ascii="Times New Roman" w:hAnsi="Times New Roman"/>
                <w:b/>
                <w:sz w:val="20"/>
                <w:szCs w:val="18"/>
              </w:rPr>
            </w:pPr>
          </w:p>
          <w:p w:rsidR="003B032B" w:rsidRPr="003B032B" w:rsidRDefault="003B032B" w:rsidP="003B032B">
            <w:pPr>
              <w:numPr>
                <w:ilvl w:val="0"/>
                <w:numId w:val="7"/>
              </w:numPr>
              <w:rPr>
                <w:rFonts w:ascii="Times New Roman" w:hAnsi="Times New Roman"/>
                <w:b/>
                <w:sz w:val="20"/>
                <w:szCs w:val="18"/>
              </w:rPr>
            </w:pPr>
            <w:r w:rsidRPr="003B032B">
              <w:rPr>
                <w:rFonts w:ascii="Times New Roman" w:hAnsi="Times New Roman"/>
                <w:b/>
                <w:sz w:val="20"/>
                <w:szCs w:val="18"/>
              </w:rPr>
              <w:t xml:space="preserve"> 3.205.174.</w:t>
            </w:r>
          </w:p>
        </w:tc>
        <w:tc>
          <w:tcPr>
            <w:tcW w:w="1614" w:type="dxa"/>
          </w:tcPr>
          <w:p w:rsidR="003B032B" w:rsidRPr="003B032B" w:rsidRDefault="003B032B" w:rsidP="006B60BD">
            <w:pPr>
              <w:jc w:val="right"/>
              <w:rPr>
                <w:rFonts w:ascii="Times New Roman" w:hAnsi="Times New Roman"/>
                <w:b/>
                <w:sz w:val="20"/>
                <w:szCs w:val="18"/>
              </w:rPr>
            </w:pPr>
          </w:p>
          <w:p w:rsidR="003B032B" w:rsidRPr="003B032B" w:rsidRDefault="003B032B" w:rsidP="006B60BD">
            <w:pPr>
              <w:jc w:val="right"/>
              <w:rPr>
                <w:rFonts w:ascii="Times New Roman" w:hAnsi="Times New Roman"/>
                <w:b/>
                <w:sz w:val="20"/>
                <w:szCs w:val="18"/>
              </w:rPr>
            </w:pPr>
            <w:r w:rsidRPr="003B032B">
              <w:rPr>
                <w:rFonts w:ascii="Times New Roman" w:hAnsi="Times New Roman"/>
                <w:b/>
                <w:sz w:val="20"/>
                <w:szCs w:val="18"/>
              </w:rPr>
              <w:t xml:space="preserve">       12.408.150.</w:t>
            </w:r>
          </w:p>
        </w:tc>
      </w:tr>
      <w:tr w:rsidR="003B032B" w:rsidRPr="003B032B" w:rsidTr="006B60BD">
        <w:tc>
          <w:tcPr>
            <w:tcW w:w="4148" w:type="dxa"/>
          </w:tcPr>
          <w:p w:rsidR="003B032B" w:rsidRPr="003B032B" w:rsidRDefault="003B032B" w:rsidP="006B60BD">
            <w:pPr>
              <w:jc w:val="both"/>
              <w:rPr>
                <w:rFonts w:ascii="Times New Roman" w:hAnsi="Times New Roman"/>
                <w:b/>
                <w:sz w:val="20"/>
                <w:szCs w:val="18"/>
                <w:highlight w:val="yellow"/>
              </w:rPr>
            </w:pPr>
            <w:r w:rsidRPr="003B032B">
              <w:rPr>
                <w:rFonts w:ascii="Times New Roman" w:hAnsi="Times New Roman"/>
                <w:b/>
                <w:sz w:val="20"/>
                <w:szCs w:val="18"/>
                <w:highlight w:val="yellow"/>
              </w:rPr>
              <w:t>Rashodi –Snaga zajedništva- Zaželi</w:t>
            </w:r>
          </w:p>
        </w:tc>
        <w:tc>
          <w:tcPr>
            <w:tcW w:w="1772" w:type="dxa"/>
          </w:tcPr>
          <w:p w:rsidR="003B032B" w:rsidRPr="003B032B" w:rsidRDefault="003B032B" w:rsidP="006B60BD">
            <w:pPr>
              <w:jc w:val="right"/>
              <w:rPr>
                <w:rFonts w:ascii="Times New Roman" w:hAnsi="Times New Roman"/>
                <w:sz w:val="18"/>
                <w:szCs w:val="18"/>
                <w:highlight w:val="yellow"/>
              </w:rPr>
            </w:pPr>
            <w:r w:rsidRPr="003B032B">
              <w:rPr>
                <w:rFonts w:ascii="Times New Roman" w:hAnsi="Times New Roman"/>
                <w:sz w:val="18"/>
                <w:szCs w:val="18"/>
                <w:highlight w:val="yellow"/>
              </w:rPr>
              <w:t>2.168.724.</w:t>
            </w:r>
          </w:p>
        </w:tc>
        <w:tc>
          <w:tcPr>
            <w:tcW w:w="1843" w:type="dxa"/>
          </w:tcPr>
          <w:p w:rsidR="003B032B" w:rsidRPr="003B032B" w:rsidRDefault="003B032B" w:rsidP="006B60BD">
            <w:pPr>
              <w:jc w:val="right"/>
              <w:rPr>
                <w:rFonts w:ascii="Times New Roman" w:hAnsi="Times New Roman"/>
                <w:sz w:val="18"/>
                <w:szCs w:val="18"/>
                <w:highlight w:val="yellow"/>
              </w:rPr>
            </w:pPr>
            <w:r w:rsidRPr="003B032B">
              <w:rPr>
                <w:rFonts w:ascii="Times New Roman" w:hAnsi="Times New Roman"/>
                <w:sz w:val="18"/>
                <w:szCs w:val="18"/>
                <w:highlight w:val="yellow"/>
              </w:rPr>
              <w:t>-             244.024.</w:t>
            </w:r>
          </w:p>
        </w:tc>
        <w:tc>
          <w:tcPr>
            <w:tcW w:w="1614" w:type="dxa"/>
          </w:tcPr>
          <w:p w:rsidR="003B032B" w:rsidRPr="003B032B" w:rsidRDefault="003B032B" w:rsidP="006B60BD">
            <w:pPr>
              <w:jc w:val="right"/>
              <w:rPr>
                <w:rFonts w:ascii="Times New Roman" w:hAnsi="Times New Roman"/>
                <w:sz w:val="18"/>
                <w:szCs w:val="18"/>
                <w:highlight w:val="yellow"/>
              </w:rPr>
            </w:pPr>
            <w:r w:rsidRPr="003B032B">
              <w:rPr>
                <w:rFonts w:ascii="Times New Roman" w:hAnsi="Times New Roman"/>
                <w:sz w:val="18"/>
                <w:szCs w:val="18"/>
                <w:highlight w:val="yellow"/>
              </w:rPr>
              <w:t>1.924.700.</w:t>
            </w:r>
          </w:p>
        </w:tc>
      </w:tr>
      <w:tr w:rsidR="003B032B" w:rsidRPr="003B032B" w:rsidTr="006B60BD">
        <w:tc>
          <w:tcPr>
            <w:tcW w:w="4148" w:type="dxa"/>
          </w:tcPr>
          <w:p w:rsidR="003B032B" w:rsidRPr="003B032B" w:rsidRDefault="003B032B" w:rsidP="006B60BD">
            <w:pPr>
              <w:jc w:val="both"/>
              <w:rPr>
                <w:rFonts w:ascii="Times New Roman" w:hAnsi="Times New Roman"/>
                <w:b/>
                <w:sz w:val="20"/>
                <w:szCs w:val="18"/>
              </w:rPr>
            </w:pPr>
            <w:r w:rsidRPr="003B032B">
              <w:rPr>
                <w:rFonts w:ascii="Times New Roman" w:hAnsi="Times New Roman"/>
                <w:b/>
                <w:sz w:val="20"/>
                <w:szCs w:val="18"/>
              </w:rPr>
              <w:t xml:space="preserve">Rashodi-Općina Šandrovac </w:t>
            </w:r>
          </w:p>
        </w:tc>
        <w:tc>
          <w:tcPr>
            <w:tcW w:w="1772" w:type="dxa"/>
          </w:tcPr>
          <w:p w:rsidR="003B032B" w:rsidRPr="003B032B" w:rsidRDefault="003B032B" w:rsidP="006B60BD">
            <w:pPr>
              <w:jc w:val="right"/>
              <w:rPr>
                <w:rFonts w:ascii="Times New Roman" w:hAnsi="Times New Roman"/>
                <w:sz w:val="18"/>
                <w:szCs w:val="18"/>
              </w:rPr>
            </w:pPr>
            <w:r w:rsidRPr="003B032B">
              <w:rPr>
                <w:rFonts w:ascii="Times New Roman" w:hAnsi="Times New Roman"/>
                <w:sz w:val="18"/>
                <w:szCs w:val="18"/>
              </w:rPr>
              <w:t>13.444.600.</w:t>
            </w:r>
          </w:p>
        </w:tc>
        <w:tc>
          <w:tcPr>
            <w:tcW w:w="1843" w:type="dxa"/>
          </w:tcPr>
          <w:p w:rsidR="003B032B" w:rsidRPr="003B032B" w:rsidRDefault="003B032B" w:rsidP="006B60BD">
            <w:pPr>
              <w:jc w:val="right"/>
              <w:rPr>
                <w:rFonts w:ascii="Times New Roman" w:hAnsi="Times New Roman"/>
                <w:sz w:val="18"/>
                <w:szCs w:val="18"/>
              </w:rPr>
            </w:pPr>
            <w:r w:rsidRPr="003B032B">
              <w:rPr>
                <w:rFonts w:ascii="Times New Roman" w:hAnsi="Times New Roman"/>
                <w:sz w:val="18"/>
                <w:szCs w:val="18"/>
              </w:rPr>
              <w:t>-          2.961.150.</w:t>
            </w:r>
          </w:p>
        </w:tc>
        <w:tc>
          <w:tcPr>
            <w:tcW w:w="1614" w:type="dxa"/>
          </w:tcPr>
          <w:p w:rsidR="003B032B" w:rsidRPr="003B032B" w:rsidRDefault="003B032B" w:rsidP="006B60BD">
            <w:pPr>
              <w:jc w:val="right"/>
              <w:rPr>
                <w:rFonts w:ascii="Times New Roman" w:hAnsi="Times New Roman"/>
                <w:sz w:val="18"/>
                <w:szCs w:val="18"/>
              </w:rPr>
            </w:pPr>
            <w:r w:rsidRPr="003B032B">
              <w:rPr>
                <w:rFonts w:ascii="Times New Roman" w:hAnsi="Times New Roman"/>
                <w:sz w:val="18"/>
                <w:szCs w:val="18"/>
              </w:rPr>
              <w:t>10.483.450.</w:t>
            </w:r>
          </w:p>
        </w:tc>
      </w:tr>
    </w:tbl>
    <w:p w:rsidR="003B032B" w:rsidRPr="003B032B" w:rsidRDefault="003B032B" w:rsidP="003B032B">
      <w:pPr>
        <w:rPr>
          <w:rFonts w:ascii="Times New Roman" w:hAnsi="Times New Roman"/>
          <w:b/>
        </w:rPr>
      </w:pPr>
    </w:p>
    <w:p w:rsidR="003B032B" w:rsidRPr="003B032B" w:rsidRDefault="003B032B" w:rsidP="003B032B">
      <w:pPr>
        <w:jc w:val="center"/>
        <w:rPr>
          <w:rFonts w:ascii="Times New Roman" w:hAnsi="Times New Roman"/>
          <w:b/>
        </w:rPr>
      </w:pPr>
    </w:p>
    <w:p w:rsidR="003B032B" w:rsidRPr="003B032B" w:rsidRDefault="003B032B" w:rsidP="003B032B">
      <w:pPr>
        <w:jc w:val="center"/>
        <w:rPr>
          <w:rFonts w:ascii="Times New Roman" w:hAnsi="Times New Roman"/>
        </w:rPr>
      </w:pPr>
      <w:r w:rsidRPr="003B032B">
        <w:rPr>
          <w:rFonts w:ascii="Times New Roman" w:hAnsi="Times New Roman"/>
          <w:sz w:val="20"/>
          <w:szCs w:val="18"/>
        </w:rPr>
        <w:t xml:space="preserve">         </w:t>
      </w:r>
      <w:r w:rsidRPr="003B032B">
        <w:rPr>
          <w:rFonts w:ascii="Times New Roman" w:hAnsi="Times New Roman"/>
        </w:rPr>
        <w:t>Članak 3.</w:t>
      </w:r>
    </w:p>
    <w:p w:rsidR="003B032B" w:rsidRPr="003B032B" w:rsidRDefault="003B032B" w:rsidP="003B032B">
      <w:pPr>
        <w:jc w:val="center"/>
        <w:rPr>
          <w:rFonts w:ascii="Times New Roman" w:hAnsi="Times New Roman"/>
        </w:rPr>
      </w:pPr>
    </w:p>
    <w:p w:rsidR="003B032B" w:rsidRPr="003B032B" w:rsidRDefault="003B032B" w:rsidP="003B032B">
      <w:pPr>
        <w:ind w:firstLine="708"/>
        <w:jc w:val="both"/>
        <w:rPr>
          <w:rFonts w:ascii="Times New Roman" w:hAnsi="Times New Roman"/>
        </w:rPr>
      </w:pPr>
      <w:r w:rsidRPr="003B032B">
        <w:rPr>
          <w:rFonts w:ascii="Times New Roman" w:hAnsi="Times New Roman"/>
        </w:rPr>
        <w:t>Sukladno II. izmjenama i dopunama  Proračuna Općine Šandrovac za 2019. godinu mijenjaju  se  i Programi Općine Šandrovac  za 2019. godinu.</w:t>
      </w:r>
    </w:p>
    <w:p w:rsidR="003B032B" w:rsidRPr="003B032B" w:rsidRDefault="003B032B" w:rsidP="003B032B">
      <w:pPr>
        <w:ind w:firstLine="708"/>
        <w:jc w:val="both"/>
        <w:rPr>
          <w:rFonts w:ascii="Times New Roman" w:hAnsi="Times New Roman"/>
        </w:rPr>
      </w:pPr>
    </w:p>
    <w:p w:rsidR="003B032B" w:rsidRPr="003B032B" w:rsidRDefault="003B032B" w:rsidP="003B032B">
      <w:pPr>
        <w:jc w:val="center"/>
        <w:rPr>
          <w:rFonts w:ascii="Times New Roman" w:hAnsi="Times New Roman"/>
        </w:rPr>
      </w:pPr>
      <w:r w:rsidRPr="003B032B">
        <w:rPr>
          <w:rFonts w:ascii="Times New Roman" w:hAnsi="Times New Roman"/>
        </w:rPr>
        <w:t xml:space="preserve">Članak 4. </w:t>
      </w:r>
    </w:p>
    <w:p w:rsidR="003B032B" w:rsidRPr="003B032B" w:rsidRDefault="003B032B" w:rsidP="003B032B">
      <w:pPr>
        <w:jc w:val="center"/>
        <w:rPr>
          <w:rFonts w:ascii="Times New Roman" w:hAnsi="Times New Roman"/>
        </w:rPr>
      </w:pPr>
    </w:p>
    <w:p w:rsidR="003B032B" w:rsidRPr="003B032B" w:rsidRDefault="003B032B" w:rsidP="003B032B">
      <w:pPr>
        <w:ind w:firstLine="708"/>
        <w:jc w:val="both"/>
        <w:rPr>
          <w:rFonts w:ascii="Times New Roman" w:hAnsi="Times New Roman"/>
        </w:rPr>
      </w:pPr>
      <w:r w:rsidRPr="003B032B">
        <w:rPr>
          <w:rFonts w:ascii="Times New Roman" w:hAnsi="Times New Roman"/>
        </w:rPr>
        <w:t>II. Izmjene i dopune Proračuna Općine Šandrovac stupaju na snagu osmog dana od dana objave    u „Općinskom glasniku Općine Šandrovac“</w:t>
      </w:r>
    </w:p>
    <w:p w:rsidR="003B032B" w:rsidRPr="003B032B" w:rsidRDefault="003B032B" w:rsidP="003B032B">
      <w:pPr>
        <w:ind w:firstLine="708"/>
        <w:jc w:val="both"/>
        <w:rPr>
          <w:rFonts w:ascii="Times New Roman" w:hAnsi="Times New Roman"/>
        </w:rPr>
      </w:pPr>
    </w:p>
    <w:p w:rsidR="003B032B" w:rsidRPr="003B032B" w:rsidRDefault="003B032B" w:rsidP="003B032B">
      <w:pPr>
        <w:rPr>
          <w:rFonts w:ascii="Times New Roman" w:hAnsi="Times New Roman"/>
          <w:sz w:val="20"/>
          <w:szCs w:val="20"/>
        </w:rPr>
      </w:pPr>
      <w:r w:rsidRPr="003B032B">
        <w:rPr>
          <w:rFonts w:ascii="Times New Roman" w:hAnsi="Times New Roman"/>
          <w:sz w:val="20"/>
          <w:szCs w:val="20"/>
        </w:rPr>
        <w:t>KLASA: 400-06/19-01/17</w:t>
      </w:r>
    </w:p>
    <w:p w:rsidR="003B032B" w:rsidRPr="003B032B" w:rsidRDefault="003B032B" w:rsidP="003B032B">
      <w:pPr>
        <w:rPr>
          <w:rFonts w:ascii="Times New Roman" w:hAnsi="Times New Roman"/>
          <w:sz w:val="20"/>
          <w:szCs w:val="20"/>
        </w:rPr>
      </w:pPr>
      <w:r w:rsidRPr="003B032B">
        <w:rPr>
          <w:rFonts w:ascii="Times New Roman" w:hAnsi="Times New Roman"/>
          <w:sz w:val="20"/>
          <w:szCs w:val="20"/>
        </w:rPr>
        <w:t>URBROJ:2123-05-01-19-1</w:t>
      </w:r>
    </w:p>
    <w:p w:rsidR="003B032B" w:rsidRPr="003B032B" w:rsidRDefault="003B032B" w:rsidP="003B032B">
      <w:pPr>
        <w:rPr>
          <w:rFonts w:ascii="Times New Roman" w:hAnsi="Times New Roman"/>
          <w:sz w:val="20"/>
          <w:szCs w:val="20"/>
        </w:rPr>
      </w:pPr>
      <w:r w:rsidRPr="003B032B">
        <w:rPr>
          <w:rFonts w:ascii="Times New Roman" w:hAnsi="Times New Roman"/>
          <w:sz w:val="20"/>
          <w:szCs w:val="20"/>
        </w:rPr>
        <w:t>Šandrovac, 13.12.2019.</w:t>
      </w:r>
    </w:p>
    <w:p w:rsidR="003B032B" w:rsidRPr="003B032B" w:rsidRDefault="003B032B" w:rsidP="003B032B">
      <w:pPr>
        <w:jc w:val="both"/>
        <w:rPr>
          <w:rFonts w:ascii="Times New Roman" w:hAnsi="Times New Roman"/>
          <w:sz w:val="20"/>
          <w:szCs w:val="18"/>
        </w:rPr>
      </w:pPr>
    </w:p>
    <w:p w:rsidR="003B032B" w:rsidRPr="003B032B" w:rsidRDefault="003B032B" w:rsidP="003B032B">
      <w:pPr>
        <w:jc w:val="both"/>
        <w:rPr>
          <w:rFonts w:ascii="Times New Roman" w:hAnsi="Times New Roman"/>
        </w:rPr>
      </w:pPr>
      <w:r w:rsidRPr="003B032B">
        <w:rPr>
          <w:rFonts w:ascii="Times New Roman" w:hAnsi="Times New Roman"/>
          <w:sz w:val="20"/>
          <w:szCs w:val="18"/>
        </w:rPr>
        <w:t xml:space="preserve">                                                                                 </w:t>
      </w:r>
      <w:r w:rsidRPr="003B032B">
        <w:rPr>
          <w:rFonts w:ascii="Times New Roman" w:hAnsi="Times New Roman"/>
          <w:b/>
          <w:sz w:val="20"/>
          <w:szCs w:val="18"/>
        </w:rPr>
        <w:t>OPĆINSKO VIJEĆE OPĆINE ŠANDROVAC</w:t>
      </w:r>
    </w:p>
    <w:p w:rsidR="003B032B" w:rsidRPr="003B032B" w:rsidRDefault="003B032B" w:rsidP="003B032B">
      <w:pPr>
        <w:jc w:val="both"/>
        <w:rPr>
          <w:rFonts w:ascii="Times New Roman" w:hAnsi="Times New Roman"/>
          <w:b/>
          <w:sz w:val="20"/>
          <w:szCs w:val="18"/>
        </w:rPr>
      </w:pPr>
    </w:p>
    <w:p w:rsidR="003B032B" w:rsidRPr="003B032B" w:rsidRDefault="003B032B" w:rsidP="003B032B">
      <w:pPr>
        <w:jc w:val="both"/>
        <w:rPr>
          <w:rFonts w:ascii="Times New Roman" w:hAnsi="Times New Roman"/>
          <w:b/>
          <w:sz w:val="20"/>
          <w:szCs w:val="18"/>
        </w:rPr>
      </w:pPr>
      <w:r w:rsidRPr="003B032B">
        <w:rPr>
          <w:rFonts w:ascii="Times New Roman" w:hAnsi="Times New Roman"/>
          <w:b/>
          <w:sz w:val="20"/>
          <w:szCs w:val="18"/>
        </w:rPr>
        <w:t xml:space="preserve">                                                                                          Predsjednik   općinskog vijeća</w:t>
      </w:r>
    </w:p>
    <w:p w:rsidR="003B032B" w:rsidRPr="003B032B" w:rsidRDefault="003B032B" w:rsidP="003B032B">
      <w:pPr>
        <w:jc w:val="both"/>
        <w:rPr>
          <w:rFonts w:ascii="Times New Roman" w:hAnsi="Times New Roman"/>
          <w:b/>
          <w:sz w:val="20"/>
          <w:szCs w:val="18"/>
        </w:rPr>
      </w:pPr>
    </w:p>
    <w:p w:rsidR="003B032B" w:rsidRPr="003B032B" w:rsidRDefault="003B032B" w:rsidP="003B032B">
      <w:pPr>
        <w:jc w:val="both"/>
        <w:rPr>
          <w:rFonts w:ascii="Times New Roman" w:hAnsi="Times New Roman"/>
          <w:b/>
          <w:sz w:val="20"/>
          <w:szCs w:val="18"/>
        </w:rPr>
      </w:pPr>
      <w:r w:rsidRPr="003B032B">
        <w:rPr>
          <w:rFonts w:ascii="Times New Roman" w:hAnsi="Times New Roman"/>
          <w:b/>
          <w:sz w:val="20"/>
          <w:szCs w:val="18"/>
        </w:rPr>
        <w:t xml:space="preserve">                                                                                                      Miroslav Sokolić, v.r.</w:t>
      </w:r>
    </w:p>
    <w:p w:rsidR="003B032B" w:rsidRPr="003B032B" w:rsidRDefault="003B032B" w:rsidP="003B032B">
      <w:pPr>
        <w:rPr>
          <w:rFonts w:ascii="Times New Roman" w:hAnsi="Times New Roman"/>
        </w:rPr>
      </w:pPr>
      <w:r w:rsidRPr="003B032B">
        <w:rPr>
          <w:rFonts w:ascii="Times New Roman" w:hAnsi="Times New Roman"/>
          <w:b/>
          <w:sz w:val="32"/>
          <w:szCs w:val="18"/>
        </w:rPr>
        <w:t xml:space="preserve">                                                         </w:t>
      </w:r>
    </w:p>
    <w:p w:rsidR="003B032B" w:rsidRPr="003B032B" w:rsidRDefault="003B032B" w:rsidP="003B032B">
      <w:pPr>
        <w:rPr>
          <w:rFonts w:ascii="Times New Roman" w:hAnsi="Times New Roman"/>
        </w:rPr>
      </w:pPr>
    </w:p>
    <w:p w:rsidR="003B032B" w:rsidRPr="003B032B" w:rsidRDefault="003B032B" w:rsidP="003B032B">
      <w:pPr>
        <w:rPr>
          <w:rFonts w:ascii="Times New Roman" w:hAnsi="Times New Roman"/>
          <w:b/>
        </w:rPr>
      </w:pPr>
    </w:p>
    <w:p w:rsidR="003B032B" w:rsidRDefault="003B032B" w:rsidP="003B032B">
      <w:pPr>
        <w:rPr>
          <w:rFonts w:ascii="Times New Roman" w:hAnsi="Times New Roman"/>
          <w:b/>
        </w:rPr>
      </w:pPr>
    </w:p>
    <w:p w:rsidR="006C561B" w:rsidRDefault="006C561B" w:rsidP="003B032B">
      <w:pPr>
        <w:rPr>
          <w:rFonts w:ascii="Times New Roman" w:hAnsi="Times New Roman"/>
          <w:b/>
        </w:rPr>
      </w:pPr>
    </w:p>
    <w:p w:rsidR="006C561B" w:rsidRDefault="006C561B" w:rsidP="003B032B">
      <w:pPr>
        <w:rPr>
          <w:rFonts w:ascii="Times New Roman" w:hAnsi="Times New Roman"/>
          <w:b/>
        </w:rPr>
      </w:pPr>
    </w:p>
    <w:p w:rsidR="006C561B" w:rsidRDefault="006C561B" w:rsidP="003B032B">
      <w:pPr>
        <w:rPr>
          <w:rFonts w:ascii="Times New Roman" w:hAnsi="Times New Roman"/>
          <w:b/>
        </w:rPr>
      </w:pPr>
    </w:p>
    <w:p w:rsidR="006C561B" w:rsidRDefault="006C561B" w:rsidP="003B032B">
      <w:pPr>
        <w:rPr>
          <w:rFonts w:ascii="Times New Roman" w:hAnsi="Times New Roman"/>
          <w:b/>
        </w:rPr>
      </w:pPr>
    </w:p>
    <w:p w:rsidR="006C561B" w:rsidRDefault="006C561B" w:rsidP="003B032B">
      <w:pPr>
        <w:rPr>
          <w:rFonts w:ascii="Times New Roman" w:hAnsi="Times New Roman"/>
          <w:b/>
        </w:rPr>
      </w:pPr>
    </w:p>
    <w:p w:rsidR="006C561B" w:rsidRDefault="006C561B" w:rsidP="003B032B">
      <w:pPr>
        <w:rPr>
          <w:rFonts w:ascii="Times New Roman" w:hAnsi="Times New Roman"/>
          <w:b/>
        </w:rPr>
      </w:pPr>
    </w:p>
    <w:p w:rsidR="006C561B" w:rsidRPr="003B032B" w:rsidRDefault="006C561B" w:rsidP="003B032B">
      <w:pPr>
        <w:rPr>
          <w:rFonts w:ascii="Times New Roman" w:hAnsi="Times New Roman"/>
          <w:b/>
        </w:rPr>
      </w:pPr>
    </w:p>
    <w:p w:rsidR="003B032B" w:rsidRPr="003B032B" w:rsidRDefault="003B032B" w:rsidP="003B032B">
      <w:pPr>
        <w:rPr>
          <w:rFonts w:ascii="Times New Roman" w:hAnsi="Times New Roman"/>
          <w:b/>
        </w:rPr>
      </w:pPr>
    </w:p>
    <w:p w:rsidR="00E8631A" w:rsidRDefault="00E8631A" w:rsidP="00CA3475">
      <w:pPr>
        <w:suppressAutoHyphens/>
        <w:autoSpaceDN w:val="0"/>
        <w:spacing w:after="200" w:line="276" w:lineRule="auto"/>
        <w:jc w:val="both"/>
        <w:textAlignment w:val="baseline"/>
        <w:outlineLvl w:val="0"/>
        <w:rPr>
          <w:rFonts w:ascii="Times New Roman" w:hAnsi="Times New Roman"/>
          <w:color w:val="000000" w:themeColor="text1"/>
        </w:rPr>
      </w:pPr>
    </w:p>
    <w:p w:rsidR="006C561B" w:rsidRDefault="006C561B" w:rsidP="00CA3475">
      <w:pPr>
        <w:suppressAutoHyphens/>
        <w:autoSpaceDN w:val="0"/>
        <w:spacing w:after="200" w:line="276" w:lineRule="auto"/>
        <w:jc w:val="both"/>
        <w:textAlignment w:val="baseline"/>
        <w:outlineLvl w:val="0"/>
        <w:rPr>
          <w:rFonts w:ascii="Times New Roman" w:hAnsi="Times New Roman"/>
          <w:color w:val="000000" w:themeColor="text1"/>
        </w:rPr>
      </w:pPr>
    </w:p>
    <w:p w:rsidR="006C561B" w:rsidRDefault="006C561B" w:rsidP="00CA3475">
      <w:pPr>
        <w:suppressAutoHyphens/>
        <w:autoSpaceDN w:val="0"/>
        <w:spacing w:after="200" w:line="276" w:lineRule="auto"/>
        <w:jc w:val="both"/>
        <w:textAlignment w:val="baseline"/>
        <w:outlineLvl w:val="0"/>
        <w:rPr>
          <w:rFonts w:ascii="Times New Roman" w:hAnsi="Times New Roman"/>
          <w:color w:val="000000" w:themeColor="text1"/>
        </w:rPr>
      </w:pPr>
    </w:p>
    <w:p w:rsidR="006C561B" w:rsidRDefault="006C561B" w:rsidP="00CA3475">
      <w:pPr>
        <w:suppressAutoHyphens/>
        <w:autoSpaceDN w:val="0"/>
        <w:spacing w:after="200" w:line="276" w:lineRule="auto"/>
        <w:jc w:val="both"/>
        <w:textAlignment w:val="baseline"/>
        <w:outlineLvl w:val="0"/>
        <w:rPr>
          <w:rFonts w:ascii="Times New Roman" w:hAnsi="Times New Roman"/>
          <w:color w:val="000000" w:themeColor="text1"/>
        </w:rPr>
      </w:pPr>
    </w:p>
    <w:p w:rsidR="006C561B" w:rsidRDefault="006C561B" w:rsidP="00CA3475">
      <w:pPr>
        <w:suppressAutoHyphens/>
        <w:autoSpaceDN w:val="0"/>
        <w:spacing w:after="200" w:line="276" w:lineRule="auto"/>
        <w:jc w:val="both"/>
        <w:textAlignment w:val="baseline"/>
        <w:outlineLvl w:val="0"/>
        <w:rPr>
          <w:rFonts w:ascii="Times New Roman" w:hAnsi="Times New Roman"/>
          <w:color w:val="000000" w:themeColor="text1"/>
        </w:rPr>
      </w:pPr>
    </w:p>
    <w:p w:rsidR="006C561B" w:rsidRDefault="006C561B" w:rsidP="00CA3475">
      <w:pPr>
        <w:suppressAutoHyphens/>
        <w:autoSpaceDN w:val="0"/>
        <w:spacing w:after="200" w:line="276" w:lineRule="auto"/>
        <w:jc w:val="both"/>
        <w:textAlignment w:val="baseline"/>
        <w:outlineLvl w:val="0"/>
        <w:rPr>
          <w:rFonts w:ascii="Times New Roman" w:hAnsi="Times New Roman"/>
          <w:color w:val="000000" w:themeColor="text1"/>
        </w:rPr>
      </w:pPr>
    </w:p>
    <w:p w:rsidR="006C561B" w:rsidRPr="003B032B" w:rsidRDefault="006C561B" w:rsidP="00CA3475">
      <w:pPr>
        <w:suppressAutoHyphens/>
        <w:autoSpaceDN w:val="0"/>
        <w:spacing w:after="200" w:line="276" w:lineRule="auto"/>
        <w:jc w:val="both"/>
        <w:textAlignment w:val="baseline"/>
        <w:outlineLvl w:val="0"/>
        <w:rPr>
          <w:rFonts w:ascii="Times New Roman" w:hAnsi="Times New Roman"/>
          <w:color w:val="000000" w:themeColor="text1"/>
        </w:rPr>
      </w:pPr>
    </w:p>
    <w:p w:rsidR="00E8631A" w:rsidRDefault="00E8631A" w:rsidP="00CA3475">
      <w:pPr>
        <w:suppressAutoHyphens/>
        <w:autoSpaceDN w:val="0"/>
        <w:spacing w:after="200" w:line="276" w:lineRule="auto"/>
        <w:jc w:val="both"/>
        <w:textAlignment w:val="baseline"/>
        <w:outlineLvl w:val="0"/>
        <w:rPr>
          <w:rFonts w:ascii="Times New Roman" w:hAnsi="Times New Roman"/>
          <w:color w:val="000000" w:themeColor="text1"/>
        </w:rPr>
      </w:pPr>
    </w:p>
    <w:p w:rsidR="006C561B" w:rsidRPr="00A43204" w:rsidRDefault="006C561B" w:rsidP="006C561B">
      <w:pPr>
        <w:rPr>
          <w:sz w:val="20"/>
          <w:szCs w:val="20"/>
        </w:rPr>
      </w:pPr>
    </w:p>
    <w:p w:rsidR="006C561B" w:rsidRPr="006C561B" w:rsidRDefault="006C561B" w:rsidP="006C561B">
      <w:pPr>
        <w:jc w:val="both"/>
        <w:outlineLvl w:val="0"/>
        <w:rPr>
          <w:rFonts w:ascii="Times New Roman" w:hAnsi="Times New Roman"/>
          <w:b/>
          <w:sz w:val="20"/>
          <w:szCs w:val="15"/>
        </w:rPr>
      </w:pPr>
      <w:r w:rsidRPr="006C561B">
        <w:rPr>
          <w:rFonts w:ascii="Times New Roman" w:hAnsi="Times New Roman"/>
          <w:b/>
          <w:sz w:val="20"/>
          <w:szCs w:val="15"/>
        </w:rPr>
        <w:lastRenderedPageBreak/>
        <w:t>Na temelju čl. 37. i 39.Zakona o proračunu  (N.N.87/08; 136/12; 15/15) i čl.34 Statuta Općine Šandrovac (</w:t>
      </w:r>
      <w:proofErr w:type="spellStart"/>
      <w:r w:rsidRPr="006C561B">
        <w:rPr>
          <w:rFonts w:ascii="Times New Roman" w:hAnsi="Times New Roman"/>
          <w:b/>
          <w:sz w:val="20"/>
          <w:szCs w:val="15"/>
        </w:rPr>
        <w:t>Opć.glasnik</w:t>
      </w:r>
      <w:proofErr w:type="spellEnd"/>
      <w:r w:rsidRPr="006C561B">
        <w:rPr>
          <w:rFonts w:ascii="Times New Roman" w:hAnsi="Times New Roman"/>
          <w:b/>
          <w:sz w:val="20"/>
          <w:szCs w:val="15"/>
        </w:rPr>
        <w:t xml:space="preserve"> 02/18 od 02.02.2018. ) , Općinsko vijeće Općine Šandrovac na 22.sjednici održanoj </w:t>
      </w:r>
    </w:p>
    <w:p w:rsidR="006C561B" w:rsidRPr="006C561B" w:rsidRDefault="006C561B" w:rsidP="006C561B">
      <w:pPr>
        <w:jc w:val="both"/>
        <w:outlineLvl w:val="0"/>
        <w:rPr>
          <w:rFonts w:ascii="Times New Roman" w:hAnsi="Times New Roman"/>
          <w:b/>
          <w:i/>
          <w:sz w:val="20"/>
        </w:rPr>
      </w:pPr>
      <w:r w:rsidRPr="006C561B">
        <w:rPr>
          <w:rFonts w:ascii="Times New Roman" w:hAnsi="Times New Roman"/>
          <w:b/>
          <w:sz w:val="20"/>
          <w:szCs w:val="15"/>
        </w:rPr>
        <w:t xml:space="preserve"> 13.12. 2019 godine  donosi :</w:t>
      </w:r>
      <w:r w:rsidRPr="006C561B">
        <w:rPr>
          <w:rFonts w:ascii="Times New Roman" w:hAnsi="Times New Roman"/>
          <w:b/>
          <w:i/>
          <w:sz w:val="20"/>
        </w:rPr>
        <w:t xml:space="preserve">    </w:t>
      </w:r>
    </w:p>
    <w:p w:rsidR="006C561B" w:rsidRPr="006C561B" w:rsidRDefault="006C561B" w:rsidP="006C561B">
      <w:pPr>
        <w:jc w:val="center"/>
        <w:outlineLvl w:val="0"/>
        <w:rPr>
          <w:rFonts w:ascii="Times New Roman" w:hAnsi="Times New Roman"/>
          <w:b/>
          <w:i/>
        </w:rPr>
      </w:pPr>
    </w:p>
    <w:p w:rsidR="006C561B" w:rsidRPr="006C561B" w:rsidRDefault="006C561B" w:rsidP="006C561B">
      <w:pPr>
        <w:jc w:val="center"/>
        <w:outlineLvl w:val="0"/>
        <w:rPr>
          <w:rFonts w:ascii="Times New Roman" w:hAnsi="Times New Roman"/>
          <w:b/>
          <w:i/>
        </w:rPr>
      </w:pPr>
      <w:r w:rsidRPr="006C561B">
        <w:rPr>
          <w:rFonts w:ascii="Times New Roman" w:hAnsi="Times New Roman"/>
          <w:b/>
          <w:i/>
        </w:rPr>
        <w:t>PRORAČUN   OPĆINE   ŠANDROVAC</w:t>
      </w:r>
    </w:p>
    <w:p w:rsidR="006C561B" w:rsidRPr="006C561B" w:rsidRDefault="006C561B" w:rsidP="006C561B">
      <w:pPr>
        <w:jc w:val="center"/>
        <w:outlineLvl w:val="0"/>
        <w:rPr>
          <w:rFonts w:ascii="Times New Roman" w:hAnsi="Times New Roman"/>
          <w:b/>
          <w:i/>
        </w:rPr>
      </w:pPr>
      <w:r w:rsidRPr="006C561B">
        <w:rPr>
          <w:rFonts w:ascii="Times New Roman" w:hAnsi="Times New Roman"/>
          <w:b/>
          <w:i/>
        </w:rPr>
        <w:t>za 2020 . i projekcija Proračuna 2021-2022 g.</w:t>
      </w:r>
    </w:p>
    <w:p w:rsidR="006C561B" w:rsidRPr="006C561B" w:rsidRDefault="006C561B" w:rsidP="006C561B">
      <w:pPr>
        <w:jc w:val="center"/>
        <w:outlineLvl w:val="0"/>
        <w:rPr>
          <w:rFonts w:ascii="Times New Roman" w:hAnsi="Times New Roman"/>
          <w:b/>
          <w:sz w:val="20"/>
          <w:szCs w:val="18"/>
        </w:rPr>
      </w:pPr>
    </w:p>
    <w:p w:rsidR="006C561B" w:rsidRPr="006C561B" w:rsidRDefault="006C561B" w:rsidP="006C561B">
      <w:pPr>
        <w:jc w:val="center"/>
        <w:outlineLvl w:val="0"/>
        <w:rPr>
          <w:rFonts w:ascii="Times New Roman" w:hAnsi="Times New Roman"/>
          <w:sz w:val="20"/>
          <w:szCs w:val="15"/>
        </w:rPr>
      </w:pPr>
      <w:r w:rsidRPr="006C561B">
        <w:rPr>
          <w:rFonts w:ascii="Times New Roman" w:hAnsi="Times New Roman"/>
          <w:sz w:val="20"/>
          <w:szCs w:val="15"/>
        </w:rPr>
        <w:t>Članak 1.</w:t>
      </w:r>
    </w:p>
    <w:p w:rsidR="006C561B" w:rsidRPr="006C561B" w:rsidRDefault="006C561B" w:rsidP="006C561B">
      <w:pPr>
        <w:jc w:val="center"/>
        <w:outlineLvl w:val="0"/>
        <w:rPr>
          <w:rFonts w:ascii="Times New Roman" w:hAnsi="Times New Roman"/>
          <w:sz w:val="20"/>
          <w:szCs w:val="15"/>
        </w:rPr>
      </w:pPr>
      <w:r w:rsidRPr="006C561B">
        <w:rPr>
          <w:rFonts w:ascii="Times New Roman" w:hAnsi="Times New Roman"/>
          <w:sz w:val="20"/>
          <w:szCs w:val="15"/>
        </w:rPr>
        <w:t>Prihodi i rashodi Proračuna  za 2020. godinu  te procjena Proračuna za  2021.-2022.   godinu  po grupama i računima utvrđuju se kako slijede :</w:t>
      </w:r>
    </w:p>
    <w:p w:rsidR="006C561B" w:rsidRPr="006C561B" w:rsidRDefault="006C561B" w:rsidP="006C561B">
      <w:pPr>
        <w:jc w:val="both"/>
        <w:outlineLvl w:val="0"/>
        <w:rPr>
          <w:rFonts w:ascii="Times New Roman" w:hAnsi="Times New Roman"/>
          <w:b/>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2160"/>
        <w:gridCol w:w="2340"/>
        <w:gridCol w:w="2031"/>
      </w:tblGrid>
      <w:tr w:rsidR="006C561B" w:rsidRPr="006C561B" w:rsidTr="006B60BD">
        <w:tc>
          <w:tcPr>
            <w:tcW w:w="1857" w:type="dxa"/>
          </w:tcPr>
          <w:p w:rsidR="006C561B" w:rsidRPr="006C561B" w:rsidRDefault="006C561B" w:rsidP="006B60BD">
            <w:pPr>
              <w:jc w:val="center"/>
              <w:outlineLvl w:val="0"/>
              <w:rPr>
                <w:rFonts w:ascii="Times New Roman" w:hAnsi="Times New Roman"/>
                <w:sz w:val="20"/>
                <w:szCs w:val="15"/>
              </w:rPr>
            </w:pPr>
          </w:p>
        </w:tc>
        <w:tc>
          <w:tcPr>
            <w:tcW w:w="2160" w:type="dxa"/>
          </w:tcPr>
          <w:p w:rsidR="006C561B" w:rsidRPr="006C561B" w:rsidRDefault="006C561B" w:rsidP="006B60BD">
            <w:pPr>
              <w:jc w:val="center"/>
              <w:outlineLvl w:val="0"/>
              <w:rPr>
                <w:rFonts w:ascii="Times New Roman" w:hAnsi="Times New Roman"/>
                <w:b/>
              </w:rPr>
            </w:pPr>
            <w:r w:rsidRPr="006C561B">
              <w:rPr>
                <w:rFonts w:ascii="Times New Roman" w:hAnsi="Times New Roman"/>
                <w:b/>
              </w:rPr>
              <w:t>Plan  2020</w:t>
            </w:r>
          </w:p>
        </w:tc>
        <w:tc>
          <w:tcPr>
            <w:tcW w:w="2340" w:type="dxa"/>
          </w:tcPr>
          <w:p w:rsidR="006C561B" w:rsidRPr="006C561B" w:rsidRDefault="006C561B" w:rsidP="006B60BD">
            <w:pPr>
              <w:jc w:val="center"/>
              <w:outlineLvl w:val="0"/>
              <w:rPr>
                <w:rFonts w:ascii="Times New Roman" w:hAnsi="Times New Roman"/>
                <w:b/>
              </w:rPr>
            </w:pPr>
            <w:r w:rsidRPr="006C561B">
              <w:rPr>
                <w:rFonts w:ascii="Times New Roman" w:hAnsi="Times New Roman"/>
                <w:b/>
              </w:rPr>
              <w:t xml:space="preserve">Projekcija 2021  </w:t>
            </w:r>
          </w:p>
          <w:p w:rsidR="006C561B" w:rsidRPr="006C561B" w:rsidRDefault="006C561B" w:rsidP="006B60BD">
            <w:pPr>
              <w:jc w:val="center"/>
              <w:outlineLvl w:val="0"/>
              <w:rPr>
                <w:rFonts w:ascii="Times New Roman" w:hAnsi="Times New Roman"/>
                <w:b/>
              </w:rPr>
            </w:pPr>
          </w:p>
        </w:tc>
        <w:tc>
          <w:tcPr>
            <w:tcW w:w="2031" w:type="dxa"/>
          </w:tcPr>
          <w:p w:rsidR="006C561B" w:rsidRPr="006C561B" w:rsidRDefault="006C561B" w:rsidP="006B60BD">
            <w:pPr>
              <w:jc w:val="center"/>
              <w:outlineLvl w:val="0"/>
              <w:rPr>
                <w:rFonts w:ascii="Times New Roman" w:hAnsi="Times New Roman"/>
                <w:b/>
              </w:rPr>
            </w:pPr>
            <w:r w:rsidRPr="006C561B">
              <w:rPr>
                <w:rFonts w:ascii="Times New Roman" w:hAnsi="Times New Roman"/>
                <w:b/>
              </w:rPr>
              <w:t xml:space="preserve">Projekcija 2022  </w:t>
            </w:r>
          </w:p>
          <w:p w:rsidR="006C561B" w:rsidRPr="006C561B" w:rsidRDefault="006C561B" w:rsidP="006B60BD">
            <w:pPr>
              <w:jc w:val="center"/>
              <w:outlineLvl w:val="0"/>
              <w:rPr>
                <w:rFonts w:ascii="Times New Roman" w:hAnsi="Times New Roman"/>
                <w:b/>
              </w:rPr>
            </w:pPr>
          </w:p>
        </w:tc>
      </w:tr>
      <w:tr w:rsidR="006C561B" w:rsidRPr="006C561B" w:rsidTr="006B60BD">
        <w:tc>
          <w:tcPr>
            <w:tcW w:w="1857" w:type="dxa"/>
          </w:tcPr>
          <w:p w:rsidR="006C561B" w:rsidRPr="006C561B" w:rsidRDefault="006C561B" w:rsidP="006B60BD">
            <w:pPr>
              <w:jc w:val="center"/>
              <w:outlineLvl w:val="0"/>
              <w:rPr>
                <w:rFonts w:ascii="Times New Roman" w:hAnsi="Times New Roman"/>
                <w:sz w:val="20"/>
                <w:szCs w:val="15"/>
              </w:rPr>
            </w:pPr>
          </w:p>
          <w:p w:rsidR="006C561B" w:rsidRPr="006C561B" w:rsidRDefault="006C561B" w:rsidP="006B60BD">
            <w:pPr>
              <w:jc w:val="center"/>
              <w:outlineLvl w:val="0"/>
              <w:rPr>
                <w:rFonts w:ascii="Times New Roman" w:hAnsi="Times New Roman"/>
                <w:sz w:val="20"/>
                <w:szCs w:val="15"/>
              </w:rPr>
            </w:pPr>
            <w:r w:rsidRPr="006C561B">
              <w:rPr>
                <w:rFonts w:ascii="Times New Roman" w:hAnsi="Times New Roman"/>
                <w:sz w:val="20"/>
                <w:szCs w:val="15"/>
              </w:rPr>
              <w:t>PRIHODI</w:t>
            </w:r>
          </w:p>
        </w:tc>
        <w:tc>
          <w:tcPr>
            <w:tcW w:w="2160" w:type="dxa"/>
          </w:tcPr>
          <w:p w:rsidR="006C561B" w:rsidRPr="006C561B" w:rsidRDefault="006C561B" w:rsidP="006B60BD">
            <w:pPr>
              <w:jc w:val="right"/>
              <w:rPr>
                <w:rFonts w:ascii="Times New Roman" w:hAnsi="Times New Roman"/>
                <w:b/>
                <w:sz w:val="20"/>
                <w:szCs w:val="18"/>
              </w:rPr>
            </w:pPr>
            <w:r w:rsidRPr="006C561B">
              <w:rPr>
                <w:rFonts w:ascii="Times New Roman" w:hAnsi="Times New Roman"/>
                <w:b/>
                <w:sz w:val="20"/>
                <w:szCs w:val="18"/>
              </w:rPr>
              <w:t>14.557.484.</w:t>
            </w:r>
          </w:p>
        </w:tc>
        <w:tc>
          <w:tcPr>
            <w:tcW w:w="2340" w:type="dxa"/>
          </w:tcPr>
          <w:p w:rsidR="006C561B" w:rsidRPr="006C561B" w:rsidRDefault="006C561B" w:rsidP="006B60BD">
            <w:pPr>
              <w:jc w:val="right"/>
              <w:rPr>
                <w:rFonts w:ascii="Times New Roman" w:hAnsi="Times New Roman"/>
                <w:b/>
                <w:sz w:val="20"/>
                <w:szCs w:val="18"/>
              </w:rPr>
            </w:pPr>
            <w:r w:rsidRPr="006C561B">
              <w:rPr>
                <w:rFonts w:ascii="Times New Roman" w:hAnsi="Times New Roman"/>
                <w:b/>
                <w:sz w:val="20"/>
                <w:szCs w:val="18"/>
              </w:rPr>
              <w:t>7.378.804.</w:t>
            </w:r>
          </w:p>
        </w:tc>
        <w:tc>
          <w:tcPr>
            <w:tcW w:w="2031" w:type="dxa"/>
          </w:tcPr>
          <w:p w:rsidR="006C561B" w:rsidRPr="006C561B" w:rsidRDefault="006C561B" w:rsidP="006B60BD">
            <w:pPr>
              <w:jc w:val="right"/>
              <w:rPr>
                <w:rFonts w:ascii="Times New Roman" w:hAnsi="Times New Roman"/>
                <w:b/>
                <w:sz w:val="20"/>
                <w:szCs w:val="18"/>
              </w:rPr>
            </w:pPr>
            <w:r w:rsidRPr="006C561B">
              <w:rPr>
                <w:rFonts w:ascii="Times New Roman" w:hAnsi="Times New Roman"/>
                <w:b/>
                <w:sz w:val="20"/>
                <w:szCs w:val="18"/>
              </w:rPr>
              <w:t>7.445.800.</w:t>
            </w:r>
          </w:p>
        </w:tc>
      </w:tr>
      <w:tr w:rsidR="006C561B" w:rsidRPr="006C561B" w:rsidTr="006B60BD">
        <w:tc>
          <w:tcPr>
            <w:tcW w:w="1857" w:type="dxa"/>
          </w:tcPr>
          <w:p w:rsidR="006C561B" w:rsidRPr="006C561B" w:rsidRDefault="006C561B" w:rsidP="006B60BD">
            <w:pPr>
              <w:jc w:val="center"/>
              <w:outlineLvl w:val="0"/>
              <w:rPr>
                <w:rFonts w:ascii="Times New Roman" w:hAnsi="Times New Roman"/>
                <w:sz w:val="20"/>
                <w:szCs w:val="15"/>
              </w:rPr>
            </w:pPr>
          </w:p>
          <w:p w:rsidR="006C561B" w:rsidRPr="006C561B" w:rsidRDefault="006C561B" w:rsidP="006B60BD">
            <w:pPr>
              <w:jc w:val="center"/>
              <w:outlineLvl w:val="0"/>
              <w:rPr>
                <w:rFonts w:ascii="Times New Roman" w:hAnsi="Times New Roman"/>
                <w:sz w:val="20"/>
                <w:szCs w:val="15"/>
              </w:rPr>
            </w:pPr>
            <w:r w:rsidRPr="006C561B">
              <w:rPr>
                <w:rFonts w:ascii="Times New Roman" w:hAnsi="Times New Roman"/>
                <w:sz w:val="20"/>
                <w:szCs w:val="15"/>
              </w:rPr>
              <w:t>RASHODI</w:t>
            </w:r>
          </w:p>
        </w:tc>
        <w:tc>
          <w:tcPr>
            <w:tcW w:w="2160" w:type="dxa"/>
          </w:tcPr>
          <w:p w:rsidR="006C561B" w:rsidRPr="006C561B" w:rsidRDefault="006C561B" w:rsidP="006B60BD">
            <w:pPr>
              <w:jc w:val="right"/>
              <w:rPr>
                <w:rFonts w:ascii="Times New Roman" w:hAnsi="Times New Roman"/>
                <w:b/>
                <w:sz w:val="20"/>
                <w:szCs w:val="18"/>
              </w:rPr>
            </w:pPr>
            <w:r w:rsidRPr="006C561B">
              <w:rPr>
                <w:rFonts w:ascii="Times New Roman" w:hAnsi="Times New Roman"/>
                <w:b/>
                <w:sz w:val="20"/>
                <w:szCs w:val="18"/>
              </w:rPr>
              <w:t>14.557.484.</w:t>
            </w:r>
          </w:p>
        </w:tc>
        <w:tc>
          <w:tcPr>
            <w:tcW w:w="2340" w:type="dxa"/>
          </w:tcPr>
          <w:p w:rsidR="006C561B" w:rsidRPr="006C561B" w:rsidRDefault="006C561B" w:rsidP="006B60BD">
            <w:pPr>
              <w:jc w:val="right"/>
              <w:rPr>
                <w:rFonts w:ascii="Times New Roman" w:hAnsi="Times New Roman"/>
                <w:b/>
                <w:sz w:val="20"/>
                <w:szCs w:val="18"/>
              </w:rPr>
            </w:pPr>
            <w:r w:rsidRPr="006C561B">
              <w:rPr>
                <w:rFonts w:ascii="Times New Roman" w:hAnsi="Times New Roman"/>
                <w:b/>
                <w:sz w:val="20"/>
                <w:szCs w:val="18"/>
              </w:rPr>
              <w:t>7.378.804.</w:t>
            </w:r>
          </w:p>
        </w:tc>
        <w:tc>
          <w:tcPr>
            <w:tcW w:w="2031" w:type="dxa"/>
          </w:tcPr>
          <w:p w:rsidR="006C561B" w:rsidRPr="006C561B" w:rsidRDefault="006C561B" w:rsidP="006B60BD">
            <w:pPr>
              <w:jc w:val="right"/>
              <w:rPr>
                <w:rFonts w:ascii="Times New Roman" w:hAnsi="Times New Roman"/>
                <w:b/>
                <w:sz w:val="20"/>
                <w:szCs w:val="18"/>
              </w:rPr>
            </w:pPr>
            <w:r w:rsidRPr="006C561B">
              <w:rPr>
                <w:rFonts w:ascii="Times New Roman" w:hAnsi="Times New Roman"/>
                <w:b/>
                <w:sz w:val="20"/>
                <w:szCs w:val="18"/>
              </w:rPr>
              <w:t>7.448.800.</w:t>
            </w:r>
          </w:p>
        </w:tc>
      </w:tr>
    </w:tbl>
    <w:p w:rsidR="006C561B" w:rsidRPr="006C561B" w:rsidRDefault="006C561B" w:rsidP="006C561B">
      <w:pPr>
        <w:jc w:val="center"/>
        <w:rPr>
          <w:rFonts w:ascii="Times New Roman" w:hAnsi="Times New Roman"/>
        </w:rPr>
      </w:pPr>
    </w:p>
    <w:p w:rsidR="006C561B" w:rsidRPr="006C561B" w:rsidRDefault="006C561B" w:rsidP="006C561B">
      <w:pPr>
        <w:rPr>
          <w:rFonts w:ascii="Times New Roman" w:hAnsi="Times New Roman"/>
          <w:sz w:val="20"/>
          <w:szCs w:val="15"/>
        </w:rPr>
      </w:pPr>
      <w:r w:rsidRPr="006C561B">
        <w:rPr>
          <w:rFonts w:ascii="Times New Roman" w:hAnsi="Times New Roman"/>
          <w:sz w:val="20"/>
          <w:szCs w:val="15"/>
        </w:rPr>
        <w:t>PRIHODI :</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979"/>
        <w:gridCol w:w="2914"/>
        <w:gridCol w:w="1420"/>
        <w:gridCol w:w="1429"/>
        <w:gridCol w:w="1426"/>
      </w:tblGrid>
      <w:tr w:rsidR="006C561B" w:rsidRPr="006C561B" w:rsidTr="006B60BD">
        <w:trPr>
          <w:trHeight w:val="559"/>
        </w:trPr>
        <w:tc>
          <w:tcPr>
            <w:tcW w:w="825"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Broj</w:t>
            </w:r>
          </w:p>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računa</w:t>
            </w:r>
          </w:p>
        </w:tc>
        <w:tc>
          <w:tcPr>
            <w:tcW w:w="979"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Račun</w:t>
            </w:r>
          </w:p>
          <w:p w:rsidR="006C561B" w:rsidRPr="006C561B" w:rsidRDefault="006C561B" w:rsidP="006B60BD">
            <w:pPr>
              <w:rPr>
                <w:rFonts w:ascii="Times New Roman" w:hAnsi="Times New Roman"/>
                <w:b/>
                <w:sz w:val="20"/>
                <w:szCs w:val="15"/>
              </w:rPr>
            </w:pPr>
            <w:proofErr w:type="spellStart"/>
            <w:r w:rsidRPr="006C561B">
              <w:rPr>
                <w:rFonts w:ascii="Times New Roman" w:hAnsi="Times New Roman"/>
                <w:b/>
                <w:sz w:val="20"/>
                <w:szCs w:val="15"/>
              </w:rPr>
              <w:t>Potraž</w:t>
            </w:r>
            <w:proofErr w:type="spellEnd"/>
            <w:r w:rsidRPr="006C561B">
              <w:rPr>
                <w:rFonts w:ascii="Times New Roman" w:hAnsi="Times New Roman"/>
                <w:b/>
                <w:sz w:val="20"/>
                <w:szCs w:val="15"/>
              </w:rPr>
              <w:t>.</w:t>
            </w:r>
          </w:p>
          <w:p w:rsidR="006C561B" w:rsidRPr="006C561B" w:rsidRDefault="006C561B" w:rsidP="006B60BD">
            <w:pPr>
              <w:rPr>
                <w:rFonts w:ascii="Times New Roman" w:hAnsi="Times New Roman"/>
                <w:b/>
                <w:sz w:val="20"/>
                <w:szCs w:val="15"/>
              </w:rPr>
            </w:pPr>
          </w:p>
        </w:tc>
        <w:tc>
          <w:tcPr>
            <w:tcW w:w="2914"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Naziv računa</w:t>
            </w:r>
          </w:p>
        </w:tc>
        <w:tc>
          <w:tcPr>
            <w:tcW w:w="1420"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Plan  za</w:t>
            </w:r>
          </w:p>
          <w:p w:rsidR="006C561B" w:rsidRPr="006C561B" w:rsidRDefault="006C561B" w:rsidP="006B60BD">
            <w:pPr>
              <w:rPr>
                <w:rFonts w:ascii="Times New Roman" w:hAnsi="Times New Roman"/>
                <w:b/>
                <w:sz w:val="20"/>
                <w:szCs w:val="21"/>
              </w:rPr>
            </w:pPr>
            <w:r w:rsidRPr="006C561B">
              <w:rPr>
                <w:rFonts w:ascii="Times New Roman" w:hAnsi="Times New Roman"/>
                <w:b/>
                <w:sz w:val="20"/>
                <w:szCs w:val="21"/>
              </w:rPr>
              <w:t>2020</w:t>
            </w:r>
          </w:p>
        </w:tc>
        <w:tc>
          <w:tcPr>
            <w:tcW w:w="1429"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Projekcija</w:t>
            </w:r>
          </w:p>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2021</w:t>
            </w:r>
          </w:p>
        </w:tc>
        <w:tc>
          <w:tcPr>
            <w:tcW w:w="1426"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Projekcija</w:t>
            </w:r>
          </w:p>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2022</w:t>
            </w:r>
          </w:p>
        </w:tc>
      </w:tr>
      <w:tr w:rsidR="006C561B" w:rsidRPr="006C561B" w:rsidTr="006B60BD">
        <w:tc>
          <w:tcPr>
            <w:tcW w:w="825"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611</w:t>
            </w:r>
          </w:p>
        </w:tc>
        <w:tc>
          <w:tcPr>
            <w:tcW w:w="979"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1611</w:t>
            </w:r>
          </w:p>
        </w:tc>
        <w:tc>
          <w:tcPr>
            <w:tcW w:w="7189" w:type="dxa"/>
            <w:gridSpan w:val="4"/>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Porez i prirez na dohodak</w:t>
            </w:r>
          </w:p>
        </w:tc>
      </w:tr>
      <w:tr w:rsidR="006C561B" w:rsidRPr="006C561B" w:rsidTr="006B60BD">
        <w:trPr>
          <w:trHeight w:val="456"/>
        </w:trPr>
        <w:tc>
          <w:tcPr>
            <w:tcW w:w="825"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61111            </w:t>
            </w:r>
          </w:p>
        </w:tc>
        <w:tc>
          <w:tcPr>
            <w:tcW w:w="979"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1611</w:t>
            </w:r>
          </w:p>
        </w:tc>
        <w:tc>
          <w:tcPr>
            <w:tcW w:w="2914" w:type="dxa"/>
          </w:tcPr>
          <w:p w:rsidR="006C561B" w:rsidRPr="006C561B" w:rsidRDefault="006C561B" w:rsidP="006B60BD">
            <w:pPr>
              <w:rPr>
                <w:rFonts w:ascii="Times New Roman" w:hAnsi="Times New Roman"/>
                <w:sz w:val="18"/>
                <w:szCs w:val="18"/>
              </w:rPr>
            </w:pPr>
            <w:r w:rsidRPr="006C561B">
              <w:rPr>
                <w:rFonts w:ascii="Times New Roman" w:hAnsi="Times New Roman"/>
                <w:sz w:val="18"/>
                <w:szCs w:val="18"/>
              </w:rPr>
              <w:t xml:space="preserve">Porez i  </w:t>
            </w:r>
            <w:proofErr w:type="spellStart"/>
            <w:r w:rsidRPr="006C561B">
              <w:rPr>
                <w:rFonts w:ascii="Times New Roman" w:hAnsi="Times New Roman"/>
                <w:sz w:val="18"/>
                <w:szCs w:val="18"/>
              </w:rPr>
              <w:t>prir.na</w:t>
            </w:r>
            <w:proofErr w:type="spellEnd"/>
            <w:r w:rsidRPr="006C561B">
              <w:rPr>
                <w:rFonts w:ascii="Times New Roman" w:hAnsi="Times New Roman"/>
                <w:sz w:val="18"/>
                <w:szCs w:val="18"/>
              </w:rPr>
              <w:t xml:space="preserve"> dohodak od nesamostalnog  rada i dr. </w:t>
            </w:r>
            <w:proofErr w:type="spellStart"/>
            <w:r w:rsidRPr="006C561B">
              <w:rPr>
                <w:rFonts w:ascii="Times New Roman" w:hAnsi="Times New Roman"/>
                <w:sz w:val="18"/>
                <w:szCs w:val="18"/>
              </w:rPr>
              <w:t>djel</w:t>
            </w:r>
            <w:proofErr w:type="spellEnd"/>
            <w:r w:rsidRPr="006C561B">
              <w:rPr>
                <w:rFonts w:ascii="Times New Roman" w:hAnsi="Times New Roman"/>
                <w:sz w:val="18"/>
                <w:szCs w:val="18"/>
              </w:rPr>
              <w:t>.</w:t>
            </w:r>
          </w:p>
        </w:tc>
        <w:tc>
          <w:tcPr>
            <w:tcW w:w="142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880.000.</w:t>
            </w:r>
          </w:p>
        </w:tc>
        <w:tc>
          <w:tcPr>
            <w:tcW w:w="142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900.000.</w:t>
            </w:r>
          </w:p>
        </w:tc>
        <w:tc>
          <w:tcPr>
            <w:tcW w:w="142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950.000.</w:t>
            </w:r>
          </w:p>
        </w:tc>
      </w:tr>
      <w:tr w:rsidR="006C561B" w:rsidRPr="006C561B" w:rsidTr="006B60BD">
        <w:trPr>
          <w:trHeight w:val="393"/>
        </w:trPr>
        <w:tc>
          <w:tcPr>
            <w:tcW w:w="825"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611112</w:t>
            </w:r>
          </w:p>
        </w:tc>
        <w:tc>
          <w:tcPr>
            <w:tcW w:w="979"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1611</w:t>
            </w:r>
          </w:p>
        </w:tc>
        <w:tc>
          <w:tcPr>
            <w:tcW w:w="2914" w:type="dxa"/>
          </w:tcPr>
          <w:p w:rsidR="006C561B" w:rsidRPr="006C561B" w:rsidRDefault="006C561B" w:rsidP="006B60BD">
            <w:pPr>
              <w:rPr>
                <w:rFonts w:ascii="Times New Roman" w:hAnsi="Times New Roman"/>
                <w:sz w:val="18"/>
                <w:szCs w:val="18"/>
              </w:rPr>
            </w:pPr>
            <w:r w:rsidRPr="006C561B">
              <w:rPr>
                <w:rFonts w:ascii="Times New Roman" w:hAnsi="Times New Roman"/>
                <w:sz w:val="18"/>
                <w:szCs w:val="18"/>
              </w:rPr>
              <w:t>Sredstva fiskalnog izravnanja</w:t>
            </w:r>
          </w:p>
        </w:tc>
        <w:tc>
          <w:tcPr>
            <w:tcW w:w="142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2.000.000.</w:t>
            </w:r>
          </w:p>
        </w:tc>
        <w:tc>
          <w:tcPr>
            <w:tcW w:w="142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2.200.000.</w:t>
            </w:r>
          </w:p>
        </w:tc>
        <w:tc>
          <w:tcPr>
            <w:tcW w:w="142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2.400.000.</w:t>
            </w:r>
          </w:p>
        </w:tc>
      </w:tr>
      <w:tr w:rsidR="006C561B" w:rsidRPr="006C561B" w:rsidTr="006B60BD">
        <w:trPr>
          <w:trHeight w:val="343"/>
        </w:trPr>
        <w:tc>
          <w:tcPr>
            <w:tcW w:w="4718" w:type="dxa"/>
            <w:gridSpan w:val="3"/>
          </w:tcPr>
          <w:p w:rsidR="006C561B" w:rsidRPr="006C561B" w:rsidRDefault="006C561B" w:rsidP="006B60BD">
            <w:pPr>
              <w:rPr>
                <w:rFonts w:ascii="Times New Roman" w:hAnsi="Times New Roman"/>
                <w:sz w:val="18"/>
                <w:szCs w:val="18"/>
              </w:rPr>
            </w:pPr>
            <w:r w:rsidRPr="006C561B">
              <w:rPr>
                <w:rFonts w:ascii="Times New Roman" w:hAnsi="Times New Roman"/>
                <w:b/>
                <w:sz w:val="20"/>
                <w:szCs w:val="15"/>
              </w:rPr>
              <w:t>UKUPNO:       611</w:t>
            </w:r>
          </w:p>
        </w:tc>
        <w:tc>
          <w:tcPr>
            <w:tcW w:w="1420"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2.880.000.</w:t>
            </w:r>
          </w:p>
        </w:tc>
        <w:tc>
          <w:tcPr>
            <w:tcW w:w="1429"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3.100.000.</w:t>
            </w:r>
          </w:p>
        </w:tc>
        <w:tc>
          <w:tcPr>
            <w:tcW w:w="1426"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3.350.000.</w:t>
            </w:r>
          </w:p>
        </w:tc>
      </w:tr>
    </w:tbl>
    <w:p w:rsidR="006C561B" w:rsidRPr="006C561B" w:rsidRDefault="006C561B" w:rsidP="006C561B">
      <w:pPr>
        <w:rPr>
          <w:rFonts w:ascii="Times New Roman" w:hAnsi="Times New Roman"/>
          <w:b/>
          <w:sz w:val="20"/>
          <w:szCs w:val="21"/>
        </w:rPr>
      </w:pPr>
      <w:r w:rsidRPr="006C561B">
        <w:rPr>
          <w:rFonts w:ascii="Times New Roman" w:hAnsi="Times New Roman"/>
          <w:b/>
          <w:sz w:val="2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2979"/>
        <w:gridCol w:w="1440"/>
        <w:gridCol w:w="1440"/>
        <w:gridCol w:w="1371"/>
      </w:tblGrid>
      <w:tr w:rsidR="006C561B" w:rsidRPr="006C561B" w:rsidTr="006B60BD">
        <w:tc>
          <w:tcPr>
            <w:tcW w:w="817"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613</w:t>
            </w:r>
          </w:p>
        </w:tc>
        <w:tc>
          <w:tcPr>
            <w:tcW w:w="8222"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Porez na imovinu</w:t>
            </w:r>
          </w:p>
        </w:tc>
      </w:tr>
      <w:tr w:rsidR="006C561B" w:rsidRPr="006C561B" w:rsidTr="006B60BD">
        <w:tc>
          <w:tcPr>
            <w:tcW w:w="817"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61314</w:t>
            </w:r>
          </w:p>
        </w:tc>
        <w:tc>
          <w:tcPr>
            <w:tcW w:w="992" w:type="dxa"/>
          </w:tcPr>
          <w:p w:rsidR="006C561B" w:rsidRPr="006C561B" w:rsidRDefault="006C561B" w:rsidP="006B60BD">
            <w:pPr>
              <w:rPr>
                <w:rFonts w:ascii="Times New Roman" w:hAnsi="Times New Roman"/>
                <w:sz w:val="18"/>
                <w:szCs w:val="18"/>
              </w:rPr>
            </w:pPr>
            <w:r w:rsidRPr="006C561B">
              <w:rPr>
                <w:rFonts w:ascii="Times New Roman" w:hAnsi="Times New Roman"/>
                <w:sz w:val="18"/>
                <w:szCs w:val="18"/>
              </w:rPr>
              <w:t>161313</w:t>
            </w:r>
          </w:p>
        </w:tc>
        <w:tc>
          <w:tcPr>
            <w:tcW w:w="2979"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Porez na kuće za odmor</w:t>
            </w:r>
          </w:p>
        </w:tc>
        <w:tc>
          <w:tcPr>
            <w:tcW w:w="144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w:t>
            </w:r>
          </w:p>
        </w:tc>
        <w:tc>
          <w:tcPr>
            <w:tcW w:w="144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37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817"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61341</w:t>
            </w:r>
          </w:p>
        </w:tc>
        <w:tc>
          <w:tcPr>
            <w:tcW w:w="992"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16134</w:t>
            </w:r>
          </w:p>
        </w:tc>
        <w:tc>
          <w:tcPr>
            <w:tcW w:w="2979"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Porez na promet nekretninama </w:t>
            </w:r>
          </w:p>
        </w:tc>
        <w:tc>
          <w:tcPr>
            <w:tcW w:w="144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40.000.</w:t>
            </w:r>
          </w:p>
        </w:tc>
        <w:tc>
          <w:tcPr>
            <w:tcW w:w="144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50.000.</w:t>
            </w:r>
          </w:p>
        </w:tc>
        <w:tc>
          <w:tcPr>
            <w:tcW w:w="137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50.000.</w:t>
            </w:r>
          </w:p>
        </w:tc>
      </w:tr>
      <w:tr w:rsidR="006C561B" w:rsidRPr="006C561B" w:rsidTr="006B60BD">
        <w:tc>
          <w:tcPr>
            <w:tcW w:w="817"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613421</w:t>
            </w:r>
          </w:p>
        </w:tc>
        <w:tc>
          <w:tcPr>
            <w:tcW w:w="992"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16134</w:t>
            </w:r>
          </w:p>
        </w:tc>
        <w:tc>
          <w:tcPr>
            <w:tcW w:w="2979"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20"/>
                <w:szCs w:val="15"/>
              </w:rPr>
              <w:t>Nakn.prenamj.polj.zemlj.u</w:t>
            </w:r>
            <w:proofErr w:type="spellEnd"/>
            <w:r w:rsidRPr="006C561B">
              <w:rPr>
                <w:rFonts w:ascii="Times New Roman" w:hAnsi="Times New Roman"/>
                <w:sz w:val="20"/>
                <w:szCs w:val="15"/>
              </w:rPr>
              <w:t xml:space="preserve"> </w:t>
            </w:r>
            <w:proofErr w:type="spellStart"/>
            <w:r w:rsidRPr="006C561B">
              <w:rPr>
                <w:rFonts w:ascii="Times New Roman" w:hAnsi="Times New Roman"/>
                <w:sz w:val="20"/>
                <w:szCs w:val="15"/>
              </w:rPr>
              <w:t>građ</w:t>
            </w:r>
            <w:proofErr w:type="spellEnd"/>
            <w:r w:rsidRPr="006C561B">
              <w:rPr>
                <w:rFonts w:ascii="Times New Roman" w:hAnsi="Times New Roman"/>
                <w:sz w:val="20"/>
                <w:szCs w:val="15"/>
              </w:rPr>
              <w:t>.</w:t>
            </w:r>
          </w:p>
        </w:tc>
        <w:tc>
          <w:tcPr>
            <w:tcW w:w="144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w:t>
            </w:r>
          </w:p>
        </w:tc>
        <w:tc>
          <w:tcPr>
            <w:tcW w:w="144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w:t>
            </w:r>
          </w:p>
        </w:tc>
        <w:tc>
          <w:tcPr>
            <w:tcW w:w="137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w:t>
            </w:r>
          </w:p>
        </w:tc>
      </w:tr>
      <w:tr w:rsidR="006C561B" w:rsidRPr="006C561B" w:rsidTr="006B60BD">
        <w:tc>
          <w:tcPr>
            <w:tcW w:w="4788" w:type="dxa"/>
            <w:gridSpan w:val="3"/>
          </w:tcPr>
          <w:p w:rsidR="006C561B" w:rsidRPr="006C561B" w:rsidRDefault="006C561B" w:rsidP="006B60BD">
            <w:pPr>
              <w:rPr>
                <w:rFonts w:ascii="Times New Roman" w:hAnsi="Times New Roman"/>
                <w:sz w:val="20"/>
                <w:szCs w:val="15"/>
              </w:rPr>
            </w:pPr>
            <w:r w:rsidRPr="006C561B">
              <w:rPr>
                <w:rFonts w:ascii="Times New Roman" w:hAnsi="Times New Roman"/>
                <w:b/>
                <w:sz w:val="20"/>
                <w:szCs w:val="15"/>
              </w:rPr>
              <w:t xml:space="preserve">UKUPNO        613                                                </w:t>
            </w:r>
          </w:p>
        </w:tc>
        <w:tc>
          <w:tcPr>
            <w:tcW w:w="1440" w:type="dxa"/>
          </w:tcPr>
          <w:p w:rsidR="006C561B" w:rsidRPr="006C561B" w:rsidRDefault="006C561B" w:rsidP="006B60BD">
            <w:pPr>
              <w:jc w:val="right"/>
              <w:rPr>
                <w:rFonts w:ascii="Times New Roman" w:hAnsi="Times New Roman"/>
                <w:sz w:val="20"/>
                <w:szCs w:val="15"/>
              </w:rPr>
            </w:pPr>
            <w:r w:rsidRPr="006C561B">
              <w:rPr>
                <w:rFonts w:ascii="Times New Roman" w:hAnsi="Times New Roman"/>
                <w:b/>
                <w:sz w:val="20"/>
                <w:szCs w:val="15"/>
              </w:rPr>
              <w:t>46.500.</w:t>
            </w:r>
          </w:p>
        </w:tc>
        <w:tc>
          <w:tcPr>
            <w:tcW w:w="1440" w:type="dxa"/>
          </w:tcPr>
          <w:p w:rsidR="006C561B" w:rsidRPr="006C561B" w:rsidRDefault="006C561B" w:rsidP="006B60BD">
            <w:pPr>
              <w:jc w:val="right"/>
              <w:rPr>
                <w:rFonts w:ascii="Times New Roman" w:hAnsi="Times New Roman"/>
                <w:sz w:val="20"/>
                <w:szCs w:val="15"/>
              </w:rPr>
            </w:pPr>
            <w:r w:rsidRPr="006C561B">
              <w:rPr>
                <w:rFonts w:ascii="Times New Roman" w:hAnsi="Times New Roman"/>
                <w:b/>
                <w:sz w:val="20"/>
                <w:szCs w:val="15"/>
              </w:rPr>
              <w:t>56.000.</w:t>
            </w:r>
          </w:p>
        </w:tc>
        <w:tc>
          <w:tcPr>
            <w:tcW w:w="1371" w:type="dxa"/>
          </w:tcPr>
          <w:p w:rsidR="006C561B" w:rsidRPr="006C561B" w:rsidRDefault="006C561B" w:rsidP="006B60BD">
            <w:pPr>
              <w:jc w:val="right"/>
              <w:rPr>
                <w:rFonts w:ascii="Times New Roman" w:hAnsi="Times New Roman"/>
                <w:sz w:val="20"/>
                <w:szCs w:val="15"/>
              </w:rPr>
            </w:pPr>
            <w:r w:rsidRPr="006C561B">
              <w:rPr>
                <w:rFonts w:ascii="Times New Roman" w:hAnsi="Times New Roman"/>
                <w:b/>
                <w:sz w:val="20"/>
                <w:szCs w:val="15"/>
              </w:rPr>
              <w:t>56.000.</w:t>
            </w:r>
          </w:p>
        </w:tc>
      </w:tr>
    </w:tbl>
    <w:p w:rsidR="006C561B" w:rsidRPr="006C561B" w:rsidRDefault="006C561B" w:rsidP="006C561B">
      <w:pPr>
        <w:rPr>
          <w:rFonts w:ascii="Times New Roman" w:hAnsi="Times New Roman"/>
          <w:sz w:val="20"/>
          <w:szCs w:val="15"/>
        </w:rPr>
      </w:pPr>
      <w:r w:rsidRPr="006C561B">
        <w:rPr>
          <w:rFonts w:ascii="Times New Roman" w:hAnsi="Times New Roman"/>
          <w:sz w:val="20"/>
          <w:szCs w:val="15"/>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985"/>
        <w:gridCol w:w="2960"/>
        <w:gridCol w:w="1435"/>
        <w:gridCol w:w="1428"/>
        <w:gridCol w:w="1433"/>
      </w:tblGrid>
      <w:tr w:rsidR="006C561B" w:rsidRPr="006C561B" w:rsidTr="006B60BD">
        <w:tc>
          <w:tcPr>
            <w:tcW w:w="893"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614</w:t>
            </w:r>
          </w:p>
        </w:tc>
        <w:tc>
          <w:tcPr>
            <w:tcW w:w="8241"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Porez na robu i usluge</w:t>
            </w:r>
          </w:p>
        </w:tc>
      </w:tr>
      <w:tr w:rsidR="006C561B" w:rsidRPr="006C561B" w:rsidTr="006B60BD">
        <w:tc>
          <w:tcPr>
            <w:tcW w:w="893"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61424</w:t>
            </w:r>
          </w:p>
        </w:tc>
        <w:tc>
          <w:tcPr>
            <w:tcW w:w="985"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16146</w:t>
            </w:r>
          </w:p>
        </w:tc>
        <w:tc>
          <w:tcPr>
            <w:tcW w:w="2960"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Porez na </w:t>
            </w:r>
            <w:proofErr w:type="spellStart"/>
            <w:r w:rsidRPr="006C561B">
              <w:rPr>
                <w:rFonts w:ascii="Times New Roman" w:hAnsi="Times New Roman"/>
                <w:sz w:val="20"/>
                <w:szCs w:val="15"/>
              </w:rPr>
              <w:t>potr.alk.i</w:t>
            </w:r>
            <w:proofErr w:type="spellEnd"/>
            <w:r w:rsidRPr="006C561B">
              <w:rPr>
                <w:rFonts w:ascii="Times New Roman" w:hAnsi="Times New Roman"/>
                <w:sz w:val="20"/>
                <w:szCs w:val="15"/>
              </w:rPr>
              <w:t xml:space="preserve"> </w:t>
            </w:r>
            <w:proofErr w:type="spellStart"/>
            <w:r w:rsidRPr="006C561B">
              <w:rPr>
                <w:rFonts w:ascii="Times New Roman" w:hAnsi="Times New Roman"/>
                <w:sz w:val="20"/>
                <w:szCs w:val="15"/>
              </w:rPr>
              <w:t>bezalko.pića</w:t>
            </w:r>
            <w:proofErr w:type="spellEnd"/>
          </w:p>
        </w:tc>
        <w:tc>
          <w:tcPr>
            <w:tcW w:w="1435"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w:t>
            </w:r>
          </w:p>
        </w:tc>
        <w:tc>
          <w:tcPr>
            <w:tcW w:w="142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w:t>
            </w:r>
          </w:p>
        </w:tc>
        <w:tc>
          <w:tcPr>
            <w:tcW w:w="1433"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16.000.</w:t>
            </w:r>
          </w:p>
        </w:tc>
      </w:tr>
      <w:tr w:rsidR="006C561B" w:rsidRPr="006C561B" w:rsidTr="006B60BD">
        <w:trPr>
          <w:trHeight w:val="233"/>
        </w:trPr>
        <w:tc>
          <w:tcPr>
            <w:tcW w:w="4838" w:type="dxa"/>
            <w:gridSpan w:val="3"/>
          </w:tcPr>
          <w:p w:rsidR="006C561B" w:rsidRPr="006C561B" w:rsidRDefault="006C561B" w:rsidP="006B60BD">
            <w:pPr>
              <w:rPr>
                <w:rFonts w:ascii="Times New Roman" w:hAnsi="Times New Roman"/>
                <w:sz w:val="20"/>
                <w:szCs w:val="15"/>
              </w:rPr>
            </w:pPr>
            <w:r w:rsidRPr="006C561B">
              <w:rPr>
                <w:rFonts w:ascii="Times New Roman" w:hAnsi="Times New Roman"/>
                <w:b/>
                <w:sz w:val="20"/>
                <w:szCs w:val="15"/>
              </w:rPr>
              <w:t xml:space="preserve">UKUPNO:       614                                              </w:t>
            </w:r>
          </w:p>
        </w:tc>
        <w:tc>
          <w:tcPr>
            <w:tcW w:w="1435"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15.000.</w:t>
            </w:r>
          </w:p>
        </w:tc>
        <w:tc>
          <w:tcPr>
            <w:tcW w:w="1428"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15.000.</w:t>
            </w:r>
          </w:p>
        </w:tc>
        <w:tc>
          <w:tcPr>
            <w:tcW w:w="1433"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16.000.</w:t>
            </w:r>
          </w:p>
        </w:tc>
      </w:tr>
    </w:tbl>
    <w:p w:rsidR="006C561B" w:rsidRPr="006C561B" w:rsidRDefault="006C561B" w:rsidP="006C561B">
      <w:pPr>
        <w:rPr>
          <w:rFonts w:ascii="Times New Roman" w:hAnsi="Times New Roman"/>
          <w:b/>
          <w:sz w:val="20"/>
          <w:szCs w:val="15"/>
        </w:rPr>
      </w:pPr>
      <w:r w:rsidRPr="006C561B">
        <w:rPr>
          <w:rFonts w:ascii="Times New Roman" w:hAnsi="Times New Roman"/>
          <w:sz w:val="20"/>
          <w:szCs w:val="15"/>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981"/>
        <w:gridCol w:w="2979"/>
        <w:gridCol w:w="1416"/>
        <w:gridCol w:w="1416"/>
        <w:gridCol w:w="1419"/>
      </w:tblGrid>
      <w:tr w:rsidR="006C561B" w:rsidRPr="006C561B" w:rsidTr="006B60BD">
        <w:trPr>
          <w:cantSplit/>
        </w:trPr>
        <w:tc>
          <w:tcPr>
            <w:tcW w:w="851"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633</w:t>
            </w:r>
          </w:p>
        </w:tc>
        <w:tc>
          <w:tcPr>
            <w:tcW w:w="8222" w:type="dxa"/>
            <w:gridSpan w:val="6"/>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Pomoći iz drugih proračuna</w:t>
            </w:r>
          </w:p>
        </w:tc>
      </w:tr>
      <w:tr w:rsidR="006C561B" w:rsidRPr="006C561B" w:rsidTr="006B60BD">
        <w:tc>
          <w:tcPr>
            <w:tcW w:w="862" w:type="dxa"/>
            <w:gridSpan w:val="2"/>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633121</w:t>
            </w:r>
          </w:p>
        </w:tc>
        <w:tc>
          <w:tcPr>
            <w:tcW w:w="981"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165261</w:t>
            </w:r>
          </w:p>
        </w:tc>
        <w:tc>
          <w:tcPr>
            <w:tcW w:w="2979"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Sredstva za </w:t>
            </w:r>
            <w:proofErr w:type="spellStart"/>
            <w:r w:rsidRPr="006C561B">
              <w:rPr>
                <w:rFonts w:ascii="Times New Roman" w:hAnsi="Times New Roman"/>
                <w:sz w:val="20"/>
                <w:szCs w:val="15"/>
              </w:rPr>
              <w:t>ogrijev</w:t>
            </w:r>
            <w:proofErr w:type="spellEnd"/>
            <w:r w:rsidRPr="006C561B">
              <w:rPr>
                <w:rFonts w:ascii="Times New Roman" w:hAnsi="Times New Roman"/>
                <w:sz w:val="20"/>
                <w:szCs w:val="15"/>
              </w:rPr>
              <w:t xml:space="preserve">- </w:t>
            </w:r>
            <w:proofErr w:type="spellStart"/>
            <w:r w:rsidRPr="006C561B">
              <w:rPr>
                <w:rFonts w:ascii="Times New Roman" w:hAnsi="Times New Roman"/>
                <w:sz w:val="20"/>
                <w:szCs w:val="15"/>
              </w:rPr>
              <w:t>soc.ugroženi</w:t>
            </w:r>
            <w:proofErr w:type="spellEnd"/>
          </w:p>
        </w:tc>
        <w:tc>
          <w:tcPr>
            <w:tcW w:w="14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38.000.</w:t>
            </w:r>
          </w:p>
        </w:tc>
        <w:tc>
          <w:tcPr>
            <w:tcW w:w="14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38.000.</w:t>
            </w:r>
          </w:p>
        </w:tc>
        <w:tc>
          <w:tcPr>
            <w:tcW w:w="141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38.000.</w:t>
            </w:r>
          </w:p>
        </w:tc>
      </w:tr>
      <w:tr w:rsidR="006C561B" w:rsidRPr="006C561B" w:rsidTr="006B60BD">
        <w:tc>
          <w:tcPr>
            <w:tcW w:w="862" w:type="dxa"/>
            <w:gridSpan w:val="2"/>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633122</w:t>
            </w:r>
          </w:p>
        </w:tc>
        <w:tc>
          <w:tcPr>
            <w:tcW w:w="981"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16331</w:t>
            </w:r>
          </w:p>
        </w:tc>
        <w:tc>
          <w:tcPr>
            <w:tcW w:w="2979"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Sufinanciranje izbora </w:t>
            </w:r>
          </w:p>
        </w:tc>
        <w:tc>
          <w:tcPr>
            <w:tcW w:w="14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80.000.</w:t>
            </w:r>
          </w:p>
        </w:tc>
        <w:tc>
          <w:tcPr>
            <w:tcW w:w="14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80.000.</w:t>
            </w:r>
          </w:p>
        </w:tc>
        <w:tc>
          <w:tcPr>
            <w:tcW w:w="141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0.</w:t>
            </w:r>
          </w:p>
        </w:tc>
      </w:tr>
      <w:tr w:rsidR="006C561B" w:rsidRPr="006C561B" w:rsidTr="006B60BD">
        <w:tc>
          <w:tcPr>
            <w:tcW w:w="862" w:type="dxa"/>
            <w:gridSpan w:val="2"/>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633211</w:t>
            </w:r>
          </w:p>
        </w:tc>
        <w:tc>
          <w:tcPr>
            <w:tcW w:w="981"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16332</w:t>
            </w:r>
          </w:p>
        </w:tc>
        <w:tc>
          <w:tcPr>
            <w:tcW w:w="2979"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Ministarstvo turizma</w:t>
            </w:r>
          </w:p>
        </w:tc>
        <w:tc>
          <w:tcPr>
            <w:tcW w:w="14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30.000.</w:t>
            </w:r>
          </w:p>
        </w:tc>
        <w:tc>
          <w:tcPr>
            <w:tcW w:w="14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30.000.</w:t>
            </w:r>
          </w:p>
        </w:tc>
        <w:tc>
          <w:tcPr>
            <w:tcW w:w="141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w:t>
            </w:r>
          </w:p>
        </w:tc>
      </w:tr>
      <w:tr w:rsidR="006C561B" w:rsidRPr="006C561B" w:rsidTr="006B60BD">
        <w:tc>
          <w:tcPr>
            <w:tcW w:w="862" w:type="dxa"/>
            <w:gridSpan w:val="2"/>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633212</w:t>
            </w:r>
          </w:p>
        </w:tc>
        <w:tc>
          <w:tcPr>
            <w:tcW w:w="981"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16332</w:t>
            </w:r>
          </w:p>
        </w:tc>
        <w:tc>
          <w:tcPr>
            <w:tcW w:w="2979"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Fond za </w:t>
            </w:r>
            <w:proofErr w:type="spellStart"/>
            <w:r w:rsidRPr="006C561B">
              <w:rPr>
                <w:rFonts w:ascii="Times New Roman" w:hAnsi="Times New Roman"/>
                <w:sz w:val="20"/>
                <w:szCs w:val="15"/>
              </w:rPr>
              <w:t>zašt.okoliša</w:t>
            </w:r>
            <w:proofErr w:type="spellEnd"/>
            <w:r w:rsidRPr="006C561B">
              <w:rPr>
                <w:rFonts w:ascii="Times New Roman" w:hAnsi="Times New Roman"/>
                <w:sz w:val="20"/>
                <w:szCs w:val="15"/>
              </w:rPr>
              <w:t>- domovi</w:t>
            </w:r>
          </w:p>
        </w:tc>
        <w:tc>
          <w:tcPr>
            <w:tcW w:w="14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50.000.</w:t>
            </w:r>
          </w:p>
        </w:tc>
        <w:tc>
          <w:tcPr>
            <w:tcW w:w="14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50.000.</w:t>
            </w:r>
          </w:p>
        </w:tc>
        <w:tc>
          <w:tcPr>
            <w:tcW w:w="141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50.000.</w:t>
            </w:r>
          </w:p>
        </w:tc>
      </w:tr>
      <w:tr w:rsidR="006C561B" w:rsidRPr="006C561B" w:rsidTr="006B60BD">
        <w:tc>
          <w:tcPr>
            <w:tcW w:w="862" w:type="dxa"/>
            <w:gridSpan w:val="2"/>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633213</w:t>
            </w:r>
          </w:p>
        </w:tc>
        <w:tc>
          <w:tcPr>
            <w:tcW w:w="981"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16662</w:t>
            </w:r>
          </w:p>
        </w:tc>
        <w:tc>
          <w:tcPr>
            <w:tcW w:w="2979"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20"/>
                <w:szCs w:val="15"/>
              </w:rPr>
              <w:t>Minist</w:t>
            </w:r>
            <w:proofErr w:type="spellEnd"/>
            <w:r w:rsidRPr="006C561B">
              <w:rPr>
                <w:rFonts w:ascii="Times New Roman" w:hAnsi="Times New Roman"/>
                <w:sz w:val="20"/>
                <w:szCs w:val="15"/>
              </w:rPr>
              <w:t>. Graditeljstva</w:t>
            </w:r>
          </w:p>
        </w:tc>
        <w:tc>
          <w:tcPr>
            <w:tcW w:w="14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250.000.</w:t>
            </w:r>
          </w:p>
        </w:tc>
        <w:tc>
          <w:tcPr>
            <w:tcW w:w="14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200.000.</w:t>
            </w:r>
          </w:p>
        </w:tc>
        <w:tc>
          <w:tcPr>
            <w:tcW w:w="141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200.000.</w:t>
            </w:r>
          </w:p>
        </w:tc>
      </w:tr>
      <w:tr w:rsidR="006C561B" w:rsidRPr="006C561B" w:rsidTr="006B60BD">
        <w:tc>
          <w:tcPr>
            <w:tcW w:w="4822" w:type="dxa"/>
            <w:gridSpan w:val="4"/>
          </w:tcPr>
          <w:p w:rsidR="006C561B" w:rsidRPr="006C561B" w:rsidRDefault="006C561B" w:rsidP="006B60BD">
            <w:pPr>
              <w:rPr>
                <w:rFonts w:ascii="Times New Roman" w:hAnsi="Times New Roman"/>
                <w:sz w:val="20"/>
                <w:szCs w:val="15"/>
              </w:rPr>
            </w:pPr>
            <w:r w:rsidRPr="006C561B">
              <w:rPr>
                <w:rFonts w:ascii="Times New Roman" w:hAnsi="Times New Roman"/>
                <w:b/>
                <w:sz w:val="20"/>
                <w:szCs w:val="15"/>
              </w:rPr>
              <w:t xml:space="preserve">UKUPNO:     633                                               </w:t>
            </w:r>
          </w:p>
        </w:tc>
        <w:tc>
          <w:tcPr>
            <w:tcW w:w="1416"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448.000.</w:t>
            </w:r>
          </w:p>
        </w:tc>
        <w:tc>
          <w:tcPr>
            <w:tcW w:w="1416"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398.000.</w:t>
            </w:r>
          </w:p>
        </w:tc>
        <w:tc>
          <w:tcPr>
            <w:tcW w:w="1419"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308.000.</w:t>
            </w:r>
          </w:p>
        </w:tc>
      </w:tr>
    </w:tbl>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9"/>
        <w:gridCol w:w="1416"/>
        <w:gridCol w:w="1416"/>
        <w:gridCol w:w="1560"/>
      </w:tblGrid>
      <w:tr w:rsidR="006C561B" w:rsidRPr="006C561B" w:rsidTr="006B60BD">
        <w:trPr>
          <w:trHeight w:val="290"/>
        </w:trPr>
        <w:tc>
          <w:tcPr>
            <w:tcW w:w="959"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634</w:t>
            </w:r>
          </w:p>
        </w:tc>
        <w:tc>
          <w:tcPr>
            <w:tcW w:w="8221"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Pomoći od izvanproračunskih korisnika</w:t>
            </w:r>
          </w:p>
        </w:tc>
      </w:tr>
      <w:tr w:rsidR="006C561B" w:rsidRPr="006C561B" w:rsidTr="006B60BD">
        <w:trPr>
          <w:trHeight w:val="326"/>
        </w:trPr>
        <w:tc>
          <w:tcPr>
            <w:tcW w:w="959"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63414</w:t>
            </w:r>
          </w:p>
        </w:tc>
        <w:tc>
          <w:tcPr>
            <w:tcW w:w="850"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16342</w:t>
            </w:r>
          </w:p>
        </w:tc>
        <w:tc>
          <w:tcPr>
            <w:tcW w:w="2979" w:type="dxa"/>
          </w:tcPr>
          <w:p w:rsidR="006C561B" w:rsidRPr="006C561B" w:rsidRDefault="006C561B" w:rsidP="006B60BD">
            <w:pPr>
              <w:rPr>
                <w:rFonts w:ascii="Times New Roman" w:hAnsi="Times New Roman"/>
                <w:sz w:val="20"/>
                <w:szCs w:val="20"/>
              </w:rPr>
            </w:pPr>
            <w:proofErr w:type="spellStart"/>
            <w:r w:rsidRPr="006C561B">
              <w:rPr>
                <w:rFonts w:ascii="Times New Roman" w:hAnsi="Times New Roman"/>
                <w:sz w:val="20"/>
                <w:szCs w:val="20"/>
              </w:rPr>
              <w:t>Tek.pom</w:t>
            </w:r>
            <w:proofErr w:type="spellEnd"/>
            <w:r w:rsidRPr="006C561B">
              <w:rPr>
                <w:rFonts w:ascii="Times New Roman" w:hAnsi="Times New Roman"/>
                <w:sz w:val="20"/>
                <w:szCs w:val="20"/>
              </w:rPr>
              <w:t>. od HZZ-a- Javni radovi</w:t>
            </w:r>
          </w:p>
        </w:tc>
        <w:tc>
          <w:tcPr>
            <w:tcW w:w="14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60.000.</w:t>
            </w:r>
          </w:p>
        </w:tc>
        <w:tc>
          <w:tcPr>
            <w:tcW w:w="14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60.000.</w:t>
            </w:r>
          </w:p>
        </w:tc>
        <w:tc>
          <w:tcPr>
            <w:tcW w:w="156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60.000.</w:t>
            </w:r>
          </w:p>
        </w:tc>
      </w:tr>
      <w:tr w:rsidR="006C561B" w:rsidRPr="006C561B" w:rsidTr="006B60BD">
        <w:trPr>
          <w:trHeight w:val="273"/>
        </w:trPr>
        <w:tc>
          <w:tcPr>
            <w:tcW w:w="959"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634142</w:t>
            </w:r>
          </w:p>
        </w:tc>
        <w:tc>
          <w:tcPr>
            <w:tcW w:w="850" w:type="dxa"/>
          </w:tcPr>
          <w:p w:rsidR="006C561B" w:rsidRPr="006C561B" w:rsidRDefault="006C561B" w:rsidP="006B60BD">
            <w:pPr>
              <w:rPr>
                <w:rFonts w:ascii="Times New Roman" w:hAnsi="Times New Roman"/>
                <w:sz w:val="20"/>
                <w:szCs w:val="15"/>
              </w:rPr>
            </w:pPr>
          </w:p>
        </w:tc>
        <w:tc>
          <w:tcPr>
            <w:tcW w:w="2979" w:type="dxa"/>
          </w:tcPr>
          <w:p w:rsidR="006C561B" w:rsidRPr="006C561B" w:rsidRDefault="006C561B" w:rsidP="006B60BD">
            <w:pPr>
              <w:rPr>
                <w:rFonts w:ascii="Times New Roman" w:hAnsi="Times New Roman"/>
                <w:sz w:val="20"/>
                <w:szCs w:val="20"/>
              </w:rPr>
            </w:pPr>
            <w:r w:rsidRPr="006C561B">
              <w:rPr>
                <w:rFonts w:ascii="Times New Roman" w:hAnsi="Times New Roman"/>
                <w:sz w:val="20"/>
                <w:szCs w:val="20"/>
              </w:rPr>
              <w:t>Stručno osposobljavanje</w:t>
            </w:r>
          </w:p>
        </w:tc>
        <w:tc>
          <w:tcPr>
            <w:tcW w:w="14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w:t>
            </w:r>
          </w:p>
        </w:tc>
        <w:tc>
          <w:tcPr>
            <w:tcW w:w="14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w:t>
            </w:r>
          </w:p>
        </w:tc>
        <w:tc>
          <w:tcPr>
            <w:tcW w:w="156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w:t>
            </w:r>
          </w:p>
        </w:tc>
      </w:tr>
      <w:tr w:rsidR="006C561B" w:rsidRPr="006C561B" w:rsidTr="006B60BD">
        <w:trPr>
          <w:trHeight w:val="273"/>
        </w:trPr>
        <w:tc>
          <w:tcPr>
            <w:tcW w:w="4788" w:type="dxa"/>
            <w:gridSpan w:val="3"/>
          </w:tcPr>
          <w:p w:rsidR="006C561B" w:rsidRPr="006C561B" w:rsidRDefault="006C561B" w:rsidP="006B60BD">
            <w:pPr>
              <w:rPr>
                <w:rFonts w:ascii="Times New Roman" w:hAnsi="Times New Roman"/>
                <w:sz w:val="20"/>
                <w:szCs w:val="20"/>
              </w:rPr>
            </w:pPr>
            <w:r w:rsidRPr="006C561B">
              <w:rPr>
                <w:rFonts w:ascii="Times New Roman" w:hAnsi="Times New Roman"/>
                <w:b/>
                <w:sz w:val="20"/>
                <w:szCs w:val="15"/>
              </w:rPr>
              <w:t xml:space="preserve">UKUPNO:    634                                                 </w:t>
            </w:r>
          </w:p>
        </w:tc>
        <w:tc>
          <w:tcPr>
            <w:tcW w:w="1416"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75.000.</w:t>
            </w:r>
          </w:p>
        </w:tc>
        <w:tc>
          <w:tcPr>
            <w:tcW w:w="1416"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75.000.</w:t>
            </w:r>
          </w:p>
        </w:tc>
        <w:tc>
          <w:tcPr>
            <w:tcW w:w="1560"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75.000.</w:t>
            </w:r>
          </w:p>
        </w:tc>
      </w:tr>
    </w:tbl>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7"/>
        <w:gridCol w:w="1418"/>
        <w:gridCol w:w="1418"/>
        <w:gridCol w:w="1558"/>
      </w:tblGrid>
      <w:tr w:rsidR="006C561B" w:rsidRPr="006C561B" w:rsidTr="006B60BD">
        <w:tc>
          <w:tcPr>
            <w:tcW w:w="959"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638</w:t>
            </w:r>
          </w:p>
        </w:tc>
        <w:tc>
          <w:tcPr>
            <w:tcW w:w="8221"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Pomoći temeljem prijenosa EU sredstava</w:t>
            </w:r>
          </w:p>
        </w:tc>
      </w:tr>
      <w:tr w:rsidR="006C561B" w:rsidRPr="006C561B" w:rsidTr="006B60BD">
        <w:tc>
          <w:tcPr>
            <w:tcW w:w="959" w:type="dxa"/>
          </w:tcPr>
          <w:p w:rsidR="006C561B" w:rsidRPr="006C561B" w:rsidRDefault="006C561B" w:rsidP="006B60BD">
            <w:pPr>
              <w:rPr>
                <w:rFonts w:ascii="Times New Roman" w:hAnsi="Times New Roman"/>
                <w:sz w:val="18"/>
                <w:szCs w:val="18"/>
              </w:rPr>
            </w:pPr>
            <w:r w:rsidRPr="006C561B">
              <w:rPr>
                <w:rFonts w:ascii="Times New Roman" w:hAnsi="Times New Roman"/>
                <w:sz w:val="18"/>
                <w:szCs w:val="18"/>
              </w:rPr>
              <w:t>63811</w:t>
            </w:r>
          </w:p>
        </w:tc>
        <w:tc>
          <w:tcPr>
            <w:tcW w:w="850"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16381</w:t>
            </w:r>
          </w:p>
        </w:tc>
        <w:tc>
          <w:tcPr>
            <w:tcW w:w="2977"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EU </w:t>
            </w:r>
            <w:proofErr w:type="spellStart"/>
            <w:r w:rsidRPr="006C561B">
              <w:rPr>
                <w:rFonts w:ascii="Times New Roman" w:hAnsi="Times New Roman"/>
                <w:sz w:val="20"/>
                <w:szCs w:val="15"/>
              </w:rPr>
              <w:t>soc.fond</w:t>
            </w:r>
            <w:proofErr w:type="spellEnd"/>
            <w:r w:rsidRPr="006C561B">
              <w:rPr>
                <w:rFonts w:ascii="Times New Roman" w:hAnsi="Times New Roman"/>
                <w:sz w:val="20"/>
                <w:szCs w:val="15"/>
              </w:rPr>
              <w:t xml:space="preserve">- Snaga </w:t>
            </w:r>
            <w:proofErr w:type="spellStart"/>
            <w:r w:rsidRPr="006C561B">
              <w:rPr>
                <w:rFonts w:ascii="Times New Roman" w:hAnsi="Times New Roman"/>
                <w:sz w:val="20"/>
                <w:szCs w:val="15"/>
              </w:rPr>
              <w:t>zajed</w:t>
            </w:r>
            <w:proofErr w:type="spellEnd"/>
            <w:r w:rsidRPr="006C561B">
              <w:rPr>
                <w:rFonts w:ascii="Times New Roman" w:hAnsi="Times New Roman"/>
                <w:sz w:val="20"/>
                <w:szCs w:val="15"/>
              </w:rPr>
              <w:t>.-</w:t>
            </w:r>
            <w:r w:rsidRPr="006C561B">
              <w:rPr>
                <w:rFonts w:ascii="Times New Roman" w:hAnsi="Times New Roman"/>
                <w:sz w:val="16"/>
                <w:szCs w:val="16"/>
              </w:rPr>
              <w:t>ZAŽELI</w:t>
            </w:r>
          </w:p>
        </w:tc>
        <w:tc>
          <w:tcPr>
            <w:tcW w:w="1418" w:type="dxa"/>
          </w:tcPr>
          <w:p w:rsidR="006C561B" w:rsidRPr="006C561B" w:rsidRDefault="006C561B" w:rsidP="006B60BD">
            <w:pPr>
              <w:tabs>
                <w:tab w:val="center" w:pos="601"/>
                <w:tab w:val="right" w:pos="1202"/>
              </w:tabs>
              <w:jc w:val="right"/>
              <w:rPr>
                <w:rFonts w:ascii="Times New Roman" w:hAnsi="Times New Roman"/>
                <w:sz w:val="20"/>
                <w:szCs w:val="20"/>
                <w:highlight w:val="yellow"/>
              </w:rPr>
            </w:pPr>
            <w:r w:rsidRPr="006C561B">
              <w:rPr>
                <w:rFonts w:ascii="Times New Roman" w:hAnsi="Times New Roman"/>
                <w:sz w:val="20"/>
                <w:szCs w:val="20"/>
                <w:highlight w:val="yellow"/>
              </w:rPr>
              <w:tab/>
              <w:t>1.820.184.</w:t>
            </w:r>
          </w:p>
        </w:tc>
        <w:tc>
          <w:tcPr>
            <w:tcW w:w="1418" w:type="dxa"/>
          </w:tcPr>
          <w:p w:rsidR="006C561B" w:rsidRPr="006C561B" w:rsidRDefault="006C561B" w:rsidP="006B60BD">
            <w:pPr>
              <w:jc w:val="right"/>
              <w:rPr>
                <w:rFonts w:ascii="Times New Roman" w:hAnsi="Times New Roman"/>
                <w:sz w:val="20"/>
                <w:szCs w:val="20"/>
                <w:highlight w:val="yellow"/>
              </w:rPr>
            </w:pPr>
            <w:r w:rsidRPr="006C561B">
              <w:rPr>
                <w:rFonts w:ascii="Times New Roman" w:hAnsi="Times New Roman"/>
                <w:sz w:val="20"/>
                <w:szCs w:val="20"/>
                <w:highlight w:val="yellow"/>
              </w:rPr>
              <w:t>34.004.</w:t>
            </w:r>
          </w:p>
        </w:tc>
        <w:tc>
          <w:tcPr>
            <w:tcW w:w="1558" w:type="dxa"/>
          </w:tcPr>
          <w:p w:rsidR="006C561B" w:rsidRPr="006C561B" w:rsidRDefault="006C561B" w:rsidP="006B60BD">
            <w:pPr>
              <w:jc w:val="right"/>
              <w:rPr>
                <w:rFonts w:ascii="Times New Roman" w:hAnsi="Times New Roman"/>
                <w:sz w:val="20"/>
                <w:szCs w:val="20"/>
                <w:highlight w:val="yellow"/>
              </w:rPr>
            </w:pPr>
            <w:r w:rsidRPr="006C561B">
              <w:rPr>
                <w:rFonts w:ascii="Times New Roman" w:hAnsi="Times New Roman"/>
                <w:sz w:val="20"/>
                <w:szCs w:val="20"/>
                <w:highlight w:val="yellow"/>
              </w:rPr>
              <w:t>0</w:t>
            </w:r>
          </w:p>
        </w:tc>
      </w:tr>
      <w:tr w:rsidR="006C561B" w:rsidRPr="006C561B" w:rsidTr="006B60BD">
        <w:tc>
          <w:tcPr>
            <w:tcW w:w="959" w:type="dxa"/>
          </w:tcPr>
          <w:p w:rsidR="006C561B" w:rsidRPr="006C561B" w:rsidRDefault="006C561B" w:rsidP="006B60BD">
            <w:pPr>
              <w:rPr>
                <w:rFonts w:ascii="Times New Roman" w:hAnsi="Times New Roman"/>
                <w:sz w:val="18"/>
                <w:szCs w:val="18"/>
              </w:rPr>
            </w:pPr>
            <w:r w:rsidRPr="006C561B">
              <w:rPr>
                <w:rFonts w:ascii="Times New Roman" w:hAnsi="Times New Roman"/>
                <w:sz w:val="18"/>
                <w:szCs w:val="18"/>
              </w:rPr>
              <w:t>63821101</w:t>
            </w:r>
          </w:p>
        </w:tc>
        <w:tc>
          <w:tcPr>
            <w:tcW w:w="850"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16382</w:t>
            </w:r>
          </w:p>
        </w:tc>
        <w:tc>
          <w:tcPr>
            <w:tcW w:w="2977"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20"/>
                <w:szCs w:val="15"/>
              </w:rPr>
              <w:t>Min.reg.razvoja</w:t>
            </w:r>
            <w:proofErr w:type="spellEnd"/>
            <w:r w:rsidRPr="006C561B">
              <w:rPr>
                <w:rFonts w:ascii="Times New Roman" w:hAnsi="Times New Roman"/>
                <w:sz w:val="20"/>
                <w:szCs w:val="15"/>
              </w:rPr>
              <w:t xml:space="preserve"> i fond. EU (</w:t>
            </w:r>
            <w:r w:rsidRPr="006C561B">
              <w:rPr>
                <w:rFonts w:ascii="Times New Roman" w:hAnsi="Times New Roman"/>
                <w:sz w:val="18"/>
                <w:szCs w:val="18"/>
              </w:rPr>
              <w:t>ceste)</w:t>
            </w:r>
          </w:p>
        </w:tc>
        <w:tc>
          <w:tcPr>
            <w:tcW w:w="1418"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300.000.</w:t>
            </w:r>
          </w:p>
        </w:tc>
        <w:tc>
          <w:tcPr>
            <w:tcW w:w="1418"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300.000.</w:t>
            </w:r>
          </w:p>
        </w:tc>
        <w:tc>
          <w:tcPr>
            <w:tcW w:w="1558"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300.000.</w:t>
            </w:r>
          </w:p>
        </w:tc>
      </w:tr>
      <w:tr w:rsidR="006C561B" w:rsidRPr="006C561B" w:rsidTr="006B60BD">
        <w:tc>
          <w:tcPr>
            <w:tcW w:w="959" w:type="dxa"/>
          </w:tcPr>
          <w:p w:rsidR="006C561B" w:rsidRPr="006C561B" w:rsidRDefault="006C561B" w:rsidP="006B60BD">
            <w:pPr>
              <w:rPr>
                <w:rFonts w:ascii="Times New Roman" w:hAnsi="Times New Roman"/>
                <w:sz w:val="18"/>
                <w:szCs w:val="18"/>
              </w:rPr>
            </w:pPr>
            <w:r w:rsidRPr="006C561B">
              <w:rPr>
                <w:rFonts w:ascii="Times New Roman" w:hAnsi="Times New Roman"/>
                <w:sz w:val="18"/>
                <w:szCs w:val="18"/>
              </w:rPr>
              <w:lastRenderedPageBreak/>
              <w:t>63821102</w:t>
            </w:r>
          </w:p>
        </w:tc>
        <w:tc>
          <w:tcPr>
            <w:tcW w:w="850"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16382</w:t>
            </w:r>
          </w:p>
        </w:tc>
        <w:tc>
          <w:tcPr>
            <w:tcW w:w="2977" w:type="dxa"/>
          </w:tcPr>
          <w:p w:rsidR="006C561B" w:rsidRPr="006C561B" w:rsidRDefault="006C561B" w:rsidP="006B60BD">
            <w:pPr>
              <w:rPr>
                <w:rFonts w:ascii="Times New Roman" w:hAnsi="Times New Roman"/>
                <w:sz w:val="20"/>
                <w:szCs w:val="20"/>
              </w:rPr>
            </w:pPr>
            <w:r w:rsidRPr="006C561B">
              <w:rPr>
                <w:rFonts w:ascii="Times New Roman" w:hAnsi="Times New Roman"/>
                <w:sz w:val="18"/>
                <w:szCs w:val="18"/>
              </w:rPr>
              <w:t xml:space="preserve">Ag.za </w:t>
            </w:r>
            <w:proofErr w:type="spellStart"/>
            <w:r w:rsidRPr="006C561B">
              <w:rPr>
                <w:rFonts w:ascii="Times New Roman" w:hAnsi="Times New Roman"/>
                <w:sz w:val="18"/>
                <w:szCs w:val="18"/>
              </w:rPr>
              <w:t>plać.u</w:t>
            </w:r>
            <w:proofErr w:type="spellEnd"/>
            <w:r w:rsidRPr="006C561B">
              <w:rPr>
                <w:rFonts w:ascii="Times New Roman" w:hAnsi="Times New Roman"/>
                <w:sz w:val="18"/>
                <w:szCs w:val="18"/>
              </w:rPr>
              <w:t xml:space="preserve"> </w:t>
            </w:r>
            <w:proofErr w:type="spellStart"/>
            <w:r w:rsidRPr="006C561B">
              <w:rPr>
                <w:rFonts w:ascii="Times New Roman" w:hAnsi="Times New Roman"/>
                <w:sz w:val="18"/>
                <w:szCs w:val="18"/>
              </w:rPr>
              <w:t>polj</w:t>
            </w:r>
            <w:proofErr w:type="spellEnd"/>
            <w:r w:rsidRPr="006C561B">
              <w:rPr>
                <w:rFonts w:ascii="Times New Roman" w:hAnsi="Times New Roman"/>
                <w:sz w:val="18"/>
                <w:szCs w:val="18"/>
              </w:rPr>
              <w:t xml:space="preserve">. </w:t>
            </w:r>
            <w:proofErr w:type="spellStart"/>
            <w:r w:rsidRPr="006C561B">
              <w:rPr>
                <w:rFonts w:ascii="Times New Roman" w:hAnsi="Times New Roman"/>
                <w:sz w:val="18"/>
                <w:szCs w:val="18"/>
              </w:rPr>
              <w:t>rib.i</w:t>
            </w:r>
            <w:proofErr w:type="spellEnd"/>
            <w:r w:rsidRPr="006C561B">
              <w:rPr>
                <w:rFonts w:ascii="Times New Roman" w:hAnsi="Times New Roman"/>
                <w:sz w:val="18"/>
                <w:szCs w:val="18"/>
              </w:rPr>
              <w:t xml:space="preserve"> ruralnom razvoju – </w:t>
            </w:r>
            <w:r w:rsidRPr="006C561B">
              <w:rPr>
                <w:rFonts w:ascii="Times New Roman" w:hAnsi="Times New Roman"/>
                <w:sz w:val="20"/>
                <w:szCs w:val="20"/>
              </w:rPr>
              <w:t>Izgradnja dječjeg vrtića</w:t>
            </w:r>
          </w:p>
          <w:p w:rsidR="006C561B" w:rsidRPr="006C561B" w:rsidRDefault="006C561B" w:rsidP="006B60BD">
            <w:pPr>
              <w:rPr>
                <w:rFonts w:ascii="Times New Roman" w:hAnsi="Times New Roman"/>
                <w:sz w:val="18"/>
                <w:szCs w:val="18"/>
              </w:rPr>
            </w:pPr>
            <w:r w:rsidRPr="006C561B">
              <w:rPr>
                <w:rFonts w:ascii="Times New Roman" w:hAnsi="Times New Roman"/>
                <w:sz w:val="18"/>
                <w:szCs w:val="18"/>
              </w:rPr>
              <w:t>*provedba tipa operacije  7.4.1.</w:t>
            </w:r>
          </w:p>
        </w:tc>
        <w:tc>
          <w:tcPr>
            <w:tcW w:w="1418"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3.200.000.</w:t>
            </w:r>
          </w:p>
        </w:tc>
        <w:tc>
          <w:tcPr>
            <w:tcW w:w="1418"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0.</w:t>
            </w:r>
          </w:p>
        </w:tc>
        <w:tc>
          <w:tcPr>
            <w:tcW w:w="1558"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0.</w:t>
            </w:r>
          </w:p>
        </w:tc>
      </w:tr>
      <w:tr w:rsidR="006C561B" w:rsidRPr="006C561B" w:rsidTr="006B60BD">
        <w:tc>
          <w:tcPr>
            <w:tcW w:w="959" w:type="dxa"/>
          </w:tcPr>
          <w:p w:rsidR="006C561B" w:rsidRPr="006C561B" w:rsidRDefault="006C561B" w:rsidP="006B60BD">
            <w:pPr>
              <w:rPr>
                <w:rFonts w:ascii="Times New Roman" w:hAnsi="Times New Roman"/>
                <w:sz w:val="18"/>
                <w:szCs w:val="18"/>
              </w:rPr>
            </w:pPr>
            <w:r w:rsidRPr="006C561B">
              <w:rPr>
                <w:rFonts w:ascii="Times New Roman" w:hAnsi="Times New Roman"/>
                <w:sz w:val="18"/>
                <w:szCs w:val="18"/>
              </w:rPr>
              <w:t>63821103</w:t>
            </w:r>
          </w:p>
        </w:tc>
        <w:tc>
          <w:tcPr>
            <w:tcW w:w="850"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16382</w:t>
            </w:r>
          </w:p>
        </w:tc>
        <w:tc>
          <w:tcPr>
            <w:tcW w:w="2977"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18"/>
                <w:szCs w:val="18"/>
              </w:rPr>
              <w:t>Min.reg.razvoja</w:t>
            </w:r>
            <w:proofErr w:type="spellEnd"/>
            <w:r w:rsidRPr="006C561B">
              <w:rPr>
                <w:rFonts w:ascii="Times New Roman" w:hAnsi="Times New Roman"/>
                <w:sz w:val="18"/>
                <w:szCs w:val="18"/>
              </w:rPr>
              <w:t xml:space="preserve"> i fond.EU-</w:t>
            </w:r>
            <w:r w:rsidRPr="006C561B">
              <w:rPr>
                <w:rFonts w:ascii="Times New Roman" w:hAnsi="Times New Roman"/>
                <w:sz w:val="20"/>
                <w:szCs w:val="15"/>
              </w:rPr>
              <w:t>manjine</w:t>
            </w:r>
          </w:p>
        </w:tc>
        <w:tc>
          <w:tcPr>
            <w:tcW w:w="1418"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100.000.</w:t>
            </w:r>
          </w:p>
        </w:tc>
        <w:tc>
          <w:tcPr>
            <w:tcW w:w="1418"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150.000.</w:t>
            </w:r>
          </w:p>
        </w:tc>
        <w:tc>
          <w:tcPr>
            <w:tcW w:w="1558"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100.000.</w:t>
            </w:r>
          </w:p>
        </w:tc>
      </w:tr>
      <w:tr w:rsidR="006C561B" w:rsidRPr="006C561B" w:rsidTr="006B60BD">
        <w:tc>
          <w:tcPr>
            <w:tcW w:w="959" w:type="dxa"/>
          </w:tcPr>
          <w:p w:rsidR="006C561B" w:rsidRPr="006C561B" w:rsidRDefault="006C561B" w:rsidP="006B60BD">
            <w:pPr>
              <w:rPr>
                <w:rFonts w:ascii="Times New Roman" w:hAnsi="Times New Roman"/>
                <w:sz w:val="18"/>
                <w:szCs w:val="18"/>
              </w:rPr>
            </w:pPr>
            <w:r w:rsidRPr="006C561B">
              <w:rPr>
                <w:rFonts w:ascii="Times New Roman" w:hAnsi="Times New Roman"/>
                <w:sz w:val="18"/>
                <w:szCs w:val="18"/>
              </w:rPr>
              <w:t>63821202</w:t>
            </w:r>
          </w:p>
        </w:tc>
        <w:tc>
          <w:tcPr>
            <w:tcW w:w="850"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16382</w:t>
            </w:r>
          </w:p>
        </w:tc>
        <w:tc>
          <w:tcPr>
            <w:tcW w:w="2977"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Ag.za </w:t>
            </w:r>
            <w:proofErr w:type="spellStart"/>
            <w:r w:rsidRPr="006C561B">
              <w:rPr>
                <w:rFonts w:ascii="Times New Roman" w:hAnsi="Times New Roman"/>
                <w:sz w:val="20"/>
                <w:szCs w:val="15"/>
              </w:rPr>
              <w:t>plać.u</w:t>
            </w:r>
            <w:proofErr w:type="spellEnd"/>
            <w:r w:rsidRPr="006C561B">
              <w:rPr>
                <w:rFonts w:ascii="Times New Roman" w:hAnsi="Times New Roman"/>
                <w:sz w:val="20"/>
                <w:szCs w:val="15"/>
              </w:rPr>
              <w:t xml:space="preserve"> </w:t>
            </w:r>
            <w:proofErr w:type="spellStart"/>
            <w:r w:rsidRPr="006C561B">
              <w:rPr>
                <w:rFonts w:ascii="Times New Roman" w:hAnsi="Times New Roman"/>
                <w:sz w:val="20"/>
                <w:szCs w:val="15"/>
              </w:rPr>
              <w:t>polj</w:t>
            </w:r>
            <w:proofErr w:type="spellEnd"/>
            <w:r w:rsidRPr="006C561B">
              <w:rPr>
                <w:rFonts w:ascii="Times New Roman" w:hAnsi="Times New Roman"/>
                <w:sz w:val="20"/>
                <w:szCs w:val="15"/>
              </w:rPr>
              <w:t xml:space="preserve">. </w:t>
            </w:r>
            <w:proofErr w:type="spellStart"/>
            <w:r w:rsidRPr="006C561B">
              <w:rPr>
                <w:rFonts w:ascii="Times New Roman" w:hAnsi="Times New Roman"/>
                <w:sz w:val="20"/>
                <w:szCs w:val="15"/>
              </w:rPr>
              <w:t>rib.i</w:t>
            </w:r>
            <w:proofErr w:type="spellEnd"/>
            <w:r w:rsidRPr="006C561B">
              <w:rPr>
                <w:rFonts w:ascii="Times New Roman" w:hAnsi="Times New Roman"/>
                <w:sz w:val="20"/>
                <w:szCs w:val="15"/>
              </w:rPr>
              <w:t xml:space="preserve"> ruralnom razvoju - Vatrogasni centar</w:t>
            </w:r>
          </w:p>
          <w:p w:rsidR="006C561B" w:rsidRPr="006C561B" w:rsidRDefault="006C561B" w:rsidP="006B60BD">
            <w:pPr>
              <w:rPr>
                <w:rFonts w:ascii="Times New Roman" w:hAnsi="Times New Roman"/>
                <w:sz w:val="20"/>
                <w:szCs w:val="15"/>
              </w:rPr>
            </w:pPr>
            <w:r w:rsidRPr="006C561B">
              <w:rPr>
                <w:rFonts w:ascii="Times New Roman" w:hAnsi="Times New Roman"/>
                <w:sz w:val="18"/>
                <w:szCs w:val="18"/>
              </w:rPr>
              <w:t>*provedba tipa operacije  7.4.1.</w:t>
            </w:r>
          </w:p>
        </w:tc>
        <w:tc>
          <w:tcPr>
            <w:tcW w:w="1418"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2.600.000.</w:t>
            </w:r>
          </w:p>
        </w:tc>
        <w:tc>
          <w:tcPr>
            <w:tcW w:w="1418"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500.000.</w:t>
            </w:r>
          </w:p>
        </w:tc>
        <w:tc>
          <w:tcPr>
            <w:tcW w:w="1558"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500.000.</w:t>
            </w:r>
          </w:p>
        </w:tc>
      </w:tr>
      <w:tr w:rsidR="006C561B" w:rsidRPr="006C561B" w:rsidTr="006B60BD">
        <w:trPr>
          <w:trHeight w:val="255"/>
        </w:trPr>
        <w:tc>
          <w:tcPr>
            <w:tcW w:w="959" w:type="dxa"/>
          </w:tcPr>
          <w:p w:rsidR="006C561B" w:rsidRPr="006C561B" w:rsidRDefault="006C561B" w:rsidP="006B60BD">
            <w:pPr>
              <w:rPr>
                <w:rFonts w:ascii="Times New Roman" w:hAnsi="Times New Roman"/>
                <w:sz w:val="18"/>
                <w:szCs w:val="18"/>
              </w:rPr>
            </w:pPr>
            <w:r w:rsidRPr="006C561B">
              <w:rPr>
                <w:rFonts w:ascii="Times New Roman" w:hAnsi="Times New Roman"/>
                <w:sz w:val="18"/>
                <w:szCs w:val="18"/>
              </w:rPr>
              <w:t>638214</w:t>
            </w:r>
          </w:p>
          <w:p w:rsidR="006C561B" w:rsidRPr="006C561B" w:rsidRDefault="006C561B" w:rsidP="006B60BD">
            <w:pPr>
              <w:rPr>
                <w:rFonts w:ascii="Times New Roman" w:hAnsi="Times New Roman"/>
                <w:sz w:val="18"/>
                <w:szCs w:val="18"/>
              </w:rPr>
            </w:pPr>
          </w:p>
        </w:tc>
        <w:tc>
          <w:tcPr>
            <w:tcW w:w="850"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16382</w:t>
            </w:r>
          </w:p>
        </w:tc>
        <w:tc>
          <w:tcPr>
            <w:tcW w:w="297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LAG – Kulturni centar</w:t>
            </w:r>
          </w:p>
        </w:tc>
        <w:tc>
          <w:tcPr>
            <w:tcW w:w="1418"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150.000.</w:t>
            </w:r>
          </w:p>
        </w:tc>
        <w:tc>
          <w:tcPr>
            <w:tcW w:w="1418"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0.</w:t>
            </w:r>
          </w:p>
        </w:tc>
        <w:tc>
          <w:tcPr>
            <w:tcW w:w="1558"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0.</w:t>
            </w:r>
          </w:p>
        </w:tc>
      </w:tr>
      <w:tr w:rsidR="006C561B" w:rsidRPr="006C561B" w:rsidTr="006B60BD">
        <w:trPr>
          <w:trHeight w:val="255"/>
        </w:trPr>
        <w:tc>
          <w:tcPr>
            <w:tcW w:w="4786" w:type="dxa"/>
            <w:gridSpan w:val="3"/>
          </w:tcPr>
          <w:p w:rsidR="006C561B" w:rsidRPr="006C561B" w:rsidRDefault="006C561B" w:rsidP="006B60BD">
            <w:pPr>
              <w:jc w:val="both"/>
              <w:rPr>
                <w:rFonts w:ascii="Times New Roman" w:hAnsi="Times New Roman"/>
                <w:sz w:val="20"/>
                <w:szCs w:val="15"/>
              </w:rPr>
            </w:pPr>
            <w:r w:rsidRPr="006C561B">
              <w:rPr>
                <w:rFonts w:ascii="Times New Roman" w:hAnsi="Times New Roman"/>
                <w:b/>
                <w:sz w:val="20"/>
                <w:szCs w:val="15"/>
              </w:rPr>
              <w:t xml:space="preserve">UKUPNO :   638                                              </w:t>
            </w:r>
          </w:p>
        </w:tc>
        <w:tc>
          <w:tcPr>
            <w:tcW w:w="1418" w:type="dxa"/>
          </w:tcPr>
          <w:p w:rsidR="006C561B" w:rsidRPr="006C561B" w:rsidRDefault="006C561B" w:rsidP="006B60BD">
            <w:pPr>
              <w:tabs>
                <w:tab w:val="center" w:pos="601"/>
                <w:tab w:val="right" w:pos="1202"/>
              </w:tabs>
              <w:jc w:val="right"/>
              <w:rPr>
                <w:rFonts w:ascii="Times New Roman" w:hAnsi="Times New Roman"/>
                <w:b/>
                <w:sz w:val="20"/>
                <w:szCs w:val="20"/>
              </w:rPr>
            </w:pPr>
            <w:r w:rsidRPr="006C561B">
              <w:rPr>
                <w:rFonts w:ascii="Times New Roman" w:hAnsi="Times New Roman"/>
                <w:b/>
                <w:sz w:val="20"/>
                <w:szCs w:val="20"/>
              </w:rPr>
              <w:tab/>
              <w:t>8.170.184.</w:t>
            </w:r>
          </w:p>
        </w:tc>
        <w:tc>
          <w:tcPr>
            <w:tcW w:w="1418" w:type="dxa"/>
          </w:tcPr>
          <w:p w:rsidR="006C561B" w:rsidRPr="006C561B" w:rsidRDefault="006C561B" w:rsidP="006B60BD">
            <w:pPr>
              <w:jc w:val="right"/>
              <w:rPr>
                <w:rFonts w:ascii="Times New Roman" w:hAnsi="Times New Roman"/>
                <w:b/>
                <w:sz w:val="20"/>
                <w:szCs w:val="20"/>
              </w:rPr>
            </w:pPr>
            <w:r w:rsidRPr="006C561B">
              <w:rPr>
                <w:rFonts w:ascii="Times New Roman" w:hAnsi="Times New Roman"/>
                <w:b/>
                <w:sz w:val="20"/>
                <w:szCs w:val="20"/>
              </w:rPr>
              <w:t>984.004.</w:t>
            </w:r>
          </w:p>
        </w:tc>
        <w:tc>
          <w:tcPr>
            <w:tcW w:w="1558" w:type="dxa"/>
          </w:tcPr>
          <w:p w:rsidR="006C561B" w:rsidRPr="006C561B" w:rsidRDefault="006C561B" w:rsidP="006B60BD">
            <w:pPr>
              <w:jc w:val="right"/>
              <w:rPr>
                <w:rFonts w:ascii="Times New Roman" w:hAnsi="Times New Roman"/>
                <w:b/>
                <w:sz w:val="20"/>
                <w:szCs w:val="20"/>
              </w:rPr>
            </w:pPr>
            <w:r w:rsidRPr="006C561B">
              <w:rPr>
                <w:rFonts w:ascii="Times New Roman" w:hAnsi="Times New Roman"/>
                <w:b/>
                <w:sz w:val="20"/>
                <w:szCs w:val="20"/>
              </w:rPr>
              <w:t>900.000.</w:t>
            </w:r>
          </w:p>
        </w:tc>
      </w:tr>
    </w:tbl>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985"/>
        <w:gridCol w:w="2929"/>
        <w:gridCol w:w="1399"/>
        <w:gridCol w:w="1399"/>
        <w:gridCol w:w="1536"/>
      </w:tblGrid>
      <w:tr w:rsidR="006C561B" w:rsidRPr="006C561B" w:rsidTr="006B60BD">
        <w:tc>
          <w:tcPr>
            <w:tcW w:w="817"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641</w:t>
            </w:r>
          </w:p>
        </w:tc>
        <w:tc>
          <w:tcPr>
            <w:tcW w:w="8363"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Prihod od financijske imovine</w:t>
            </w:r>
          </w:p>
        </w:tc>
      </w:tr>
      <w:tr w:rsidR="006C561B" w:rsidRPr="006C561B" w:rsidTr="006B60BD">
        <w:tc>
          <w:tcPr>
            <w:tcW w:w="817"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64132</w:t>
            </w:r>
          </w:p>
        </w:tc>
        <w:tc>
          <w:tcPr>
            <w:tcW w:w="992"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16419</w:t>
            </w:r>
          </w:p>
        </w:tc>
        <w:tc>
          <w:tcPr>
            <w:tcW w:w="2977" w:type="dxa"/>
          </w:tcPr>
          <w:p w:rsidR="006C561B" w:rsidRPr="006C561B" w:rsidRDefault="006C561B" w:rsidP="006B60BD">
            <w:pPr>
              <w:rPr>
                <w:rFonts w:ascii="Times New Roman" w:hAnsi="Times New Roman"/>
                <w:sz w:val="20"/>
                <w:szCs w:val="15"/>
              </w:rPr>
            </w:pPr>
            <w:r w:rsidRPr="006C561B">
              <w:rPr>
                <w:rFonts w:ascii="Times New Roman" w:hAnsi="Times New Roman"/>
                <w:b/>
                <w:sz w:val="20"/>
                <w:szCs w:val="15"/>
              </w:rPr>
              <w:t xml:space="preserve"> </w:t>
            </w:r>
            <w:r w:rsidRPr="006C561B">
              <w:rPr>
                <w:rFonts w:ascii="Times New Roman" w:hAnsi="Times New Roman"/>
                <w:sz w:val="20"/>
                <w:szCs w:val="15"/>
              </w:rPr>
              <w:t xml:space="preserve">Kamate od </w:t>
            </w:r>
            <w:proofErr w:type="spellStart"/>
            <w:r w:rsidRPr="006C561B">
              <w:rPr>
                <w:rFonts w:ascii="Times New Roman" w:hAnsi="Times New Roman"/>
                <w:sz w:val="20"/>
                <w:szCs w:val="15"/>
              </w:rPr>
              <w:t>dep.po</w:t>
            </w:r>
            <w:proofErr w:type="spellEnd"/>
            <w:r w:rsidRPr="006C561B">
              <w:rPr>
                <w:rFonts w:ascii="Times New Roman" w:hAnsi="Times New Roman"/>
                <w:sz w:val="20"/>
                <w:szCs w:val="15"/>
              </w:rPr>
              <w:t xml:space="preserve"> viđenju</w:t>
            </w:r>
          </w:p>
        </w:tc>
        <w:tc>
          <w:tcPr>
            <w:tcW w:w="14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w:t>
            </w:r>
          </w:p>
        </w:tc>
        <w:tc>
          <w:tcPr>
            <w:tcW w:w="14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w:t>
            </w:r>
          </w:p>
        </w:tc>
        <w:tc>
          <w:tcPr>
            <w:tcW w:w="155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w:t>
            </w:r>
          </w:p>
        </w:tc>
      </w:tr>
      <w:tr w:rsidR="006C561B" w:rsidRPr="006C561B" w:rsidTr="006B60BD">
        <w:tc>
          <w:tcPr>
            <w:tcW w:w="4786" w:type="dxa"/>
            <w:gridSpan w:val="3"/>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 xml:space="preserve">UKUPNO :     641                                                        </w:t>
            </w:r>
          </w:p>
        </w:tc>
        <w:tc>
          <w:tcPr>
            <w:tcW w:w="1418" w:type="dxa"/>
          </w:tcPr>
          <w:p w:rsidR="006C561B" w:rsidRPr="006C561B" w:rsidRDefault="006C561B" w:rsidP="006B60BD">
            <w:pPr>
              <w:jc w:val="right"/>
              <w:rPr>
                <w:rFonts w:ascii="Times New Roman" w:hAnsi="Times New Roman"/>
                <w:sz w:val="20"/>
                <w:szCs w:val="15"/>
              </w:rPr>
            </w:pPr>
            <w:r w:rsidRPr="006C561B">
              <w:rPr>
                <w:rFonts w:ascii="Times New Roman" w:hAnsi="Times New Roman"/>
                <w:b/>
                <w:sz w:val="20"/>
                <w:szCs w:val="15"/>
              </w:rPr>
              <w:t>500.</w:t>
            </w:r>
          </w:p>
        </w:tc>
        <w:tc>
          <w:tcPr>
            <w:tcW w:w="1418" w:type="dxa"/>
          </w:tcPr>
          <w:p w:rsidR="006C561B" w:rsidRPr="006C561B" w:rsidRDefault="006C561B" w:rsidP="006B60BD">
            <w:pPr>
              <w:jc w:val="right"/>
              <w:rPr>
                <w:rFonts w:ascii="Times New Roman" w:hAnsi="Times New Roman"/>
                <w:sz w:val="20"/>
                <w:szCs w:val="15"/>
              </w:rPr>
            </w:pPr>
            <w:r w:rsidRPr="006C561B">
              <w:rPr>
                <w:rFonts w:ascii="Times New Roman" w:hAnsi="Times New Roman"/>
                <w:b/>
                <w:sz w:val="20"/>
                <w:szCs w:val="15"/>
              </w:rPr>
              <w:t>500.</w:t>
            </w:r>
          </w:p>
        </w:tc>
        <w:tc>
          <w:tcPr>
            <w:tcW w:w="1558" w:type="dxa"/>
          </w:tcPr>
          <w:p w:rsidR="006C561B" w:rsidRPr="006C561B" w:rsidRDefault="006C561B" w:rsidP="006B60BD">
            <w:pPr>
              <w:jc w:val="right"/>
              <w:rPr>
                <w:rFonts w:ascii="Times New Roman" w:hAnsi="Times New Roman"/>
                <w:sz w:val="20"/>
                <w:szCs w:val="15"/>
              </w:rPr>
            </w:pPr>
            <w:r w:rsidRPr="006C561B">
              <w:rPr>
                <w:rFonts w:ascii="Times New Roman" w:hAnsi="Times New Roman"/>
                <w:b/>
                <w:sz w:val="20"/>
                <w:szCs w:val="15"/>
              </w:rPr>
              <w:t>500.</w:t>
            </w:r>
          </w:p>
        </w:tc>
      </w:tr>
    </w:tbl>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49"/>
        <w:gridCol w:w="3020"/>
        <w:gridCol w:w="1276"/>
        <w:gridCol w:w="1416"/>
        <w:gridCol w:w="1560"/>
      </w:tblGrid>
      <w:tr w:rsidR="006C561B" w:rsidRPr="006C561B" w:rsidTr="006B60BD">
        <w:tc>
          <w:tcPr>
            <w:tcW w:w="959"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642</w:t>
            </w:r>
          </w:p>
        </w:tc>
        <w:tc>
          <w:tcPr>
            <w:tcW w:w="8221"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Prihodi od nefinancijske imovine</w:t>
            </w:r>
          </w:p>
        </w:tc>
      </w:tr>
      <w:tr w:rsidR="006C561B" w:rsidRPr="006C561B" w:rsidTr="006B60BD">
        <w:tc>
          <w:tcPr>
            <w:tcW w:w="959"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64222</w:t>
            </w:r>
          </w:p>
        </w:tc>
        <w:tc>
          <w:tcPr>
            <w:tcW w:w="949" w:type="dxa"/>
          </w:tcPr>
          <w:p w:rsidR="006C561B" w:rsidRPr="006C561B" w:rsidRDefault="006C561B" w:rsidP="006B60BD">
            <w:pPr>
              <w:rPr>
                <w:rFonts w:ascii="Times New Roman" w:hAnsi="Times New Roman"/>
                <w:sz w:val="20"/>
                <w:szCs w:val="12"/>
              </w:rPr>
            </w:pPr>
            <w:r w:rsidRPr="006C561B">
              <w:rPr>
                <w:rFonts w:ascii="Times New Roman" w:hAnsi="Times New Roman"/>
                <w:sz w:val="20"/>
                <w:szCs w:val="12"/>
              </w:rPr>
              <w:t>164221</w:t>
            </w:r>
          </w:p>
        </w:tc>
        <w:tc>
          <w:tcPr>
            <w:tcW w:w="3020"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20"/>
                <w:szCs w:val="15"/>
              </w:rPr>
              <w:t>Prih</w:t>
            </w:r>
            <w:proofErr w:type="spellEnd"/>
            <w:r w:rsidRPr="006C561B">
              <w:rPr>
                <w:rFonts w:ascii="Times New Roman" w:hAnsi="Times New Roman"/>
                <w:sz w:val="20"/>
                <w:szCs w:val="15"/>
              </w:rPr>
              <w:t xml:space="preserve">. od zakupa </w:t>
            </w:r>
            <w:proofErr w:type="spellStart"/>
            <w:r w:rsidRPr="006C561B">
              <w:rPr>
                <w:rFonts w:ascii="Times New Roman" w:hAnsi="Times New Roman"/>
                <w:sz w:val="20"/>
                <w:szCs w:val="15"/>
              </w:rPr>
              <w:t>poljopr</w:t>
            </w:r>
            <w:proofErr w:type="spellEnd"/>
            <w:r w:rsidRPr="006C561B">
              <w:rPr>
                <w:rFonts w:ascii="Times New Roman" w:hAnsi="Times New Roman"/>
                <w:sz w:val="20"/>
                <w:szCs w:val="15"/>
              </w:rPr>
              <w:t>..</w:t>
            </w:r>
            <w:proofErr w:type="spellStart"/>
            <w:r w:rsidRPr="006C561B">
              <w:rPr>
                <w:rFonts w:ascii="Times New Roman" w:hAnsi="Times New Roman"/>
                <w:sz w:val="20"/>
                <w:szCs w:val="15"/>
              </w:rPr>
              <w:t>zemlj</w:t>
            </w:r>
            <w:proofErr w:type="spellEnd"/>
            <w:r w:rsidRPr="006C561B">
              <w:rPr>
                <w:rFonts w:ascii="Times New Roman" w:hAnsi="Times New Roman"/>
                <w:sz w:val="20"/>
                <w:szCs w:val="15"/>
              </w:rPr>
              <w:t>.</w:t>
            </w:r>
          </w:p>
        </w:tc>
        <w:tc>
          <w:tcPr>
            <w:tcW w:w="127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35.000.</w:t>
            </w:r>
          </w:p>
        </w:tc>
        <w:tc>
          <w:tcPr>
            <w:tcW w:w="14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35.000.</w:t>
            </w:r>
          </w:p>
        </w:tc>
        <w:tc>
          <w:tcPr>
            <w:tcW w:w="156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35.000.</w:t>
            </w:r>
          </w:p>
        </w:tc>
      </w:tr>
      <w:tr w:rsidR="006C561B" w:rsidRPr="006C561B" w:rsidTr="006B60BD">
        <w:tc>
          <w:tcPr>
            <w:tcW w:w="959"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64229</w:t>
            </w:r>
          </w:p>
        </w:tc>
        <w:tc>
          <w:tcPr>
            <w:tcW w:w="949" w:type="dxa"/>
          </w:tcPr>
          <w:p w:rsidR="006C561B" w:rsidRPr="006C561B" w:rsidRDefault="006C561B" w:rsidP="006B60BD">
            <w:pPr>
              <w:rPr>
                <w:rFonts w:ascii="Times New Roman" w:hAnsi="Times New Roman"/>
                <w:sz w:val="20"/>
                <w:szCs w:val="12"/>
              </w:rPr>
            </w:pPr>
            <w:r w:rsidRPr="006C561B">
              <w:rPr>
                <w:rFonts w:ascii="Times New Roman" w:hAnsi="Times New Roman"/>
                <w:sz w:val="20"/>
                <w:szCs w:val="12"/>
              </w:rPr>
              <w:t>16422</w:t>
            </w:r>
          </w:p>
        </w:tc>
        <w:tc>
          <w:tcPr>
            <w:tcW w:w="3020"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20"/>
                <w:szCs w:val="15"/>
              </w:rPr>
              <w:t>Prih</w:t>
            </w:r>
            <w:proofErr w:type="spellEnd"/>
            <w:r w:rsidRPr="006C561B">
              <w:rPr>
                <w:rFonts w:ascii="Times New Roman" w:hAnsi="Times New Roman"/>
                <w:sz w:val="20"/>
                <w:szCs w:val="15"/>
              </w:rPr>
              <w:t xml:space="preserve">. od najma </w:t>
            </w:r>
            <w:proofErr w:type="spellStart"/>
            <w:r w:rsidRPr="006C561B">
              <w:rPr>
                <w:rFonts w:ascii="Times New Roman" w:hAnsi="Times New Roman"/>
                <w:sz w:val="20"/>
                <w:szCs w:val="15"/>
              </w:rPr>
              <w:t>posl</w:t>
            </w:r>
            <w:proofErr w:type="spellEnd"/>
            <w:r w:rsidRPr="006C561B">
              <w:rPr>
                <w:rFonts w:ascii="Times New Roman" w:hAnsi="Times New Roman"/>
                <w:sz w:val="20"/>
                <w:szCs w:val="15"/>
              </w:rPr>
              <w:t>. Prostora</w:t>
            </w:r>
          </w:p>
        </w:tc>
        <w:tc>
          <w:tcPr>
            <w:tcW w:w="127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150.000.</w:t>
            </w:r>
          </w:p>
        </w:tc>
        <w:tc>
          <w:tcPr>
            <w:tcW w:w="14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120.000.</w:t>
            </w:r>
          </w:p>
        </w:tc>
        <w:tc>
          <w:tcPr>
            <w:tcW w:w="156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120.000.</w:t>
            </w:r>
          </w:p>
        </w:tc>
      </w:tr>
      <w:tr w:rsidR="006C561B" w:rsidRPr="006C561B" w:rsidTr="006B60BD">
        <w:tc>
          <w:tcPr>
            <w:tcW w:w="959"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64231 </w:t>
            </w:r>
          </w:p>
        </w:tc>
        <w:tc>
          <w:tcPr>
            <w:tcW w:w="949" w:type="dxa"/>
          </w:tcPr>
          <w:p w:rsidR="006C561B" w:rsidRPr="006C561B" w:rsidRDefault="006C561B" w:rsidP="006B60BD">
            <w:pPr>
              <w:rPr>
                <w:rFonts w:ascii="Times New Roman" w:hAnsi="Times New Roman"/>
                <w:sz w:val="20"/>
                <w:szCs w:val="12"/>
              </w:rPr>
            </w:pPr>
            <w:r w:rsidRPr="006C561B">
              <w:rPr>
                <w:rFonts w:ascii="Times New Roman" w:hAnsi="Times New Roman"/>
                <w:sz w:val="20"/>
                <w:szCs w:val="12"/>
              </w:rPr>
              <w:t>164231</w:t>
            </w:r>
          </w:p>
        </w:tc>
        <w:tc>
          <w:tcPr>
            <w:tcW w:w="3020"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20"/>
                <w:szCs w:val="15"/>
              </w:rPr>
              <w:t>Nakn</w:t>
            </w:r>
            <w:proofErr w:type="spellEnd"/>
            <w:r w:rsidRPr="006C561B">
              <w:rPr>
                <w:rFonts w:ascii="Times New Roman" w:hAnsi="Times New Roman"/>
                <w:sz w:val="20"/>
                <w:szCs w:val="15"/>
              </w:rPr>
              <w:t xml:space="preserve">. </w:t>
            </w:r>
            <w:proofErr w:type="spellStart"/>
            <w:r w:rsidRPr="006C561B">
              <w:rPr>
                <w:rFonts w:ascii="Times New Roman" w:hAnsi="Times New Roman"/>
                <w:sz w:val="20"/>
                <w:szCs w:val="15"/>
              </w:rPr>
              <w:t>ekspl</w:t>
            </w:r>
            <w:proofErr w:type="spellEnd"/>
            <w:r w:rsidRPr="006C561B">
              <w:rPr>
                <w:rFonts w:ascii="Times New Roman" w:hAnsi="Times New Roman"/>
                <w:sz w:val="20"/>
                <w:szCs w:val="15"/>
              </w:rPr>
              <w:t xml:space="preserve">. min. sirovina </w:t>
            </w:r>
          </w:p>
        </w:tc>
        <w:tc>
          <w:tcPr>
            <w:tcW w:w="127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1.500.000.</w:t>
            </w:r>
          </w:p>
        </w:tc>
        <w:tc>
          <w:tcPr>
            <w:tcW w:w="14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1.500.000.</w:t>
            </w:r>
          </w:p>
        </w:tc>
        <w:tc>
          <w:tcPr>
            <w:tcW w:w="156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1.500.000.</w:t>
            </w:r>
          </w:p>
        </w:tc>
      </w:tr>
      <w:tr w:rsidR="006C561B" w:rsidRPr="006C561B" w:rsidTr="006B60BD">
        <w:tc>
          <w:tcPr>
            <w:tcW w:w="959"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642391</w:t>
            </w:r>
          </w:p>
        </w:tc>
        <w:tc>
          <w:tcPr>
            <w:tcW w:w="949" w:type="dxa"/>
          </w:tcPr>
          <w:p w:rsidR="006C561B" w:rsidRPr="006C561B" w:rsidRDefault="006C561B" w:rsidP="006B60BD">
            <w:pPr>
              <w:rPr>
                <w:rFonts w:ascii="Times New Roman" w:hAnsi="Times New Roman"/>
                <w:sz w:val="20"/>
                <w:szCs w:val="12"/>
              </w:rPr>
            </w:pPr>
            <w:r w:rsidRPr="006C561B">
              <w:rPr>
                <w:rFonts w:ascii="Times New Roman" w:hAnsi="Times New Roman"/>
                <w:sz w:val="20"/>
                <w:szCs w:val="12"/>
              </w:rPr>
              <w:t>164233</w:t>
            </w:r>
          </w:p>
        </w:tc>
        <w:tc>
          <w:tcPr>
            <w:tcW w:w="3020"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Prihodi od režija</w:t>
            </w:r>
          </w:p>
        </w:tc>
        <w:tc>
          <w:tcPr>
            <w:tcW w:w="127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w:t>
            </w:r>
          </w:p>
        </w:tc>
        <w:tc>
          <w:tcPr>
            <w:tcW w:w="14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30.000.</w:t>
            </w:r>
          </w:p>
        </w:tc>
        <w:tc>
          <w:tcPr>
            <w:tcW w:w="156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30.000.</w:t>
            </w:r>
          </w:p>
        </w:tc>
      </w:tr>
      <w:tr w:rsidR="006C561B" w:rsidRPr="006C561B" w:rsidTr="006B60BD">
        <w:tc>
          <w:tcPr>
            <w:tcW w:w="959"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642392</w:t>
            </w:r>
          </w:p>
        </w:tc>
        <w:tc>
          <w:tcPr>
            <w:tcW w:w="949" w:type="dxa"/>
          </w:tcPr>
          <w:p w:rsidR="006C561B" w:rsidRPr="006C561B" w:rsidRDefault="006C561B" w:rsidP="006B60BD">
            <w:pPr>
              <w:rPr>
                <w:rFonts w:ascii="Times New Roman" w:hAnsi="Times New Roman"/>
                <w:sz w:val="20"/>
                <w:szCs w:val="12"/>
              </w:rPr>
            </w:pPr>
            <w:r w:rsidRPr="006C561B">
              <w:rPr>
                <w:rFonts w:ascii="Times New Roman" w:hAnsi="Times New Roman"/>
                <w:sz w:val="20"/>
                <w:szCs w:val="12"/>
              </w:rPr>
              <w:t>16422</w:t>
            </w:r>
          </w:p>
        </w:tc>
        <w:tc>
          <w:tcPr>
            <w:tcW w:w="3020"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Nakn.za </w:t>
            </w:r>
            <w:proofErr w:type="spellStart"/>
            <w:r w:rsidRPr="006C561B">
              <w:rPr>
                <w:rFonts w:ascii="Times New Roman" w:hAnsi="Times New Roman"/>
                <w:sz w:val="20"/>
                <w:szCs w:val="15"/>
              </w:rPr>
              <w:t>korišt.zemljišta</w:t>
            </w:r>
            <w:proofErr w:type="spellEnd"/>
            <w:r w:rsidRPr="006C561B">
              <w:rPr>
                <w:rFonts w:ascii="Times New Roman" w:hAnsi="Times New Roman"/>
                <w:sz w:val="20"/>
                <w:szCs w:val="15"/>
              </w:rPr>
              <w:t>- INA</w:t>
            </w:r>
          </w:p>
        </w:tc>
        <w:tc>
          <w:tcPr>
            <w:tcW w:w="127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30.000.</w:t>
            </w:r>
          </w:p>
        </w:tc>
        <w:tc>
          <w:tcPr>
            <w:tcW w:w="14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86.000.</w:t>
            </w:r>
          </w:p>
        </w:tc>
        <w:tc>
          <w:tcPr>
            <w:tcW w:w="156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86.000.</w:t>
            </w:r>
          </w:p>
        </w:tc>
      </w:tr>
      <w:tr w:rsidR="006C561B" w:rsidRPr="006C561B" w:rsidTr="006B60BD">
        <w:tc>
          <w:tcPr>
            <w:tcW w:w="959"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642393</w:t>
            </w:r>
          </w:p>
        </w:tc>
        <w:tc>
          <w:tcPr>
            <w:tcW w:w="949" w:type="dxa"/>
          </w:tcPr>
          <w:p w:rsidR="006C561B" w:rsidRPr="006C561B" w:rsidRDefault="006C561B" w:rsidP="006B60BD">
            <w:pPr>
              <w:rPr>
                <w:rFonts w:ascii="Times New Roman" w:hAnsi="Times New Roman"/>
                <w:sz w:val="20"/>
                <w:szCs w:val="12"/>
              </w:rPr>
            </w:pPr>
            <w:r w:rsidRPr="006C561B">
              <w:rPr>
                <w:rFonts w:ascii="Times New Roman" w:hAnsi="Times New Roman"/>
                <w:sz w:val="20"/>
                <w:szCs w:val="12"/>
              </w:rPr>
              <w:t>164234</w:t>
            </w:r>
          </w:p>
        </w:tc>
        <w:tc>
          <w:tcPr>
            <w:tcW w:w="3020"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20"/>
                <w:szCs w:val="15"/>
              </w:rPr>
              <w:t>Kaptažni</w:t>
            </w:r>
            <w:proofErr w:type="spellEnd"/>
            <w:r w:rsidRPr="006C561B">
              <w:rPr>
                <w:rFonts w:ascii="Times New Roman" w:hAnsi="Times New Roman"/>
                <w:sz w:val="20"/>
                <w:szCs w:val="15"/>
              </w:rPr>
              <w:t xml:space="preserve"> plin – INA </w:t>
            </w:r>
            <w:proofErr w:type="spellStart"/>
            <w:r w:rsidRPr="006C561B">
              <w:rPr>
                <w:rFonts w:ascii="Times New Roman" w:hAnsi="Times New Roman"/>
                <w:sz w:val="20"/>
                <w:szCs w:val="15"/>
              </w:rPr>
              <w:t>Naftaplin</w:t>
            </w:r>
            <w:proofErr w:type="spellEnd"/>
          </w:p>
        </w:tc>
        <w:tc>
          <w:tcPr>
            <w:tcW w:w="127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110.000.</w:t>
            </w:r>
          </w:p>
        </w:tc>
        <w:tc>
          <w:tcPr>
            <w:tcW w:w="14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120.000.</w:t>
            </w:r>
          </w:p>
        </w:tc>
        <w:tc>
          <w:tcPr>
            <w:tcW w:w="156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120.000.</w:t>
            </w:r>
          </w:p>
        </w:tc>
      </w:tr>
      <w:tr w:rsidR="006C561B" w:rsidRPr="006C561B" w:rsidTr="006B60BD">
        <w:tc>
          <w:tcPr>
            <w:tcW w:w="959"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642394</w:t>
            </w:r>
          </w:p>
        </w:tc>
        <w:tc>
          <w:tcPr>
            <w:tcW w:w="949" w:type="dxa"/>
          </w:tcPr>
          <w:p w:rsidR="006C561B" w:rsidRPr="006C561B" w:rsidRDefault="006C561B" w:rsidP="006B60BD">
            <w:pPr>
              <w:rPr>
                <w:rFonts w:ascii="Times New Roman" w:hAnsi="Times New Roman"/>
                <w:sz w:val="20"/>
                <w:szCs w:val="12"/>
              </w:rPr>
            </w:pPr>
            <w:r w:rsidRPr="006C561B">
              <w:rPr>
                <w:rFonts w:ascii="Times New Roman" w:hAnsi="Times New Roman"/>
                <w:sz w:val="20"/>
                <w:szCs w:val="12"/>
              </w:rPr>
              <w:t>164235</w:t>
            </w:r>
          </w:p>
        </w:tc>
        <w:tc>
          <w:tcPr>
            <w:tcW w:w="3020"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Pravo služnosti</w:t>
            </w:r>
          </w:p>
        </w:tc>
        <w:tc>
          <w:tcPr>
            <w:tcW w:w="127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160.000.</w:t>
            </w:r>
          </w:p>
        </w:tc>
        <w:tc>
          <w:tcPr>
            <w:tcW w:w="14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75.000.</w:t>
            </w:r>
          </w:p>
        </w:tc>
        <w:tc>
          <w:tcPr>
            <w:tcW w:w="156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75.000.</w:t>
            </w:r>
          </w:p>
        </w:tc>
      </w:tr>
      <w:tr w:rsidR="006C561B" w:rsidRPr="006C561B" w:rsidTr="006B60BD">
        <w:tc>
          <w:tcPr>
            <w:tcW w:w="959"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642395</w:t>
            </w:r>
          </w:p>
        </w:tc>
        <w:tc>
          <w:tcPr>
            <w:tcW w:w="949" w:type="dxa"/>
          </w:tcPr>
          <w:p w:rsidR="006C561B" w:rsidRPr="006C561B" w:rsidRDefault="006C561B" w:rsidP="006B60BD">
            <w:pPr>
              <w:rPr>
                <w:rFonts w:ascii="Times New Roman" w:hAnsi="Times New Roman"/>
                <w:sz w:val="20"/>
                <w:szCs w:val="12"/>
              </w:rPr>
            </w:pPr>
            <w:r w:rsidRPr="006C561B">
              <w:rPr>
                <w:rFonts w:ascii="Times New Roman" w:hAnsi="Times New Roman"/>
                <w:sz w:val="20"/>
                <w:szCs w:val="12"/>
              </w:rPr>
              <w:t>16423</w:t>
            </w:r>
          </w:p>
        </w:tc>
        <w:tc>
          <w:tcPr>
            <w:tcW w:w="3020"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Naknada za istražne bušotine</w:t>
            </w:r>
          </w:p>
        </w:tc>
        <w:tc>
          <w:tcPr>
            <w:tcW w:w="127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26.000.</w:t>
            </w:r>
          </w:p>
        </w:tc>
        <w:tc>
          <w:tcPr>
            <w:tcW w:w="14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26.000.</w:t>
            </w:r>
          </w:p>
        </w:tc>
        <w:tc>
          <w:tcPr>
            <w:tcW w:w="156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26.000.</w:t>
            </w:r>
          </w:p>
        </w:tc>
      </w:tr>
      <w:tr w:rsidR="006C561B" w:rsidRPr="006C561B" w:rsidTr="006B60BD">
        <w:tc>
          <w:tcPr>
            <w:tcW w:w="959"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64299</w:t>
            </w:r>
          </w:p>
        </w:tc>
        <w:tc>
          <w:tcPr>
            <w:tcW w:w="949" w:type="dxa"/>
          </w:tcPr>
          <w:p w:rsidR="006C561B" w:rsidRPr="006C561B" w:rsidRDefault="006C561B" w:rsidP="006B60BD">
            <w:pPr>
              <w:rPr>
                <w:rFonts w:ascii="Times New Roman" w:hAnsi="Times New Roman"/>
                <w:sz w:val="20"/>
                <w:szCs w:val="12"/>
              </w:rPr>
            </w:pPr>
            <w:r w:rsidRPr="006C561B">
              <w:rPr>
                <w:rFonts w:ascii="Times New Roman" w:hAnsi="Times New Roman"/>
                <w:sz w:val="20"/>
                <w:szCs w:val="12"/>
              </w:rPr>
              <w:t>1652691</w:t>
            </w:r>
          </w:p>
        </w:tc>
        <w:tc>
          <w:tcPr>
            <w:tcW w:w="3020"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Nakn.za </w:t>
            </w:r>
            <w:proofErr w:type="spellStart"/>
            <w:r w:rsidRPr="006C561B">
              <w:rPr>
                <w:rFonts w:ascii="Times New Roman" w:hAnsi="Times New Roman"/>
                <w:sz w:val="20"/>
                <w:szCs w:val="15"/>
              </w:rPr>
              <w:t>zadrž.nezak.izgr.zgrade</w:t>
            </w:r>
            <w:proofErr w:type="spellEnd"/>
            <w:r w:rsidRPr="006C561B">
              <w:rPr>
                <w:rFonts w:ascii="Times New Roman" w:hAnsi="Times New Roman"/>
                <w:sz w:val="20"/>
                <w:szCs w:val="15"/>
              </w:rPr>
              <w:t xml:space="preserve"> u prostoru (legalizacija)</w:t>
            </w:r>
          </w:p>
        </w:tc>
        <w:tc>
          <w:tcPr>
            <w:tcW w:w="127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w:t>
            </w:r>
          </w:p>
        </w:tc>
        <w:tc>
          <w:tcPr>
            <w:tcW w:w="14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6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r>
      <w:tr w:rsidR="006C561B" w:rsidRPr="006C561B" w:rsidTr="006B60BD">
        <w:tc>
          <w:tcPr>
            <w:tcW w:w="4928" w:type="dxa"/>
            <w:gridSpan w:val="3"/>
          </w:tcPr>
          <w:p w:rsidR="006C561B" w:rsidRPr="006C561B" w:rsidRDefault="006C561B" w:rsidP="006B60BD">
            <w:pPr>
              <w:rPr>
                <w:rFonts w:ascii="Times New Roman" w:hAnsi="Times New Roman"/>
                <w:sz w:val="20"/>
                <w:szCs w:val="15"/>
              </w:rPr>
            </w:pPr>
            <w:r w:rsidRPr="006C561B">
              <w:rPr>
                <w:rFonts w:ascii="Times New Roman" w:hAnsi="Times New Roman"/>
                <w:b/>
                <w:sz w:val="20"/>
                <w:szCs w:val="15"/>
              </w:rPr>
              <w:t xml:space="preserve">UKUPNO:      642                                              </w:t>
            </w:r>
          </w:p>
        </w:tc>
        <w:tc>
          <w:tcPr>
            <w:tcW w:w="1276"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2.046.000.</w:t>
            </w:r>
          </w:p>
        </w:tc>
        <w:tc>
          <w:tcPr>
            <w:tcW w:w="1416"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2.002.000.</w:t>
            </w:r>
          </w:p>
        </w:tc>
        <w:tc>
          <w:tcPr>
            <w:tcW w:w="1560"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2.002.000.</w:t>
            </w:r>
          </w:p>
        </w:tc>
      </w:tr>
    </w:tbl>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p>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2977"/>
        <w:gridCol w:w="1276"/>
        <w:gridCol w:w="1417"/>
        <w:gridCol w:w="1559"/>
      </w:tblGrid>
      <w:tr w:rsidR="006C561B" w:rsidRPr="006C561B" w:rsidTr="006B60BD">
        <w:tc>
          <w:tcPr>
            <w:tcW w:w="959"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651</w:t>
            </w:r>
          </w:p>
        </w:tc>
        <w:tc>
          <w:tcPr>
            <w:tcW w:w="8221"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Administrativne pristojbe</w:t>
            </w:r>
          </w:p>
        </w:tc>
      </w:tr>
      <w:tr w:rsidR="006C561B" w:rsidRPr="006C561B" w:rsidTr="006B60BD">
        <w:tc>
          <w:tcPr>
            <w:tcW w:w="959"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65129</w:t>
            </w:r>
          </w:p>
        </w:tc>
        <w:tc>
          <w:tcPr>
            <w:tcW w:w="992"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16512</w:t>
            </w:r>
          </w:p>
        </w:tc>
        <w:tc>
          <w:tcPr>
            <w:tcW w:w="2977"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Ostale </w:t>
            </w:r>
            <w:proofErr w:type="spellStart"/>
            <w:r w:rsidRPr="006C561B">
              <w:rPr>
                <w:rFonts w:ascii="Times New Roman" w:hAnsi="Times New Roman"/>
                <w:sz w:val="20"/>
                <w:szCs w:val="15"/>
              </w:rPr>
              <w:t>nakn.općinskom</w:t>
            </w:r>
            <w:proofErr w:type="spellEnd"/>
            <w:r w:rsidRPr="006C561B">
              <w:rPr>
                <w:rFonts w:ascii="Times New Roman" w:hAnsi="Times New Roman"/>
                <w:sz w:val="20"/>
                <w:szCs w:val="15"/>
              </w:rPr>
              <w:t xml:space="preserve"> odlukom</w:t>
            </w:r>
          </w:p>
        </w:tc>
        <w:tc>
          <w:tcPr>
            <w:tcW w:w="127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w:t>
            </w:r>
          </w:p>
        </w:tc>
        <w:tc>
          <w:tcPr>
            <w:tcW w:w="1417"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w:t>
            </w:r>
          </w:p>
        </w:tc>
      </w:tr>
      <w:tr w:rsidR="006C561B" w:rsidRPr="006C561B" w:rsidTr="006B60BD">
        <w:tc>
          <w:tcPr>
            <w:tcW w:w="959"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65139</w:t>
            </w:r>
          </w:p>
        </w:tc>
        <w:tc>
          <w:tcPr>
            <w:tcW w:w="992"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16513</w:t>
            </w:r>
          </w:p>
        </w:tc>
        <w:tc>
          <w:tcPr>
            <w:tcW w:w="2977"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20"/>
                <w:szCs w:val="15"/>
              </w:rPr>
              <w:t>Prih.od</w:t>
            </w:r>
            <w:proofErr w:type="spellEnd"/>
            <w:r w:rsidRPr="006C561B">
              <w:rPr>
                <w:rFonts w:ascii="Times New Roman" w:hAnsi="Times New Roman"/>
                <w:sz w:val="20"/>
                <w:szCs w:val="15"/>
              </w:rPr>
              <w:t xml:space="preserve"> prodaje državnih biljega</w:t>
            </w:r>
          </w:p>
        </w:tc>
        <w:tc>
          <w:tcPr>
            <w:tcW w:w="127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w:t>
            </w:r>
          </w:p>
        </w:tc>
        <w:tc>
          <w:tcPr>
            <w:tcW w:w="1417"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w:t>
            </w:r>
          </w:p>
        </w:tc>
        <w:tc>
          <w:tcPr>
            <w:tcW w:w="1559" w:type="dxa"/>
          </w:tcPr>
          <w:p w:rsidR="006C561B" w:rsidRPr="006C561B" w:rsidRDefault="006C561B" w:rsidP="006B60BD">
            <w:pPr>
              <w:tabs>
                <w:tab w:val="left" w:pos="1095"/>
              </w:tabs>
              <w:jc w:val="right"/>
              <w:rPr>
                <w:rFonts w:ascii="Times New Roman" w:hAnsi="Times New Roman"/>
                <w:sz w:val="20"/>
                <w:szCs w:val="15"/>
              </w:rPr>
            </w:pPr>
            <w:r w:rsidRPr="006C561B">
              <w:rPr>
                <w:rFonts w:ascii="Times New Roman" w:hAnsi="Times New Roman"/>
                <w:sz w:val="20"/>
                <w:szCs w:val="15"/>
              </w:rPr>
              <w:t>1.500.</w:t>
            </w:r>
          </w:p>
        </w:tc>
      </w:tr>
      <w:tr w:rsidR="006C561B" w:rsidRPr="006C561B" w:rsidTr="006B60BD">
        <w:tc>
          <w:tcPr>
            <w:tcW w:w="4928" w:type="dxa"/>
            <w:gridSpan w:val="3"/>
          </w:tcPr>
          <w:p w:rsidR="006C561B" w:rsidRPr="006C561B" w:rsidRDefault="006C561B" w:rsidP="006B60BD">
            <w:pPr>
              <w:rPr>
                <w:rFonts w:ascii="Times New Roman" w:hAnsi="Times New Roman"/>
                <w:sz w:val="20"/>
                <w:szCs w:val="15"/>
              </w:rPr>
            </w:pPr>
            <w:r w:rsidRPr="006C561B">
              <w:rPr>
                <w:rFonts w:ascii="Times New Roman" w:hAnsi="Times New Roman"/>
                <w:b/>
                <w:sz w:val="20"/>
                <w:szCs w:val="15"/>
              </w:rPr>
              <w:t>UKUPNO:    651</w:t>
            </w:r>
          </w:p>
        </w:tc>
        <w:tc>
          <w:tcPr>
            <w:tcW w:w="1276" w:type="dxa"/>
          </w:tcPr>
          <w:p w:rsidR="006C561B" w:rsidRPr="006C561B" w:rsidRDefault="006C561B" w:rsidP="006B60BD">
            <w:pPr>
              <w:jc w:val="right"/>
              <w:rPr>
                <w:rFonts w:ascii="Times New Roman" w:hAnsi="Times New Roman"/>
                <w:sz w:val="20"/>
                <w:szCs w:val="15"/>
              </w:rPr>
            </w:pPr>
            <w:r w:rsidRPr="006C561B">
              <w:rPr>
                <w:rFonts w:ascii="Times New Roman" w:hAnsi="Times New Roman"/>
                <w:b/>
                <w:sz w:val="20"/>
                <w:szCs w:val="15"/>
              </w:rPr>
              <w:t xml:space="preserve">1.800.                   </w:t>
            </w:r>
          </w:p>
        </w:tc>
        <w:tc>
          <w:tcPr>
            <w:tcW w:w="1417" w:type="dxa"/>
          </w:tcPr>
          <w:p w:rsidR="006C561B" w:rsidRPr="006C561B" w:rsidRDefault="006C561B" w:rsidP="006B60BD">
            <w:pPr>
              <w:jc w:val="right"/>
              <w:rPr>
                <w:rFonts w:ascii="Times New Roman" w:hAnsi="Times New Roman"/>
                <w:sz w:val="20"/>
                <w:szCs w:val="15"/>
              </w:rPr>
            </w:pPr>
            <w:r w:rsidRPr="006C561B">
              <w:rPr>
                <w:rFonts w:ascii="Times New Roman" w:hAnsi="Times New Roman"/>
                <w:b/>
                <w:sz w:val="20"/>
                <w:szCs w:val="15"/>
              </w:rPr>
              <w:t xml:space="preserve">1.800.                   </w:t>
            </w:r>
          </w:p>
        </w:tc>
        <w:tc>
          <w:tcPr>
            <w:tcW w:w="1559" w:type="dxa"/>
          </w:tcPr>
          <w:p w:rsidR="006C561B" w:rsidRPr="006C561B" w:rsidRDefault="006C561B" w:rsidP="006B60BD">
            <w:pPr>
              <w:tabs>
                <w:tab w:val="left" w:pos="1095"/>
              </w:tabs>
              <w:jc w:val="right"/>
              <w:rPr>
                <w:rFonts w:ascii="Times New Roman" w:hAnsi="Times New Roman"/>
                <w:sz w:val="20"/>
                <w:szCs w:val="15"/>
              </w:rPr>
            </w:pPr>
            <w:r w:rsidRPr="006C561B">
              <w:rPr>
                <w:rFonts w:ascii="Times New Roman" w:hAnsi="Times New Roman"/>
                <w:b/>
                <w:sz w:val="20"/>
                <w:szCs w:val="15"/>
              </w:rPr>
              <w:t xml:space="preserve">1.800.                   </w:t>
            </w:r>
          </w:p>
        </w:tc>
      </w:tr>
    </w:tbl>
    <w:p w:rsidR="006C561B" w:rsidRPr="006C561B" w:rsidRDefault="006C561B" w:rsidP="006C561B">
      <w:pPr>
        <w:tabs>
          <w:tab w:val="left" w:pos="4950"/>
          <w:tab w:val="left" w:pos="5232"/>
          <w:tab w:val="left" w:pos="6210"/>
          <w:tab w:val="left" w:pos="7800"/>
        </w:tabs>
        <w:rPr>
          <w:rFonts w:ascii="Times New Roman" w:hAnsi="Times New Roman"/>
          <w:b/>
          <w:sz w:val="20"/>
          <w:szCs w:val="15"/>
        </w:rPr>
      </w:pPr>
      <w:r w:rsidRPr="006C561B">
        <w:rPr>
          <w:rFonts w:ascii="Times New Roman" w:hAnsi="Times New Roman"/>
          <w:b/>
          <w:sz w:val="20"/>
          <w:szCs w:val="15"/>
        </w:rPr>
        <w:t xml:space="preserve">                               </w:t>
      </w:r>
    </w:p>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1008"/>
        <w:gridCol w:w="2894"/>
        <w:gridCol w:w="1261"/>
        <w:gridCol w:w="1339"/>
        <w:gridCol w:w="1589"/>
      </w:tblGrid>
      <w:tr w:rsidR="006C561B" w:rsidRPr="006C561B" w:rsidTr="006B60BD">
        <w:tc>
          <w:tcPr>
            <w:tcW w:w="974"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652</w:t>
            </w:r>
          </w:p>
        </w:tc>
        <w:tc>
          <w:tcPr>
            <w:tcW w:w="8206"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Prihodi po posebnim propisima</w:t>
            </w:r>
          </w:p>
        </w:tc>
      </w:tr>
      <w:tr w:rsidR="006C561B" w:rsidRPr="006C561B" w:rsidTr="006B60BD">
        <w:trPr>
          <w:trHeight w:val="236"/>
        </w:trPr>
        <w:tc>
          <w:tcPr>
            <w:tcW w:w="97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65221</w:t>
            </w:r>
          </w:p>
        </w:tc>
        <w:tc>
          <w:tcPr>
            <w:tcW w:w="101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165221</w:t>
            </w:r>
          </w:p>
        </w:tc>
        <w:tc>
          <w:tcPr>
            <w:tcW w:w="2938"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Vodni doprinos</w:t>
            </w:r>
          </w:p>
        </w:tc>
        <w:tc>
          <w:tcPr>
            <w:tcW w:w="127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35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6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97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65241</w:t>
            </w:r>
          </w:p>
        </w:tc>
        <w:tc>
          <w:tcPr>
            <w:tcW w:w="101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165241</w:t>
            </w:r>
          </w:p>
        </w:tc>
        <w:tc>
          <w:tcPr>
            <w:tcW w:w="2938"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Doprinos za šume</w:t>
            </w:r>
          </w:p>
        </w:tc>
        <w:tc>
          <w:tcPr>
            <w:tcW w:w="127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350.000.</w:t>
            </w:r>
          </w:p>
        </w:tc>
        <w:tc>
          <w:tcPr>
            <w:tcW w:w="135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300.000.</w:t>
            </w:r>
          </w:p>
        </w:tc>
        <w:tc>
          <w:tcPr>
            <w:tcW w:w="16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300.000.</w:t>
            </w:r>
          </w:p>
        </w:tc>
      </w:tr>
      <w:tr w:rsidR="006C561B" w:rsidRPr="006C561B" w:rsidTr="006B60BD">
        <w:tc>
          <w:tcPr>
            <w:tcW w:w="97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65269</w:t>
            </w:r>
          </w:p>
        </w:tc>
        <w:tc>
          <w:tcPr>
            <w:tcW w:w="101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16526</w:t>
            </w:r>
          </w:p>
        </w:tc>
        <w:tc>
          <w:tcPr>
            <w:tcW w:w="2938" w:type="dxa"/>
          </w:tcPr>
          <w:p w:rsidR="006C561B" w:rsidRPr="006C561B" w:rsidRDefault="006C561B" w:rsidP="006B60BD">
            <w:pPr>
              <w:rPr>
                <w:rFonts w:ascii="Times New Roman" w:hAnsi="Times New Roman"/>
                <w:sz w:val="16"/>
                <w:szCs w:val="16"/>
              </w:rPr>
            </w:pPr>
            <w:r w:rsidRPr="006C561B">
              <w:rPr>
                <w:rFonts w:ascii="Times New Roman" w:hAnsi="Times New Roman"/>
                <w:sz w:val="20"/>
                <w:szCs w:val="15"/>
              </w:rPr>
              <w:t xml:space="preserve">Ostali </w:t>
            </w:r>
            <w:proofErr w:type="spellStart"/>
            <w:r w:rsidRPr="006C561B">
              <w:rPr>
                <w:rFonts w:ascii="Times New Roman" w:hAnsi="Times New Roman"/>
                <w:sz w:val="20"/>
                <w:szCs w:val="15"/>
              </w:rPr>
              <w:t>nesp.prihodi</w:t>
            </w:r>
            <w:proofErr w:type="spellEnd"/>
          </w:p>
        </w:tc>
        <w:tc>
          <w:tcPr>
            <w:tcW w:w="127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22.000.</w:t>
            </w:r>
          </w:p>
        </w:tc>
        <w:tc>
          <w:tcPr>
            <w:tcW w:w="135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6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r>
      <w:tr w:rsidR="006C561B" w:rsidRPr="006C561B" w:rsidTr="006B60BD">
        <w:tc>
          <w:tcPr>
            <w:tcW w:w="97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6526912</w:t>
            </w:r>
          </w:p>
        </w:tc>
        <w:tc>
          <w:tcPr>
            <w:tcW w:w="101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16526</w:t>
            </w:r>
          </w:p>
        </w:tc>
        <w:tc>
          <w:tcPr>
            <w:tcW w:w="2938"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Prihod po </w:t>
            </w:r>
            <w:proofErr w:type="spellStart"/>
            <w:r w:rsidRPr="006C561B">
              <w:rPr>
                <w:rFonts w:ascii="Times New Roman" w:hAnsi="Times New Roman"/>
                <w:sz w:val="20"/>
                <w:szCs w:val="15"/>
              </w:rPr>
              <w:t>Ug</w:t>
            </w:r>
            <w:proofErr w:type="spellEnd"/>
            <w:r w:rsidRPr="006C561B">
              <w:rPr>
                <w:rFonts w:ascii="Times New Roman" w:hAnsi="Times New Roman"/>
                <w:sz w:val="20"/>
                <w:szCs w:val="15"/>
              </w:rPr>
              <w:t>.-Komunalije d.o.o.</w:t>
            </w:r>
          </w:p>
        </w:tc>
        <w:tc>
          <w:tcPr>
            <w:tcW w:w="127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w:t>
            </w:r>
          </w:p>
        </w:tc>
        <w:tc>
          <w:tcPr>
            <w:tcW w:w="135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w:t>
            </w:r>
          </w:p>
        </w:tc>
        <w:tc>
          <w:tcPr>
            <w:tcW w:w="16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w:t>
            </w:r>
          </w:p>
        </w:tc>
      </w:tr>
      <w:tr w:rsidR="006C561B" w:rsidRPr="006C561B" w:rsidTr="006B60BD">
        <w:tc>
          <w:tcPr>
            <w:tcW w:w="97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652694</w:t>
            </w:r>
          </w:p>
        </w:tc>
        <w:tc>
          <w:tcPr>
            <w:tcW w:w="101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165262</w:t>
            </w:r>
          </w:p>
        </w:tc>
        <w:tc>
          <w:tcPr>
            <w:tcW w:w="2938"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Naknada za usluge vaganja</w:t>
            </w:r>
          </w:p>
        </w:tc>
        <w:tc>
          <w:tcPr>
            <w:tcW w:w="127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w:t>
            </w:r>
          </w:p>
        </w:tc>
        <w:tc>
          <w:tcPr>
            <w:tcW w:w="135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w:t>
            </w:r>
          </w:p>
        </w:tc>
        <w:tc>
          <w:tcPr>
            <w:tcW w:w="16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w:t>
            </w:r>
          </w:p>
        </w:tc>
      </w:tr>
      <w:tr w:rsidR="006C561B" w:rsidRPr="006C561B" w:rsidTr="006B60BD">
        <w:tc>
          <w:tcPr>
            <w:tcW w:w="97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652696</w:t>
            </w:r>
          </w:p>
        </w:tc>
        <w:tc>
          <w:tcPr>
            <w:tcW w:w="101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166126</w:t>
            </w:r>
          </w:p>
        </w:tc>
        <w:tc>
          <w:tcPr>
            <w:tcW w:w="2938"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Naknada za košnju trave</w:t>
            </w:r>
          </w:p>
        </w:tc>
        <w:tc>
          <w:tcPr>
            <w:tcW w:w="127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w:t>
            </w:r>
          </w:p>
        </w:tc>
        <w:tc>
          <w:tcPr>
            <w:tcW w:w="135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w:t>
            </w:r>
          </w:p>
        </w:tc>
        <w:tc>
          <w:tcPr>
            <w:tcW w:w="16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w:t>
            </w:r>
          </w:p>
        </w:tc>
      </w:tr>
      <w:tr w:rsidR="006C561B" w:rsidRPr="006C561B" w:rsidTr="006B60BD">
        <w:tc>
          <w:tcPr>
            <w:tcW w:w="97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652698</w:t>
            </w:r>
          </w:p>
        </w:tc>
        <w:tc>
          <w:tcPr>
            <w:tcW w:w="101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16526</w:t>
            </w:r>
          </w:p>
        </w:tc>
        <w:tc>
          <w:tcPr>
            <w:tcW w:w="2938"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20"/>
                <w:szCs w:val="15"/>
              </w:rPr>
              <w:t>Prenamj.polj.zemlj.u</w:t>
            </w:r>
            <w:proofErr w:type="spellEnd"/>
            <w:r w:rsidRPr="006C561B">
              <w:rPr>
                <w:rFonts w:ascii="Times New Roman" w:hAnsi="Times New Roman"/>
                <w:sz w:val="20"/>
                <w:szCs w:val="15"/>
              </w:rPr>
              <w:t xml:space="preserve"> građevinsko</w:t>
            </w:r>
          </w:p>
        </w:tc>
        <w:tc>
          <w:tcPr>
            <w:tcW w:w="127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w:t>
            </w:r>
          </w:p>
        </w:tc>
        <w:tc>
          <w:tcPr>
            <w:tcW w:w="135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w:t>
            </w:r>
          </w:p>
        </w:tc>
        <w:tc>
          <w:tcPr>
            <w:tcW w:w="16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w:t>
            </w:r>
          </w:p>
        </w:tc>
      </w:tr>
      <w:tr w:rsidR="006C561B" w:rsidRPr="006C561B" w:rsidTr="006B60BD">
        <w:tc>
          <w:tcPr>
            <w:tcW w:w="4928" w:type="dxa"/>
            <w:gridSpan w:val="3"/>
          </w:tcPr>
          <w:p w:rsidR="006C561B" w:rsidRPr="006C561B" w:rsidRDefault="006C561B" w:rsidP="006B60BD">
            <w:pPr>
              <w:rPr>
                <w:rFonts w:ascii="Times New Roman" w:hAnsi="Times New Roman"/>
                <w:sz w:val="20"/>
                <w:szCs w:val="15"/>
              </w:rPr>
            </w:pPr>
            <w:r w:rsidRPr="006C561B">
              <w:rPr>
                <w:rFonts w:ascii="Times New Roman" w:hAnsi="Times New Roman"/>
                <w:b/>
                <w:sz w:val="20"/>
                <w:szCs w:val="15"/>
              </w:rPr>
              <w:t xml:space="preserve">UKUPNO:    652                                              </w:t>
            </w:r>
          </w:p>
        </w:tc>
        <w:tc>
          <w:tcPr>
            <w:tcW w:w="1276"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388.000.</w:t>
            </w:r>
          </w:p>
        </w:tc>
        <w:tc>
          <w:tcPr>
            <w:tcW w:w="1358"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326.000.</w:t>
            </w:r>
          </w:p>
        </w:tc>
        <w:tc>
          <w:tcPr>
            <w:tcW w:w="1618"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326.000.</w:t>
            </w:r>
          </w:p>
        </w:tc>
      </w:tr>
    </w:tbl>
    <w:p w:rsidR="006C561B" w:rsidRPr="006C561B" w:rsidRDefault="006C561B" w:rsidP="006C561B">
      <w:pPr>
        <w:tabs>
          <w:tab w:val="left" w:pos="6405"/>
          <w:tab w:val="left" w:pos="7845"/>
        </w:tabs>
        <w:rPr>
          <w:rFonts w:ascii="Times New Roman" w:hAnsi="Times New Roman"/>
          <w:b/>
          <w:sz w:val="20"/>
          <w:szCs w:val="15"/>
        </w:rPr>
      </w:pPr>
      <w:r w:rsidRPr="006C561B">
        <w:rPr>
          <w:rFonts w:ascii="Times New Roman" w:hAnsi="Times New Roman"/>
          <w:b/>
          <w:sz w:val="20"/>
          <w:szCs w:val="15"/>
        </w:rPr>
        <w:t xml:space="preserve">                                 </w:t>
      </w:r>
    </w:p>
    <w:p w:rsidR="006C561B" w:rsidRPr="006C561B" w:rsidRDefault="006C561B" w:rsidP="006C561B">
      <w:pPr>
        <w:tabs>
          <w:tab w:val="left" w:pos="6405"/>
          <w:tab w:val="left" w:pos="7845"/>
        </w:tabs>
        <w:rPr>
          <w:rFonts w:ascii="Times New Roman" w:hAnsi="Times New Roman"/>
          <w:b/>
          <w:sz w:val="20"/>
          <w:szCs w:val="15"/>
        </w:rPr>
      </w:pPr>
      <w:r w:rsidRPr="006C561B">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1013"/>
        <w:gridCol w:w="2879"/>
        <w:gridCol w:w="1264"/>
        <w:gridCol w:w="1343"/>
        <w:gridCol w:w="1595"/>
      </w:tblGrid>
      <w:tr w:rsidR="006C561B" w:rsidRPr="006C561B" w:rsidTr="006B60BD">
        <w:tc>
          <w:tcPr>
            <w:tcW w:w="974"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653</w:t>
            </w:r>
          </w:p>
        </w:tc>
        <w:tc>
          <w:tcPr>
            <w:tcW w:w="8206"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Komunalni doprinosi i naknade</w:t>
            </w:r>
          </w:p>
        </w:tc>
      </w:tr>
      <w:tr w:rsidR="006C561B" w:rsidRPr="006C561B" w:rsidTr="006B60BD">
        <w:tc>
          <w:tcPr>
            <w:tcW w:w="97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65311</w:t>
            </w:r>
          </w:p>
        </w:tc>
        <w:tc>
          <w:tcPr>
            <w:tcW w:w="101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165311</w:t>
            </w:r>
          </w:p>
        </w:tc>
        <w:tc>
          <w:tcPr>
            <w:tcW w:w="2938"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Komunalni doprinos</w:t>
            </w:r>
          </w:p>
        </w:tc>
        <w:tc>
          <w:tcPr>
            <w:tcW w:w="127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w:t>
            </w:r>
          </w:p>
        </w:tc>
        <w:tc>
          <w:tcPr>
            <w:tcW w:w="135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w:t>
            </w:r>
          </w:p>
        </w:tc>
        <w:tc>
          <w:tcPr>
            <w:tcW w:w="16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w:t>
            </w:r>
          </w:p>
        </w:tc>
      </w:tr>
      <w:tr w:rsidR="006C561B" w:rsidRPr="006C561B" w:rsidTr="006B60BD">
        <w:tc>
          <w:tcPr>
            <w:tcW w:w="97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653211</w:t>
            </w:r>
          </w:p>
        </w:tc>
        <w:tc>
          <w:tcPr>
            <w:tcW w:w="101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1653211</w:t>
            </w:r>
          </w:p>
        </w:tc>
        <w:tc>
          <w:tcPr>
            <w:tcW w:w="2938"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Komunalna </w:t>
            </w:r>
            <w:proofErr w:type="spellStart"/>
            <w:r w:rsidRPr="006C561B">
              <w:rPr>
                <w:rFonts w:ascii="Times New Roman" w:hAnsi="Times New Roman"/>
                <w:sz w:val="20"/>
                <w:szCs w:val="15"/>
              </w:rPr>
              <w:t>nakn</w:t>
            </w:r>
            <w:proofErr w:type="spellEnd"/>
            <w:r w:rsidRPr="006C561B">
              <w:rPr>
                <w:rFonts w:ascii="Times New Roman" w:hAnsi="Times New Roman"/>
                <w:sz w:val="20"/>
                <w:szCs w:val="15"/>
              </w:rPr>
              <w:t>.- PRAVNI</w:t>
            </w:r>
          </w:p>
        </w:tc>
        <w:tc>
          <w:tcPr>
            <w:tcW w:w="127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300.000.</w:t>
            </w:r>
          </w:p>
        </w:tc>
        <w:tc>
          <w:tcPr>
            <w:tcW w:w="135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300.000.</w:t>
            </w:r>
          </w:p>
        </w:tc>
        <w:tc>
          <w:tcPr>
            <w:tcW w:w="16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300.000.</w:t>
            </w:r>
          </w:p>
        </w:tc>
      </w:tr>
      <w:tr w:rsidR="006C561B" w:rsidRPr="006C561B" w:rsidTr="006B60BD">
        <w:tc>
          <w:tcPr>
            <w:tcW w:w="97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653212</w:t>
            </w:r>
          </w:p>
        </w:tc>
        <w:tc>
          <w:tcPr>
            <w:tcW w:w="101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1653212</w:t>
            </w:r>
          </w:p>
        </w:tc>
        <w:tc>
          <w:tcPr>
            <w:tcW w:w="2938"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Komunalna </w:t>
            </w:r>
            <w:proofErr w:type="spellStart"/>
            <w:r w:rsidRPr="006C561B">
              <w:rPr>
                <w:rFonts w:ascii="Times New Roman" w:hAnsi="Times New Roman"/>
                <w:sz w:val="20"/>
                <w:szCs w:val="15"/>
              </w:rPr>
              <w:t>nakn</w:t>
            </w:r>
            <w:proofErr w:type="spellEnd"/>
            <w:r w:rsidRPr="006C561B">
              <w:rPr>
                <w:rFonts w:ascii="Times New Roman" w:hAnsi="Times New Roman"/>
                <w:sz w:val="20"/>
                <w:szCs w:val="15"/>
              </w:rPr>
              <w:t>.-fizičke osobe</w:t>
            </w:r>
          </w:p>
        </w:tc>
        <w:tc>
          <w:tcPr>
            <w:tcW w:w="127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80.000.</w:t>
            </w:r>
          </w:p>
        </w:tc>
        <w:tc>
          <w:tcPr>
            <w:tcW w:w="135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80.000.</w:t>
            </w:r>
          </w:p>
        </w:tc>
        <w:tc>
          <w:tcPr>
            <w:tcW w:w="16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80.000.</w:t>
            </w:r>
          </w:p>
        </w:tc>
      </w:tr>
      <w:tr w:rsidR="006C561B" w:rsidRPr="006C561B" w:rsidTr="006B60BD">
        <w:tc>
          <w:tcPr>
            <w:tcW w:w="97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653311</w:t>
            </w:r>
          </w:p>
        </w:tc>
        <w:tc>
          <w:tcPr>
            <w:tcW w:w="101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165331</w:t>
            </w:r>
          </w:p>
        </w:tc>
        <w:tc>
          <w:tcPr>
            <w:tcW w:w="2938"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Naknada za priključak- vodovod</w:t>
            </w:r>
          </w:p>
        </w:tc>
        <w:tc>
          <w:tcPr>
            <w:tcW w:w="127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w:t>
            </w:r>
          </w:p>
        </w:tc>
        <w:tc>
          <w:tcPr>
            <w:tcW w:w="135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6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97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653312</w:t>
            </w:r>
          </w:p>
        </w:tc>
        <w:tc>
          <w:tcPr>
            <w:tcW w:w="101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165332</w:t>
            </w:r>
          </w:p>
        </w:tc>
        <w:tc>
          <w:tcPr>
            <w:tcW w:w="2938"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Upl.za plinski </w:t>
            </w:r>
            <w:proofErr w:type="spellStart"/>
            <w:r w:rsidRPr="006C561B">
              <w:rPr>
                <w:rFonts w:ascii="Times New Roman" w:hAnsi="Times New Roman"/>
                <w:sz w:val="20"/>
                <w:szCs w:val="15"/>
              </w:rPr>
              <w:t>priklj</w:t>
            </w:r>
            <w:proofErr w:type="spellEnd"/>
            <w:r w:rsidRPr="006C561B">
              <w:rPr>
                <w:rFonts w:ascii="Times New Roman" w:hAnsi="Times New Roman"/>
                <w:sz w:val="20"/>
                <w:szCs w:val="15"/>
              </w:rPr>
              <w:t>.</w:t>
            </w:r>
          </w:p>
        </w:tc>
        <w:tc>
          <w:tcPr>
            <w:tcW w:w="127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4.500.</w:t>
            </w:r>
          </w:p>
        </w:tc>
        <w:tc>
          <w:tcPr>
            <w:tcW w:w="135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4.500.</w:t>
            </w:r>
          </w:p>
        </w:tc>
        <w:tc>
          <w:tcPr>
            <w:tcW w:w="16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4.500.</w:t>
            </w:r>
          </w:p>
        </w:tc>
      </w:tr>
      <w:tr w:rsidR="006C561B" w:rsidRPr="006C561B" w:rsidTr="006B60BD">
        <w:tc>
          <w:tcPr>
            <w:tcW w:w="4928" w:type="dxa"/>
            <w:gridSpan w:val="3"/>
          </w:tcPr>
          <w:p w:rsidR="006C561B" w:rsidRPr="006C561B" w:rsidRDefault="006C561B" w:rsidP="006B60BD">
            <w:pPr>
              <w:rPr>
                <w:rFonts w:ascii="Times New Roman" w:hAnsi="Times New Roman"/>
                <w:sz w:val="20"/>
                <w:szCs w:val="15"/>
              </w:rPr>
            </w:pPr>
            <w:r w:rsidRPr="006C561B">
              <w:rPr>
                <w:rFonts w:ascii="Times New Roman" w:hAnsi="Times New Roman"/>
                <w:b/>
                <w:sz w:val="20"/>
                <w:szCs w:val="15"/>
              </w:rPr>
              <w:t xml:space="preserve">UKUPNO :       653                                            </w:t>
            </w:r>
          </w:p>
        </w:tc>
        <w:tc>
          <w:tcPr>
            <w:tcW w:w="1276"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406.500.</w:t>
            </w:r>
          </w:p>
        </w:tc>
        <w:tc>
          <w:tcPr>
            <w:tcW w:w="1358"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390.500.</w:t>
            </w:r>
          </w:p>
        </w:tc>
        <w:tc>
          <w:tcPr>
            <w:tcW w:w="1618"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390.500.</w:t>
            </w:r>
          </w:p>
        </w:tc>
      </w:tr>
    </w:tbl>
    <w:p w:rsidR="006C561B" w:rsidRPr="006C561B" w:rsidRDefault="006C561B" w:rsidP="006C561B">
      <w:pPr>
        <w:jc w:val="center"/>
        <w:rPr>
          <w:rFonts w:ascii="Times New Roman" w:hAnsi="Times New Roman"/>
          <w:b/>
          <w:sz w:val="20"/>
          <w:szCs w:val="15"/>
        </w:rPr>
      </w:pPr>
    </w:p>
    <w:p w:rsidR="006C561B" w:rsidRPr="006C561B" w:rsidRDefault="006C561B" w:rsidP="006C561B">
      <w:pPr>
        <w:jc w:val="center"/>
        <w:rPr>
          <w:rFonts w:ascii="Times New Roman" w:hAnsi="Times New Roman"/>
          <w:b/>
          <w:sz w:val="20"/>
          <w:szCs w:val="15"/>
        </w:rPr>
      </w:pPr>
    </w:p>
    <w:p w:rsidR="006C561B" w:rsidRPr="006C561B" w:rsidRDefault="006C561B" w:rsidP="006C561B">
      <w:pPr>
        <w:jc w:val="center"/>
        <w:rPr>
          <w:rFonts w:ascii="Times New Roman" w:hAnsi="Times New Roman"/>
          <w:b/>
          <w:sz w:val="20"/>
          <w:szCs w:val="15"/>
        </w:rPr>
      </w:pPr>
    </w:p>
    <w:p w:rsidR="006C561B" w:rsidRPr="006C561B" w:rsidRDefault="006C561B" w:rsidP="006C561B">
      <w:pPr>
        <w:jc w:val="cente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986"/>
        <w:gridCol w:w="2931"/>
        <w:gridCol w:w="1405"/>
        <w:gridCol w:w="1395"/>
        <w:gridCol w:w="1531"/>
      </w:tblGrid>
      <w:tr w:rsidR="006C561B" w:rsidRPr="006C561B" w:rsidTr="006B60BD">
        <w:tc>
          <w:tcPr>
            <w:tcW w:w="817"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663</w:t>
            </w:r>
          </w:p>
        </w:tc>
        <w:tc>
          <w:tcPr>
            <w:tcW w:w="8363"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Donacije od pravnih i fizičkih osoba</w:t>
            </w:r>
          </w:p>
        </w:tc>
      </w:tr>
      <w:tr w:rsidR="006C561B" w:rsidRPr="006C561B" w:rsidTr="006B60BD">
        <w:tc>
          <w:tcPr>
            <w:tcW w:w="817"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66311</w:t>
            </w:r>
          </w:p>
        </w:tc>
        <w:tc>
          <w:tcPr>
            <w:tcW w:w="992"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16526</w:t>
            </w:r>
          </w:p>
        </w:tc>
        <w:tc>
          <w:tcPr>
            <w:tcW w:w="2977"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Tekuće donacije od fizičkih osoba</w:t>
            </w:r>
          </w:p>
        </w:tc>
        <w:tc>
          <w:tcPr>
            <w:tcW w:w="14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50.000.</w:t>
            </w:r>
          </w:p>
        </w:tc>
        <w:tc>
          <w:tcPr>
            <w:tcW w:w="14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0.</w:t>
            </w:r>
          </w:p>
        </w:tc>
        <w:tc>
          <w:tcPr>
            <w:tcW w:w="155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0.</w:t>
            </w:r>
          </w:p>
        </w:tc>
      </w:tr>
      <w:tr w:rsidR="006C561B" w:rsidRPr="006C561B" w:rsidTr="006B60BD">
        <w:tc>
          <w:tcPr>
            <w:tcW w:w="4786" w:type="dxa"/>
            <w:gridSpan w:val="3"/>
          </w:tcPr>
          <w:p w:rsidR="006C561B" w:rsidRPr="006C561B" w:rsidRDefault="006C561B" w:rsidP="006B60BD">
            <w:pPr>
              <w:rPr>
                <w:rFonts w:ascii="Times New Roman" w:hAnsi="Times New Roman"/>
                <w:sz w:val="20"/>
                <w:szCs w:val="15"/>
              </w:rPr>
            </w:pPr>
            <w:r w:rsidRPr="006C561B">
              <w:rPr>
                <w:rFonts w:ascii="Times New Roman" w:hAnsi="Times New Roman"/>
                <w:b/>
                <w:sz w:val="20"/>
                <w:szCs w:val="15"/>
              </w:rPr>
              <w:t xml:space="preserve">UKUPNO :     663                                                   </w:t>
            </w:r>
          </w:p>
        </w:tc>
        <w:tc>
          <w:tcPr>
            <w:tcW w:w="1418" w:type="dxa"/>
          </w:tcPr>
          <w:p w:rsidR="006C561B" w:rsidRPr="006C561B" w:rsidRDefault="006C561B" w:rsidP="006B60BD">
            <w:pPr>
              <w:jc w:val="right"/>
              <w:rPr>
                <w:rFonts w:ascii="Times New Roman" w:hAnsi="Times New Roman"/>
                <w:sz w:val="20"/>
                <w:szCs w:val="15"/>
              </w:rPr>
            </w:pPr>
            <w:r w:rsidRPr="006C561B">
              <w:rPr>
                <w:rFonts w:ascii="Times New Roman" w:hAnsi="Times New Roman"/>
                <w:b/>
                <w:sz w:val="20"/>
                <w:szCs w:val="15"/>
              </w:rPr>
              <w:t>50.000.</w:t>
            </w:r>
          </w:p>
        </w:tc>
        <w:tc>
          <w:tcPr>
            <w:tcW w:w="1418"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0.</w:t>
            </w:r>
          </w:p>
        </w:tc>
        <w:tc>
          <w:tcPr>
            <w:tcW w:w="1558"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0.</w:t>
            </w:r>
          </w:p>
        </w:tc>
      </w:tr>
    </w:tbl>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1070"/>
        <w:gridCol w:w="2840"/>
        <w:gridCol w:w="1300"/>
        <w:gridCol w:w="1401"/>
        <w:gridCol w:w="1527"/>
      </w:tblGrid>
      <w:tr w:rsidR="006C561B" w:rsidRPr="006C561B" w:rsidTr="006B60BD">
        <w:tc>
          <w:tcPr>
            <w:tcW w:w="930"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711</w:t>
            </w:r>
          </w:p>
        </w:tc>
        <w:tc>
          <w:tcPr>
            <w:tcW w:w="8250"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Prihodi od prodaje materijalne imovine</w:t>
            </w:r>
          </w:p>
        </w:tc>
      </w:tr>
      <w:tr w:rsidR="006C561B" w:rsidRPr="006C561B" w:rsidTr="006B60BD">
        <w:tc>
          <w:tcPr>
            <w:tcW w:w="930"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71111</w:t>
            </w:r>
          </w:p>
        </w:tc>
        <w:tc>
          <w:tcPr>
            <w:tcW w:w="1080"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17111</w:t>
            </w:r>
          </w:p>
        </w:tc>
        <w:tc>
          <w:tcPr>
            <w:tcW w:w="2880"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Poljoprivredno zemljište</w:t>
            </w:r>
          </w:p>
        </w:tc>
        <w:tc>
          <w:tcPr>
            <w:tcW w:w="131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417"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0.</w:t>
            </w:r>
          </w:p>
        </w:tc>
      </w:tr>
      <w:tr w:rsidR="006C561B" w:rsidRPr="006C561B" w:rsidTr="006B60BD">
        <w:tc>
          <w:tcPr>
            <w:tcW w:w="4890" w:type="dxa"/>
            <w:gridSpan w:val="3"/>
          </w:tcPr>
          <w:p w:rsidR="006C561B" w:rsidRPr="006C561B" w:rsidRDefault="006C561B" w:rsidP="006B60BD">
            <w:pPr>
              <w:rPr>
                <w:rFonts w:ascii="Times New Roman" w:hAnsi="Times New Roman"/>
                <w:sz w:val="20"/>
                <w:szCs w:val="15"/>
              </w:rPr>
            </w:pPr>
            <w:r w:rsidRPr="006C561B">
              <w:rPr>
                <w:rFonts w:ascii="Times New Roman" w:hAnsi="Times New Roman"/>
                <w:b/>
                <w:sz w:val="20"/>
                <w:szCs w:val="15"/>
              </w:rPr>
              <w:t xml:space="preserve">UKUPNO:       711                                                </w:t>
            </w:r>
          </w:p>
        </w:tc>
        <w:tc>
          <w:tcPr>
            <w:tcW w:w="1314"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10.000.</w:t>
            </w:r>
          </w:p>
        </w:tc>
        <w:tc>
          <w:tcPr>
            <w:tcW w:w="1417"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10.000.</w:t>
            </w:r>
          </w:p>
        </w:tc>
        <w:tc>
          <w:tcPr>
            <w:tcW w:w="1559"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0.</w:t>
            </w:r>
          </w:p>
        </w:tc>
      </w:tr>
    </w:tbl>
    <w:p w:rsidR="006C561B" w:rsidRPr="006C561B" w:rsidRDefault="006C561B" w:rsidP="006C561B">
      <w:pPr>
        <w:jc w:val="cente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912"/>
        <w:gridCol w:w="2974"/>
        <w:gridCol w:w="1323"/>
        <w:gridCol w:w="1429"/>
        <w:gridCol w:w="1429"/>
      </w:tblGrid>
      <w:tr w:rsidR="006C561B" w:rsidRPr="006C561B" w:rsidTr="006B60BD">
        <w:tc>
          <w:tcPr>
            <w:tcW w:w="1000"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721</w:t>
            </w:r>
          </w:p>
        </w:tc>
        <w:tc>
          <w:tcPr>
            <w:tcW w:w="8140"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Prihodi od prodaje nematerijalne imovine</w:t>
            </w:r>
          </w:p>
        </w:tc>
      </w:tr>
      <w:tr w:rsidR="006C561B" w:rsidRPr="006C561B" w:rsidTr="006B60BD">
        <w:tc>
          <w:tcPr>
            <w:tcW w:w="1000"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72119</w:t>
            </w:r>
          </w:p>
        </w:tc>
        <w:tc>
          <w:tcPr>
            <w:tcW w:w="91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17214</w:t>
            </w:r>
          </w:p>
        </w:tc>
        <w:tc>
          <w:tcPr>
            <w:tcW w:w="3012"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20"/>
                <w:szCs w:val="15"/>
              </w:rPr>
              <w:t>Prih.od</w:t>
            </w:r>
            <w:proofErr w:type="spellEnd"/>
            <w:r w:rsidRPr="006C561B">
              <w:rPr>
                <w:rFonts w:ascii="Times New Roman" w:hAnsi="Times New Roman"/>
                <w:sz w:val="20"/>
                <w:szCs w:val="15"/>
              </w:rPr>
              <w:t xml:space="preserve"> obročne otplate stanova</w:t>
            </w:r>
          </w:p>
        </w:tc>
        <w:tc>
          <w:tcPr>
            <w:tcW w:w="133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w:t>
            </w:r>
          </w:p>
        </w:tc>
        <w:tc>
          <w:tcPr>
            <w:tcW w:w="144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w:t>
            </w:r>
          </w:p>
        </w:tc>
        <w:tc>
          <w:tcPr>
            <w:tcW w:w="144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w:t>
            </w:r>
          </w:p>
        </w:tc>
      </w:tr>
      <w:tr w:rsidR="006C561B" w:rsidRPr="006C561B" w:rsidTr="006B60BD">
        <w:tc>
          <w:tcPr>
            <w:tcW w:w="4928" w:type="dxa"/>
            <w:gridSpan w:val="3"/>
          </w:tcPr>
          <w:p w:rsidR="006C561B" w:rsidRPr="006C561B" w:rsidRDefault="006C561B" w:rsidP="006B60BD">
            <w:pPr>
              <w:rPr>
                <w:rFonts w:ascii="Times New Roman" w:hAnsi="Times New Roman"/>
                <w:sz w:val="20"/>
                <w:szCs w:val="15"/>
              </w:rPr>
            </w:pPr>
            <w:r w:rsidRPr="006C561B">
              <w:rPr>
                <w:rFonts w:ascii="Times New Roman" w:hAnsi="Times New Roman"/>
                <w:b/>
                <w:sz w:val="20"/>
                <w:szCs w:val="15"/>
              </w:rPr>
              <w:t>UKUPNO :     721</w:t>
            </w:r>
          </w:p>
        </w:tc>
        <w:tc>
          <w:tcPr>
            <w:tcW w:w="1332" w:type="dxa"/>
          </w:tcPr>
          <w:p w:rsidR="006C561B" w:rsidRPr="006C561B" w:rsidRDefault="006C561B" w:rsidP="006B60BD">
            <w:pPr>
              <w:jc w:val="right"/>
              <w:rPr>
                <w:rFonts w:ascii="Times New Roman" w:hAnsi="Times New Roman"/>
                <w:sz w:val="20"/>
                <w:szCs w:val="15"/>
              </w:rPr>
            </w:pPr>
            <w:r w:rsidRPr="006C561B">
              <w:rPr>
                <w:rFonts w:ascii="Times New Roman" w:hAnsi="Times New Roman"/>
                <w:b/>
                <w:sz w:val="20"/>
                <w:szCs w:val="15"/>
              </w:rPr>
              <w:t xml:space="preserve">20.000.                 </w:t>
            </w:r>
          </w:p>
        </w:tc>
        <w:tc>
          <w:tcPr>
            <w:tcW w:w="1440" w:type="dxa"/>
          </w:tcPr>
          <w:p w:rsidR="006C561B" w:rsidRPr="006C561B" w:rsidRDefault="006C561B" w:rsidP="006B60BD">
            <w:pPr>
              <w:jc w:val="right"/>
              <w:rPr>
                <w:rFonts w:ascii="Times New Roman" w:hAnsi="Times New Roman"/>
                <w:sz w:val="20"/>
                <w:szCs w:val="15"/>
              </w:rPr>
            </w:pPr>
            <w:r w:rsidRPr="006C561B">
              <w:rPr>
                <w:rFonts w:ascii="Times New Roman" w:hAnsi="Times New Roman"/>
                <w:b/>
                <w:sz w:val="20"/>
                <w:szCs w:val="15"/>
              </w:rPr>
              <w:t>20.000.</w:t>
            </w:r>
          </w:p>
        </w:tc>
        <w:tc>
          <w:tcPr>
            <w:tcW w:w="1440" w:type="dxa"/>
          </w:tcPr>
          <w:p w:rsidR="006C561B" w:rsidRPr="006C561B" w:rsidRDefault="006C561B" w:rsidP="006B60BD">
            <w:pPr>
              <w:jc w:val="right"/>
              <w:rPr>
                <w:rFonts w:ascii="Times New Roman" w:hAnsi="Times New Roman"/>
                <w:sz w:val="20"/>
                <w:szCs w:val="15"/>
              </w:rPr>
            </w:pPr>
            <w:r w:rsidRPr="006C561B">
              <w:rPr>
                <w:rFonts w:ascii="Times New Roman" w:hAnsi="Times New Roman"/>
                <w:b/>
                <w:sz w:val="20"/>
                <w:szCs w:val="15"/>
              </w:rPr>
              <w:t>20.000.</w:t>
            </w:r>
          </w:p>
        </w:tc>
      </w:tr>
    </w:tbl>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Plan : 2020            2021                       2022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1437"/>
        <w:gridCol w:w="1436"/>
        <w:gridCol w:w="1436"/>
      </w:tblGrid>
      <w:tr w:rsidR="006C561B" w:rsidRPr="006C561B" w:rsidTr="006B60BD">
        <w:tc>
          <w:tcPr>
            <w:tcW w:w="4788" w:type="dxa"/>
          </w:tcPr>
          <w:p w:rsidR="006C561B" w:rsidRPr="006C561B" w:rsidRDefault="006C561B" w:rsidP="006B60BD">
            <w:pPr>
              <w:jc w:val="both"/>
              <w:rPr>
                <w:rFonts w:ascii="Times New Roman" w:hAnsi="Times New Roman"/>
                <w:b/>
                <w:sz w:val="20"/>
                <w:szCs w:val="18"/>
              </w:rPr>
            </w:pPr>
          </w:p>
          <w:p w:rsidR="006C561B" w:rsidRPr="006C561B" w:rsidRDefault="006C561B" w:rsidP="006B60BD">
            <w:pPr>
              <w:jc w:val="both"/>
              <w:rPr>
                <w:rFonts w:ascii="Times New Roman" w:hAnsi="Times New Roman"/>
                <w:b/>
                <w:sz w:val="20"/>
                <w:szCs w:val="18"/>
              </w:rPr>
            </w:pPr>
          </w:p>
          <w:p w:rsidR="006C561B" w:rsidRPr="006C561B" w:rsidRDefault="006C561B" w:rsidP="006B60BD">
            <w:pPr>
              <w:jc w:val="both"/>
              <w:rPr>
                <w:rFonts w:ascii="Times New Roman" w:hAnsi="Times New Roman"/>
                <w:b/>
                <w:sz w:val="20"/>
                <w:szCs w:val="18"/>
              </w:rPr>
            </w:pPr>
            <w:r w:rsidRPr="006C561B">
              <w:rPr>
                <w:rFonts w:ascii="Times New Roman" w:hAnsi="Times New Roman"/>
                <w:b/>
                <w:sz w:val="20"/>
                <w:szCs w:val="18"/>
              </w:rPr>
              <w:t>UKUPNO PRIHODI  :</w:t>
            </w:r>
          </w:p>
          <w:p w:rsidR="006C561B" w:rsidRPr="006C561B" w:rsidRDefault="006C561B" w:rsidP="006B60BD">
            <w:pPr>
              <w:jc w:val="both"/>
              <w:rPr>
                <w:rFonts w:ascii="Times New Roman" w:hAnsi="Times New Roman"/>
                <w:b/>
                <w:sz w:val="20"/>
                <w:szCs w:val="18"/>
              </w:rPr>
            </w:pPr>
          </w:p>
        </w:tc>
        <w:tc>
          <w:tcPr>
            <w:tcW w:w="1440" w:type="dxa"/>
          </w:tcPr>
          <w:p w:rsidR="006C561B" w:rsidRPr="006C561B" w:rsidRDefault="006C561B" w:rsidP="006B60BD">
            <w:pPr>
              <w:jc w:val="right"/>
              <w:rPr>
                <w:rFonts w:ascii="Times New Roman" w:hAnsi="Times New Roman"/>
                <w:b/>
                <w:sz w:val="20"/>
                <w:szCs w:val="18"/>
              </w:rPr>
            </w:pPr>
          </w:p>
          <w:p w:rsidR="006C561B" w:rsidRPr="006C561B" w:rsidRDefault="006C561B" w:rsidP="006B60BD">
            <w:pPr>
              <w:jc w:val="right"/>
              <w:rPr>
                <w:rFonts w:ascii="Times New Roman" w:hAnsi="Times New Roman"/>
                <w:b/>
                <w:sz w:val="20"/>
                <w:szCs w:val="18"/>
              </w:rPr>
            </w:pPr>
            <w:r w:rsidRPr="006C561B">
              <w:rPr>
                <w:rFonts w:ascii="Times New Roman" w:hAnsi="Times New Roman"/>
                <w:b/>
                <w:sz w:val="20"/>
                <w:szCs w:val="18"/>
              </w:rPr>
              <w:t>14.557.484.</w:t>
            </w:r>
          </w:p>
        </w:tc>
        <w:tc>
          <w:tcPr>
            <w:tcW w:w="1440" w:type="dxa"/>
          </w:tcPr>
          <w:p w:rsidR="006C561B" w:rsidRPr="006C561B" w:rsidRDefault="006C561B" w:rsidP="006B60BD">
            <w:pPr>
              <w:jc w:val="right"/>
              <w:rPr>
                <w:rFonts w:ascii="Times New Roman" w:hAnsi="Times New Roman"/>
                <w:b/>
                <w:sz w:val="20"/>
                <w:szCs w:val="18"/>
              </w:rPr>
            </w:pPr>
          </w:p>
          <w:p w:rsidR="006C561B" w:rsidRPr="006C561B" w:rsidRDefault="006C561B" w:rsidP="006B60BD">
            <w:pPr>
              <w:jc w:val="right"/>
              <w:rPr>
                <w:rFonts w:ascii="Times New Roman" w:hAnsi="Times New Roman"/>
                <w:b/>
                <w:sz w:val="20"/>
                <w:szCs w:val="18"/>
              </w:rPr>
            </w:pPr>
            <w:r w:rsidRPr="006C561B">
              <w:rPr>
                <w:rFonts w:ascii="Times New Roman" w:hAnsi="Times New Roman"/>
                <w:b/>
                <w:sz w:val="20"/>
                <w:szCs w:val="18"/>
              </w:rPr>
              <w:t>7.378.804.</w:t>
            </w:r>
          </w:p>
        </w:tc>
        <w:tc>
          <w:tcPr>
            <w:tcW w:w="1440" w:type="dxa"/>
          </w:tcPr>
          <w:p w:rsidR="006C561B" w:rsidRPr="006C561B" w:rsidRDefault="006C561B" w:rsidP="006B60BD">
            <w:pPr>
              <w:jc w:val="right"/>
              <w:rPr>
                <w:rFonts w:ascii="Times New Roman" w:hAnsi="Times New Roman"/>
                <w:b/>
                <w:sz w:val="20"/>
                <w:szCs w:val="18"/>
              </w:rPr>
            </w:pPr>
          </w:p>
          <w:p w:rsidR="006C561B" w:rsidRPr="006C561B" w:rsidRDefault="006C561B" w:rsidP="006B60BD">
            <w:pPr>
              <w:jc w:val="right"/>
              <w:rPr>
                <w:rFonts w:ascii="Times New Roman" w:hAnsi="Times New Roman"/>
                <w:b/>
                <w:sz w:val="20"/>
                <w:szCs w:val="18"/>
              </w:rPr>
            </w:pPr>
            <w:r w:rsidRPr="006C561B">
              <w:rPr>
                <w:rFonts w:ascii="Times New Roman" w:hAnsi="Times New Roman"/>
                <w:b/>
                <w:sz w:val="20"/>
                <w:szCs w:val="18"/>
              </w:rPr>
              <w:t>7.445.800.</w:t>
            </w:r>
          </w:p>
        </w:tc>
      </w:tr>
    </w:tbl>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p>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r w:rsidRPr="006C561B">
        <w:rPr>
          <w:rFonts w:ascii="Times New Roman" w:hAnsi="Times New Roman"/>
          <w:b/>
          <w:sz w:val="20"/>
          <w:szCs w:val="15"/>
          <w:highlight w:val="yellow"/>
        </w:rPr>
        <w:t>Zaželi :                      1.820.184.                  34.004.                       0.</w:t>
      </w:r>
      <w:r w:rsidRPr="006C561B">
        <w:rPr>
          <w:rFonts w:ascii="Times New Roman" w:hAnsi="Times New Roman"/>
          <w:b/>
          <w:sz w:val="20"/>
          <w:szCs w:val="15"/>
        </w:rPr>
        <w:t xml:space="preserve">  </w:t>
      </w:r>
    </w:p>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Općina:                   12.737.300.             7.344.800.         7.445.800.   </w:t>
      </w: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p w:rsidR="006C561B" w:rsidRPr="006C561B" w:rsidRDefault="006C561B" w:rsidP="006C561B">
      <w:pPr>
        <w:pStyle w:val="Naslov4"/>
        <w:rPr>
          <w:sz w:val="20"/>
          <w:szCs w:val="22"/>
          <w:lang w:val="hr-HR"/>
        </w:rPr>
      </w:pPr>
      <w:r w:rsidRPr="006C561B">
        <w:rPr>
          <w:sz w:val="20"/>
          <w:szCs w:val="22"/>
        </w:rPr>
        <w:lastRenderedPageBreak/>
        <w:t>RASHODI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38"/>
        <w:gridCol w:w="3067"/>
        <w:gridCol w:w="1455"/>
        <w:gridCol w:w="1397"/>
        <w:gridCol w:w="10"/>
        <w:gridCol w:w="1408"/>
      </w:tblGrid>
      <w:tr w:rsidR="006C561B" w:rsidRPr="006C561B" w:rsidTr="006B60BD">
        <w:tc>
          <w:tcPr>
            <w:tcW w:w="864" w:type="dxa"/>
          </w:tcPr>
          <w:p w:rsidR="006C561B" w:rsidRPr="006C561B" w:rsidRDefault="006C561B" w:rsidP="006B60BD">
            <w:pPr>
              <w:rPr>
                <w:rFonts w:ascii="Times New Roman" w:hAnsi="Times New Roman"/>
                <w:b/>
                <w:sz w:val="20"/>
                <w:szCs w:val="15"/>
              </w:rPr>
            </w:pPr>
            <w:proofErr w:type="spellStart"/>
            <w:r w:rsidRPr="006C561B">
              <w:rPr>
                <w:rFonts w:ascii="Times New Roman" w:hAnsi="Times New Roman"/>
                <w:b/>
                <w:sz w:val="20"/>
                <w:szCs w:val="15"/>
              </w:rPr>
              <w:t>Br.rn</w:t>
            </w:r>
            <w:proofErr w:type="spellEnd"/>
            <w:r w:rsidRPr="006C561B">
              <w:rPr>
                <w:rFonts w:ascii="Times New Roman" w:hAnsi="Times New Roman"/>
                <w:b/>
                <w:sz w:val="20"/>
                <w:szCs w:val="15"/>
              </w:rPr>
              <w:t xml:space="preserve"> </w:t>
            </w:r>
          </w:p>
        </w:tc>
        <w:tc>
          <w:tcPr>
            <w:tcW w:w="838"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obveze</w:t>
            </w:r>
          </w:p>
        </w:tc>
        <w:tc>
          <w:tcPr>
            <w:tcW w:w="3067"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Naziv računa</w:t>
            </w:r>
          </w:p>
        </w:tc>
        <w:tc>
          <w:tcPr>
            <w:tcW w:w="1455"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 xml:space="preserve">Plan za </w:t>
            </w:r>
          </w:p>
          <w:p w:rsidR="006C561B" w:rsidRPr="006C561B" w:rsidRDefault="006C561B" w:rsidP="006B60BD">
            <w:pPr>
              <w:rPr>
                <w:rFonts w:ascii="Times New Roman" w:hAnsi="Times New Roman"/>
                <w:b/>
                <w:sz w:val="20"/>
                <w:szCs w:val="21"/>
              </w:rPr>
            </w:pPr>
            <w:r w:rsidRPr="006C561B">
              <w:rPr>
                <w:rFonts w:ascii="Times New Roman" w:hAnsi="Times New Roman"/>
                <w:b/>
                <w:sz w:val="20"/>
                <w:szCs w:val="21"/>
              </w:rPr>
              <w:t>2020.</w:t>
            </w:r>
          </w:p>
        </w:tc>
        <w:tc>
          <w:tcPr>
            <w:tcW w:w="1407" w:type="dxa"/>
            <w:gridSpan w:val="2"/>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Projekcija</w:t>
            </w:r>
          </w:p>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2021</w:t>
            </w:r>
          </w:p>
        </w:tc>
        <w:tc>
          <w:tcPr>
            <w:tcW w:w="1408"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Projekcija</w:t>
            </w:r>
          </w:p>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2022</w:t>
            </w:r>
          </w:p>
        </w:tc>
      </w:tr>
      <w:tr w:rsidR="006C561B" w:rsidRPr="006C561B" w:rsidTr="006B60BD">
        <w:trPr>
          <w:trHeight w:val="335"/>
        </w:trPr>
        <w:tc>
          <w:tcPr>
            <w:tcW w:w="864"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311</w:t>
            </w:r>
          </w:p>
        </w:tc>
        <w:tc>
          <w:tcPr>
            <w:tcW w:w="8175" w:type="dxa"/>
            <w:gridSpan w:val="6"/>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Plaće (Bruto)</w:t>
            </w:r>
          </w:p>
        </w:tc>
      </w:tr>
      <w:tr w:rsidR="006C561B" w:rsidRPr="006C561B" w:rsidTr="006B60BD">
        <w:tc>
          <w:tcPr>
            <w:tcW w:w="86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31111</w:t>
            </w:r>
          </w:p>
        </w:tc>
        <w:tc>
          <w:tcPr>
            <w:tcW w:w="838"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23111</w:t>
            </w:r>
          </w:p>
        </w:tc>
        <w:tc>
          <w:tcPr>
            <w:tcW w:w="3067"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Plaće za zaposlene (bruto) </w:t>
            </w:r>
          </w:p>
        </w:tc>
        <w:tc>
          <w:tcPr>
            <w:tcW w:w="1455"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556.400.</w:t>
            </w:r>
          </w:p>
        </w:tc>
        <w:tc>
          <w:tcPr>
            <w:tcW w:w="1397"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576.400.</w:t>
            </w:r>
          </w:p>
        </w:tc>
        <w:tc>
          <w:tcPr>
            <w:tcW w:w="1418"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580.000.</w:t>
            </w:r>
          </w:p>
        </w:tc>
      </w:tr>
      <w:tr w:rsidR="006C561B" w:rsidRPr="006C561B" w:rsidTr="006B60BD">
        <w:tc>
          <w:tcPr>
            <w:tcW w:w="86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31111</w:t>
            </w:r>
          </w:p>
        </w:tc>
        <w:tc>
          <w:tcPr>
            <w:tcW w:w="838"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23111</w:t>
            </w:r>
          </w:p>
        </w:tc>
        <w:tc>
          <w:tcPr>
            <w:tcW w:w="3067"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Plaće bruto- Zaželi</w:t>
            </w:r>
          </w:p>
        </w:tc>
        <w:tc>
          <w:tcPr>
            <w:tcW w:w="1455" w:type="dxa"/>
          </w:tcPr>
          <w:p w:rsidR="006C561B" w:rsidRPr="006C561B" w:rsidRDefault="006C561B" w:rsidP="006B60BD">
            <w:pPr>
              <w:jc w:val="right"/>
              <w:rPr>
                <w:rFonts w:ascii="Times New Roman" w:hAnsi="Times New Roman"/>
                <w:sz w:val="20"/>
                <w:szCs w:val="15"/>
                <w:highlight w:val="yellow"/>
              </w:rPr>
            </w:pPr>
            <w:r w:rsidRPr="006C561B">
              <w:rPr>
                <w:rFonts w:ascii="Times New Roman" w:hAnsi="Times New Roman"/>
                <w:sz w:val="20"/>
                <w:szCs w:val="15"/>
                <w:highlight w:val="yellow"/>
              </w:rPr>
              <w:t>1.170.000.</w:t>
            </w:r>
          </w:p>
        </w:tc>
        <w:tc>
          <w:tcPr>
            <w:tcW w:w="1397" w:type="dxa"/>
          </w:tcPr>
          <w:p w:rsidR="006C561B" w:rsidRPr="006C561B" w:rsidRDefault="006C561B" w:rsidP="006B60BD">
            <w:pPr>
              <w:jc w:val="right"/>
              <w:rPr>
                <w:rFonts w:ascii="Times New Roman" w:hAnsi="Times New Roman"/>
                <w:sz w:val="20"/>
                <w:szCs w:val="15"/>
                <w:highlight w:val="yellow"/>
              </w:rPr>
            </w:pPr>
            <w:r w:rsidRPr="006C561B">
              <w:rPr>
                <w:rFonts w:ascii="Times New Roman" w:hAnsi="Times New Roman"/>
                <w:sz w:val="20"/>
                <w:szCs w:val="15"/>
                <w:highlight w:val="yellow"/>
              </w:rPr>
              <w:t>13.780.</w:t>
            </w:r>
          </w:p>
        </w:tc>
        <w:tc>
          <w:tcPr>
            <w:tcW w:w="1418" w:type="dxa"/>
            <w:gridSpan w:val="2"/>
          </w:tcPr>
          <w:p w:rsidR="006C561B" w:rsidRPr="006C561B" w:rsidRDefault="006C561B" w:rsidP="006B60BD">
            <w:pPr>
              <w:jc w:val="right"/>
              <w:rPr>
                <w:rFonts w:ascii="Times New Roman" w:hAnsi="Times New Roman"/>
                <w:sz w:val="20"/>
                <w:szCs w:val="15"/>
                <w:highlight w:val="yellow"/>
              </w:rPr>
            </w:pPr>
            <w:r w:rsidRPr="006C561B">
              <w:rPr>
                <w:rFonts w:ascii="Times New Roman" w:hAnsi="Times New Roman"/>
                <w:sz w:val="20"/>
                <w:szCs w:val="15"/>
                <w:highlight w:val="yellow"/>
              </w:rPr>
              <w:t>0.</w:t>
            </w:r>
          </w:p>
        </w:tc>
      </w:tr>
      <w:tr w:rsidR="006C561B" w:rsidRPr="006C561B" w:rsidTr="006B60BD">
        <w:tc>
          <w:tcPr>
            <w:tcW w:w="4769" w:type="dxa"/>
            <w:gridSpan w:val="3"/>
          </w:tcPr>
          <w:p w:rsidR="006C561B" w:rsidRPr="006C561B" w:rsidRDefault="006C561B" w:rsidP="006B60BD">
            <w:pPr>
              <w:rPr>
                <w:rFonts w:ascii="Times New Roman" w:hAnsi="Times New Roman"/>
                <w:sz w:val="20"/>
                <w:szCs w:val="15"/>
              </w:rPr>
            </w:pPr>
            <w:r w:rsidRPr="006C561B">
              <w:rPr>
                <w:rFonts w:ascii="Times New Roman" w:hAnsi="Times New Roman"/>
                <w:b/>
                <w:sz w:val="20"/>
                <w:szCs w:val="17"/>
              </w:rPr>
              <w:t>U</w:t>
            </w:r>
            <w:r w:rsidRPr="006C561B">
              <w:rPr>
                <w:rFonts w:ascii="Times New Roman" w:hAnsi="Times New Roman"/>
                <w:b/>
                <w:sz w:val="20"/>
                <w:szCs w:val="15"/>
              </w:rPr>
              <w:t xml:space="preserve">KUPNO  :  311 </w:t>
            </w:r>
          </w:p>
        </w:tc>
        <w:tc>
          <w:tcPr>
            <w:tcW w:w="1455" w:type="dxa"/>
          </w:tcPr>
          <w:p w:rsidR="006C561B" w:rsidRPr="006C561B" w:rsidRDefault="006C561B" w:rsidP="006B60BD">
            <w:pPr>
              <w:jc w:val="right"/>
              <w:rPr>
                <w:rFonts w:ascii="Times New Roman" w:hAnsi="Times New Roman"/>
                <w:b/>
                <w:sz w:val="20"/>
                <w:szCs w:val="15"/>
                <w:highlight w:val="yellow"/>
              </w:rPr>
            </w:pPr>
            <w:r w:rsidRPr="006C561B">
              <w:rPr>
                <w:rFonts w:ascii="Times New Roman" w:hAnsi="Times New Roman"/>
                <w:b/>
                <w:sz w:val="20"/>
                <w:szCs w:val="15"/>
              </w:rPr>
              <w:t>1.726.400.</w:t>
            </w:r>
          </w:p>
        </w:tc>
        <w:tc>
          <w:tcPr>
            <w:tcW w:w="1397"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590.180.</w:t>
            </w:r>
          </w:p>
        </w:tc>
        <w:tc>
          <w:tcPr>
            <w:tcW w:w="1418" w:type="dxa"/>
            <w:gridSpan w:val="2"/>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580.000.</w:t>
            </w:r>
          </w:p>
        </w:tc>
      </w:tr>
    </w:tbl>
    <w:p w:rsidR="006C561B" w:rsidRPr="006C561B" w:rsidRDefault="006C561B" w:rsidP="006C561B">
      <w:pPr>
        <w:rPr>
          <w:rFonts w:ascii="Times New Roman" w:hAnsi="Times New Roman"/>
          <w:b/>
          <w:sz w:val="20"/>
          <w:szCs w:val="15"/>
        </w:rPr>
      </w:pPr>
      <w:r w:rsidRPr="006C561B">
        <w:rPr>
          <w:rFonts w:ascii="Times New Roman" w:hAnsi="Times New Roman"/>
          <w:b/>
          <w:sz w:val="20"/>
          <w:szCs w:val="17"/>
        </w:rPr>
        <w:t xml:space="preserve">                            </w:t>
      </w:r>
    </w:p>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881"/>
        <w:gridCol w:w="2888"/>
        <w:gridCol w:w="1441"/>
        <w:gridCol w:w="1431"/>
        <w:gridCol w:w="1505"/>
      </w:tblGrid>
      <w:tr w:rsidR="006C561B" w:rsidRPr="006C561B" w:rsidTr="006B60BD">
        <w:tc>
          <w:tcPr>
            <w:tcW w:w="923"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312</w:t>
            </w:r>
          </w:p>
        </w:tc>
        <w:tc>
          <w:tcPr>
            <w:tcW w:w="8257"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Ostali rashodi za zaposlene</w:t>
            </w:r>
          </w:p>
          <w:p w:rsidR="006C561B" w:rsidRPr="006C561B" w:rsidRDefault="006C561B" w:rsidP="006B60BD">
            <w:pPr>
              <w:rPr>
                <w:rFonts w:ascii="Times New Roman" w:hAnsi="Times New Roman"/>
                <w:b/>
                <w:sz w:val="20"/>
                <w:szCs w:val="15"/>
              </w:rPr>
            </w:pPr>
          </w:p>
        </w:tc>
      </w:tr>
      <w:tr w:rsidR="006C561B" w:rsidRPr="006C561B" w:rsidTr="006B60BD">
        <w:tc>
          <w:tcPr>
            <w:tcW w:w="923" w:type="dxa"/>
          </w:tcPr>
          <w:p w:rsidR="006C561B" w:rsidRPr="006C561B" w:rsidRDefault="006C561B" w:rsidP="006B60BD">
            <w:pPr>
              <w:rPr>
                <w:rFonts w:ascii="Times New Roman" w:hAnsi="Times New Roman"/>
                <w:sz w:val="20"/>
                <w:szCs w:val="15"/>
              </w:rPr>
            </w:pPr>
          </w:p>
        </w:tc>
        <w:tc>
          <w:tcPr>
            <w:tcW w:w="886" w:type="dxa"/>
          </w:tcPr>
          <w:p w:rsidR="006C561B" w:rsidRPr="006C561B" w:rsidRDefault="006C561B" w:rsidP="006B60BD">
            <w:pPr>
              <w:rPr>
                <w:rFonts w:ascii="Times New Roman" w:hAnsi="Times New Roman"/>
                <w:sz w:val="20"/>
                <w:szCs w:val="15"/>
              </w:rPr>
            </w:pPr>
          </w:p>
        </w:tc>
        <w:tc>
          <w:tcPr>
            <w:tcW w:w="2945" w:type="dxa"/>
          </w:tcPr>
          <w:p w:rsidR="006C561B" w:rsidRPr="006C561B" w:rsidRDefault="006C561B" w:rsidP="006B60BD">
            <w:pPr>
              <w:rPr>
                <w:rFonts w:ascii="Times New Roman" w:hAnsi="Times New Roman"/>
                <w:sz w:val="20"/>
                <w:szCs w:val="15"/>
              </w:rPr>
            </w:pPr>
          </w:p>
        </w:tc>
        <w:tc>
          <w:tcPr>
            <w:tcW w:w="1450" w:type="dxa"/>
          </w:tcPr>
          <w:p w:rsidR="006C561B" w:rsidRPr="006C561B" w:rsidRDefault="006C561B" w:rsidP="006B60BD">
            <w:pPr>
              <w:jc w:val="right"/>
              <w:rPr>
                <w:rFonts w:ascii="Times New Roman" w:hAnsi="Times New Roman"/>
                <w:sz w:val="20"/>
                <w:szCs w:val="15"/>
              </w:rPr>
            </w:pPr>
          </w:p>
        </w:tc>
        <w:tc>
          <w:tcPr>
            <w:tcW w:w="1450" w:type="dxa"/>
          </w:tcPr>
          <w:p w:rsidR="006C561B" w:rsidRPr="006C561B" w:rsidRDefault="006C561B" w:rsidP="006B60BD">
            <w:pPr>
              <w:jc w:val="right"/>
              <w:rPr>
                <w:rFonts w:ascii="Times New Roman" w:hAnsi="Times New Roman"/>
                <w:sz w:val="20"/>
                <w:szCs w:val="15"/>
              </w:rPr>
            </w:pPr>
          </w:p>
        </w:tc>
        <w:tc>
          <w:tcPr>
            <w:tcW w:w="1526" w:type="dxa"/>
          </w:tcPr>
          <w:p w:rsidR="006C561B" w:rsidRPr="006C561B" w:rsidRDefault="006C561B" w:rsidP="006B60BD">
            <w:pPr>
              <w:jc w:val="right"/>
              <w:rPr>
                <w:rFonts w:ascii="Times New Roman" w:hAnsi="Times New Roman"/>
                <w:sz w:val="20"/>
                <w:szCs w:val="15"/>
              </w:rPr>
            </w:pPr>
          </w:p>
        </w:tc>
      </w:tr>
      <w:tr w:rsidR="006C561B" w:rsidRPr="006C561B" w:rsidTr="006B60BD">
        <w:tc>
          <w:tcPr>
            <w:tcW w:w="923"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31219</w:t>
            </w:r>
          </w:p>
        </w:tc>
        <w:tc>
          <w:tcPr>
            <w:tcW w:w="88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23171</w:t>
            </w:r>
          </w:p>
        </w:tc>
        <w:tc>
          <w:tcPr>
            <w:tcW w:w="2945"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Regres –božićnica-dar za dijete</w:t>
            </w:r>
          </w:p>
        </w:tc>
        <w:tc>
          <w:tcPr>
            <w:tcW w:w="145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28.000.</w:t>
            </w:r>
          </w:p>
        </w:tc>
        <w:tc>
          <w:tcPr>
            <w:tcW w:w="145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28.000.</w:t>
            </w:r>
          </w:p>
        </w:tc>
        <w:tc>
          <w:tcPr>
            <w:tcW w:w="152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28.000.</w:t>
            </w:r>
          </w:p>
        </w:tc>
      </w:tr>
      <w:tr w:rsidR="006C561B" w:rsidRPr="006C561B" w:rsidTr="006B60BD">
        <w:tc>
          <w:tcPr>
            <w:tcW w:w="923"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31219</w:t>
            </w:r>
          </w:p>
        </w:tc>
        <w:tc>
          <w:tcPr>
            <w:tcW w:w="88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23171</w:t>
            </w:r>
          </w:p>
        </w:tc>
        <w:tc>
          <w:tcPr>
            <w:tcW w:w="2945" w:type="dxa"/>
          </w:tcPr>
          <w:p w:rsidR="006C561B" w:rsidRPr="006C561B" w:rsidRDefault="006C561B" w:rsidP="006B60BD">
            <w:pPr>
              <w:rPr>
                <w:rFonts w:ascii="Times New Roman" w:hAnsi="Times New Roman"/>
                <w:sz w:val="18"/>
                <w:szCs w:val="18"/>
              </w:rPr>
            </w:pPr>
            <w:r w:rsidRPr="006C561B">
              <w:rPr>
                <w:rFonts w:ascii="Times New Roman" w:hAnsi="Times New Roman"/>
                <w:sz w:val="20"/>
                <w:szCs w:val="15"/>
              </w:rPr>
              <w:t>Regres-božićnica- Zaželi</w:t>
            </w:r>
          </w:p>
        </w:tc>
        <w:tc>
          <w:tcPr>
            <w:tcW w:w="1450" w:type="dxa"/>
          </w:tcPr>
          <w:p w:rsidR="006C561B" w:rsidRPr="006C561B" w:rsidRDefault="006C561B" w:rsidP="006B60BD">
            <w:pPr>
              <w:tabs>
                <w:tab w:val="center" w:pos="617"/>
                <w:tab w:val="right" w:pos="1234"/>
              </w:tabs>
              <w:jc w:val="right"/>
              <w:rPr>
                <w:rFonts w:ascii="Times New Roman" w:hAnsi="Times New Roman"/>
                <w:sz w:val="20"/>
                <w:szCs w:val="15"/>
                <w:highlight w:val="yellow"/>
              </w:rPr>
            </w:pPr>
            <w:r w:rsidRPr="006C561B">
              <w:rPr>
                <w:rFonts w:ascii="Times New Roman" w:hAnsi="Times New Roman"/>
                <w:sz w:val="20"/>
                <w:szCs w:val="15"/>
                <w:highlight w:val="yellow"/>
              </w:rPr>
              <w:tab/>
              <w:t>61.884.</w:t>
            </w:r>
          </w:p>
        </w:tc>
        <w:tc>
          <w:tcPr>
            <w:tcW w:w="1450" w:type="dxa"/>
          </w:tcPr>
          <w:p w:rsidR="006C561B" w:rsidRPr="006C561B" w:rsidRDefault="006C561B" w:rsidP="006B60BD">
            <w:pPr>
              <w:jc w:val="right"/>
              <w:rPr>
                <w:rFonts w:ascii="Times New Roman" w:hAnsi="Times New Roman"/>
                <w:sz w:val="20"/>
                <w:szCs w:val="15"/>
                <w:highlight w:val="yellow"/>
              </w:rPr>
            </w:pPr>
            <w:r w:rsidRPr="006C561B">
              <w:rPr>
                <w:rFonts w:ascii="Times New Roman" w:hAnsi="Times New Roman"/>
                <w:sz w:val="20"/>
                <w:szCs w:val="15"/>
                <w:highlight w:val="yellow"/>
              </w:rPr>
              <w:t>0.</w:t>
            </w:r>
          </w:p>
        </w:tc>
        <w:tc>
          <w:tcPr>
            <w:tcW w:w="1526" w:type="dxa"/>
          </w:tcPr>
          <w:p w:rsidR="006C561B" w:rsidRPr="006C561B" w:rsidRDefault="006C561B" w:rsidP="006B60BD">
            <w:pPr>
              <w:jc w:val="right"/>
              <w:rPr>
                <w:rFonts w:ascii="Times New Roman" w:hAnsi="Times New Roman"/>
                <w:sz w:val="20"/>
                <w:szCs w:val="15"/>
                <w:highlight w:val="yellow"/>
              </w:rPr>
            </w:pPr>
            <w:r w:rsidRPr="006C561B">
              <w:rPr>
                <w:rFonts w:ascii="Times New Roman" w:hAnsi="Times New Roman"/>
                <w:sz w:val="20"/>
                <w:szCs w:val="15"/>
                <w:highlight w:val="yellow"/>
              </w:rPr>
              <w:t>0.</w:t>
            </w:r>
          </w:p>
        </w:tc>
      </w:tr>
      <w:tr w:rsidR="006C561B" w:rsidRPr="006C561B" w:rsidTr="006B60BD">
        <w:tc>
          <w:tcPr>
            <w:tcW w:w="4754" w:type="dxa"/>
            <w:gridSpan w:val="3"/>
          </w:tcPr>
          <w:p w:rsidR="006C561B" w:rsidRPr="006C561B" w:rsidRDefault="006C561B" w:rsidP="006B60BD">
            <w:pPr>
              <w:rPr>
                <w:rFonts w:ascii="Times New Roman" w:hAnsi="Times New Roman"/>
                <w:sz w:val="20"/>
                <w:szCs w:val="15"/>
              </w:rPr>
            </w:pPr>
            <w:r w:rsidRPr="006C561B">
              <w:rPr>
                <w:rFonts w:ascii="Times New Roman" w:hAnsi="Times New Roman"/>
                <w:b/>
                <w:sz w:val="20"/>
                <w:szCs w:val="15"/>
              </w:rPr>
              <w:t xml:space="preserve">UKUPNO   312 :                                                   </w:t>
            </w:r>
          </w:p>
        </w:tc>
        <w:tc>
          <w:tcPr>
            <w:tcW w:w="1450" w:type="dxa"/>
          </w:tcPr>
          <w:p w:rsidR="006C561B" w:rsidRPr="006C561B" w:rsidRDefault="006C561B" w:rsidP="006B60BD">
            <w:pPr>
              <w:tabs>
                <w:tab w:val="center" w:pos="617"/>
                <w:tab w:val="right" w:pos="1234"/>
              </w:tabs>
              <w:jc w:val="right"/>
              <w:rPr>
                <w:rFonts w:ascii="Times New Roman" w:hAnsi="Times New Roman"/>
                <w:b/>
                <w:sz w:val="20"/>
                <w:szCs w:val="15"/>
              </w:rPr>
            </w:pPr>
            <w:r w:rsidRPr="006C561B">
              <w:rPr>
                <w:rFonts w:ascii="Times New Roman" w:hAnsi="Times New Roman"/>
                <w:b/>
                <w:sz w:val="20"/>
                <w:szCs w:val="15"/>
              </w:rPr>
              <w:t>89.884.</w:t>
            </w:r>
          </w:p>
        </w:tc>
        <w:tc>
          <w:tcPr>
            <w:tcW w:w="1450"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28.000.</w:t>
            </w:r>
          </w:p>
        </w:tc>
        <w:tc>
          <w:tcPr>
            <w:tcW w:w="1526"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28.000.</w:t>
            </w:r>
          </w:p>
        </w:tc>
      </w:tr>
    </w:tbl>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p>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881"/>
        <w:gridCol w:w="2897"/>
        <w:gridCol w:w="1433"/>
        <w:gridCol w:w="1430"/>
        <w:gridCol w:w="1504"/>
      </w:tblGrid>
      <w:tr w:rsidR="006C561B" w:rsidRPr="006C561B" w:rsidTr="006B60BD">
        <w:tc>
          <w:tcPr>
            <w:tcW w:w="923"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313</w:t>
            </w:r>
          </w:p>
        </w:tc>
        <w:tc>
          <w:tcPr>
            <w:tcW w:w="8257"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Doprinosi na plaće</w:t>
            </w:r>
          </w:p>
          <w:p w:rsidR="006C561B" w:rsidRPr="006C561B" w:rsidRDefault="006C561B" w:rsidP="006B60BD">
            <w:pPr>
              <w:rPr>
                <w:rFonts w:ascii="Times New Roman" w:hAnsi="Times New Roman"/>
                <w:b/>
                <w:sz w:val="20"/>
                <w:szCs w:val="15"/>
              </w:rPr>
            </w:pPr>
          </w:p>
        </w:tc>
      </w:tr>
      <w:tr w:rsidR="006C561B" w:rsidRPr="006C561B" w:rsidTr="006B60BD">
        <w:tc>
          <w:tcPr>
            <w:tcW w:w="923"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31321</w:t>
            </w:r>
          </w:p>
        </w:tc>
        <w:tc>
          <w:tcPr>
            <w:tcW w:w="88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23162</w:t>
            </w:r>
          </w:p>
        </w:tc>
        <w:tc>
          <w:tcPr>
            <w:tcW w:w="2945"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20"/>
                <w:szCs w:val="15"/>
              </w:rPr>
              <w:t>Dopr</w:t>
            </w:r>
            <w:proofErr w:type="spellEnd"/>
            <w:r w:rsidRPr="006C561B">
              <w:rPr>
                <w:rFonts w:ascii="Times New Roman" w:hAnsi="Times New Roman"/>
                <w:sz w:val="20"/>
                <w:szCs w:val="15"/>
              </w:rPr>
              <w:t xml:space="preserve">. za </w:t>
            </w:r>
            <w:proofErr w:type="spellStart"/>
            <w:r w:rsidRPr="006C561B">
              <w:rPr>
                <w:rFonts w:ascii="Times New Roman" w:hAnsi="Times New Roman"/>
                <w:sz w:val="20"/>
                <w:szCs w:val="15"/>
              </w:rPr>
              <w:t>zdr.osiguranje</w:t>
            </w:r>
            <w:proofErr w:type="spellEnd"/>
          </w:p>
        </w:tc>
        <w:tc>
          <w:tcPr>
            <w:tcW w:w="145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85.300.</w:t>
            </w:r>
          </w:p>
        </w:tc>
        <w:tc>
          <w:tcPr>
            <w:tcW w:w="145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87.700.</w:t>
            </w:r>
          </w:p>
        </w:tc>
        <w:tc>
          <w:tcPr>
            <w:tcW w:w="152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88.000.</w:t>
            </w:r>
          </w:p>
        </w:tc>
      </w:tr>
      <w:tr w:rsidR="006C561B" w:rsidRPr="006C561B" w:rsidTr="006B60BD">
        <w:tc>
          <w:tcPr>
            <w:tcW w:w="923"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31321</w:t>
            </w:r>
          </w:p>
        </w:tc>
        <w:tc>
          <w:tcPr>
            <w:tcW w:w="88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23162</w:t>
            </w:r>
          </w:p>
        </w:tc>
        <w:tc>
          <w:tcPr>
            <w:tcW w:w="2945"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20"/>
                <w:szCs w:val="15"/>
              </w:rPr>
              <w:t>Dopr</w:t>
            </w:r>
            <w:proofErr w:type="spellEnd"/>
            <w:r w:rsidRPr="006C561B">
              <w:rPr>
                <w:rFonts w:ascii="Times New Roman" w:hAnsi="Times New Roman"/>
                <w:sz w:val="20"/>
                <w:szCs w:val="15"/>
              </w:rPr>
              <w:t xml:space="preserve">. za </w:t>
            </w:r>
            <w:proofErr w:type="spellStart"/>
            <w:r w:rsidRPr="006C561B">
              <w:rPr>
                <w:rFonts w:ascii="Times New Roman" w:hAnsi="Times New Roman"/>
                <w:sz w:val="20"/>
                <w:szCs w:val="15"/>
              </w:rPr>
              <w:t>zdr.osiguranje</w:t>
            </w:r>
            <w:proofErr w:type="spellEnd"/>
            <w:r w:rsidRPr="006C561B">
              <w:rPr>
                <w:rFonts w:ascii="Times New Roman" w:hAnsi="Times New Roman"/>
                <w:sz w:val="20"/>
                <w:szCs w:val="15"/>
              </w:rPr>
              <w:t>-Zaželi</w:t>
            </w:r>
          </w:p>
        </w:tc>
        <w:tc>
          <w:tcPr>
            <w:tcW w:w="1450" w:type="dxa"/>
          </w:tcPr>
          <w:p w:rsidR="006C561B" w:rsidRPr="006C561B" w:rsidRDefault="006C561B" w:rsidP="006B60BD">
            <w:pPr>
              <w:jc w:val="right"/>
              <w:rPr>
                <w:rFonts w:ascii="Times New Roman" w:hAnsi="Times New Roman"/>
                <w:sz w:val="20"/>
                <w:szCs w:val="15"/>
                <w:highlight w:val="yellow"/>
              </w:rPr>
            </w:pPr>
            <w:r w:rsidRPr="006C561B">
              <w:rPr>
                <w:rFonts w:ascii="Times New Roman" w:hAnsi="Times New Roman"/>
                <w:sz w:val="20"/>
                <w:szCs w:val="15"/>
                <w:highlight w:val="yellow"/>
              </w:rPr>
              <w:t>192.700.</w:t>
            </w:r>
          </w:p>
        </w:tc>
        <w:tc>
          <w:tcPr>
            <w:tcW w:w="1450" w:type="dxa"/>
          </w:tcPr>
          <w:p w:rsidR="006C561B" w:rsidRPr="006C561B" w:rsidRDefault="006C561B" w:rsidP="006B60BD">
            <w:pPr>
              <w:jc w:val="right"/>
              <w:rPr>
                <w:rFonts w:ascii="Times New Roman" w:hAnsi="Times New Roman"/>
                <w:sz w:val="20"/>
                <w:szCs w:val="15"/>
                <w:highlight w:val="yellow"/>
              </w:rPr>
            </w:pPr>
            <w:r w:rsidRPr="006C561B">
              <w:rPr>
                <w:rFonts w:ascii="Times New Roman" w:hAnsi="Times New Roman"/>
                <w:sz w:val="20"/>
                <w:szCs w:val="15"/>
                <w:highlight w:val="yellow"/>
              </w:rPr>
              <w:t>2.300.</w:t>
            </w:r>
          </w:p>
        </w:tc>
        <w:tc>
          <w:tcPr>
            <w:tcW w:w="1526" w:type="dxa"/>
          </w:tcPr>
          <w:p w:rsidR="006C561B" w:rsidRPr="006C561B" w:rsidRDefault="006C561B" w:rsidP="006B60BD">
            <w:pPr>
              <w:jc w:val="right"/>
              <w:rPr>
                <w:rFonts w:ascii="Times New Roman" w:hAnsi="Times New Roman"/>
                <w:sz w:val="20"/>
                <w:szCs w:val="15"/>
                <w:highlight w:val="yellow"/>
              </w:rPr>
            </w:pPr>
            <w:r w:rsidRPr="006C561B">
              <w:rPr>
                <w:rFonts w:ascii="Times New Roman" w:hAnsi="Times New Roman"/>
                <w:sz w:val="20"/>
                <w:szCs w:val="15"/>
                <w:highlight w:val="yellow"/>
              </w:rPr>
              <w:t>0.</w:t>
            </w:r>
          </w:p>
        </w:tc>
      </w:tr>
      <w:tr w:rsidR="006C561B" w:rsidRPr="006C561B" w:rsidTr="006B60BD">
        <w:tc>
          <w:tcPr>
            <w:tcW w:w="4754" w:type="dxa"/>
            <w:gridSpan w:val="3"/>
          </w:tcPr>
          <w:p w:rsidR="006C561B" w:rsidRPr="006C561B" w:rsidRDefault="006C561B" w:rsidP="006B60BD">
            <w:pPr>
              <w:rPr>
                <w:rFonts w:ascii="Times New Roman" w:hAnsi="Times New Roman"/>
                <w:b/>
                <w:sz w:val="18"/>
                <w:szCs w:val="18"/>
              </w:rPr>
            </w:pPr>
            <w:r w:rsidRPr="006C561B">
              <w:rPr>
                <w:rFonts w:ascii="Times New Roman" w:hAnsi="Times New Roman"/>
                <w:b/>
                <w:sz w:val="20"/>
                <w:szCs w:val="15"/>
              </w:rPr>
              <w:t xml:space="preserve">UKUPNO   313 :                                                  </w:t>
            </w:r>
          </w:p>
        </w:tc>
        <w:tc>
          <w:tcPr>
            <w:tcW w:w="1450"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278.000.</w:t>
            </w:r>
          </w:p>
        </w:tc>
        <w:tc>
          <w:tcPr>
            <w:tcW w:w="1450"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90.000.</w:t>
            </w:r>
          </w:p>
        </w:tc>
        <w:tc>
          <w:tcPr>
            <w:tcW w:w="1526"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88.000.</w:t>
            </w:r>
          </w:p>
        </w:tc>
      </w:tr>
    </w:tbl>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880"/>
        <w:gridCol w:w="2894"/>
        <w:gridCol w:w="1436"/>
        <w:gridCol w:w="1433"/>
        <w:gridCol w:w="1502"/>
      </w:tblGrid>
      <w:tr w:rsidR="006C561B" w:rsidRPr="006C561B" w:rsidTr="006B60BD">
        <w:tc>
          <w:tcPr>
            <w:tcW w:w="924"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321</w:t>
            </w:r>
          </w:p>
        </w:tc>
        <w:tc>
          <w:tcPr>
            <w:tcW w:w="8256"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Naknade troškova zaposlenima</w:t>
            </w:r>
          </w:p>
          <w:p w:rsidR="006C561B" w:rsidRPr="006C561B" w:rsidRDefault="006C561B" w:rsidP="006B60BD">
            <w:pPr>
              <w:rPr>
                <w:rFonts w:ascii="Times New Roman" w:hAnsi="Times New Roman"/>
                <w:b/>
                <w:sz w:val="20"/>
                <w:szCs w:val="15"/>
              </w:rPr>
            </w:pPr>
          </w:p>
        </w:tc>
      </w:tr>
      <w:tr w:rsidR="006C561B" w:rsidRPr="006C561B" w:rsidTr="006B60BD">
        <w:tc>
          <w:tcPr>
            <w:tcW w:w="92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32111</w:t>
            </w:r>
          </w:p>
        </w:tc>
        <w:tc>
          <w:tcPr>
            <w:tcW w:w="885"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23211</w:t>
            </w:r>
          </w:p>
        </w:tc>
        <w:tc>
          <w:tcPr>
            <w:tcW w:w="2943"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Dnevnice za </w:t>
            </w:r>
            <w:proofErr w:type="spellStart"/>
            <w:r w:rsidRPr="006C561B">
              <w:rPr>
                <w:rFonts w:ascii="Times New Roman" w:hAnsi="Times New Roman"/>
                <w:sz w:val="20"/>
                <w:szCs w:val="15"/>
              </w:rPr>
              <w:t>služb.put.u</w:t>
            </w:r>
            <w:proofErr w:type="spellEnd"/>
            <w:r w:rsidRPr="006C561B">
              <w:rPr>
                <w:rFonts w:ascii="Times New Roman" w:hAnsi="Times New Roman"/>
                <w:sz w:val="20"/>
                <w:szCs w:val="15"/>
              </w:rPr>
              <w:t xml:space="preserve"> zemlji</w:t>
            </w:r>
          </w:p>
        </w:tc>
        <w:tc>
          <w:tcPr>
            <w:tcW w:w="145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w:t>
            </w:r>
          </w:p>
        </w:tc>
        <w:tc>
          <w:tcPr>
            <w:tcW w:w="1452"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1.000.</w:t>
            </w:r>
          </w:p>
        </w:tc>
        <w:tc>
          <w:tcPr>
            <w:tcW w:w="1524"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1.000.</w:t>
            </w:r>
          </w:p>
        </w:tc>
      </w:tr>
      <w:tr w:rsidR="006C561B" w:rsidRPr="006C561B" w:rsidTr="006B60BD">
        <w:tc>
          <w:tcPr>
            <w:tcW w:w="92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32112</w:t>
            </w:r>
          </w:p>
        </w:tc>
        <w:tc>
          <w:tcPr>
            <w:tcW w:w="885"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23212</w:t>
            </w:r>
          </w:p>
        </w:tc>
        <w:tc>
          <w:tcPr>
            <w:tcW w:w="2943"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Dnevnice za </w:t>
            </w:r>
            <w:proofErr w:type="spellStart"/>
            <w:r w:rsidRPr="006C561B">
              <w:rPr>
                <w:rFonts w:ascii="Times New Roman" w:hAnsi="Times New Roman"/>
                <w:sz w:val="20"/>
                <w:szCs w:val="15"/>
              </w:rPr>
              <w:t>sl.put.u</w:t>
            </w:r>
            <w:proofErr w:type="spellEnd"/>
            <w:r w:rsidRPr="006C561B">
              <w:rPr>
                <w:rFonts w:ascii="Times New Roman" w:hAnsi="Times New Roman"/>
                <w:sz w:val="20"/>
                <w:szCs w:val="15"/>
              </w:rPr>
              <w:t xml:space="preserve"> inozemstvo</w:t>
            </w:r>
          </w:p>
        </w:tc>
        <w:tc>
          <w:tcPr>
            <w:tcW w:w="145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w:t>
            </w:r>
          </w:p>
        </w:tc>
        <w:tc>
          <w:tcPr>
            <w:tcW w:w="1452"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1.000.</w:t>
            </w:r>
          </w:p>
        </w:tc>
        <w:tc>
          <w:tcPr>
            <w:tcW w:w="1524"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1.000.</w:t>
            </w:r>
          </w:p>
        </w:tc>
      </w:tr>
      <w:tr w:rsidR="006C561B" w:rsidRPr="006C561B" w:rsidTr="006B60BD">
        <w:tc>
          <w:tcPr>
            <w:tcW w:w="92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32121</w:t>
            </w:r>
          </w:p>
        </w:tc>
        <w:tc>
          <w:tcPr>
            <w:tcW w:w="885"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23212</w:t>
            </w:r>
          </w:p>
        </w:tc>
        <w:tc>
          <w:tcPr>
            <w:tcW w:w="2943"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Naknade za  prijevoz uposlenima </w:t>
            </w:r>
          </w:p>
        </w:tc>
        <w:tc>
          <w:tcPr>
            <w:tcW w:w="145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29.000</w:t>
            </w:r>
          </w:p>
        </w:tc>
        <w:tc>
          <w:tcPr>
            <w:tcW w:w="1452"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29.000.</w:t>
            </w:r>
          </w:p>
        </w:tc>
        <w:tc>
          <w:tcPr>
            <w:tcW w:w="1524"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29.000.</w:t>
            </w:r>
          </w:p>
        </w:tc>
      </w:tr>
      <w:tr w:rsidR="006C561B" w:rsidRPr="006C561B" w:rsidTr="006B60BD">
        <w:tc>
          <w:tcPr>
            <w:tcW w:w="92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32121</w:t>
            </w:r>
          </w:p>
        </w:tc>
        <w:tc>
          <w:tcPr>
            <w:tcW w:w="885"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23212</w:t>
            </w:r>
          </w:p>
        </w:tc>
        <w:tc>
          <w:tcPr>
            <w:tcW w:w="2943"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Putni troškovi- Zaželi</w:t>
            </w:r>
          </w:p>
        </w:tc>
        <w:tc>
          <w:tcPr>
            <w:tcW w:w="1452" w:type="dxa"/>
          </w:tcPr>
          <w:p w:rsidR="006C561B" w:rsidRPr="006C561B" w:rsidRDefault="006C561B" w:rsidP="006B60BD">
            <w:pPr>
              <w:jc w:val="right"/>
              <w:rPr>
                <w:rFonts w:ascii="Times New Roman" w:hAnsi="Times New Roman"/>
                <w:sz w:val="20"/>
                <w:szCs w:val="15"/>
                <w:highlight w:val="yellow"/>
              </w:rPr>
            </w:pPr>
            <w:r w:rsidRPr="006C561B">
              <w:rPr>
                <w:rFonts w:ascii="Times New Roman" w:hAnsi="Times New Roman"/>
                <w:sz w:val="20"/>
                <w:szCs w:val="15"/>
                <w:highlight w:val="yellow"/>
              </w:rPr>
              <w:t>30.000.</w:t>
            </w:r>
          </w:p>
        </w:tc>
        <w:tc>
          <w:tcPr>
            <w:tcW w:w="1452" w:type="dxa"/>
          </w:tcPr>
          <w:p w:rsidR="006C561B" w:rsidRPr="006C561B" w:rsidRDefault="006C561B" w:rsidP="006B60BD">
            <w:pPr>
              <w:jc w:val="right"/>
              <w:rPr>
                <w:rFonts w:ascii="Times New Roman" w:hAnsi="Times New Roman"/>
                <w:sz w:val="20"/>
                <w:szCs w:val="20"/>
                <w:highlight w:val="yellow"/>
              </w:rPr>
            </w:pPr>
            <w:r w:rsidRPr="006C561B">
              <w:rPr>
                <w:rFonts w:ascii="Times New Roman" w:hAnsi="Times New Roman"/>
                <w:sz w:val="20"/>
                <w:szCs w:val="20"/>
                <w:highlight w:val="yellow"/>
              </w:rPr>
              <w:t>5.000.</w:t>
            </w:r>
          </w:p>
        </w:tc>
        <w:tc>
          <w:tcPr>
            <w:tcW w:w="1524" w:type="dxa"/>
          </w:tcPr>
          <w:p w:rsidR="006C561B" w:rsidRPr="006C561B" w:rsidRDefault="006C561B" w:rsidP="006B60BD">
            <w:pPr>
              <w:jc w:val="right"/>
              <w:rPr>
                <w:rFonts w:ascii="Times New Roman" w:hAnsi="Times New Roman"/>
                <w:sz w:val="20"/>
                <w:szCs w:val="20"/>
                <w:highlight w:val="yellow"/>
              </w:rPr>
            </w:pPr>
            <w:r w:rsidRPr="006C561B">
              <w:rPr>
                <w:rFonts w:ascii="Times New Roman" w:hAnsi="Times New Roman"/>
                <w:sz w:val="20"/>
                <w:szCs w:val="20"/>
                <w:highlight w:val="yellow"/>
              </w:rPr>
              <w:t>0.</w:t>
            </w:r>
          </w:p>
        </w:tc>
      </w:tr>
      <w:tr w:rsidR="006C561B" w:rsidRPr="006C561B" w:rsidTr="006B60BD">
        <w:tc>
          <w:tcPr>
            <w:tcW w:w="92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32131</w:t>
            </w:r>
          </w:p>
        </w:tc>
        <w:tc>
          <w:tcPr>
            <w:tcW w:w="885"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23213</w:t>
            </w:r>
          </w:p>
        </w:tc>
        <w:tc>
          <w:tcPr>
            <w:tcW w:w="2943"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Seminari , savjetovanja , </w:t>
            </w:r>
            <w:proofErr w:type="spellStart"/>
            <w:r w:rsidRPr="006C561B">
              <w:rPr>
                <w:rFonts w:ascii="Times New Roman" w:hAnsi="Times New Roman"/>
                <w:sz w:val="20"/>
                <w:szCs w:val="15"/>
              </w:rPr>
              <w:t>simpoz</w:t>
            </w:r>
            <w:proofErr w:type="spellEnd"/>
            <w:r w:rsidRPr="006C561B">
              <w:rPr>
                <w:rFonts w:ascii="Times New Roman" w:hAnsi="Times New Roman"/>
                <w:sz w:val="20"/>
                <w:szCs w:val="15"/>
              </w:rPr>
              <w:t>.</w:t>
            </w:r>
          </w:p>
        </w:tc>
        <w:tc>
          <w:tcPr>
            <w:tcW w:w="145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9.000.</w:t>
            </w:r>
          </w:p>
        </w:tc>
        <w:tc>
          <w:tcPr>
            <w:tcW w:w="1452"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6.000.</w:t>
            </w:r>
          </w:p>
        </w:tc>
        <w:tc>
          <w:tcPr>
            <w:tcW w:w="1524"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6.000.</w:t>
            </w:r>
          </w:p>
        </w:tc>
      </w:tr>
      <w:tr w:rsidR="006C561B" w:rsidRPr="006C561B" w:rsidTr="006B60BD">
        <w:tc>
          <w:tcPr>
            <w:tcW w:w="92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32132</w:t>
            </w:r>
          </w:p>
        </w:tc>
        <w:tc>
          <w:tcPr>
            <w:tcW w:w="885"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23213</w:t>
            </w:r>
          </w:p>
        </w:tc>
        <w:tc>
          <w:tcPr>
            <w:tcW w:w="2943"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Tečajevi i stručni ispiti</w:t>
            </w:r>
          </w:p>
        </w:tc>
        <w:tc>
          <w:tcPr>
            <w:tcW w:w="145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w:t>
            </w:r>
          </w:p>
        </w:tc>
        <w:tc>
          <w:tcPr>
            <w:tcW w:w="1452"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1.000.</w:t>
            </w:r>
          </w:p>
        </w:tc>
        <w:tc>
          <w:tcPr>
            <w:tcW w:w="1524"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1.000.</w:t>
            </w:r>
          </w:p>
        </w:tc>
      </w:tr>
      <w:tr w:rsidR="006C561B" w:rsidRPr="006C561B" w:rsidTr="006B60BD">
        <w:tc>
          <w:tcPr>
            <w:tcW w:w="92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32132</w:t>
            </w:r>
          </w:p>
        </w:tc>
        <w:tc>
          <w:tcPr>
            <w:tcW w:w="885"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23213</w:t>
            </w:r>
          </w:p>
        </w:tc>
        <w:tc>
          <w:tcPr>
            <w:tcW w:w="2943"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20"/>
                <w:szCs w:val="15"/>
              </w:rPr>
              <w:t>Teč</w:t>
            </w:r>
            <w:proofErr w:type="spellEnd"/>
            <w:r w:rsidRPr="006C561B">
              <w:rPr>
                <w:rFonts w:ascii="Times New Roman" w:hAnsi="Times New Roman"/>
                <w:sz w:val="20"/>
                <w:szCs w:val="15"/>
              </w:rPr>
              <w:t>. i obrazovanje žena-Zaželi</w:t>
            </w:r>
          </w:p>
        </w:tc>
        <w:tc>
          <w:tcPr>
            <w:tcW w:w="1452" w:type="dxa"/>
          </w:tcPr>
          <w:p w:rsidR="006C561B" w:rsidRPr="006C561B" w:rsidRDefault="006C561B" w:rsidP="006B60BD">
            <w:pPr>
              <w:jc w:val="right"/>
              <w:rPr>
                <w:rFonts w:ascii="Times New Roman" w:hAnsi="Times New Roman"/>
                <w:sz w:val="20"/>
                <w:szCs w:val="15"/>
                <w:highlight w:val="yellow"/>
              </w:rPr>
            </w:pPr>
            <w:r w:rsidRPr="006C561B">
              <w:rPr>
                <w:rFonts w:ascii="Times New Roman" w:hAnsi="Times New Roman"/>
                <w:sz w:val="20"/>
                <w:szCs w:val="15"/>
                <w:highlight w:val="yellow"/>
              </w:rPr>
              <w:t>140.000.</w:t>
            </w:r>
          </w:p>
        </w:tc>
        <w:tc>
          <w:tcPr>
            <w:tcW w:w="1452" w:type="dxa"/>
          </w:tcPr>
          <w:p w:rsidR="006C561B" w:rsidRPr="006C561B" w:rsidRDefault="006C561B" w:rsidP="006B60BD">
            <w:pPr>
              <w:jc w:val="right"/>
              <w:rPr>
                <w:rFonts w:ascii="Times New Roman" w:hAnsi="Times New Roman"/>
                <w:sz w:val="20"/>
                <w:szCs w:val="20"/>
                <w:highlight w:val="yellow"/>
              </w:rPr>
            </w:pPr>
            <w:r w:rsidRPr="006C561B">
              <w:rPr>
                <w:rFonts w:ascii="Times New Roman" w:hAnsi="Times New Roman"/>
                <w:sz w:val="20"/>
                <w:szCs w:val="20"/>
                <w:highlight w:val="yellow"/>
              </w:rPr>
              <w:t>0.</w:t>
            </w:r>
          </w:p>
        </w:tc>
        <w:tc>
          <w:tcPr>
            <w:tcW w:w="1524" w:type="dxa"/>
          </w:tcPr>
          <w:p w:rsidR="006C561B" w:rsidRPr="006C561B" w:rsidRDefault="006C561B" w:rsidP="006B60BD">
            <w:pPr>
              <w:jc w:val="right"/>
              <w:rPr>
                <w:rFonts w:ascii="Times New Roman" w:hAnsi="Times New Roman"/>
                <w:sz w:val="20"/>
                <w:szCs w:val="20"/>
                <w:highlight w:val="yellow"/>
              </w:rPr>
            </w:pPr>
            <w:r w:rsidRPr="006C561B">
              <w:rPr>
                <w:rFonts w:ascii="Times New Roman" w:hAnsi="Times New Roman"/>
                <w:sz w:val="20"/>
                <w:szCs w:val="20"/>
                <w:highlight w:val="yellow"/>
              </w:rPr>
              <w:t>0.</w:t>
            </w:r>
          </w:p>
        </w:tc>
      </w:tr>
      <w:tr w:rsidR="006C561B" w:rsidRPr="006C561B" w:rsidTr="006B60BD">
        <w:tc>
          <w:tcPr>
            <w:tcW w:w="92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32141</w:t>
            </w:r>
          </w:p>
        </w:tc>
        <w:tc>
          <w:tcPr>
            <w:tcW w:w="885"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23214</w:t>
            </w:r>
          </w:p>
        </w:tc>
        <w:tc>
          <w:tcPr>
            <w:tcW w:w="2943"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Nakn.za </w:t>
            </w:r>
            <w:proofErr w:type="spellStart"/>
            <w:r w:rsidRPr="006C561B">
              <w:rPr>
                <w:rFonts w:ascii="Times New Roman" w:hAnsi="Times New Roman"/>
                <w:sz w:val="20"/>
                <w:szCs w:val="15"/>
              </w:rPr>
              <w:t>korišt.os.aut.u</w:t>
            </w:r>
            <w:proofErr w:type="spellEnd"/>
            <w:r w:rsidRPr="006C561B">
              <w:rPr>
                <w:rFonts w:ascii="Times New Roman" w:hAnsi="Times New Roman"/>
                <w:sz w:val="20"/>
                <w:szCs w:val="15"/>
              </w:rPr>
              <w:t xml:space="preserve"> </w:t>
            </w:r>
            <w:proofErr w:type="spellStart"/>
            <w:r w:rsidRPr="006C561B">
              <w:rPr>
                <w:rFonts w:ascii="Times New Roman" w:hAnsi="Times New Roman"/>
                <w:sz w:val="20"/>
                <w:szCs w:val="15"/>
              </w:rPr>
              <w:t>služ.svrhe</w:t>
            </w:r>
            <w:proofErr w:type="spellEnd"/>
          </w:p>
        </w:tc>
        <w:tc>
          <w:tcPr>
            <w:tcW w:w="145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2.500.</w:t>
            </w:r>
          </w:p>
        </w:tc>
        <w:tc>
          <w:tcPr>
            <w:tcW w:w="1452"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2.500.</w:t>
            </w:r>
          </w:p>
        </w:tc>
        <w:tc>
          <w:tcPr>
            <w:tcW w:w="1524" w:type="dxa"/>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2.500.</w:t>
            </w:r>
          </w:p>
        </w:tc>
      </w:tr>
      <w:tr w:rsidR="006C561B" w:rsidRPr="006C561B" w:rsidTr="006B60BD">
        <w:tc>
          <w:tcPr>
            <w:tcW w:w="4752" w:type="dxa"/>
            <w:gridSpan w:val="3"/>
          </w:tcPr>
          <w:p w:rsidR="006C561B" w:rsidRPr="006C561B" w:rsidRDefault="006C561B" w:rsidP="006B60BD">
            <w:pPr>
              <w:rPr>
                <w:rFonts w:ascii="Times New Roman" w:hAnsi="Times New Roman"/>
                <w:sz w:val="20"/>
                <w:szCs w:val="15"/>
              </w:rPr>
            </w:pPr>
            <w:r w:rsidRPr="006C561B">
              <w:rPr>
                <w:rFonts w:ascii="Times New Roman" w:hAnsi="Times New Roman"/>
                <w:b/>
                <w:sz w:val="20"/>
                <w:szCs w:val="15"/>
              </w:rPr>
              <w:t xml:space="preserve">UKUPNO    321 :                                                 </w:t>
            </w:r>
          </w:p>
        </w:tc>
        <w:tc>
          <w:tcPr>
            <w:tcW w:w="1452"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215.500.</w:t>
            </w:r>
          </w:p>
        </w:tc>
        <w:tc>
          <w:tcPr>
            <w:tcW w:w="1452" w:type="dxa"/>
          </w:tcPr>
          <w:p w:rsidR="006C561B" w:rsidRPr="006C561B" w:rsidRDefault="006C561B" w:rsidP="006B60BD">
            <w:pPr>
              <w:jc w:val="right"/>
              <w:rPr>
                <w:rFonts w:ascii="Times New Roman" w:hAnsi="Times New Roman"/>
                <w:b/>
                <w:sz w:val="20"/>
                <w:szCs w:val="20"/>
              </w:rPr>
            </w:pPr>
            <w:r w:rsidRPr="006C561B">
              <w:rPr>
                <w:rFonts w:ascii="Times New Roman" w:hAnsi="Times New Roman"/>
                <w:b/>
                <w:sz w:val="20"/>
                <w:szCs w:val="20"/>
              </w:rPr>
              <w:t>45.500.</w:t>
            </w:r>
          </w:p>
        </w:tc>
        <w:tc>
          <w:tcPr>
            <w:tcW w:w="1524" w:type="dxa"/>
          </w:tcPr>
          <w:p w:rsidR="006C561B" w:rsidRPr="006C561B" w:rsidRDefault="006C561B" w:rsidP="006B60BD">
            <w:pPr>
              <w:jc w:val="right"/>
              <w:rPr>
                <w:rFonts w:ascii="Times New Roman" w:hAnsi="Times New Roman"/>
                <w:b/>
                <w:sz w:val="20"/>
                <w:szCs w:val="20"/>
              </w:rPr>
            </w:pPr>
            <w:r w:rsidRPr="006C561B">
              <w:rPr>
                <w:rFonts w:ascii="Times New Roman" w:hAnsi="Times New Roman"/>
                <w:b/>
                <w:sz w:val="20"/>
                <w:szCs w:val="20"/>
              </w:rPr>
              <w:t>40.500.</w:t>
            </w:r>
          </w:p>
        </w:tc>
      </w:tr>
    </w:tbl>
    <w:p w:rsidR="006C561B" w:rsidRPr="006C561B" w:rsidRDefault="006C561B" w:rsidP="006C561B">
      <w:pPr>
        <w:tabs>
          <w:tab w:val="left" w:pos="8363"/>
        </w:tabs>
        <w:rPr>
          <w:rFonts w:ascii="Times New Roman" w:hAnsi="Times New Roman"/>
          <w:b/>
          <w:sz w:val="20"/>
          <w:szCs w:val="15"/>
        </w:rPr>
      </w:pPr>
      <w:r w:rsidRPr="006C561B">
        <w:rPr>
          <w:rFonts w:ascii="Times New Roman" w:hAnsi="Times New Roman"/>
          <w:b/>
          <w:sz w:val="20"/>
          <w:szCs w:val="15"/>
        </w:rPr>
        <w:t xml:space="preserve">                           </w:t>
      </w:r>
    </w:p>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16"/>
        <w:gridCol w:w="2974"/>
        <w:gridCol w:w="1412"/>
        <w:gridCol w:w="1412"/>
        <w:gridCol w:w="1570"/>
      </w:tblGrid>
      <w:tr w:rsidR="006C561B" w:rsidRPr="006C561B" w:rsidTr="006B60BD">
        <w:tc>
          <w:tcPr>
            <w:tcW w:w="996"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322</w:t>
            </w:r>
          </w:p>
        </w:tc>
        <w:tc>
          <w:tcPr>
            <w:tcW w:w="8184"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Rashodi za materijal i energiju</w:t>
            </w:r>
          </w:p>
          <w:p w:rsidR="006C561B" w:rsidRPr="006C561B" w:rsidRDefault="006C561B" w:rsidP="006B60BD">
            <w:pPr>
              <w:rPr>
                <w:rFonts w:ascii="Times New Roman" w:hAnsi="Times New Roman"/>
                <w:b/>
                <w:sz w:val="20"/>
                <w:szCs w:val="15"/>
              </w:rPr>
            </w:pPr>
          </w:p>
        </w:tc>
      </w:tr>
      <w:tr w:rsidR="006C561B" w:rsidRPr="006C561B" w:rsidTr="006B60BD">
        <w:tc>
          <w:tcPr>
            <w:tcW w:w="99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32211</w:t>
            </w:r>
          </w:p>
        </w:tc>
        <w:tc>
          <w:tcPr>
            <w:tcW w:w="8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23221</w:t>
            </w:r>
          </w:p>
        </w:tc>
        <w:tc>
          <w:tcPr>
            <w:tcW w:w="297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Uredski materijal</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7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8.000.</w:t>
            </w:r>
          </w:p>
        </w:tc>
      </w:tr>
      <w:tr w:rsidR="006C561B" w:rsidRPr="006C561B" w:rsidTr="006B60BD">
        <w:tc>
          <w:tcPr>
            <w:tcW w:w="99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32212                           </w:t>
            </w:r>
          </w:p>
        </w:tc>
        <w:tc>
          <w:tcPr>
            <w:tcW w:w="8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23221</w:t>
            </w:r>
          </w:p>
        </w:tc>
        <w:tc>
          <w:tcPr>
            <w:tcW w:w="297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Literat. (</w:t>
            </w:r>
            <w:proofErr w:type="spellStart"/>
            <w:r w:rsidRPr="006C561B">
              <w:rPr>
                <w:rFonts w:ascii="Times New Roman" w:hAnsi="Times New Roman"/>
                <w:sz w:val="20"/>
                <w:szCs w:val="15"/>
              </w:rPr>
              <w:t>publik</w:t>
            </w:r>
            <w:proofErr w:type="spellEnd"/>
            <w:r w:rsidRPr="006C561B">
              <w:rPr>
                <w:rFonts w:ascii="Times New Roman" w:hAnsi="Times New Roman"/>
                <w:sz w:val="20"/>
                <w:szCs w:val="15"/>
              </w:rPr>
              <w:t xml:space="preserve">., </w:t>
            </w:r>
            <w:proofErr w:type="spellStart"/>
            <w:r w:rsidRPr="006C561B">
              <w:rPr>
                <w:rFonts w:ascii="Times New Roman" w:hAnsi="Times New Roman"/>
                <w:sz w:val="20"/>
                <w:szCs w:val="15"/>
              </w:rPr>
              <w:t>časop</w:t>
            </w:r>
            <w:proofErr w:type="spellEnd"/>
            <w:r w:rsidRPr="006C561B">
              <w:rPr>
                <w:rFonts w:ascii="Times New Roman" w:hAnsi="Times New Roman"/>
                <w:sz w:val="20"/>
                <w:szCs w:val="15"/>
              </w:rPr>
              <w:t>.,glasila)</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7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99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32214</w:t>
            </w:r>
          </w:p>
        </w:tc>
        <w:tc>
          <w:tcPr>
            <w:tcW w:w="8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23222</w:t>
            </w:r>
          </w:p>
        </w:tc>
        <w:tc>
          <w:tcPr>
            <w:tcW w:w="297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Mat. i sredstva za </w:t>
            </w:r>
            <w:proofErr w:type="spellStart"/>
            <w:r w:rsidRPr="006C561B">
              <w:rPr>
                <w:rFonts w:ascii="Times New Roman" w:hAnsi="Times New Roman"/>
                <w:sz w:val="20"/>
                <w:szCs w:val="15"/>
              </w:rPr>
              <w:t>čišć</w:t>
            </w:r>
            <w:proofErr w:type="spellEnd"/>
            <w:r w:rsidRPr="006C561B">
              <w:rPr>
                <w:rFonts w:ascii="Times New Roman" w:hAnsi="Times New Roman"/>
                <w:sz w:val="20"/>
                <w:szCs w:val="15"/>
              </w:rPr>
              <w:t xml:space="preserve">. i </w:t>
            </w:r>
            <w:proofErr w:type="spellStart"/>
            <w:r w:rsidRPr="006C561B">
              <w:rPr>
                <w:rFonts w:ascii="Times New Roman" w:hAnsi="Times New Roman"/>
                <w:sz w:val="20"/>
                <w:szCs w:val="15"/>
              </w:rPr>
              <w:t>održ</w:t>
            </w:r>
            <w:proofErr w:type="spellEnd"/>
            <w:r w:rsidRPr="006C561B">
              <w:rPr>
                <w:rFonts w:ascii="Times New Roman" w:hAnsi="Times New Roman"/>
                <w:sz w:val="20"/>
                <w:szCs w:val="15"/>
              </w:rPr>
              <w:t>.</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7.500.</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7.500.</w:t>
            </w:r>
          </w:p>
        </w:tc>
        <w:tc>
          <w:tcPr>
            <w:tcW w:w="157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7.500.</w:t>
            </w:r>
          </w:p>
        </w:tc>
      </w:tr>
      <w:tr w:rsidR="006C561B" w:rsidRPr="006C561B" w:rsidTr="006B60BD">
        <w:tc>
          <w:tcPr>
            <w:tcW w:w="99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32216</w:t>
            </w:r>
          </w:p>
        </w:tc>
        <w:tc>
          <w:tcPr>
            <w:tcW w:w="8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23222</w:t>
            </w:r>
          </w:p>
        </w:tc>
        <w:tc>
          <w:tcPr>
            <w:tcW w:w="297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Mat. za </w:t>
            </w:r>
            <w:proofErr w:type="spellStart"/>
            <w:r w:rsidRPr="006C561B">
              <w:rPr>
                <w:rFonts w:ascii="Times New Roman" w:hAnsi="Times New Roman"/>
                <w:sz w:val="20"/>
                <w:szCs w:val="15"/>
              </w:rPr>
              <w:t>higij.potrebe</w:t>
            </w:r>
            <w:proofErr w:type="spellEnd"/>
            <w:r w:rsidRPr="006C561B">
              <w:rPr>
                <w:rFonts w:ascii="Times New Roman" w:hAnsi="Times New Roman"/>
                <w:sz w:val="20"/>
                <w:szCs w:val="15"/>
              </w:rPr>
              <w:t xml:space="preserve"> i njegu</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3.500.</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3.500.</w:t>
            </w:r>
          </w:p>
        </w:tc>
        <w:tc>
          <w:tcPr>
            <w:tcW w:w="157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3.500.</w:t>
            </w:r>
          </w:p>
        </w:tc>
      </w:tr>
      <w:tr w:rsidR="006C561B" w:rsidRPr="006C561B" w:rsidTr="006B60BD">
        <w:tc>
          <w:tcPr>
            <w:tcW w:w="99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32216</w:t>
            </w:r>
          </w:p>
        </w:tc>
        <w:tc>
          <w:tcPr>
            <w:tcW w:w="8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23222</w:t>
            </w:r>
          </w:p>
        </w:tc>
        <w:tc>
          <w:tcPr>
            <w:tcW w:w="297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Higijenske potrepštine-Zaželi</w:t>
            </w:r>
          </w:p>
        </w:tc>
        <w:tc>
          <w:tcPr>
            <w:tcW w:w="1412" w:type="dxa"/>
          </w:tcPr>
          <w:p w:rsidR="006C561B" w:rsidRPr="006C561B" w:rsidRDefault="006C561B" w:rsidP="006B60BD">
            <w:pPr>
              <w:jc w:val="right"/>
              <w:rPr>
                <w:rFonts w:ascii="Times New Roman" w:hAnsi="Times New Roman"/>
                <w:sz w:val="20"/>
                <w:szCs w:val="15"/>
                <w:highlight w:val="yellow"/>
              </w:rPr>
            </w:pPr>
            <w:r w:rsidRPr="006C561B">
              <w:rPr>
                <w:rFonts w:ascii="Times New Roman" w:hAnsi="Times New Roman"/>
                <w:sz w:val="20"/>
                <w:szCs w:val="15"/>
                <w:highlight w:val="yellow"/>
              </w:rPr>
              <w:t>188.100.</w:t>
            </w:r>
          </w:p>
        </w:tc>
        <w:tc>
          <w:tcPr>
            <w:tcW w:w="1412" w:type="dxa"/>
          </w:tcPr>
          <w:p w:rsidR="006C561B" w:rsidRPr="006C561B" w:rsidRDefault="006C561B" w:rsidP="006B60BD">
            <w:pPr>
              <w:jc w:val="right"/>
              <w:rPr>
                <w:rFonts w:ascii="Times New Roman" w:hAnsi="Times New Roman"/>
                <w:sz w:val="20"/>
                <w:szCs w:val="15"/>
                <w:highlight w:val="yellow"/>
              </w:rPr>
            </w:pPr>
            <w:r w:rsidRPr="006C561B">
              <w:rPr>
                <w:rFonts w:ascii="Times New Roman" w:hAnsi="Times New Roman"/>
                <w:sz w:val="20"/>
                <w:szCs w:val="15"/>
                <w:highlight w:val="yellow"/>
              </w:rPr>
              <w:t>0.</w:t>
            </w:r>
          </w:p>
        </w:tc>
        <w:tc>
          <w:tcPr>
            <w:tcW w:w="1570" w:type="dxa"/>
          </w:tcPr>
          <w:p w:rsidR="006C561B" w:rsidRPr="006C561B" w:rsidRDefault="006C561B" w:rsidP="006B60BD">
            <w:pPr>
              <w:jc w:val="right"/>
              <w:rPr>
                <w:rFonts w:ascii="Times New Roman" w:hAnsi="Times New Roman"/>
                <w:sz w:val="20"/>
                <w:szCs w:val="15"/>
                <w:highlight w:val="yellow"/>
              </w:rPr>
            </w:pPr>
            <w:r w:rsidRPr="006C561B">
              <w:rPr>
                <w:rFonts w:ascii="Times New Roman" w:hAnsi="Times New Roman"/>
                <w:sz w:val="20"/>
                <w:szCs w:val="15"/>
                <w:highlight w:val="yellow"/>
              </w:rPr>
              <w:t>0.</w:t>
            </w:r>
          </w:p>
        </w:tc>
      </w:tr>
      <w:tr w:rsidR="006C561B" w:rsidRPr="006C561B" w:rsidTr="006B60BD">
        <w:tc>
          <w:tcPr>
            <w:tcW w:w="99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32219</w:t>
            </w:r>
          </w:p>
        </w:tc>
        <w:tc>
          <w:tcPr>
            <w:tcW w:w="8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23299</w:t>
            </w:r>
          </w:p>
        </w:tc>
        <w:tc>
          <w:tcPr>
            <w:tcW w:w="297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Ostali materijal  i sirovine                                         </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7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99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32225</w:t>
            </w:r>
          </w:p>
        </w:tc>
        <w:tc>
          <w:tcPr>
            <w:tcW w:w="8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23299</w:t>
            </w:r>
          </w:p>
        </w:tc>
        <w:tc>
          <w:tcPr>
            <w:tcW w:w="297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Materijal - roba</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w:t>
            </w:r>
          </w:p>
        </w:tc>
        <w:tc>
          <w:tcPr>
            <w:tcW w:w="157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w:t>
            </w:r>
          </w:p>
        </w:tc>
      </w:tr>
      <w:tr w:rsidR="006C561B" w:rsidRPr="006C561B" w:rsidTr="006B60BD">
        <w:tc>
          <w:tcPr>
            <w:tcW w:w="99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32229</w:t>
            </w:r>
          </w:p>
        </w:tc>
        <w:tc>
          <w:tcPr>
            <w:tcW w:w="8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23224</w:t>
            </w:r>
          </w:p>
        </w:tc>
        <w:tc>
          <w:tcPr>
            <w:tcW w:w="2974"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20"/>
                <w:szCs w:val="15"/>
              </w:rPr>
              <w:t>Vijenci.cvijeće</w:t>
            </w:r>
            <w:proofErr w:type="spellEnd"/>
            <w:r w:rsidRPr="006C561B">
              <w:rPr>
                <w:rFonts w:ascii="Times New Roman" w:hAnsi="Times New Roman"/>
                <w:sz w:val="20"/>
                <w:szCs w:val="15"/>
              </w:rPr>
              <w:t>, zemlja i dr.</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5.500.</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5.500.</w:t>
            </w:r>
          </w:p>
        </w:tc>
        <w:tc>
          <w:tcPr>
            <w:tcW w:w="157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5.500.</w:t>
            </w:r>
          </w:p>
        </w:tc>
      </w:tr>
      <w:tr w:rsidR="006C561B" w:rsidRPr="006C561B" w:rsidTr="006B60BD">
        <w:tc>
          <w:tcPr>
            <w:tcW w:w="99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322311  </w:t>
            </w:r>
          </w:p>
        </w:tc>
        <w:tc>
          <w:tcPr>
            <w:tcW w:w="8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232231</w:t>
            </w:r>
          </w:p>
        </w:tc>
        <w:tc>
          <w:tcPr>
            <w:tcW w:w="297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Električna energija.- </w:t>
            </w:r>
            <w:proofErr w:type="spellStart"/>
            <w:r w:rsidRPr="006C561B">
              <w:rPr>
                <w:rFonts w:ascii="Times New Roman" w:hAnsi="Times New Roman"/>
                <w:sz w:val="20"/>
                <w:szCs w:val="15"/>
              </w:rPr>
              <w:t>posl.objekti</w:t>
            </w:r>
            <w:proofErr w:type="spellEnd"/>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55.000.</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40.000.</w:t>
            </w:r>
          </w:p>
        </w:tc>
        <w:tc>
          <w:tcPr>
            <w:tcW w:w="157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40.000.</w:t>
            </w:r>
          </w:p>
        </w:tc>
      </w:tr>
      <w:tr w:rsidR="006C561B" w:rsidRPr="006C561B" w:rsidTr="006B60BD">
        <w:tc>
          <w:tcPr>
            <w:tcW w:w="99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8"/>
              </w:rPr>
              <w:t>322312</w:t>
            </w:r>
          </w:p>
        </w:tc>
        <w:tc>
          <w:tcPr>
            <w:tcW w:w="8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232232</w:t>
            </w:r>
          </w:p>
        </w:tc>
        <w:tc>
          <w:tcPr>
            <w:tcW w:w="2974"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20"/>
                <w:szCs w:val="15"/>
              </w:rPr>
              <w:t>Elektr</w:t>
            </w:r>
            <w:proofErr w:type="spellEnd"/>
            <w:r w:rsidRPr="006C561B">
              <w:rPr>
                <w:rFonts w:ascii="Times New Roman" w:hAnsi="Times New Roman"/>
                <w:sz w:val="20"/>
                <w:szCs w:val="15"/>
              </w:rPr>
              <w:t>. energija-  Javna rasvjeta</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55.000.</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45.000.</w:t>
            </w:r>
          </w:p>
        </w:tc>
        <w:tc>
          <w:tcPr>
            <w:tcW w:w="157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45.000.</w:t>
            </w:r>
          </w:p>
        </w:tc>
      </w:tr>
      <w:tr w:rsidR="006C561B" w:rsidRPr="006C561B" w:rsidTr="006B60BD">
        <w:tc>
          <w:tcPr>
            <w:tcW w:w="99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32233</w:t>
            </w:r>
          </w:p>
        </w:tc>
        <w:tc>
          <w:tcPr>
            <w:tcW w:w="8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232233</w:t>
            </w:r>
          </w:p>
        </w:tc>
        <w:tc>
          <w:tcPr>
            <w:tcW w:w="297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Plin</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60.000.</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36.000.</w:t>
            </w:r>
          </w:p>
        </w:tc>
        <w:tc>
          <w:tcPr>
            <w:tcW w:w="157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36.000.</w:t>
            </w:r>
          </w:p>
        </w:tc>
      </w:tr>
      <w:tr w:rsidR="006C561B" w:rsidRPr="006C561B" w:rsidTr="006B60BD">
        <w:tc>
          <w:tcPr>
            <w:tcW w:w="99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32234</w:t>
            </w:r>
          </w:p>
        </w:tc>
        <w:tc>
          <w:tcPr>
            <w:tcW w:w="8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232234</w:t>
            </w:r>
          </w:p>
        </w:tc>
        <w:tc>
          <w:tcPr>
            <w:tcW w:w="297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Gorivo za  službeno vozilo</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9.000.</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9.000.</w:t>
            </w:r>
          </w:p>
        </w:tc>
        <w:tc>
          <w:tcPr>
            <w:tcW w:w="157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9.000.</w:t>
            </w:r>
          </w:p>
        </w:tc>
      </w:tr>
      <w:tr w:rsidR="006C561B" w:rsidRPr="006C561B" w:rsidTr="006B60BD">
        <w:tc>
          <w:tcPr>
            <w:tcW w:w="99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322411</w:t>
            </w:r>
          </w:p>
        </w:tc>
        <w:tc>
          <w:tcPr>
            <w:tcW w:w="8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232241</w:t>
            </w:r>
          </w:p>
        </w:tc>
        <w:tc>
          <w:tcPr>
            <w:tcW w:w="2974" w:type="dxa"/>
          </w:tcPr>
          <w:p w:rsidR="006C561B" w:rsidRPr="006C561B" w:rsidRDefault="006C561B" w:rsidP="006B60BD">
            <w:pPr>
              <w:rPr>
                <w:rFonts w:ascii="Times New Roman" w:hAnsi="Times New Roman"/>
                <w:sz w:val="18"/>
                <w:szCs w:val="18"/>
              </w:rPr>
            </w:pPr>
            <w:proofErr w:type="spellStart"/>
            <w:r w:rsidRPr="006C561B">
              <w:rPr>
                <w:rFonts w:ascii="Times New Roman" w:hAnsi="Times New Roman"/>
                <w:sz w:val="18"/>
                <w:szCs w:val="18"/>
              </w:rPr>
              <w:t>Mat.i</w:t>
            </w:r>
            <w:proofErr w:type="spellEnd"/>
            <w:r w:rsidRPr="006C561B">
              <w:rPr>
                <w:rFonts w:ascii="Times New Roman" w:hAnsi="Times New Roman"/>
                <w:sz w:val="18"/>
                <w:szCs w:val="18"/>
              </w:rPr>
              <w:t xml:space="preserve"> dij.za </w:t>
            </w:r>
            <w:proofErr w:type="spellStart"/>
            <w:r w:rsidRPr="006C561B">
              <w:rPr>
                <w:rFonts w:ascii="Times New Roman" w:hAnsi="Times New Roman"/>
                <w:sz w:val="18"/>
                <w:szCs w:val="18"/>
              </w:rPr>
              <w:t>tek.i</w:t>
            </w:r>
            <w:proofErr w:type="spellEnd"/>
            <w:r w:rsidRPr="006C561B">
              <w:rPr>
                <w:rFonts w:ascii="Times New Roman" w:hAnsi="Times New Roman"/>
                <w:sz w:val="18"/>
                <w:szCs w:val="18"/>
              </w:rPr>
              <w:t xml:space="preserve"> inv.održ.građ.obj.   (</w:t>
            </w:r>
            <w:proofErr w:type="spellStart"/>
            <w:r w:rsidRPr="006C561B">
              <w:rPr>
                <w:rFonts w:ascii="Times New Roman" w:hAnsi="Times New Roman"/>
                <w:sz w:val="18"/>
                <w:szCs w:val="18"/>
              </w:rPr>
              <w:t>vet.amb</w:t>
            </w:r>
            <w:proofErr w:type="spellEnd"/>
            <w:r w:rsidRPr="006C561B">
              <w:rPr>
                <w:rFonts w:ascii="Times New Roman" w:hAnsi="Times New Roman"/>
                <w:sz w:val="18"/>
                <w:szCs w:val="18"/>
              </w:rPr>
              <w:t>., SRC, domovi i dr.</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40.000.</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40.000.</w:t>
            </w:r>
          </w:p>
        </w:tc>
        <w:tc>
          <w:tcPr>
            <w:tcW w:w="157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40.000.</w:t>
            </w:r>
          </w:p>
        </w:tc>
      </w:tr>
      <w:tr w:rsidR="006C561B" w:rsidRPr="006C561B" w:rsidTr="006B60BD">
        <w:tc>
          <w:tcPr>
            <w:tcW w:w="99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322412</w:t>
            </w:r>
          </w:p>
        </w:tc>
        <w:tc>
          <w:tcPr>
            <w:tcW w:w="8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232242</w:t>
            </w:r>
          </w:p>
        </w:tc>
        <w:tc>
          <w:tcPr>
            <w:tcW w:w="2974"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20"/>
                <w:szCs w:val="15"/>
              </w:rPr>
              <w:t>Polj.putevi,most.,grabe</w:t>
            </w:r>
            <w:proofErr w:type="spellEnd"/>
          </w:p>
          <w:p w:rsidR="006C561B" w:rsidRPr="006C561B" w:rsidRDefault="006C561B" w:rsidP="006B60BD">
            <w:pPr>
              <w:rPr>
                <w:rFonts w:ascii="Times New Roman" w:hAnsi="Times New Roman"/>
                <w:sz w:val="20"/>
                <w:szCs w:val="15"/>
              </w:rPr>
            </w:pPr>
            <w:r w:rsidRPr="006C561B">
              <w:rPr>
                <w:rFonts w:ascii="Times New Roman" w:hAnsi="Times New Roman"/>
                <w:sz w:val="20"/>
                <w:szCs w:val="15"/>
              </w:rPr>
              <w:t>(</w:t>
            </w:r>
            <w:proofErr w:type="spellStart"/>
            <w:r w:rsidRPr="006C561B">
              <w:rPr>
                <w:rFonts w:ascii="Times New Roman" w:hAnsi="Times New Roman"/>
                <w:sz w:val="20"/>
                <w:szCs w:val="15"/>
              </w:rPr>
              <w:t>šljunak,građa,cijevi</w:t>
            </w:r>
            <w:proofErr w:type="spellEnd"/>
            <w:r w:rsidRPr="006C561B">
              <w:rPr>
                <w:rFonts w:ascii="Times New Roman" w:hAnsi="Times New Roman"/>
                <w:sz w:val="20"/>
                <w:szCs w:val="15"/>
              </w:rPr>
              <w:t xml:space="preserve"> i ostalo)</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150.000.</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150.000.</w:t>
            </w:r>
          </w:p>
        </w:tc>
        <w:tc>
          <w:tcPr>
            <w:tcW w:w="157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150.000.</w:t>
            </w:r>
          </w:p>
        </w:tc>
      </w:tr>
      <w:tr w:rsidR="006C561B" w:rsidRPr="006C561B" w:rsidTr="006B60BD">
        <w:tc>
          <w:tcPr>
            <w:tcW w:w="99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322413</w:t>
            </w:r>
          </w:p>
        </w:tc>
        <w:tc>
          <w:tcPr>
            <w:tcW w:w="8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232243</w:t>
            </w:r>
          </w:p>
        </w:tc>
        <w:tc>
          <w:tcPr>
            <w:tcW w:w="2974"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20"/>
                <w:szCs w:val="15"/>
              </w:rPr>
              <w:t>Mater.i</w:t>
            </w:r>
            <w:proofErr w:type="spellEnd"/>
            <w:r w:rsidRPr="006C561B">
              <w:rPr>
                <w:rFonts w:ascii="Times New Roman" w:hAnsi="Times New Roman"/>
                <w:sz w:val="20"/>
                <w:szCs w:val="15"/>
              </w:rPr>
              <w:t xml:space="preserve"> dijelovi- Bazen Gradina</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50.000</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50.000</w:t>
            </w:r>
          </w:p>
        </w:tc>
        <w:tc>
          <w:tcPr>
            <w:tcW w:w="157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50.000</w:t>
            </w:r>
          </w:p>
        </w:tc>
      </w:tr>
      <w:tr w:rsidR="006C561B" w:rsidRPr="006C561B" w:rsidTr="006B60BD">
        <w:tc>
          <w:tcPr>
            <w:tcW w:w="99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32242</w:t>
            </w:r>
          </w:p>
        </w:tc>
        <w:tc>
          <w:tcPr>
            <w:tcW w:w="8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23224</w:t>
            </w:r>
          </w:p>
        </w:tc>
        <w:tc>
          <w:tcPr>
            <w:tcW w:w="2974"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20"/>
                <w:szCs w:val="15"/>
              </w:rPr>
              <w:t>Mat.i</w:t>
            </w:r>
            <w:proofErr w:type="spellEnd"/>
            <w:r w:rsidRPr="006C561B">
              <w:rPr>
                <w:rFonts w:ascii="Times New Roman" w:hAnsi="Times New Roman"/>
                <w:sz w:val="20"/>
                <w:szCs w:val="15"/>
              </w:rPr>
              <w:t xml:space="preserve"> </w:t>
            </w:r>
            <w:proofErr w:type="spellStart"/>
            <w:r w:rsidRPr="006C561B">
              <w:rPr>
                <w:rFonts w:ascii="Times New Roman" w:hAnsi="Times New Roman"/>
                <w:sz w:val="20"/>
                <w:szCs w:val="15"/>
              </w:rPr>
              <w:t>dij.tek.i</w:t>
            </w:r>
            <w:proofErr w:type="spellEnd"/>
            <w:r w:rsidRPr="006C561B">
              <w:rPr>
                <w:rFonts w:ascii="Times New Roman" w:hAnsi="Times New Roman"/>
                <w:sz w:val="20"/>
                <w:szCs w:val="15"/>
              </w:rPr>
              <w:t xml:space="preserve"> </w:t>
            </w:r>
            <w:proofErr w:type="spellStart"/>
            <w:r w:rsidRPr="006C561B">
              <w:rPr>
                <w:rFonts w:ascii="Times New Roman" w:hAnsi="Times New Roman"/>
                <w:sz w:val="20"/>
                <w:szCs w:val="15"/>
              </w:rPr>
              <w:t>inv.održ</w:t>
            </w:r>
            <w:proofErr w:type="spellEnd"/>
            <w:r w:rsidRPr="006C561B">
              <w:rPr>
                <w:rFonts w:ascii="Times New Roman" w:hAnsi="Times New Roman"/>
                <w:sz w:val="20"/>
                <w:szCs w:val="15"/>
              </w:rPr>
              <w:t>. opreme</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7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99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lastRenderedPageBreak/>
              <w:t xml:space="preserve">32244 </w:t>
            </w:r>
          </w:p>
        </w:tc>
        <w:tc>
          <w:tcPr>
            <w:tcW w:w="8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23239</w:t>
            </w:r>
          </w:p>
        </w:tc>
        <w:tc>
          <w:tcPr>
            <w:tcW w:w="2974"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20"/>
                <w:szCs w:val="15"/>
              </w:rPr>
              <w:t>Ost.mater.i</w:t>
            </w:r>
            <w:proofErr w:type="spellEnd"/>
            <w:r w:rsidRPr="006C561B">
              <w:rPr>
                <w:rFonts w:ascii="Times New Roman" w:hAnsi="Times New Roman"/>
                <w:sz w:val="20"/>
                <w:szCs w:val="15"/>
              </w:rPr>
              <w:t xml:space="preserve"> dij.za </w:t>
            </w:r>
            <w:proofErr w:type="spellStart"/>
            <w:r w:rsidRPr="006C561B">
              <w:rPr>
                <w:rFonts w:ascii="Times New Roman" w:hAnsi="Times New Roman"/>
                <w:sz w:val="20"/>
                <w:szCs w:val="15"/>
              </w:rPr>
              <w:t>tek.i</w:t>
            </w:r>
            <w:proofErr w:type="spellEnd"/>
            <w:r w:rsidRPr="006C561B">
              <w:rPr>
                <w:rFonts w:ascii="Times New Roman" w:hAnsi="Times New Roman"/>
                <w:sz w:val="20"/>
                <w:szCs w:val="15"/>
              </w:rPr>
              <w:t xml:space="preserve"> </w:t>
            </w:r>
            <w:proofErr w:type="spellStart"/>
            <w:r w:rsidRPr="006C561B">
              <w:rPr>
                <w:rFonts w:ascii="Times New Roman" w:hAnsi="Times New Roman"/>
                <w:sz w:val="20"/>
                <w:szCs w:val="15"/>
              </w:rPr>
              <w:t>inv.održ</w:t>
            </w:r>
            <w:proofErr w:type="spellEnd"/>
            <w:r w:rsidRPr="006C561B">
              <w:rPr>
                <w:rFonts w:ascii="Times New Roman" w:hAnsi="Times New Roman"/>
                <w:sz w:val="20"/>
                <w:szCs w:val="15"/>
              </w:rPr>
              <w:t>.</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7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99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32244 2</w:t>
            </w:r>
          </w:p>
        </w:tc>
        <w:tc>
          <w:tcPr>
            <w:tcW w:w="8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232245</w:t>
            </w:r>
          </w:p>
        </w:tc>
        <w:tc>
          <w:tcPr>
            <w:tcW w:w="297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JAVNE POVRŠINE – </w:t>
            </w:r>
            <w:proofErr w:type="spellStart"/>
            <w:r w:rsidRPr="006C561B">
              <w:rPr>
                <w:rFonts w:ascii="Times New Roman" w:hAnsi="Times New Roman"/>
                <w:sz w:val="20"/>
                <w:szCs w:val="15"/>
              </w:rPr>
              <w:t>matr</w:t>
            </w:r>
            <w:proofErr w:type="spellEnd"/>
            <w:r w:rsidRPr="006C561B">
              <w:rPr>
                <w:rFonts w:ascii="Times New Roman" w:hAnsi="Times New Roman"/>
                <w:sz w:val="20"/>
                <w:szCs w:val="15"/>
              </w:rPr>
              <w:t>.</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7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99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32244 3</w:t>
            </w:r>
          </w:p>
        </w:tc>
        <w:tc>
          <w:tcPr>
            <w:tcW w:w="81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232246</w:t>
            </w:r>
          </w:p>
        </w:tc>
        <w:tc>
          <w:tcPr>
            <w:tcW w:w="297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JAVNA RASVJETA  -</w:t>
            </w:r>
            <w:proofErr w:type="spellStart"/>
            <w:r w:rsidRPr="006C561B">
              <w:rPr>
                <w:rFonts w:ascii="Times New Roman" w:hAnsi="Times New Roman"/>
                <w:sz w:val="20"/>
                <w:szCs w:val="15"/>
              </w:rPr>
              <w:t>matr.usl</w:t>
            </w:r>
            <w:proofErr w:type="spellEnd"/>
            <w:r w:rsidRPr="006C561B">
              <w:rPr>
                <w:rFonts w:ascii="Times New Roman" w:hAnsi="Times New Roman"/>
                <w:sz w:val="20"/>
                <w:szCs w:val="15"/>
              </w:rPr>
              <w:t xml:space="preserve">.   </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25.000.</w:t>
            </w:r>
          </w:p>
        </w:tc>
        <w:tc>
          <w:tcPr>
            <w:tcW w:w="141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25.000.</w:t>
            </w:r>
          </w:p>
        </w:tc>
        <w:tc>
          <w:tcPr>
            <w:tcW w:w="157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25.000.</w:t>
            </w:r>
          </w:p>
        </w:tc>
      </w:tr>
      <w:tr w:rsidR="006C561B" w:rsidRPr="006C561B" w:rsidTr="006B60BD">
        <w:tc>
          <w:tcPr>
            <w:tcW w:w="4786" w:type="dxa"/>
            <w:gridSpan w:val="3"/>
          </w:tcPr>
          <w:p w:rsidR="006C561B" w:rsidRPr="006C561B" w:rsidRDefault="006C561B" w:rsidP="006B60BD">
            <w:pPr>
              <w:rPr>
                <w:rFonts w:ascii="Times New Roman" w:hAnsi="Times New Roman"/>
                <w:sz w:val="20"/>
                <w:szCs w:val="15"/>
              </w:rPr>
            </w:pPr>
            <w:r w:rsidRPr="006C561B">
              <w:rPr>
                <w:rFonts w:ascii="Times New Roman" w:hAnsi="Times New Roman"/>
                <w:b/>
                <w:sz w:val="20"/>
                <w:szCs w:val="15"/>
              </w:rPr>
              <w:t xml:space="preserve">UKUPNO 322         :                                       </w:t>
            </w:r>
          </w:p>
        </w:tc>
        <w:tc>
          <w:tcPr>
            <w:tcW w:w="1412"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686.600.</w:t>
            </w:r>
          </w:p>
        </w:tc>
        <w:tc>
          <w:tcPr>
            <w:tcW w:w="1412"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449.500.</w:t>
            </w:r>
          </w:p>
        </w:tc>
        <w:tc>
          <w:tcPr>
            <w:tcW w:w="1570"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447.500.</w:t>
            </w:r>
          </w:p>
        </w:tc>
      </w:tr>
    </w:tbl>
    <w:p w:rsidR="006C561B" w:rsidRPr="006C561B" w:rsidRDefault="006C561B" w:rsidP="006C561B">
      <w:pPr>
        <w:tabs>
          <w:tab w:val="left" w:pos="6632"/>
          <w:tab w:val="right" w:pos="9072"/>
        </w:tabs>
        <w:rPr>
          <w:rFonts w:ascii="Times New Roman" w:hAnsi="Times New Roman"/>
          <w:b/>
          <w:sz w:val="20"/>
          <w:szCs w:val="15"/>
        </w:rPr>
      </w:pPr>
      <w:r w:rsidRPr="006C561B">
        <w:rPr>
          <w:rFonts w:ascii="Times New Roman" w:hAnsi="Times New Roman"/>
          <w:b/>
          <w:sz w:val="20"/>
          <w:szCs w:val="15"/>
        </w:rPr>
        <w:t xml:space="preserve">                                </w:t>
      </w:r>
    </w:p>
    <w:p w:rsidR="006C561B" w:rsidRPr="006C561B" w:rsidRDefault="006C561B" w:rsidP="006C561B">
      <w:pPr>
        <w:tabs>
          <w:tab w:val="left" w:pos="3979"/>
        </w:tabs>
        <w:rPr>
          <w:rFonts w:ascii="Times New Roman" w:hAnsi="Times New Roman"/>
          <w:b/>
          <w:sz w:val="20"/>
          <w:szCs w:val="15"/>
        </w:rPr>
      </w:pPr>
      <w:r w:rsidRPr="006C561B">
        <w:rPr>
          <w:rFonts w:ascii="Times New Roman" w:hAnsi="Times New Roman"/>
          <w:b/>
          <w:sz w:val="20"/>
          <w:szCs w:val="15"/>
        </w:rPr>
        <w:tab/>
      </w:r>
    </w:p>
    <w:p w:rsidR="006C561B" w:rsidRPr="006C561B" w:rsidRDefault="006C561B" w:rsidP="006C561B">
      <w:pPr>
        <w:rPr>
          <w:rFonts w:ascii="Times New Roman" w:hAnsi="Times New Roman"/>
          <w:b/>
          <w:sz w:val="20"/>
          <w:szCs w:val="15"/>
        </w:rPr>
      </w:pPr>
    </w:p>
    <w:p w:rsidR="006C561B" w:rsidRPr="006C561B" w:rsidRDefault="006C561B" w:rsidP="006C561B">
      <w:pPr>
        <w:jc w:val="cente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1011"/>
        <w:gridCol w:w="2611"/>
        <w:gridCol w:w="1531"/>
        <w:gridCol w:w="1480"/>
        <w:gridCol w:w="12"/>
        <w:gridCol w:w="1491"/>
      </w:tblGrid>
      <w:tr w:rsidR="006C561B" w:rsidRPr="006C561B" w:rsidTr="006B60BD">
        <w:trPr>
          <w:trHeight w:val="470"/>
        </w:trPr>
        <w:tc>
          <w:tcPr>
            <w:tcW w:w="927"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323</w:t>
            </w:r>
          </w:p>
        </w:tc>
        <w:tc>
          <w:tcPr>
            <w:tcW w:w="8359" w:type="dxa"/>
            <w:gridSpan w:val="6"/>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Rashodi za usluge</w:t>
            </w:r>
          </w:p>
        </w:tc>
      </w:tr>
      <w:tr w:rsidR="006C561B" w:rsidRPr="006C561B" w:rsidTr="006B60BD">
        <w:tc>
          <w:tcPr>
            <w:tcW w:w="927"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32311</w:t>
            </w:r>
          </w:p>
        </w:tc>
        <w:tc>
          <w:tcPr>
            <w:tcW w:w="1021"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23231</w:t>
            </w:r>
          </w:p>
        </w:tc>
        <w:tc>
          <w:tcPr>
            <w:tcW w:w="2683"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Usluge telefona i mobitela</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12.000.</w:t>
            </w:r>
          </w:p>
        </w:tc>
        <w:tc>
          <w:tcPr>
            <w:tcW w:w="1537"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12.000.</w:t>
            </w:r>
          </w:p>
        </w:tc>
        <w:tc>
          <w:tcPr>
            <w:tcW w:w="1537"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12.000.</w:t>
            </w:r>
          </w:p>
        </w:tc>
      </w:tr>
      <w:tr w:rsidR="006C561B" w:rsidRPr="006C561B" w:rsidTr="006B60BD">
        <w:tc>
          <w:tcPr>
            <w:tcW w:w="927"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32313</w:t>
            </w:r>
          </w:p>
        </w:tc>
        <w:tc>
          <w:tcPr>
            <w:tcW w:w="1021"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23231</w:t>
            </w:r>
          </w:p>
        </w:tc>
        <w:tc>
          <w:tcPr>
            <w:tcW w:w="2683"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Poštarina</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w:t>
            </w:r>
          </w:p>
        </w:tc>
        <w:tc>
          <w:tcPr>
            <w:tcW w:w="1537"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w:t>
            </w:r>
          </w:p>
        </w:tc>
        <w:tc>
          <w:tcPr>
            <w:tcW w:w="1537"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w:t>
            </w:r>
          </w:p>
        </w:tc>
      </w:tr>
      <w:tr w:rsidR="006C561B" w:rsidRPr="006C561B" w:rsidTr="006B60BD">
        <w:tc>
          <w:tcPr>
            <w:tcW w:w="927"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32321 1</w:t>
            </w:r>
          </w:p>
        </w:tc>
        <w:tc>
          <w:tcPr>
            <w:tcW w:w="1021"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2323211</w:t>
            </w:r>
          </w:p>
        </w:tc>
        <w:tc>
          <w:tcPr>
            <w:tcW w:w="2683"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GROBLJA – usluge</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12.000.</w:t>
            </w:r>
          </w:p>
        </w:tc>
        <w:tc>
          <w:tcPr>
            <w:tcW w:w="1537"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37"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r>
      <w:tr w:rsidR="006C561B" w:rsidRPr="006C561B" w:rsidTr="006B60BD">
        <w:trPr>
          <w:trHeight w:val="490"/>
        </w:trPr>
        <w:tc>
          <w:tcPr>
            <w:tcW w:w="927"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32321 2</w:t>
            </w:r>
          </w:p>
        </w:tc>
        <w:tc>
          <w:tcPr>
            <w:tcW w:w="1021"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232321</w:t>
            </w:r>
          </w:p>
        </w:tc>
        <w:tc>
          <w:tcPr>
            <w:tcW w:w="2683"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JAVNE POVRŠINE -Usluge </w:t>
            </w:r>
            <w:proofErr w:type="spellStart"/>
            <w:r w:rsidRPr="006C561B">
              <w:rPr>
                <w:rFonts w:ascii="Times New Roman" w:hAnsi="Times New Roman"/>
                <w:sz w:val="20"/>
                <w:szCs w:val="15"/>
              </w:rPr>
              <w:t>tek.i</w:t>
            </w:r>
            <w:proofErr w:type="spellEnd"/>
            <w:r w:rsidRPr="006C561B">
              <w:rPr>
                <w:rFonts w:ascii="Times New Roman" w:hAnsi="Times New Roman"/>
                <w:sz w:val="20"/>
                <w:szCs w:val="15"/>
              </w:rPr>
              <w:t xml:space="preserve"> </w:t>
            </w:r>
            <w:proofErr w:type="spellStart"/>
            <w:r w:rsidRPr="006C561B">
              <w:rPr>
                <w:rFonts w:ascii="Times New Roman" w:hAnsi="Times New Roman"/>
                <w:sz w:val="20"/>
                <w:szCs w:val="15"/>
              </w:rPr>
              <w:t>inv.održ</w:t>
            </w:r>
            <w:proofErr w:type="spellEnd"/>
            <w:r w:rsidRPr="006C561B">
              <w:rPr>
                <w:rFonts w:ascii="Times New Roman" w:hAnsi="Times New Roman"/>
                <w:sz w:val="20"/>
                <w:szCs w:val="15"/>
              </w:rPr>
              <w:t>. i najam opreme</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260.000.</w:t>
            </w:r>
          </w:p>
        </w:tc>
        <w:tc>
          <w:tcPr>
            <w:tcW w:w="1537"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270.000.</w:t>
            </w:r>
          </w:p>
        </w:tc>
        <w:tc>
          <w:tcPr>
            <w:tcW w:w="1537"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250.000.</w:t>
            </w:r>
          </w:p>
        </w:tc>
      </w:tr>
      <w:tr w:rsidR="006C561B" w:rsidRPr="006C561B" w:rsidTr="006B60BD">
        <w:trPr>
          <w:trHeight w:val="490"/>
        </w:trPr>
        <w:tc>
          <w:tcPr>
            <w:tcW w:w="927"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32321  4</w:t>
            </w:r>
          </w:p>
        </w:tc>
        <w:tc>
          <w:tcPr>
            <w:tcW w:w="1021"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232322</w:t>
            </w:r>
          </w:p>
        </w:tc>
        <w:tc>
          <w:tcPr>
            <w:tcW w:w="2683" w:type="dxa"/>
          </w:tcPr>
          <w:p w:rsidR="006C561B" w:rsidRPr="006C561B" w:rsidRDefault="006C561B" w:rsidP="006B60BD">
            <w:pPr>
              <w:rPr>
                <w:rFonts w:ascii="Times New Roman" w:hAnsi="Times New Roman"/>
                <w:sz w:val="20"/>
                <w:szCs w:val="15"/>
              </w:rPr>
            </w:pPr>
            <w:r w:rsidRPr="006C561B">
              <w:rPr>
                <w:rFonts w:ascii="Times New Roman" w:hAnsi="Times New Roman"/>
                <w:sz w:val="18"/>
                <w:szCs w:val="18"/>
              </w:rPr>
              <w:t xml:space="preserve">DOMOVI I OST. GRAĐEVINE </w:t>
            </w:r>
            <w:r w:rsidRPr="006C561B">
              <w:rPr>
                <w:rFonts w:ascii="Times New Roman" w:hAnsi="Times New Roman"/>
                <w:sz w:val="20"/>
                <w:szCs w:val="15"/>
              </w:rPr>
              <w:t xml:space="preserve">u </w:t>
            </w:r>
            <w:proofErr w:type="spellStart"/>
            <w:r w:rsidRPr="006C561B">
              <w:rPr>
                <w:rFonts w:ascii="Times New Roman" w:hAnsi="Times New Roman"/>
                <w:sz w:val="20"/>
                <w:szCs w:val="15"/>
              </w:rPr>
              <w:t>vl.općine</w:t>
            </w:r>
            <w:proofErr w:type="spellEnd"/>
            <w:r w:rsidRPr="006C561B">
              <w:rPr>
                <w:rFonts w:ascii="Times New Roman" w:hAnsi="Times New Roman"/>
                <w:sz w:val="20"/>
                <w:szCs w:val="15"/>
              </w:rPr>
              <w:t xml:space="preserve"> – usluge</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100.000.</w:t>
            </w:r>
          </w:p>
        </w:tc>
        <w:tc>
          <w:tcPr>
            <w:tcW w:w="1537"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120.000.</w:t>
            </w:r>
          </w:p>
        </w:tc>
        <w:tc>
          <w:tcPr>
            <w:tcW w:w="1537"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80.000.</w:t>
            </w:r>
          </w:p>
        </w:tc>
      </w:tr>
      <w:tr w:rsidR="006C561B" w:rsidRPr="006C561B" w:rsidTr="006B60BD">
        <w:trPr>
          <w:trHeight w:val="193"/>
        </w:trPr>
        <w:tc>
          <w:tcPr>
            <w:tcW w:w="927"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323216</w:t>
            </w:r>
          </w:p>
        </w:tc>
        <w:tc>
          <w:tcPr>
            <w:tcW w:w="1021"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23232</w:t>
            </w:r>
          </w:p>
        </w:tc>
        <w:tc>
          <w:tcPr>
            <w:tcW w:w="2683" w:type="dxa"/>
          </w:tcPr>
          <w:p w:rsidR="006C561B" w:rsidRPr="006C561B" w:rsidRDefault="006C561B" w:rsidP="006B60BD">
            <w:pPr>
              <w:rPr>
                <w:rFonts w:ascii="Times New Roman" w:hAnsi="Times New Roman"/>
                <w:sz w:val="18"/>
                <w:szCs w:val="18"/>
              </w:rPr>
            </w:pPr>
            <w:r w:rsidRPr="006C561B">
              <w:rPr>
                <w:rFonts w:ascii="Times New Roman" w:hAnsi="Times New Roman"/>
                <w:sz w:val="18"/>
                <w:szCs w:val="18"/>
              </w:rPr>
              <w:t>Uređenje groblja</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150.000.</w:t>
            </w:r>
          </w:p>
        </w:tc>
        <w:tc>
          <w:tcPr>
            <w:tcW w:w="1537"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150.000.</w:t>
            </w:r>
          </w:p>
        </w:tc>
        <w:tc>
          <w:tcPr>
            <w:tcW w:w="1537"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130.000.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32322</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23239</w:t>
            </w:r>
          </w:p>
        </w:tc>
        <w:tc>
          <w:tcPr>
            <w:tcW w:w="2683"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20"/>
                <w:szCs w:val="15"/>
              </w:rPr>
              <w:t>Usl.tek.i</w:t>
            </w:r>
            <w:proofErr w:type="spellEnd"/>
            <w:r w:rsidRPr="006C561B">
              <w:rPr>
                <w:rFonts w:ascii="Times New Roman" w:hAnsi="Times New Roman"/>
                <w:sz w:val="20"/>
                <w:szCs w:val="15"/>
              </w:rPr>
              <w:t xml:space="preserve"> </w:t>
            </w:r>
            <w:proofErr w:type="spellStart"/>
            <w:r w:rsidRPr="006C561B">
              <w:rPr>
                <w:rFonts w:ascii="Times New Roman" w:hAnsi="Times New Roman"/>
                <w:sz w:val="20"/>
                <w:szCs w:val="15"/>
              </w:rPr>
              <w:t>inv</w:t>
            </w:r>
            <w:proofErr w:type="spellEnd"/>
            <w:r w:rsidRPr="006C561B">
              <w:rPr>
                <w:rFonts w:ascii="Times New Roman" w:hAnsi="Times New Roman"/>
                <w:sz w:val="20"/>
                <w:szCs w:val="15"/>
              </w:rPr>
              <w:t xml:space="preserve">. </w:t>
            </w:r>
            <w:proofErr w:type="spellStart"/>
            <w:r w:rsidRPr="006C561B">
              <w:rPr>
                <w:rFonts w:ascii="Times New Roman" w:hAnsi="Times New Roman"/>
                <w:sz w:val="20"/>
                <w:szCs w:val="15"/>
              </w:rPr>
              <w:t>održ</w:t>
            </w:r>
            <w:proofErr w:type="spellEnd"/>
            <w:r w:rsidRPr="006C561B">
              <w:rPr>
                <w:rFonts w:ascii="Times New Roman" w:hAnsi="Times New Roman"/>
                <w:sz w:val="20"/>
                <w:szCs w:val="15"/>
              </w:rPr>
              <w:t>. opreme</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32323</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23239</w:t>
            </w:r>
          </w:p>
        </w:tc>
        <w:tc>
          <w:tcPr>
            <w:tcW w:w="2683" w:type="dxa"/>
          </w:tcPr>
          <w:p w:rsidR="006C561B" w:rsidRPr="006C561B" w:rsidRDefault="006C561B" w:rsidP="006B60BD">
            <w:pPr>
              <w:jc w:val="both"/>
              <w:rPr>
                <w:rFonts w:ascii="Times New Roman" w:hAnsi="Times New Roman"/>
                <w:sz w:val="20"/>
                <w:szCs w:val="15"/>
              </w:rPr>
            </w:pPr>
            <w:proofErr w:type="spellStart"/>
            <w:r w:rsidRPr="006C561B">
              <w:rPr>
                <w:rFonts w:ascii="Times New Roman" w:hAnsi="Times New Roman"/>
                <w:sz w:val="20"/>
                <w:szCs w:val="15"/>
              </w:rPr>
              <w:t>Usl.tek.i</w:t>
            </w:r>
            <w:proofErr w:type="spellEnd"/>
            <w:r w:rsidRPr="006C561B">
              <w:rPr>
                <w:rFonts w:ascii="Times New Roman" w:hAnsi="Times New Roman"/>
                <w:sz w:val="20"/>
                <w:szCs w:val="15"/>
              </w:rPr>
              <w:t xml:space="preserve"> </w:t>
            </w:r>
            <w:proofErr w:type="spellStart"/>
            <w:r w:rsidRPr="006C561B">
              <w:rPr>
                <w:rFonts w:ascii="Times New Roman" w:hAnsi="Times New Roman"/>
                <w:sz w:val="20"/>
                <w:szCs w:val="15"/>
              </w:rPr>
              <w:t>inv.održ.služb</w:t>
            </w:r>
            <w:proofErr w:type="spellEnd"/>
            <w:r w:rsidRPr="006C561B">
              <w:rPr>
                <w:rFonts w:ascii="Times New Roman" w:hAnsi="Times New Roman"/>
                <w:sz w:val="20"/>
                <w:szCs w:val="15"/>
              </w:rPr>
              <w:t>. auta</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7.000.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7.000.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7.000.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32329</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23239</w:t>
            </w: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 xml:space="preserve">Ostale </w:t>
            </w:r>
            <w:proofErr w:type="spellStart"/>
            <w:r w:rsidRPr="006C561B">
              <w:rPr>
                <w:rFonts w:ascii="Times New Roman" w:hAnsi="Times New Roman"/>
                <w:sz w:val="20"/>
                <w:szCs w:val="15"/>
              </w:rPr>
              <w:t>usl.tek.i</w:t>
            </w:r>
            <w:proofErr w:type="spellEnd"/>
            <w:r w:rsidRPr="006C561B">
              <w:rPr>
                <w:rFonts w:ascii="Times New Roman" w:hAnsi="Times New Roman"/>
                <w:sz w:val="20"/>
                <w:szCs w:val="15"/>
              </w:rPr>
              <w:t xml:space="preserve"> </w:t>
            </w:r>
            <w:proofErr w:type="spellStart"/>
            <w:r w:rsidRPr="006C561B">
              <w:rPr>
                <w:rFonts w:ascii="Times New Roman" w:hAnsi="Times New Roman"/>
                <w:sz w:val="20"/>
                <w:szCs w:val="15"/>
              </w:rPr>
              <w:t>inv.održavanja</w:t>
            </w:r>
            <w:proofErr w:type="spellEnd"/>
            <w:r w:rsidRPr="006C561B">
              <w:rPr>
                <w:rFonts w:ascii="Times New Roman" w:hAnsi="Times New Roman"/>
                <w:sz w:val="20"/>
                <w:szCs w:val="15"/>
              </w:rPr>
              <w:t xml:space="preserve"> </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32329 2</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232323</w:t>
            </w: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POLJSKI PUTEVI –usluge  kamiona</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250.000.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250.000.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270.000.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32329 3</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232324</w:t>
            </w: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POLJ.PUTEVI – usluge. Komunalnog  stroja</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250.000.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250.000.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270.000.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3232931</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232324</w:t>
            </w: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Košnja bankina - traktor</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32329 4</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232325</w:t>
            </w: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POLJ.PUTEVI –usluge  komunalnih djelatnika</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323295</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232326</w:t>
            </w: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 xml:space="preserve">Usluge čišćenja </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323311</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23233</w:t>
            </w: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HRT pretplata</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1.100.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1.100.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1.100.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32334</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23233</w:t>
            </w: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Promidžbeni materijal- Zaželi</w:t>
            </w:r>
          </w:p>
        </w:tc>
        <w:tc>
          <w:tcPr>
            <w:tcW w:w="1581" w:type="dxa"/>
          </w:tcPr>
          <w:p w:rsidR="006C561B" w:rsidRPr="006C561B" w:rsidRDefault="006C561B" w:rsidP="006B60BD">
            <w:pPr>
              <w:jc w:val="right"/>
              <w:rPr>
                <w:rFonts w:ascii="Times New Roman" w:hAnsi="Times New Roman"/>
                <w:sz w:val="20"/>
                <w:szCs w:val="15"/>
                <w:highlight w:val="yellow"/>
              </w:rPr>
            </w:pPr>
            <w:r w:rsidRPr="006C561B">
              <w:rPr>
                <w:rFonts w:ascii="Times New Roman" w:hAnsi="Times New Roman"/>
                <w:sz w:val="20"/>
                <w:szCs w:val="15"/>
                <w:highlight w:val="yellow"/>
              </w:rPr>
              <w:t>17.500.</w:t>
            </w:r>
          </w:p>
        </w:tc>
        <w:tc>
          <w:tcPr>
            <w:tcW w:w="1524" w:type="dxa"/>
          </w:tcPr>
          <w:p w:rsidR="006C561B" w:rsidRPr="006C561B" w:rsidRDefault="006C561B" w:rsidP="006B60BD">
            <w:pPr>
              <w:jc w:val="right"/>
              <w:rPr>
                <w:rFonts w:ascii="Times New Roman" w:hAnsi="Times New Roman"/>
                <w:sz w:val="20"/>
                <w:szCs w:val="15"/>
                <w:highlight w:val="yellow"/>
              </w:rPr>
            </w:pPr>
            <w:r w:rsidRPr="006C561B">
              <w:rPr>
                <w:rFonts w:ascii="Times New Roman" w:hAnsi="Times New Roman"/>
                <w:sz w:val="20"/>
                <w:szCs w:val="15"/>
                <w:highlight w:val="yellow"/>
              </w:rPr>
              <w:t>3.250.</w:t>
            </w:r>
          </w:p>
        </w:tc>
        <w:tc>
          <w:tcPr>
            <w:tcW w:w="1550" w:type="dxa"/>
            <w:gridSpan w:val="2"/>
          </w:tcPr>
          <w:p w:rsidR="006C561B" w:rsidRPr="006C561B" w:rsidRDefault="006C561B" w:rsidP="006B60BD">
            <w:pPr>
              <w:jc w:val="right"/>
              <w:rPr>
                <w:rFonts w:ascii="Times New Roman" w:hAnsi="Times New Roman"/>
                <w:sz w:val="20"/>
                <w:szCs w:val="15"/>
                <w:highlight w:val="yellow"/>
              </w:rPr>
            </w:pPr>
            <w:r w:rsidRPr="006C561B">
              <w:rPr>
                <w:rFonts w:ascii="Times New Roman" w:hAnsi="Times New Roman"/>
                <w:sz w:val="20"/>
                <w:szCs w:val="15"/>
                <w:highlight w:val="yellow"/>
              </w:rPr>
              <w:t>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32339</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23233</w:t>
            </w:r>
          </w:p>
        </w:tc>
        <w:tc>
          <w:tcPr>
            <w:tcW w:w="2683"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20"/>
                <w:szCs w:val="15"/>
              </w:rPr>
              <w:t>Usl</w:t>
            </w:r>
            <w:proofErr w:type="spellEnd"/>
            <w:r w:rsidRPr="006C561B">
              <w:rPr>
                <w:rFonts w:ascii="Times New Roman" w:hAnsi="Times New Roman"/>
                <w:sz w:val="20"/>
                <w:szCs w:val="15"/>
              </w:rPr>
              <w:t>. promidžbe i informiranja</w:t>
            </w:r>
          </w:p>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-sajam</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323391</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23233</w:t>
            </w: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Objave- natječaji</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13.000.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32341</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23234</w:t>
            </w: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Opskrba vodom</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32342</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23234</w:t>
            </w: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 xml:space="preserve">Iznošenje i odvoz smeća </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32343</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23236</w:t>
            </w: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Deratizacija i dezinsekcija</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75.000.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75.000.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75.000.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32344</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23234</w:t>
            </w: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Dimnjačarske usluge</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32349</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23234</w:t>
            </w: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Vodoprivredna naknada</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w:t>
            </w:r>
          </w:p>
        </w:tc>
      </w:tr>
      <w:tr w:rsidR="006C561B" w:rsidRPr="006C561B" w:rsidTr="006B60BD">
        <w:trPr>
          <w:trHeight w:val="282"/>
        </w:trPr>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323492</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23234</w:t>
            </w: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Saniranje divljih deponija</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rPr>
          <w:trHeight w:val="282"/>
        </w:trPr>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323494</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23234</w:t>
            </w: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Saniranja klizišta</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w:t>
            </w:r>
          </w:p>
        </w:tc>
      </w:tr>
      <w:tr w:rsidR="006C561B" w:rsidRPr="006C561B" w:rsidTr="006B60BD">
        <w:trPr>
          <w:trHeight w:val="282"/>
        </w:trPr>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323591</w:t>
            </w:r>
          </w:p>
        </w:tc>
        <w:tc>
          <w:tcPr>
            <w:tcW w:w="1021" w:type="dxa"/>
          </w:tcPr>
          <w:p w:rsidR="006C561B" w:rsidRPr="006C561B" w:rsidRDefault="006C561B" w:rsidP="006B60BD">
            <w:pPr>
              <w:jc w:val="both"/>
              <w:rPr>
                <w:rFonts w:ascii="Times New Roman" w:hAnsi="Times New Roman"/>
                <w:sz w:val="20"/>
                <w:szCs w:val="15"/>
              </w:rPr>
            </w:pP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Najam službenog automobila</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28.000.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28.000.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28.000.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32373</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23237</w:t>
            </w:r>
          </w:p>
        </w:tc>
        <w:tc>
          <w:tcPr>
            <w:tcW w:w="2683"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20"/>
                <w:szCs w:val="15"/>
              </w:rPr>
              <w:t>Usl</w:t>
            </w:r>
            <w:proofErr w:type="spellEnd"/>
            <w:r w:rsidRPr="006C561B">
              <w:rPr>
                <w:rFonts w:ascii="Times New Roman" w:hAnsi="Times New Roman"/>
                <w:sz w:val="20"/>
                <w:szCs w:val="15"/>
              </w:rPr>
              <w:t>. odvjetnika i pravnog sav.</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25.000.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32375</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23299</w:t>
            </w: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Geodetsko-katastarske usluge</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55.000.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55.000.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323752</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23299</w:t>
            </w:r>
          </w:p>
        </w:tc>
        <w:tc>
          <w:tcPr>
            <w:tcW w:w="2683" w:type="dxa"/>
          </w:tcPr>
          <w:p w:rsidR="006C561B" w:rsidRPr="006C561B" w:rsidRDefault="006C561B" w:rsidP="006B60BD">
            <w:pPr>
              <w:rPr>
                <w:rFonts w:ascii="Times New Roman" w:hAnsi="Times New Roman"/>
                <w:sz w:val="20"/>
                <w:szCs w:val="20"/>
              </w:rPr>
            </w:pPr>
            <w:proofErr w:type="spellStart"/>
            <w:r w:rsidRPr="006C561B">
              <w:rPr>
                <w:rFonts w:ascii="Times New Roman" w:hAnsi="Times New Roman"/>
                <w:sz w:val="20"/>
                <w:szCs w:val="20"/>
              </w:rPr>
              <w:t>Troš.legalizacije</w:t>
            </w:r>
            <w:proofErr w:type="spellEnd"/>
            <w:r w:rsidRPr="006C561B">
              <w:rPr>
                <w:rFonts w:ascii="Times New Roman" w:hAnsi="Times New Roman"/>
                <w:sz w:val="20"/>
                <w:szCs w:val="20"/>
              </w:rPr>
              <w:t xml:space="preserve">  </w:t>
            </w:r>
            <w:proofErr w:type="spellStart"/>
            <w:r w:rsidRPr="006C561B">
              <w:rPr>
                <w:rFonts w:ascii="Times New Roman" w:hAnsi="Times New Roman"/>
                <w:sz w:val="20"/>
                <w:szCs w:val="20"/>
              </w:rPr>
              <w:t>obj.u</w:t>
            </w:r>
            <w:proofErr w:type="spellEnd"/>
            <w:r w:rsidRPr="006C561B">
              <w:rPr>
                <w:rFonts w:ascii="Times New Roman" w:hAnsi="Times New Roman"/>
                <w:sz w:val="20"/>
                <w:szCs w:val="20"/>
              </w:rPr>
              <w:t xml:space="preserve"> </w:t>
            </w:r>
            <w:proofErr w:type="spellStart"/>
            <w:r w:rsidRPr="006C561B">
              <w:rPr>
                <w:rFonts w:ascii="Times New Roman" w:hAnsi="Times New Roman"/>
                <w:sz w:val="20"/>
                <w:szCs w:val="20"/>
              </w:rPr>
              <w:t>vl.OŠ</w:t>
            </w:r>
            <w:proofErr w:type="spellEnd"/>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32379</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23299</w:t>
            </w:r>
          </w:p>
        </w:tc>
        <w:tc>
          <w:tcPr>
            <w:tcW w:w="2683"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Ostale </w:t>
            </w:r>
            <w:proofErr w:type="spellStart"/>
            <w:r w:rsidRPr="006C561B">
              <w:rPr>
                <w:rFonts w:ascii="Times New Roman" w:hAnsi="Times New Roman"/>
                <w:sz w:val="20"/>
                <w:szCs w:val="15"/>
              </w:rPr>
              <w:t>intelekt.Usluge</w:t>
            </w:r>
            <w:proofErr w:type="spellEnd"/>
            <w:r w:rsidRPr="006C561B">
              <w:rPr>
                <w:rFonts w:ascii="Times New Roman" w:hAnsi="Times New Roman"/>
                <w:sz w:val="20"/>
                <w:szCs w:val="15"/>
              </w:rPr>
              <w:t>(WEB str., -</w:t>
            </w:r>
            <w:proofErr w:type="spellStart"/>
            <w:r w:rsidRPr="006C561B">
              <w:rPr>
                <w:rFonts w:ascii="Times New Roman" w:hAnsi="Times New Roman"/>
                <w:sz w:val="20"/>
                <w:szCs w:val="15"/>
              </w:rPr>
              <w:t>nadzor;ostalo</w:t>
            </w:r>
            <w:proofErr w:type="spellEnd"/>
            <w:r w:rsidRPr="006C561B">
              <w:rPr>
                <w:rFonts w:ascii="Times New Roman" w:hAnsi="Times New Roman"/>
                <w:sz w:val="20"/>
                <w:szCs w:val="15"/>
              </w:rPr>
              <w:t>)</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13.000.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13.000.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13.000.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323791</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23299</w:t>
            </w: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Plan zaštite od požara- izmjene</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3237902</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23299</w:t>
            </w: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 xml:space="preserve">Procjena rizika od velikih nesreća ( </w:t>
            </w:r>
            <w:proofErr w:type="spellStart"/>
            <w:r w:rsidRPr="006C561B">
              <w:rPr>
                <w:rFonts w:ascii="Times New Roman" w:hAnsi="Times New Roman"/>
                <w:sz w:val="20"/>
                <w:szCs w:val="15"/>
              </w:rPr>
              <w:t>Civ.zaštita</w:t>
            </w:r>
            <w:proofErr w:type="spellEnd"/>
            <w:r w:rsidRPr="006C561B">
              <w:rPr>
                <w:rFonts w:ascii="Times New Roman" w:hAnsi="Times New Roman"/>
                <w:sz w:val="20"/>
                <w:szCs w:val="15"/>
              </w:rPr>
              <w:t>)</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6.200.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3237909</w:t>
            </w:r>
          </w:p>
        </w:tc>
        <w:tc>
          <w:tcPr>
            <w:tcW w:w="1021" w:type="dxa"/>
          </w:tcPr>
          <w:p w:rsidR="006C561B" w:rsidRPr="006C561B" w:rsidRDefault="006C561B" w:rsidP="006B60BD">
            <w:pPr>
              <w:jc w:val="both"/>
              <w:rPr>
                <w:rFonts w:ascii="Times New Roman" w:hAnsi="Times New Roman"/>
                <w:sz w:val="20"/>
                <w:szCs w:val="15"/>
              </w:rPr>
            </w:pP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Prostorni plan općine</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323794</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23299</w:t>
            </w: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Projekti- Azil za životinje</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323797</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23299</w:t>
            </w: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Projekti- klizišta</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32389</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23238</w:t>
            </w: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Održavanje info-sustava</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lastRenderedPageBreak/>
              <w:t>32391</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23239</w:t>
            </w:r>
          </w:p>
        </w:tc>
        <w:tc>
          <w:tcPr>
            <w:tcW w:w="2683"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Graf. Tiskarske  usluge</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32399</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23239</w:t>
            </w: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Ostale nespomenute usluge</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18.000.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r>
      <w:tr w:rsidR="006C561B" w:rsidRPr="006C561B" w:rsidTr="006B60BD">
        <w:tc>
          <w:tcPr>
            <w:tcW w:w="927"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 323991</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23239</w:t>
            </w:r>
          </w:p>
        </w:tc>
        <w:tc>
          <w:tcPr>
            <w:tcW w:w="2683"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  Pranje vozila ,  Parkiranje i cestarina</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w:t>
            </w:r>
          </w:p>
        </w:tc>
      </w:tr>
      <w:tr w:rsidR="006C561B" w:rsidRPr="006C561B" w:rsidTr="006B60BD">
        <w:tc>
          <w:tcPr>
            <w:tcW w:w="92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323997</w:t>
            </w:r>
          </w:p>
        </w:tc>
        <w:tc>
          <w:tcPr>
            <w:tcW w:w="1021"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23239</w:t>
            </w:r>
          </w:p>
        </w:tc>
        <w:tc>
          <w:tcPr>
            <w:tcW w:w="268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 xml:space="preserve">Naknada </w:t>
            </w:r>
            <w:proofErr w:type="spellStart"/>
            <w:r w:rsidRPr="006C561B">
              <w:rPr>
                <w:rFonts w:ascii="Times New Roman" w:hAnsi="Times New Roman"/>
                <w:sz w:val="20"/>
                <w:szCs w:val="15"/>
              </w:rPr>
              <w:t>vagara</w:t>
            </w:r>
            <w:proofErr w:type="spellEnd"/>
            <w:r w:rsidRPr="006C561B">
              <w:rPr>
                <w:rFonts w:ascii="Times New Roman" w:hAnsi="Times New Roman"/>
                <w:sz w:val="20"/>
                <w:szCs w:val="15"/>
              </w:rPr>
              <w:t xml:space="preserve"> </w:t>
            </w:r>
          </w:p>
        </w:tc>
        <w:tc>
          <w:tcPr>
            <w:tcW w:w="1581"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w:t>
            </w:r>
          </w:p>
        </w:tc>
        <w:tc>
          <w:tcPr>
            <w:tcW w:w="152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w:t>
            </w:r>
          </w:p>
        </w:tc>
        <w:tc>
          <w:tcPr>
            <w:tcW w:w="1550" w:type="dxa"/>
            <w:gridSpan w:val="2"/>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w:t>
            </w:r>
          </w:p>
        </w:tc>
      </w:tr>
      <w:tr w:rsidR="006C561B" w:rsidRPr="006C561B" w:rsidTr="006B60BD">
        <w:tc>
          <w:tcPr>
            <w:tcW w:w="4631" w:type="dxa"/>
            <w:gridSpan w:val="3"/>
          </w:tcPr>
          <w:p w:rsidR="006C561B" w:rsidRPr="006C561B" w:rsidRDefault="006C561B" w:rsidP="006B60BD">
            <w:pPr>
              <w:jc w:val="both"/>
              <w:rPr>
                <w:rFonts w:ascii="Times New Roman" w:hAnsi="Times New Roman"/>
                <w:sz w:val="20"/>
                <w:szCs w:val="15"/>
              </w:rPr>
            </w:pPr>
            <w:r w:rsidRPr="006C561B">
              <w:rPr>
                <w:rFonts w:ascii="Times New Roman" w:hAnsi="Times New Roman"/>
                <w:b/>
                <w:sz w:val="20"/>
                <w:szCs w:val="15"/>
              </w:rPr>
              <w:t xml:space="preserve">UKUPNO :  323                                            </w:t>
            </w:r>
          </w:p>
        </w:tc>
        <w:tc>
          <w:tcPr>
            <w:tcW w:w="1581"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1.840.300.</w:t>
            </w:r>
          </w:p>
        </w:tc>
        <w:tc>
          <w:tcPr>
            <w:tcW w:w="1524"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1.564.850.</w:t>
            </w:r>
          </w:p>
        </w:tc>
        <w:tc>
          <w:tcPr>
            <w:tcW w:w="1550" w:type="dxa"/>
            <w:gridSpan w:val="2"/>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1.511.600.</w:t>
            </w:r>
          </w:p>
        </w:tc>
      </w:tr>
    </w:tbl>
    <w:p w:rsidR="006C561B" w:rsidRPr="006C561B" w:rsidRDefault="006C561B" w:rsidP="006C561B">
      <w:pPr>
        <w:tabs>
          <w:tab w:val="left" w:pos="6577"/>
          <w:tab w:val="right" w:pos="9072"/>
        </w:tabs>
        <w:rPr>
          <w:rFonts w:ascii="Times New Roman" w:hAnsi="Times New Roman"/>
          <w:b/>
          <w:sz w:val="20"/>
          <w:szCs w:val="15"/>
        </w:rPr>
      </w:pPr>
      <w:r w:rsidRPr="006C561B">
        <w:rPr>
          <w:rFonts w:ascii="Times New Roman" w:hAnsi="Times New Roman"/>
          <w:b/>
          <w:sz w:val="20"/>
          <w:szCs w:val="15"/>
        </w:rPr>
        <w:t xml:space="preserve">                                </w:t>
      </w:r>
    </w:p>
    <w:p w:rsidR="006C561B" w:rsidRPr="006C561B" w:rsidRDefault="006C561B" w:rsidP="006C561B">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941"/>
        <w:gridCol w:w="2623"/>
        <w:gridCol w:w="1501"/>
        <w:gridCol w:w="1506"/>
        <w:gridCol w:w="1506"/>
      </w:tblGrid>
      <w:tr w:rsidR="006C561B" w:rsidRPr="006C561B" w:rsidTr="006B60BD">
        <w:tc>
          <w:tcPr>
            <w:tcW w:w="996"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324</w:t>
            </w:r>
          </w:p>
        </w:tc>
        <w:tc>
          <w:tcPr>
            <w:tcW w:w="8290"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Naknade troškova osobama izvan radnog odnosa</w:t>
            </w:r>
          </w:p>
        </w:tc>
      </w:tr>
      <w:tr w:rsidR="006C561B" w:rsidRPr="006C561B" w:rsidTr="006B60BD">
        <w:tc>
          <w:tcPr>
            <w:tcW w:w="99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32412</w:t>
            </w:r>
          </w:p>
        </w:tc>
        <w:tc>
          <w:tcPr>
            <w:tcW w:w="95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23241</w:t>
            </w:r>
          </w:p>
        </w:tc>
        <w:tc>
          <w:tcPr>
            <w:tcW w:w="2693"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Javni radovi- pomoć u kući</w:t>
            </w:r>
          </w:p>
        </w:tc>
        <w:tc>
          <w:tcPr>
            <w:tcW w:w="154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60.000.</w:t>
            </w:r>
          </w:p>
        </w:tc>
        <w:tc>
          <w:tcPr>
            <w:tcW w:w="154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60.000.</w:t>
            </w:r>
          </w:p>
        </w:tc>
        <w:tc>
          <w:tcPr>
            <w:tcW w:w="154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60.000.</w:t>
            </w:r>
          </w:p>
        </w:tc>
      </w:tr>
      <w:tr w:rsidR="006C561B" w:rsidRPr="006C561B" w:rsidTr="006B60BD">
        <w:tc>
          <w:tcPr>
            <w:tcW w:w="99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324121</w:t>
            </w:r>
          </w:p>
        </w:tc>
        <w:tc>
          <w:tcPr>
            <w:tcW w:w="955" w:type="dxa"/>
          </w:tcPr>
          <w:p w:rsidR="006C561B" w:rsidRPr="006C561B" w:rsidRDefault="006C561B" w:rsidP="006B60BD">
            <w:pPr>
              <w:jc w:val="both"/>
              <w:rPr>
                <w:rFonts w:ascii="Times New Roman" w:hAnsi="Times New Roman"/>
                <w:sz w:val="20"/>
                <w:szCs w:val="15"/>
              </w:rPr>
            </w:pPr>
          </w:p>
        </w:tc>
        <w:tc>
          <w:tcPr>
            <w:tcW w:w="2693"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Stručno osposobljavanje</w:t>
            </w:r>
          </w:p>
        </w:tc>
        <w:tc>
          <w:tcPr>
            <w:tcW w:w="154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w:t>
            </w:r>
          </w:p>
        </w:tc>
        <w:tc>
          <w:tcPr>
            <w:tcW w:w="154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w:t>
            </w:r>
          </w:p>
        </w:tc>
        <w:tc>
          <w:tcPr>
            <w:tcW w:w="154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w:t>
            </w:r>
          </w:p>
        </w:tc>
      </w:tr>
      <w:tr w:rsidR="006C561B" w:rsidRPr="006C561B" w:rsidTr="006B60BD">
        <w:tc>
          <w:tcPr>
            <w:tcW w:w="4644" w:type="dxa"/>
            <w:gridSpan w:val="3"/>
          </w:tcPr>
          <w:p w:rsidR="006C561B" w:rsidRPr="006C561B" w:rsidRDefault="006C561B" w:rsidP="006B60BD">
            <w:pPr>
              <w:tabs>
                <w:tab w:val="left" w:pos="6798"/>
                <w:tab w:val="right" w:pos="9072"/>
              </w:tabs>
              <w:rPr>
                <w:rFonts w:ascii="Times New Roman" w:hAnsi="Times New Roman"/>
                <w:b/>
                <w:sz w:val="20"/>
                <w:szCs w:val="15"/>
              </w:rPr>
            </w:pPr>
            <w:r w:rsidRPr="006C561B">
              <w:rPr>
                <w:rFonts w:ascii="Times New Roman" w:hAnsi="Times New Roman"/>
                <w:b/>
                <w:sz w:val="20"/>
                <w:szCs w:val="15"/>
              </w:rPr>
              <w:t xml:space="preserve">                               UKUPNO 324    :                                             </w:t>
            </w:r>
          </w:p>
        </w:tc>
        <w:tc>
          <w:tcPr>
            <w:tcW w:w="1544"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75.000.</w:t>
            </w:r>
          </w:p>
        </w:tc>
        <w:tc>
          <w:tcPr>
            <w:tcW w:w="1549"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75.000.</w:t>
            </w:r>
          </w:p>
        </w:tc>
        <w:tc>
          <w:tcPr>
            <w:tcW w:w="1549"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75.000.</w:t>
            </w:r>
          </w:p>
        </w:tc>
      </w:tr>
    </w:tbl>
    <w:p w:rsidR="006C561B" w:rsidRPr="006C561B" w:rsidRDefault="006C561B" w:rsidP="006C561B">
      <w:pPr>
        <w:rPr>
          <w:rFonts w:ascii="Times New Roman" w:hAnsi="Times New Roman"/>
          <w:b/>
          <w:sz w:val="20"/>
          <w:szCs w:val="15"/>
        </w:rPr>
      </w:pPr>
    </w:p>
    <w:p w:rsidR="006C561B" w:rsidRPr="006C561B" w:rsidRDefault="006C561B" w:rsidP="006C561B">
      <w:pPr>
        <w:jc w:val="center"/>
        <w:rPr>
          <w:rFonts w:ascii="Times New Roman" w:hAnsi="Times New Roman"/>
          <w:b/>
          <w:sz w:val="20"/>
          <w:szCs w:val="15"/>
        </w:rPr>
      </w:pPr>
    </w:p>
    <w:p w:rsidR="006C561B" w:rsidRPr="006C561B" w:rsidRDefault="006C561B" w:rsidP="006C561B">
      <w:pPr>
        <w:jc w:val="cente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37"/>
        <w:gridCol w:w="2551"/>
        <w:gridCol w:w="1532"/>
        <w:gridCol w:w="1524"/>
        <w:gridCol w:w="1524"/>
      </w:tblGrid>
      <w:tr w:rsidR="006C561B" w:rsidRPr="006C561B" w:rsidTr="006B60BD">
        <w:tc>
          <w:tcPr>
            <w:tcW w:w="999"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329</w:t>
            </w:r>
          </w:p>
        </w:tc>
        <w:tc>
          <w:tcPr>
            <w:tcW w:w="8287"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Ostali nespomenuti rashodi</w:t>
            </w:r>
          </w:p>
        </w:tc>
      </w:tr>
      <w:tr w:rsidR="006C561B" w:rsidRPr="006C561B" w:rsidTr="006B60BD">
        <w:tc>
          <w:tcPr>
            <w:tcW w:w="999"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32911</w:t>
            </w:r>
          </w:p>
        </w:tc>
        <w:tc>
          <w:tcPr>
            <w:tcW w:w="94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23291</w:t>
            </w:r>
          </w:p>
        </w:tc>
        <w:tc>
          <w:tcPr>
            <w:tcW w:w="262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 xml:space="preserve">Nakn.za  </w:t>
            </w:r>
            <w:proofErr w:type="spellStart"/>
            <w:r w:rsidRPr="006C561B">
              <w:rPr>
                <w:rFonts w:ascii="Times New Roman" w:hAnsi="Times New Roman"/>
                <w:sz w:val="20"/>
                <w:szCs w:val="15"/>
              </w:rPr>
              <w:t>predst.i</w:t>
            </w:r>
            <w:proofErr w:type="spellEnd"/>
            <w:r w:rsidRPr="006C561B">
              <w:rPr>
                <w:rFonts w:ascii="Times New Roman" w:hAnsi="Times New Roman"/>
                <w:sz w:val="20"/>
                <w:szCs w:val="15"/>
              </w:rPr>
              <w:t xml:space="preserve"> </w:t>
            </w:r>
            <w:proofErr w:type="spellStart"/>
            <w:r w:rsidRPr="006C561B">
              <w:rPr>
                <w:rFonts w:ascii="Times New Roman" w:hAnsi="Times New Roman"/>
                <w:sz w:val="20"/>
                <w:szCs w:val="15"/>
              </w:rPr>
              <w:t>izvrš.tijela</w:t>
            </w:r>
            <w:proofErr w:type="spellEnd"/>
          </w:p>
        </w:tc>
        <w:tc>
          <w:tcPr>
            <w:tcW w:w="157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70.000.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70.000.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70.000.</w:t>
            </w:r>
          </w:p>
        </w:tc>
      </w:tr>
      <w:tr w:rsidR="006C561B" w:rsidRPr="006C561B" w:rsidTr="006B60BD">
        <w:tc>
          <w:tcPr>
            <w:tcW w:w="999"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32912</w:t>
            </w:r>
          </w:p>
        </w:tc>
        <w:tc>
          <w:tcPr>
            <w:tcW w:w="94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23291</w:t>
            </w:r>
          </w:p>
        </w:tc>
        <w:tc>
          <w:tcPr>
            <w:tcW w:w="2625" w:type="dxa"/>
          </w:tcPr>
          <w:p w:rsidR="006C561B" w:rsidRPr="006C561B" w:rsidRDefault="006C561B" w:rsidP="006B60BD">
            <w:pPr>
              <w:jc w:val="both"/>
              <w:rPr>
                <w:rFonts w:ascii="Times New Roman" w:hAnsi="Times New Roman"/>
                <w:sz w:val="20"/>
                <w:szCs w:val="15"/>
              </w:rPr>
            </w:pPr>
            <w:proofErr w:type="spellStart"/>
            <w:r w:rsidRPr="006C561B">
              <w:rPr>
                <w:rFonts w:ascii="Times New Roman" w:hAnsi="Times New Roman"/>
                <w:sz w:val="20"/>
                <w:szCs w:val="15"/>
              </w:rPr>
              <w:t>Nakn</w:t>
            </w:r>
            <w:proofErr w:type="spellEnd"/>
            <w:r w:rsidRPr="006C561B">
              <w:rPr>
                <w:rFonts w:ascii="Times New Roman" w:hAnsi="Times New Roman"/>
                <w:sz w:val="20"/>
                <w:szCs w:val="15"/>
              </w:rPr>
              <w:t>. Za  povjerenstava</w:t>
            </w:r>
          </w:p>
        </w:tc>
        <w:tc>
          <w:tcPr>
            <w:tcW w:w="157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999"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329192</w:t>
            </w:r>
          </w:p>
        </w:tc>
        <w:tc>
          <w:tcPr>
            <w:tcW w:w="94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23291</w:t>
            </w:r>
          </w:p>
        </w:tc>
        <w:tc>
          <w:tcPr>
            <w:tcW w:w="262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 xml:space="preserve">Izbori </w:t>
            </w:r>
          </w:p>
        </w:tc>
        <w:tc>
          <w:tcPr>
            <w:tcW w:w="157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80.000.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80.000.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0.</w:t>
            </w:r>
          </w:p>
        </w:tc>
      </w:tr>
      <w:tr w:rsidR="006C561B" w:rsidRPr="006C561B" w:rsidTr="006B60BD">
        <w:tc>
          <w:tcPr>
            <w:tcW w:w="999"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329195</w:t>
            </w:r>
          </w:p>
        </w:tc>
        <w:tc>
          <w:tcPr>
            <w:tcW w:w="94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23295</w:t>
            </w:r>
          </w:p>
        </w:tc>
        <w:tc>
          <w:tcPr>
            <w:tcW w:w="262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Neizravni troškovi-Zaželi</w:t>
            </w:r>
          </w:p>
        </w:tc>
        <w:tc>
          <w:tcPr>
            <w:tcW w:w="1578" w:type="dxa"/>
          </w:tcPr>
          <w:p w:rsidR="006C561B" w:rsidRPr="006C561B" w:rsidRDefault="006C561B" w:rsidP="006B60BD">
            <w:pPr>
              <w:jc w:val="right"/>
              <w:rPr>
                <w:rFonts w:ascii="Times New Roman" w:hAnsi="Times New Roman"/>
                <w:sz w:val="20"/>
                <w:szCs w:val="15"/>
                <w:highlight w:val="yellow"/>
              </w:rPr>
            </w:pPr>
            <w:r w:rsidRPr="006C561B">
              <w:rPr>
                <w:rFonts w:ascii="Times New Roman" w:hAnsi="Times New Roman"/>
                <w:sz w:val="20"/>
                <w:szCs w:val="15"/>
                <w:highlight w:val="yellow"/>
              </w:rPr>
              <w:t>20.000.</w:t>
            </w:r>
          </w:p>
        </w:tc>
        <w:tc>
          <w:tcPr>
            <w:tcW w:w="1569" w:type="dxa"/>
          </w:tcPr>
          <w:p w:rsidR="006C561B" w:rsidRPr="006C561B" w:rsidRDefault="006C561B" w:rsidP="006B60BD">
            <w:pPr>
              <w:jc w:val="right"/>
              <w:rPr>
                <w:rFonts w:ascii="Times New Roman" w:hAnsi="Times New Roman"/>
                <w:sz w:val="20"/>
                <w:szCs w:val="15"/>
                <w:highlight w:val="yellow"/>
              </w:rPr>
            </w:pPr>
            <w:r w:rsidRPr="006C561B">
              <w:rPr>
                <w:rFonts w:ascii="Times New Roman" w:hAnsi="Times New Roman"/>
                <w:sz w:val="20"/>
                <w:szCs w:val="15"/>
                <w:highlight w:val="yellow"/>
              </w:rPr>
              <w:t>1.774.</w:t>
            </w:r>
          </w:p>
        </w:tc>
        <w:tc>
          <w:tcPr>
            <w:tcW w:w="1569" w:type="dxa"/>
          </w:tcPr>
          <w:p w:rsidR="006C561B" w:rsidRPr="006C561B" w:rsidRDefault="006C561B" w:rsidP="006B60BD">
            <w:pPr>
              <w:jc w:val="right"/>
              <w:rPr>
                <w:rFonts w:ascii="Times New Roman" w:hAnsi="Times New Roman"/>
                <w:sz w:val="20"/>
                <w:szCs w:val="15"/>
                <w:highlight w:val="yellow"/>
              </w:rPr>
            </w:pPr>
            <w:r w:rsidRPr="006C561B">
              <w:rPr>
                <w:rFonts w:ascii="Times New Roman" w:hAnsi="Times New Roman"/>
                <w:sz w:val="20"/>
                <w:szCs w:val="15"/>
                <w:highlight w:val="yellow"/>
              </w:rPr>
              <w:t>0.</w:t>
            </w:r>
          </w:p>
        </w:tc>
      </w:tr>
      <w:tr w:rsidR="006C561B" w:rsidRPr="006C561B" w:rsidTr="006B60BD">
        <w:tc>
          <w:tcPr>
            <w:tcW w:w="999"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32921</w:t>
            </w:r>
          </w:p>
        </w:tc>
        <w:tc>
          <w:tcPr>
            <w:tcW w:w="94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23292</w:t>
            </w:r>
          </w:p>
        </w:tc>
        <w:tc>
          <w:tcPr>
            <w:tcW w:w="2625"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Premije </w:t>
            </w:r>
            <w:proofErr w:type="spellStart"/>
            <w:r w:rsidRPr="006C561B">
              <w:rPr>
                <w:rFonts w:ascii="Times New Roman" w:hAnsi="Times New Roman"/>
                <w:sz w:val="20"/>
                <w:szCs w:val="15"/>
              </w:rPr>
              <w:t>osig.služb.auta</w:t>
            </w:r>
            <w:proofErr w:type="spellEnd"/>
          </w:p>
        </w:tc>
        <w:tc>
          <w:tcPr>
            <w:tcW w:w="157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r>
      <w:tr w:rsidR="006C561B" w:rsidRPr="006C561B" w:rsidTr="006B60BD">
        <w:tc>
          <w:tcPr>
            <w:tcW w:w="999"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32922</w:t>
            </w:r>
          </w:p>
        </w:tc>
        <w:tc>
          <w:tcPr>
            <w:tcW w:w="94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23292</w:t>
            </w:r>
          </w:p>
        </w:tc>
        <w:tc>
          <w:tcPr>
            <w:tcW w:w="262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 xml:space="preserve">Premije </w:t>
            </w:r>
            <w:proofErr w:type="spellStart"/>
            <w:r w:rsidRPr="006C561B">
              <w:rPr>
                <w:rFonts w:ascii="Times New Roman" w:hAnsi="Times New Roman"/>
                <w:sz w:val="20"/>
                <w:szCs w:val="15"/>
              </w:rPr>
              <w:t>osig</w:t>
            </w:r>
            <w:proofErr w:type="spellEnd"/>
            <w:r w:rsidRPr="006C561B">
              <w:rPr>
                <w:rFonts w:ascii="Times New Roman" w:hAnsi="Times New Roman"/>
                <w:sz w:val="20"/>
                <w:szCs w:val="15"/>
              </w:rPr>
              <w:t xml:space="preserve">. </w:t>
            </w:r>
            <w:proofErr w:type="spellStart"/>
            <w:r w:rsidRPr="006C561B">
              <w:rPr>
                <w:rFonts w:ascii="Times New Roman" w:hAnsi="Times New Roman"/>
                <w:sz w:val="20"/>
                <w:szCs w:val="15"/>
              </w:rPr>
              <w:t>Posl.objekata</w:t>
            </w:r>
            <w:proofErr w:type="spellEnd"/>
          </w:p>
        </w:tc>
        <w:tc>
          <w:tcPr>
            <w:tcW w:w="157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12.000.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12.000.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12.000.</w:t>
            </w:r>
          </w:p>
        </w:tc>
      </w:tr>
      <w:tr w:rsidR="006C561B" w:rsidRPr="006C561B" w:rsidTr="006B60BD">
        <w:tc>
          <w:tcPr>
            <w:tcW w:w="999"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32931</w:t>
            </w:r>
          </w:p>
        </w:tc>
        <w:tc>
          <w:tcPr>
            <w:tcW w:w="94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23293</w:t>
            </w:r>
          </w:p>
        </w:tc>
        <w:tc>
          <w:tcPr>
            <w:tcW w:w="262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Reprezentacija – Općina</w:t>
            </w:r>
          </w:p>
        </w:tc>
        <w:tc>
          <w:tcPr>
            <w:tcW w:w="157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40.000.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40.000.</w:t>
            </w:r>
          </w:p>
        </w:tc>
      </w:tr>
      <w:tr w:rsidR="006C561B" w:rsidRPr="006C561B" w:rsidTr="006B60BD">
        <w:tc>
          <w:tcPr>
            <w:tcW w:w="999"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3293119</w:t>
            </w:r>
          </w:p>
        </w:tc>
        <w:tc>
          <w:tcPr>
            <w:tcW w:w="94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23293</w:t>
            </w:r>
          </w:p>
        </w:tc>
        <w:tc>
          <w:tcPr>
            <w:tcW w:w="262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Završna konferencija-Zaželi</w:t>
            </w:r>
          </w:p>
        </w:tc>
        <w:tc>
          <w:tcPr>
            <w:tcW w:w="1578" w:type="dxa"/>
          </w:tcPr>
          <w:p w:rsidR="006C561B" w:rsidRPr="006C561B" w:rsidRDefault="006C561B" w:rsidP="006B60BD">
            <w:pPr>
              <w:jc w:val="right"/>
              <w:rPr>
                <w:rFonts w:ascii="Times New Roman" w:hAnsi="Times New Roman"/>
                <w:sz w:val="20"/>
                <w:szCs w:val="15"/>
                <w:highlight w:val="yellow"/>
              </w:rPr>
            </w:pPr>
            <w:r w:rsidRPr="006C561B">
              <w:rPr>
                <w:rFonts w:ascii="Times New Roman" w:hAnsi="Times New Roman"/>
                <w:sz w:val="20"/>
                <w:szCs w:val="15"/>
                <w:highlight w:val="yellow"/>
              </w:rPr>
              <w:t>0.</w:t>
            </w:r>
          </w:p>
        </w:tc>
        <w:tc>
          <w:tcPr>
            <w:tcW w:w="1569" w:type="dxa"/>
          </w:tcPr>
          <w:p w:rsidR="006C561B" w:rsidRPr="006C561B" w:rsidRDefault="006C561B" w:rsidP="006B60BD">
            <w:pPr>
              <w:jc w:val="right"/>
              <w:rPr>
                <w:rFonts w:ascii="Times New Roman" w:hAnsi="Times New Roman"/>
                <w:sz w:val="20"/>
                <w:szCs w:val="15"/>
                <w:highlight w:val="yellow"/>
              </w:rPr>
            </w:pPr>
            <w:r w:rsidRPr="006C561B">
              <w:rPr>
                <w:rFonts w:ascii="Times New Roman" w:hAnsi="Times New Roman"/>
                <w:sz w:val="20"/>
                <w:szCs w:val="15"/>
                <w:highlight w:val="yellow"/>
              </w:rPr>
              <w:t>7.900.</w:t>
            </w:r>
          </w:p>
        </w:tc>
        <w:tc>
          <w:tcPr>
            <w:tcW w:w="1569" w:type="dxa"/>
          </w:tcPr>
          <w:p w:rsidR="006C561B" w:rsidRPr="006C561B" w:rsidRDefault="006C561B" w:rsidP="006B60BD">
            <w:pPr>
              <w:jc w:val="right"/>
              <w:rPr>
                <w:rFonts w:ascii="Times New Roman" w:hAnsi="Times New Roman"/>
                <w:sz w:val="20"/>
                <w:szCs w:val="15"/>
                <w:highlight w:val="yellow"/>
              </w:rPr>
            </w:pPr>
            <w:r w:rsidRPr="006C561B">
              <w:rPr>
                <w:rFonts w:ascii="Times New Roman" w:hAnsi="Times New Roman"/>
                <w:sz w:val="20"/>
                <w:szCs w:val="15"/>
                <w:highlight w:val="yellow"/>
              </w:rPr>
              <w:t>0.</w:t>
            </w:r>
          </w:p>
        </w:tc>
      </w:tr>
      <w:tr w:rsidR="006C561B" w:rsidRPr="006C561B" w:rsidTr="006B60BD">
        <w:tc>
          <w:tcPr>
            <w:tcW w:w="999"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 xml:space="preserve"> 329311</w:t>
            </w:r>
          </w:p>
        </w:tc>
        <w:tc>
          <w:tcPr>
            <w:tcW w:w="94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232931</w:t>
            </w:r>
          </w:p>
        </w:tc>
        <w:tc>
          <w:tcPr>
            <w:tcW w:w="262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 xml:space="preserve">  Dan Općine i sv. Sjednice</w:t>
            </w:r>
          </w:p>
        </w:tc>
        <w:tc>
          <w:tcPr>
            <w:tcW w:w="157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25.000.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w:t>
            </w:r>
          </w:p>
        </w:tc>
      </w:tr>
      <w:tr w:rsidR="006C561B" w:rsidRPr="006C561B" w:rsidTr="006B60BD">
        <w:tc>
          <w:tcPr>
            <w:tcW w:w="999"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329317</w:t>
            </w:r>
          </w:p>
        </w:tc>
        <w:tc>
          <w:tcPr>
            <w:tcW w:w="94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232937</w:t>
            </w:r>
          </w:p>
        </w:tc>
        <w:tc>
          <w:tcPr>
            <w:tcW w:w="262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Troškovi kuhinje</w:t>
            </w:r>
          </w:p>
        </w:tc>
        <w:tc>
          <w:tcPr>
            <w:tcW w:w="157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999"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329318</w:t>
            </w:r>
          </w:p>
        </w:tc>
        <w:tc>
          <w:tcPr>
            <w:tcW w:w="94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232938</w:t>
            </w:r>
          </w:p>
        </w:tc>
        <w:tc>
          <w:tcPr>
            <w:tcW w:w="262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Manifestacije-reprezentacija</w:t>
            </w:r>
          </w:p>
        </w:tc>
        <w:tc>
          <w:tcPr>
            <w:tcW w:w="157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12.000.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r>
      <w:tr w:rsidR="006C561B" w:rsidRPr="006C561B" w:rsidTr="006B60BD">
        <w:tc>
          <w:tcPr>
            <w:tcW w:w="999"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32941</w:t>
            </w:r>
          </w:p>
        </w:tc>
        <w:tc>
          <w:tcPr>
            <w:tcW w:w="94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23294</w:t>
            </w:r>
          </w:p>
        </w:tc>
        <w:tc>
          <w:tcPr>
            <w:tcW w:w="262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Članarine   (LAG-UO)</w:t>
            </w:r>
          </w:p>
        </w:tc>
        <w:tc>
          <w:tcPr>
            <w:tcW w:w="157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13.000.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13.000.</w:t>
            </w:r>
          </w:p>
        </w:tc>
      </w:tr>
      <w:tr w:rsidR="006C561B" w:rsidRPr="006C561B" w:rsidTr="006B60BD">
        <w:tc>
          <w:tcPr>
            <w:tcW w:w="999"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32953</w:t>
            </w:r>
          </w:p>
        </w:tc>
        <w:tc>
          <w:tcPr>
            <w:tcW w:w="94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23299</w:t>
            </w:r>
          </w:p>
        </w:tc>
        <w:tc>
          <w:tcPr>
            <w:tcW w:w="2625"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Usluge javnog bilježnika</w:t>
            </w:r>
          </w:p>
        </w:tc>
        <w:tc>
          <w:tcPr>
            <w:tcW w:w="157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4.000.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w:t>
            </w:r>
          </w:p>
        </w:tc>
      </w:tr>
      <w:tr w:rsidR="006C561B" w:rsidRPr="006C561B" w:rsidTr="006B60BD">
        <w:tc>
          <w:tcPr>
            <w:tcW w:w="999"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32999</w:t>
            </w:r>
          </w:p>
        </w:tc>
        <w:tc>
          <w:tcPr>
            <w:tcW w:w="94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23299</w:t>
            </w:r>
          </w:p>
        </w:tc>
        <w:tc>
          <w:tcPr>
            <w:tcW w:w="2625" w:type="dxa"/>
          </w:tcPr>
          <w:p w:rsidR="006C561B" w:rsidRPr="006C561B" w:rsidRDefault="006C561B" w:rsidP="006B60BD">
            <w:pPr>
              <w:jc w:val="both"/>
              <w:rPr>
                <w:rFonts w:ascii="Times New Roman" w:hAnsi="Times New Roman"/>
                <w:sz w:val="20"/>
                <w:szCs w:val="15"/>
              </w:rPr>
            </w:pPr>
            <w:proofErr w:type="spellStart"/>
            <w:r w:rsidRPr="006C561B">
              <w:rPr>
                <w:rFonts w:ascii="Times New Roman" w:hAnsi="Times New Roman"/>
                <w:sz w:val="20"/>
                <w:szCs w:val="15"/>
              </w:rPr>
              <w:t>Ost.nesp</w:t>
            </w:r>
            <w:proofErr w:type="spellEnd"/>
            <w:r w:rsidRPr="006C561B">
              <w:rPr>
                <w:rFonts w:ascii="Times New Roman" w:hAnsi="Times New Roman"/>
                <w:sz w:val="20"/>
                <w:szCs w:val="15"/>
              </w:rPr>
              <w:t>. rashodi poslovanja</w:t>
            </w:r>
          </w:p>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w:t>
            </w:r>
            <w:proofErr w:type="spellStart"/>
            <w:r w:rsidRPr="006C561B">
              <w:rPr>
                <w:rFonts w:ascii="Times New Roman" w:hAnsi="Times New Roman"/>
                <w:sz w:val="20"/>
                <w:szCs w:val="15"/>
              </w:rPr>
              <w:t>TO-JR,;gorivo</w:t>
            </w:r>
            <w:proofErr w:type="spellEnd"/>
            <w:r w:rsidRPr="006C561B">
              <w:rPr>
                <w:rFonts w:ascii="Times New Roman" w:hAnsi="Times New Roman"/>
                <w:sz w:val="20"/>
                <w:szCs w:val="15"/>
              </w:rPr>
              <w:t xml:space="preserve"> kombi; </w:t>
            </w:r>
          </w:p>
        </w:tc>
        <w:tc>
          <w:tcPr>
            <w:tcW w:w="157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38.600.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40.000.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40.000.</w:t>
            </w:r>
          </w:p>
        </w:tc>
      </w:tr>
      <w:tr w:rsidR="006C561B" w:rsidRPr="006C561B" w:rsidTr="006B60BD">
        <w:tc>
          <w:tcPr>
            <w:tcW w:w="999"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 xml:space="preserve">   329992</w:t>
            </w:r>
          </w:p>
        </w:tc>
        <w:tc>
          <w:tcPr>
            <w:tcW w:w="94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23299</w:t>
            </w:r>
          </w:p>
        </w:tc>
        <w:tc>
          <w:tcPr>
            <w:tcW w:w="262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 xml:space="preserve">Trošk.Ug.za </w:t>
            </w:r>
            <w:proofErr w:type="spellStart"/>
            <w:r w:rsidRPr="006C561B">
              <w:rPr>
                <w:rFonts w:ascii="Times New Roman" w:hAnsi="Times New Roman"/>
                <w:sz w:val="20"/>
                <w:szCs w:val="15"/>
              </w:rPr>
              <w:t>porez.upravu</w:t>
            </w:r>
            <w:proofErr w:type="spellEnd"/>
          </w:p>
        </w:tc>
        <w:tc>
          <w:tcPr>
            <w:tcW w:w="157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23.000.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17.500.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18.000.</w:t>
            </w:r>
          </w:p>
        </w:tc>
      </w:tr>
      <w:tr w:rsidR="006C561B" w:rsidRPr="006C561B" w:rsidTr="006B60BD">
        <w:tc>
          <w:tcPr>
            <w:tcW w:w="999"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329993</w:t>
            </w:r>
          </w:p>
        </w:tc>
        <w:tc>
          <w:tcPr>
            <w:tcW w:w="94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23299</w:t>
            </w:r>
          </w:p>
        </w:tc>
        <w:tc>
          <w:tcPr>
            <w:tcW w:w="2625" w:type="dxa"/>
          </w:tcPr>
          <w:p w:rsidR="006C561B" w:rsidRPr="006C561B" w:rsidRDefault="006C561B" w:rsidP="006B60BD">
            <w:pPr>
              <w:jc w:val="both"/>
              <w:rPr>
                <w:rFonts w:ascii="Times New Roman" w:hAnsi="Times New Roman"/>
                <w:sz w:val="20"/>
                <w:szCs w:val="15"/>
              </w:rPr>
            </w:pPr>
            <w:proofErr w:type="spellStart"/>
            <w:r w:rsidRPr="006C561B">
              <w:rPr>
                <w:rFonts w:ascii="Times New Roman" w:hAnsi="Times New Roman"/>
                <w:sz w:val="20"/>
                <w:szCs w:val="15"/>
              </w:rPr>
              <w:t>Sufin.knjig</w:t>
            </w:r>
            <w:proofErr w:type="spellEnd"/>
            <w:r w:rsidRPr="006C561B">
              <w:rPr>
                <w:rFonts w:ascii="Times New Roman" w:hAnsi="Times New Roman"/>
                <w:sz w:val="20"/>
                <w:szCs w:val="15"/>
              </w:rPr>
              <w:t>.-poljoprivrednika</w:t>
            </w:r>
          </w:p>
        </w:tc>
        <w:tc>
          <w:tcPr>
            <w:tcW w:w="157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20.400.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20.400.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20.400.</w:t>
            </w:r>
          </w:p>
        </w:tc>
      </w:tr>
      <w:tr w:rsidR="006C561B" w:rsidRPr="006C561B" w:rsidTr="006B60BD">
        <w:tc>
          <w:tcPr>
            <w:tcW w:w="999"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329995</w:t>
            </w:r>
          </w:p>
        </w:tc>
        <w:tc>
          <w:tcPr>
            <w:tcW w:w="94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23299</w:t>
            </w:r>
          </w:p>
        </w:tc>
        <w:tc>
          <w:tcPr>
            <w:tcW w:w="262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Troškovi posjete EU</w:t>
            </w:r>
          </w:p>
        </w:tc>
        <w:tc>
          <w:tcPr>
            <w:tcW w:w="157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7.000.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w:t>
            </w:r>
          </w:p>
        </w:tc>
        <w:tc>
          <w:tcPr>
            <w:tcW w:w="156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w:t>
            </w:r>
          </w:p>
        </w:tc>
      </w:tr>
      <w:tr w:rsidR="006C561B" w:rsidRPr="006C561B" w:rsidTr="006B60BD">
        <w:tc>
          <w:tcPr>
            <w:tcW w:w="4570" w:type="dxa"/>
            <w:gridSpan w:val="3"/>
          </w:tcPr>
          <w:p w:rsidR="006C561B" w:rsidRPr="006C561B" w:rsidRDefault="006C561B" w:rsidP="006B60BD">
            <w:pPr>
              <w:jc w:val="both"/>
              <w:rPr>
                <w:rFonts w:ascii="Times New Roman" w:hAnsi="Times New Roman"/>
                <w:sz w:val="20"/>
                <w:szCs w:val="15"/>
              </w:rPr>
            </w:pPr>
            <w:r w:rsidRPr="006C561B">
              <w:rPr>
                <w:rFonts w:ascii="Times New Roman" w:hAnsi="Times New Roman"/>
                <w:b/>
                <w:sz w:val="20"/>
                <w:szCs w:val="15"/>
              </w:rPr>
              <w:t xml:space="preserve">UKUPNO  329                                                     </w:t>
            </w:r>
          </w:p>
        </w:tc>
        <w:tc>
          <w:tcPr>
            <w:tcW w:w="1578"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402.000.</w:t>
            </w:r>
          </w:p>
        </w:tc>
        <w:tc>
          <w:tcPr>
            <w:tcW w:w="1569"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361.574.</w:t>
            </w:r>
          </w:p>
        </w:tc>
        <w:tc>
          <w:tcPr>
            <w:tcW w:w="1569"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272.400.</w:t>
            </w:r>
          </w:p>
        </w:tc>
      </w:tr>
    </w:tbl>
    <w:p w:rsidR="006C561B" w:rsidRPr="006C561B" w:rsidRDefault="006C561B" w:rsidP="006C561B">
      <w:pPr>
        <w:tabs>
          <w:tab w:val="left" w:pos="6688"/>
          <w:tab w:val="right" w:pos="9072"/>
        </w:tabs>
        <w:rPr>
          <w:rFonts w:ascii="Times New Roman" w:hAnsi="Times New Roman"/>
          <w:b/>
          <w:sz w:val="20"/>
          <w:szCs w:val="15"/>
        </w:rPr>
      </w:pPr>
      <w:r w:rsidRPr="006C561B">
        <w:rPr>
          <w:rFonts w:ascii="Times New Roman" w:hAnsi="Times New Roman"/>
          <w:b/>
          <w:sz w:val="20"/>
          <w:szCs w:val="15"/>
        </w:rPr>
        <w:t xml:space="preserve">          </w:t>
      </w:r>
    </w:p>
    <w:p w:rsidR="006C561B" w:rsidRPr="006C561B" w:rsidRDefault="006C561B" w:rsidP="006C561B">
      <w:pPr>
        <w:tabs>
          <w:tab w:val="left" w:pos="6688"/>
          <w:tab w:val="right" w:pos="9072"/>
        </w:tabs>
        <w:rPr>
          <w:rFonts w:ascii="Times New Roman" w:hAnsi="Times New Roman"/>
          <w:b/>
          <w:sz w:val="20"/>
          <w:szCs w:val="15"/>
        </w:rPr>
      </w:pPr>
      <w:r w:rsidRPr="006C561B">
        <w:rPr>
          <w:rFonts w:ascii="Times New Roman" w:hAnsi="Times New Roman"/>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693"/>
        <w:gridCol w:w="1515"/>
        <w:gridCol w:w="1604"/>
        <w:gridCol w:w="1559"/>
      </w:tblGrid>
      <w:tr w:rsidR="006C561B" w:rsidRPr="006C561B" w:rsidTr="006B60BD">
        <w:tc>
          <w:tcPr>
            <w:tcW w:w="1004"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 xml:space="preserve">       343</w:t>
            </w:r>
          </w:p>
        </w:tc>
        <w:tc>
          <w:tcPr>
            <w:tcW w:w="8318"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Ostali financijski rashodi</w:t>
            </w:r>
          </w:p>
        </w:tc>
      </w:tr>
      <w:tr w:rsidR="006C561B" w:rsidRPr="006C561B" w:rsidTr="006B60BD">
        <w:tc>
          <w:tcPr>
            <w:tcW w:w="1004"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34312</w:t>
            </w:r>
          </w:p>
        </w:tc>
        <w:tc>
          <w:tcPr>
            <w:tcW w:w="94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23439</w:t>
            </w:r>
          </w:p>
        </w:tc>
        <w:tc>
          <w:tcPr>
            <w:tcW w:w="269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Usluge platnog prometa</w:t>
            </w:r>
          </w:p>
        </w:tc>
        <w:tc>
          <w:tcPr>
            <w:tcW w:w="1515"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w:t>
            </w:r>
          </w:p>
        </w:tc>
        <w:tc>
          <w:tcPr>
            <w:tcW w:w="160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w:t>
            </w:r>
          </w:p>
        </w:tc>
      </w:tr>
      <w:tr w:rsidR="006C561B" w:rsidRPr="006C561B" w:rsidTr="006B60BD">
        <w:tc>
          <w:tcPr>
            <w:tcW w:w="1004"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34333</w:t>
            </w:r>
          </w:p>
        </w:tc>
        <w:tc>
          <w:tcPr>
            <w:tcW w:w="947"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23433</w:t>
            </w:r>
          </w:p>
        </w:tc>
        <w:tc>
          <w:tcPr>
            <w:tcW w:w="2693"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 xml:space="preserve">Zatezne kamate iz </w:t>
            </w:r>
            <w:proofErr w:type="spellStart"/>
            <w:r w:rsidRPr="006C561B">
              <w:rPr>
                <w:rFonts w:ascii="Times New Roman" w:hAnsi="Times New Roman"/>
                <w:sz w:val="20"/>
                <w:szCs w:val="15"/>
              </w:rPr>
              <w:t>posl.odnosa</w:t>
            </w:r>
            <w:proofErr w:type="spellEnd"/>
          </w:p>
        </w:tc>
        <w:tc>
          <w:tcPr>
            <w:tcW w:w="1515"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w:t>
            </w:r>
          </w:p>
        </w:tc>
        <w:tc>
          <w:tcPr>
            <w:tcW w:w="1604"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w:t>
            </w:r>
          </w:p>
        </w:tc>
      </w:tr>
      <w:tr w:rsidR="006C561B" w:rsidRPr="006C561B" w:rsidTr="006B60BD">
        <w:tc>
          <w:tcPr>
            <w:tcW w:w="4644" w:type="dxa"/>
            <w:gridSpan w:val="3"/>
          </w:tcPr>
          <w:p w:rsidR="006C561B" w:rsidRPr="006C561B" w:rsidRDefault="006C561B" w:rsidP="006B60BD">
            <w:pPr>
              <w:jc w:val="both"/>
              <w:rPr>
                <w:rFonts w:ascii="Times New Roman" w:hAnsi="Times New Roman"/>
                <w:sz w:val="20"/>
                <w:szCs w:val="15"/>
              </w:rPr>
            </w:pPr>
            <w:r w:rsidRPr="006C561B">
              <w:rPr>
                <w:rFonts w:ascii="Times New Roman" w:hAnsi="Times New Roman"/>
                <w:b/>
                <w:sz w:val="20"/>
                <w:szCs w:val="15"/>
              </w:rPr>
              <w:t xml:space="preserve">UKUPNO  343 :                                                 </w:t>
            </w:r>
          </w:p>
        </w:tc>
        <w:tc>
          <w:tcPr>
            <w:tcW w:w="1515"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7.000.</w:t>
            </w:r>
          </w:p>
        </w:tc>
        <w:tc>
          <w:tcPr>
            <w:tcW w:w="1604"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6.500.</w:t>
            </w:r>
          </w:p>
        </w:tc>
        <w:tc>
          <w:tcPr>
            <w:tcW w:w="1559"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6.500.</w:t>
            </w:r>
          </w:p>
        </w:tc>
      </w:tr>
    </w:tbl>
    <w:p w:rsidR="006C561B" w:rsidRPr="006C561B" w:rsidRDefault="006C561B" w:rsidP="006C561B">
      <w:pPr>
        <w:tabs>
          <w:tab w:val="left" w:pos="6660"/>
          <w:tab w:val="right" w:pos="9072"/>
        </w:tabs>
        <w:rPr>
          <w:rFonts w:ascii="Times New Roman" w:hAnsi="Times New Roman"/>
          <w:b/>
          <w:sz w:val="20"/>
          <w:szCs w:val="15"/>
        </w:rPr>
      </w:pPr>
      <w:r w:rsidRPr="006C561B">
        <w:rPr>
          <w:rFonts w:ascii="Times New Roman" w:hAnsi="Times New Roman"/>
          <w:b/>
          <w:sz w:val="20"/>
          <w:szCs w:val="15"/>
        </w:rPr>
        <w:t xml:space="preserve">         </w:t>
      </w:r>
    </w:p>
    <w:p w:rsidR="006C561B" w:rsidRPr="006C561B" w:rsidRDefault="006C561B" w:rsidP="006C561B">
      <w:pPr>
        <w:tabs>
          <w:tab w:val="left" w:pos="6660"/>
          <w:tab w:val="right" w:pos="9072"/>
        </w:tabs>
        <w:rPr>
          <w:rFonts w:ascii="Times New Roman" w:hAnsi="Times New Roman"/>
          <w:b/>
          <w:sz w:val="20"/>
          <w:szCs w:val="15"/>
        </w:rPr>
      </w:pPr>
      <w:r w:rsidRPr="006C561B">
        <w:rPr>
          <w:rFonts w:ascii="Times New Roman" w:hAnsi="Times New Roman"/>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6C561B" w:rsidRPr="006C561B" w:rsidTr="006B60BD">
        <w:tc>
          <w:tcPr>
            <w:tcW w:w="866"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352</w:t>
            </w:r>
          </w:p>
        </w:tc>
        <w:tc>
          <w:tcPr>
            <w:tcW w:w="8456"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Subvencije izvan javnog sektora</w:t>
            </w:r>
          </w:p>
        </w:tc>
      </w:tr>
      <w:tr w:rsidR="006C561B" w:rsidRPr="006C561B" w:rsidTr="006B60BD">
        <w:trPr>
          <w:trHeight w:val="225"/>
        </w:trPr>
        <w:tc>
          <w:tcPr>
            <w:tcW w:w="86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35231</w:t>
            </w:r>
          </w:p>
        </w:tc>
        <w:tc>
          <w:tcPr>
            <w:tcW w:w="106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23523</w:t>
            </w:r>
          </w:p>
        </w:tc>
        <w:tc>
          <w:tcPr>
            <w:tcW w:w="285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Subvencije – Poljoprivrednici</w:t>
            </w:r>
          </w:p>
        </w:tc>
        <w:tc>
          <w:tcPr>
            <w:tcW w:w="14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100.000.</w:t>
            </w:r>
          </w:p>
        </w:tc>
      </w:tr>
      <w:tr w:rsidR="006C561B" w:rsidRPr="006C561B" w:rsidTr="006B60BD">
        <w:trPr>
          <w:trHeight w:val="225"/>
        </w:trPr>
        <w:tc>
          <w:tcPr>
            <w:tcW w:w="86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35232</w:t>
            </w:r>
          </w:p>
        </w:tc>
        <w:tc>
          <w:tcPr>
            <w:tcW w:w="106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23523</w:t>
            </w:r>
          </w:p>
        </w:tc>
        <w:tc>
          <w:tcPr>
            <w:tcW w:w="285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Subvencije. – Poduzetnicima</w:t>
            </w:r>
          </w:p>
        </w:tc>
        <w:tc>
          <w:tcPr>
            <w:tcW w:w="14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r>
      <w:tr w:rsidR="006C561B" w:rsidRPr="006C561B" w:rsidTr="006B60BD">
        <w:trPr>
          <w:trHeight w:val="225"/>
        </w:trPr>
        <w:tc>
          <w:tcPr>
            <w:tcW w:w="4786" w:type="dxa"/>
            <w:gridSpan w:val="3"/>
          </w:tcPr>
          <w:p w:rsidR="006C561B" w:rsidRPr="006C561B" w:rsidRDefault="006C561B" w:rsidP="006B60BD">
            <w:pPr>
              <w:rPr>
                <w:rFonts w:ascii="Times New Roman" w:hAnsi="Times New Roman"/>
                <w:sz w:val="20"/>
                <w:szCs w:val="15"/>
              </w:rPr>
            </w:pPr>
            <w:r w:rsidRPr="006C561B">
              <w:rPr>
                <w:rFonts w:ascii="Times New Roman" w:hAnsi="Times New Roman"/>
                <w:b/>
                <w:sz w:val="20"/>
                <w:szCs w:val="15"/>
              </w:rPr>
              <w:t xml:space="preserve">UKUPNO : 352                                                 </w:t>
            </w:r>
          </w:p>
        </w:tc>
        <w:tc>
          <w:tcPr>
            <w:tcW w:w="1418"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110.000.</w:t>
            </w:r>
          </w:p>
        </w:tc>
        <w:tc>
          <w:tcPr>
            <w:tcW w:w="1559"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110.000.</w:t>
            </w:r>
          </w:p>
        </w:tc>
        <w:tc>
          <w:tcPr>
            <w:tcW w:w="1559"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110.000.</w:t>
            </w:r>
          </w:p>
        </w:tc>
      </w:tr>
    </w:tbl>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p>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6C561B" w:rsidRPr="006C561B" w:rsidTr="006B60BD">
        <w:tc>
          <w:tcPr>
            <w:tcW w:w="866"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363</w:t>
            </w:r>
          </w:p>
        </w:tc>
        <w:tc>
          <w:tcPr>
            <w:tcW w:w="8456"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Pomoći unutar općeg proračuna</w:t>
            </w:r>
          </w:p>
        </w:tc>
      </w:tr>
      <w:tr w:rsidR="006C561B" w:rsidRPr="006C561B" w:rsidTr="006B60BD">
        <w:trPr>
          <w:trHeight w:val="225"/>
        </w:trPr>
        <w:tc>
          <w:tcPr>
            <w:tcW w:w="86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363281</w:t>
            </w:r>
          </w:p>
        </w:tc>
        <w:tc>
          <w:tcPr>
            <w:tcW w:w="106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23299</w:t>
            </w:r>
          </w:p>
        </w:tc>
        <w:tc>
          <w:tcPr>
            <w:tcW w:w="2856"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20"/>
                <w:szCs w:val="15"/>
              </w:rPr>
              <w:t>Kapit.pomoći</w:t>
            </w:r>
            <w:proofErr w:type="spellEnd"/>
            <w:r w:rsidRPr="006C561B">
              <w:rPr>
                <w:rFonts w:ascii="Times New Roman" w:hAnsi="Times New Roman"/>
                <w:sz w:val="20"/>
                <w:szCs w:val="15"/>
              </w:rPr>
              <w:t xml:space="preserve"> FZOEU-kante za otpad (15% po </w:t>
            </w:r>
            <w:proofErr w:type="spellStart"/>
            <w:r w:rsidRPr="006C561B">
              <w:rPr>
                <w:rFonts w:ascii="Times New Roman" w:hAnsi="Times New Roman"/>
                <w:sz w:val="20"/>
                <w:szCs w:val="15"/>
              </w:rPr>
              <w:t>Ug</w:t>
            </w:r>
            <w:proofErr w:type="spellEnd"/>
            <w:r w:rsidRPr="006C561B">
              <w:rPr>
                <w:rFonts w:ascii="Times New Roman" w:hAnsi="Times New Roman"/>
                <w:sz w:val="20"/>
                <w:szCs w:val="15"/>
              </w:rPr>
              <w:t>.)</w:t>
            </w:r>
          </w:p>
        </w:tc>
        <w:tc>
          <w:tcPr>
            <w:tcW w:w="14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35.000.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0.</w:t>
            </w:r>
          </w:p>
        </w:tc>
      </w:tr>
      <w:tr w:rsidR="006C561B" w:rsidRPr="006C561B" w:rsidTr="006B60BD">
        <w:trPr>
          <w:trHeight w:val="225"/>
        </w:trPr>
        <w:tc>
          <w:tcPr>
            <w:tcW w:w="4786" w:type="dxa"/>
            <w:gridSpan w:val="3"/>
          </w:tcPr>
          <w:p w:rsidR="006C561B" w:rsidRPr="006C561B" w:rsidRDefault="006C561B" w:rsidP="006B60BD">
            <w:pPr>
              <w:rPr>
                <w:rFonts w:ascii="Times New Roman" w:hAnsi="Times New Roman"/>
                <w:sz w:val="20"/>
                <w:szCs w:val="15"/>
              </w:rPr>
            </w:pPr>
            <w:r w:rsidRPr="006C561B">
              <w:rPr>
                <w:rFonts w:ascii="Times New Roman" w:hAnsi="Times New Roman"/>
                <w:b/>
                <w:sz w:val="20"/>
                <w:szCs w:val="15"/>
              </w:rPr>
              <w:t xml:space="preserve">UKUPNO : 363                                                   </w:t>
            </w:r>
          </w:p>
        </w:tc>
        <w:tc>
          <w:tcPr>
            <w:tcW w:w="1418"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35.000.</w:t>
            </w:r>
          </w:p>
        </w:tc>
        <w:tc>
          <w:tcPr>
            <w:tcW w:w="1559"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0.</w:t>
            </w:r>
          </w:p>
        </w:tc>
        <w:tc>
          <w:tcPr>
            <w:tcW w:w="1559"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0.</w:t>
            </w:r>
          </w:p>
        </w:tc>
      </w:tr>
    </w:tbl>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p>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6C561B" w:rsidRPr="006C561B" w:rsidTr="006B60BD">
        <w:tc>
          <w:tcPr>
            <w:tcW w:w="866"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367</w:t>
            </w:r>
          </w:p>
        </w:tc>
        <w:tc>
          <w:tcPr>
            <w:tcW w:w="8456"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Prijenosi proračunskim korisnicima</w:t>
            </w:r>
          </w:p>
        </w:tc>
      </w:tr>
      <w:tr w:rsidR="006C561B" w:rsidRPr="006C561B" w:rsidTr="006B60BD">
        <w:trPr>
          <w:trHeight w:val="225"/>
        </w:trPr>
        <w:tc>
          <w:tcPr>
            <w:tcW w:w="86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lastRenderedPageBreak/>
              <w:t>367211</w:t>
            </w:r>
          </w:p>
        </w:tc>
        <w:tc>
          <w:tcPr>
            <w:tcW w:w="1064"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23722</w:t>
            </w:r>
          </w:p>
        </w:tc>
        <w:tc>
          <w:tcPr>
            <w:tcW w:w="2856"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Prijenosi Dom za starije i nemoćne- </w:t>
            </w:r>
            <w:r w:rsidRPr="006C561B">
              <w:rPr>
                <w:rFonts w:ascii="Times New Roman" w:hAnsi="Times New Roman"/>
                <w:sz w:val="18"/>
                <w:szCs w:val="18"/>
              </w:rPr>
              <w:t xml:space="preserve">za </w:t>
            </w:r>
            <w:proofErr w:type="spellStart"/>
            <w:r w:rsidRPr="006C561B">
              <w:rPr>
                <w:rFonts w:ascii="Times New Roman" w:hAnsi="Times New Roman"/>
                <w:sz w:val="18"/>
                <w:szCs w:val="18"/>
              </w:rPr>
              <w:t>rash</w:t>
            </w:r>
            <w:proofErr w:type="spellEnd"/>
            <w:r w:rsidRPr="006C561B">
              <w:rPr>
                <w:rFonts w:ascii="Times New Roman" w:hAnsi="Times New Roman"/>
                <w:sz w:val="18"/>
                <w:szCs w:val="18"/>
              </w:rPr>
              <w:t>. poslovanja</w:t>
            </w:r>
          </w:p>
        </w:tc>
        <w:tc>
          <w:tcPr>
            <w:tcW w:w="14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250.000.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200.000.</w:t>
            </w:r>
          </w:p>
        </w:tc>
      </w:tr>
      <w:tr w:rsidR="006C561B" w:rsidRPr="006C561B" w:rsidTr="006B60BD">
        <w:trPr>
          <w:trHeight w:val="225"/>
        </w:trPr>
        <w:tc>
          <w:tcPr>
            <w:tcW w:w="4786" w:type="dxa"/>
            <w:gridSpan w:val="3"/>
          </w:tcPr>
          <w:p w:rsidR="006C561B" w:rsidRPr="006C561B" w:rsidRDefault="006C561B" w:rsidP="006B60BD">
            <w:pPr>
              <w:rPr>
                <w:rFonts w:ascii="Times New Roman" w:hAnsi="Times New Roman"/>
                <w:sz w:val="20"/>
                <w:szCs w:val="15"/>
              </w:rPr>
            </w:pPr>
            <w:r w:rsidRPr="006C561B">
              <w:rPr>
                <w:rFonts w:ascii="Times New Roman" w:hAnsi="Times New Roman"/>
                <w:b/>
                <w:sz w:val="20"/>
                <w:szCs w:val="15"/>
              </w:rPr>
              <w:t xml:space="preserve">UKUPNO : 367                                                </w:t>
            </w:r>
          </w:p>
        </w:tc>
        <w:tc>
          <w:tcPr>
            <w:tcW w:w="1418"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250.000.</w:t>
            </w:r>
          </w:p>
        </w:tc>
        <w:tc>
          <w:tcPr>
            <w:tcW w:w="1559"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200.000.</w:t>
            </w:r>
          </w:p>
        </w:tc>
        <w:tc>
          <w:tcPr>
            <w:tcW w:w="1559"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200.000.</w:t>
            </w:r>
          </w:p>
        </w:tc>
      </w:tr>
    </w:tbl>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p>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8"/>
        <w:gridCol w:w="2969"/>
        <w:gridCol w:w="1418"/>
        <w:gridCol w:w="1559"/>
        <w:gridCol w:w="1559"/>
      </w:tblGrid>
      <w:tr w:rsidR="006C561B" w:rsidRPr="006C561B" w:rsidTr="006B60BD">
        <w:trPr>
          <w:trHeight w:val="256"/>
        </w:trPr>
        <w:tc>
          <w:tcPr>
            <w:tcW w:w="959"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372</w:t>
            </w:r>
          </w:p>
        </w:tc>
        <w:tc>
          <w:tcPr>
            <w:tcW w:w="8363"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Naknade građanima iz proračuna</w:t>
            </w:r>
          </w:p>
        </w:tc>
      </w:tr>
      <w:tr w:rsidR="006C561B" w:rsidRPr="006C561B" w:rsidTr="006B60BD">
        <w:trPr>
          <w:trHeight w:val="256"/>
        </w:trPr>
        <w:tc>
          <w:tcPr>
            <w:tcW w:w="959"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37212</w:t>
            </w:r>
          </w:p>
        </w:tc>
        <w:tc>
          <w:tcPr>
            <w:tcW w:w="858"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237211</w:t>
            </w:r>
          </w:p>
        </w:tc>
        <w:tc>
          <w:tcPr>
            <w:tcW w:w="2969"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Pomoć obiteljima i kućanstvima</w:t>
            </w:r>
          </w:p>
        </w:tc>
        <w:tc>
          <w:tcPr>
            <w:tcW w:w="14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40.000.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w:t>
            </w:r>
          </w:p>
        </w:tc>
      </w:tr>
      <w:tr w:rsidR="006C561B" w:rsidRPr="006C561B" w:rsidTr="006B60BD">
        <w:trPr>
          <w:trHeight w:val="256"/>
        </w:trPr>
        <w:tc>
          <w:tcPr>
            <w:tcW w:w="959" w:type="dxa"/>
          </w:tcPr>
          <w:p w:rsidR="006C561B" w:rsidRPr="006C561B" w:rsidRDefault="006C561B" w:rsidP="006B60BD">
            <w:pPr>
              <w:rPr>
                <w:rFonts w:ascii="Times New Roman" w:hAnsi="Times New Roman"/>
                <w:sz w:val="18"/>
                <w:szCs w:val="18"/>
              </w:rPr>
            </w:pPr>
            <w:r w:rsidRPr="006C561B">
              <w:rPr>
                <w:rFonts w:ascii="Times New Roman" w:hAnsi="Times New Roman"/>
                <w:sz w:val="18"/>
                <w:szCs w:val="18"/>
              </w:rPr>
              <w:t xml:space="preserve"> 372121</w:t>
            </w:r>
          </w:p>
        </w:tc>
        <w:tc>
          <w:tcPr>
            <w:tcW w:w="858"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23721</w:t>
            </w:r>
          </w:p>
        </w:tc>
        <w:tc>
          <w:tcPr>
            <w:tcW w:w="2969"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 xml:space="preserve">Pomoć soc.ugrož.za </w:t>
            </w:r>
            <w:proofErr w:type="spellStart"/>
            <w:r w:rsidRPr="006C561B">
              <w:rPr>
                <w:rFonts w:ascii="Times New Roman" w:hAnsi="Times New Roman"/>
                <w:sz w:val="20"/>
                <w:szCs w:val="15"/>
              </w:rPr>
              <w:t>ogrijev</w:t>
            </w:r>
            <w:proofErr w:type="spellEnd"/>
          </w:p>
        </w:tc>
        <w:tc>
          <w:tcPr>
            <w:tcW w:w="14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40.000.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40.000.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40.000.</w:t>
            </w:r>
          </w:p>
        </w:tc>
      </w:tr>
      <w:tr w:rsidR="006C561B" w:rsidRPr="006C561B" w:rsidTr="006B60BD">
        <w:trPr>
          <w:trHeight w:val="256"/>
        </w:trPr>
        <w:tc>
          <w:tcPr>
            <w:tcW w:w="959" w:type="dxa"/>
          </w:tcPr>
          <w:p w:rsidR="006C561B" w:rsidRPr="006C561B" w:rsidRDefault="006C561B" w:rsidP="006B60BD">
            <w:pPr>
              <w:rPr>
                <w:rFonts w:ascii="Times New Roman" w:hAnsi="Times New Roman"/>
                <w:sz w:val="18"/>
                <w:szCs w:val="18"/>
              </w:rPr>
            </w:pPr>
            <w:r w:rsidRPr="006C561B">
              <w:rPr>
                <w:rFonts w:ascii="Times New Roman" w:hAnsi="Times New Roman"/>
                <w:sz w:val="18"/>
                <w:szCs w:val="18"/>
              </w:rPr>
              <w:t>37215</w:t>
            </w:r>
          </w:p>
        </w:tc>
        <w:tc>
          <w:tcPr>
            <w:tcW w:w="858"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23721</w:t>
            </w:r>
          </w:p>
        </w:tc>
        <w:tc>
          <w:tcPr>
            <w:tcW w:w="2969"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Stipendije i školarine</w:t>
            </w:r>
          </w:p>
        </w:tc>
        <w:tc>
          <w:tcPr>
            <w:tcW w:w="14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w:t>
            </w:r>
          </w:p>
        </w:tc>
      </w:tr>
      <w:tr w:rsidR="006C561B" w:rsidRPr="006C561B" w:rsidTr="006B60BD">
        <w:trPr>
          <w:trHeight w:val="256"/>
        </w:trPr>
        <w:tc>
          <w:tcPr>
            <w:tcW w:w="959" w:type="dxa"/>
          </w:tcPr>
          <w:p w:rsidR="006C561B" w:rsidRPr="006C561B" w:rsidRDefault="006C561B" w:rsidP="006B60BD">
            <w:pPr>
              <w:rPr>
                <w:rFonts w:ascii="Times New Roman" w:hAnsi="Times New Roman"/>
                <w:sz w:val="18"/>
                <w:szCs w:val="18"/>
              </w:rPr>
            </w:pPr>
            <w:r w:rsidRPr="006C561B">
              <w:rPr>
                <w:rFonts w:ascii="Times New Roman" w:hAnsi="Times New Roman"/>
                <w:sz w:val="18"/>
                <w:szCs w:val="18"/>
              </w:rPr>
              <w:t>37217</w:t>
            </w:r>
          </w:p>
        </w:tc>
        <w:tc>
          <w:tcPr>
            <w:tcW w:w="858"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237211</w:t>
            </w:r>
          </w:p>
        </w:tc>
        <w:tc>
          <w:tcPr>
            <w:tcW w:w="2969"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Potpore za novorođenčad</w:t>
            </w:r>
          </w:p>
        </w:tc>
        <w:tc>
          <w:tcPr>
            <w:tcW w:w="14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w:t>
            </w:r>
          </w:p>
        </w:tc>
      </w:tr>
      <w:tr w:rsidR="006C561B" w:rsidRPr="006C561B" w:rsidTr="006B60BD">
        <w:trPr>
          <w:trHeight w:val="256"/>
        </w:trPr>
        <w:tc>
          <w:tcPr>
            <w:tcW w:w="959" w:type="dxa"/>
          </w:tcPr>
          <w:p w:rsidR="006C561B" w:rsidRPr="006C561B" w:rsidRDefault="006C561B" w:rsidP="006B60BD">
            <w:pPr>
              <w:rPr>
                <w:rFonts w:ascii="Times New Roman" w:hAnsi="Times New Roman"/>
                <w:sz w:val="18"/>
                <w:szCs w:val="18"/>
              </w:rPr>
            </w:pPr>
            <w:r w:rsidRPr="006C561B">
              <w:rPr>
                <w:rFonts w:ascii="Times New Roman" w:hAnsi="Times New Roman"/>
                <w:sz w:val="18"/>
                <w:szCs w:val="18"/>
              </w:rPr>
              <w:t>372191</w:t>
            </w:r>
          </w:p>
        </w:tc>
        <w:tc>
          <w:tcPr>
            <w:tcW w:w="858"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23721</w:t>
            </w:r>
          </w:p>
        </w:tc>
        <w:tc>
          <w:tcPr>
            <w:tcW w:w="2969"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Sufinanciranje karata- bazen</w:t>
            </w:r>
          </w:p>
        </w:tc>
        <w:tc>
          <w:tcPr>
            <w:tcW w:w="14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100.000.</w:t>
            </w:r>
          </w:p>
        </w:tc>
      </w:tr>
      <w:tr w:rsidR="006C561B" w:rsidRPr="006C561B" w:rsidTr="006B60BD">
        <w:trPr>
          <w:trHeight w:val="256"/>
        </w:trPr>
        <w:tc>
          <w:tcPr>
            <w:tcW w:w="959" w:type="dxa"/>
          </w:tcPr>
          <w:p w:rsidR="006C561B" w:rsidRPr="006C561B" w:rsidRDefault="006C561B" w:rsidP="006B60BD">
            <w:pPr>
              <w:rPr>
                <w:rFonts w:ascii="Times New Roman" w:hAnsi="Times New Roman"/>
                <w:sz w:val="18"/>
                <w:szCs w:val="18"/>
              </w:rPr>
            </w:pPr>
            <w:r w:rsidRPr="006C561B">
              <w:rPr>
                <w:rFonts w:ascii="Times New Roman" w:hAnsi="Times New Roman"/>
                <w:sz w:val="18"/>
                <w:szCs w:val="18"/>
              </w:rPr>
              <w:t>372192</w:t>
            </w:r>
          </w:p>
        </w:tc>
        <w:tc>
          <w:tcPr>
            <w:tcW w:w="858"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237211</w:t>
            </w:r>
          </w:p>
        </w:tc>
        <w:tc>
          <w:tcPr>
            <w:tcW w:w="2969"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Sufinanciranje cijene vrtića</w:t>
            </w:r>
          </w:p>
        </w:tc>
        <w:tc>
          <w:tcPr>
            <w:tcW w:w="14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72.000.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72.000.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50.000.</w:t>
            </w:r>
          </w:p>
        </w:tc>
      </w:tr>
      <w:tr w:rsidR="006C561B" w:rsidRPr="006C561B" w:rsidTr="006B60BD">
        <w:trPr>
          <w:trHeight w:val="256"/>
        </w:trPr>
        <w:tc>
          <w:tcPr>
            <w:tcW w:w="959" w:type="dxa"/>
          </w:tcPr>
          <w:p w:rsidR="006C561B" w:rsidRPr="006C561B" w:rsidRDefault="006C561B" w:rsidP="006B60BD">
            <w:pPr>
              <w:rPr>
                <w:rFonts w:ascii="Times New Roman" w:hAnsi="Times New Roman"/>
                <w:sz w:val="18"/>
                <w:szCs w:val="18"/>
              </w:rPr>
            </w:pPr>
            <w:r w:rsidRPr="006C561B">
              <w:rPr>
                <w:rFonts w:ascii="Times New Roman" w:hAnsi="Times New Roman"/>
                <w:sz w:val="18"/>
                <w:szCs w:val="18"/>
              </w:rPr>
              <w:t>37224</w:t>
            </w:r>
          </w:p>
        </w:tc>
        <w:tc>
          <w:tcPr>
            <w:tcW w:w="858"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23721</w:t>
            </w:r>
          </w:p>
        </w:tc>
        <w:tc>
          <w:tcPr>
            <w:tcW w:w="2969"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Školska kuhinja</w:t>
            </w:r>
          </w:p>
        </w:tc>
        <w:tc>
          <w:tcPr>
            <w:tcW w:w="14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9.000.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9.000.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w:t>
            </w:r>
          </w:p>
        </w:tc>
      </w:tr>
      <w:tr w:rsidR="006C561B" w:rsidRPr="006C561B" w:rsidTr="006B60BD">
        <w:trPr>
          <w:trHeight w:val="256"/>
        </w:trPr>
        <w:tc>
          <w:tcPr>
            <w:tcW w:w="4786" w:type="dxa"/>
            <w:gridSpan w:val="3"/>
          </w:tcPr>
          <w:p w:rsidR="006C561B" w:rsidRPr="006C561B" w:rsidRDefault="006C561B" w:rsidP="006B60BD">
            <w:pPr>
              <w:jc w:val="both"/>
              <w:rPr>
                <w:rFonts w:ascii="Times New Roman" w:hAnsi="Times New Roman"/>
                <w:sz w:val="20"/>
                <w:szCs w:val="15"/>
              </w:rPr>
            </w:pPr>
            <w:r w:rsidRPr="006C561B">
              <w:rPr>
                <w:rFonts w:ascii="Times New Roman" w:hAnsi="Times New Roman"/>
                <w:b/>
                <w:sz w:val="20"/>
                <w:szCs w:val="15"/>
              </w:rPr>
              <w:t xml:space="preserve">UKUPNO  372 :                                              </w:t>
            </w:r>
          </w:p>
        </w:tc>
        <w:tc>
          <w:tcPr>
            <w:tcW w:w="1418"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296.000.</w:t>
            </w:r>
          </w:p>
        </w:tc>
        <w:tc>
          <w:tcPr>
            <w:tcW w:w="1559"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276.000.</w:t>
            </w:r>
          </w:p>
        </w:tc>
        <w:tc>
          <w:tcPr>
            <w:tcW w:w="1559"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251.000.</w:t>
            </w:r>
          </w:p>
        </w:tc>
      </w:tr>
    </w:tbl>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p>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46"/>
        <w:gridCol w:w="2955"/>
        <w:gridCol w:w="1398"/>
        <w:gridCol w:w="1559"/>
        <w:gridCol w:w="1559"/>
      </w:tblGrid>
      <w:tr w:rsidR="006C561B" w:rsidRPr="006C561B" w:rsidTr="006B60BD">
        <w:tc>
          <w:tcPr>
            <w:tcW w:w="1005"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381</w:t>
            </w:r>
          </w:p>
        </w:tc>
        <w:tc>
          <w:tcPr>
            <w:tcW w:w="8317"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Tekuće donacije i pomoći</w:t>
            </w:r>
          </w:p>
        </w:tc>
      </w:tr>
      <w:tr w:rsidR="006C561B" w:rsidRPr="006C561B" w:rsidTr="006B60BD">
        <w:tc>
          <w:tcPr>
            <w:tcW w:w="100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38112</w:t>
            </w:r>
          </w:p>
        </w:tc>
        <w:tc>
          <w:tcPr>
            <w:tcW w:w="846" w:type="dxa"/>
          </w:tcPr>
          <w:p w:rsidR="006C561B" w:rsidRPr="006C561B" w:rsidRDefault="006C561B" w:rsidP="006B60BD">
            <w:pPr>
              <w:jc w:val="both"/>
              <w:rPr>
                <w:rFonts w:ascii="Times New Roman" w:hAnsi="Times New Roman"/>
                <w:sz w:val="18"/>
                <w:szCs w:val="18"/>
              </w:rPr>
            </w:pPr>
            <w:r w:rsidRPr="006C561B">
              <w:rPr>
                <w:rFonts w:ascii="Times New Roman" w:hAnsi="Times New Roman"/>
                <w:sz w:val="18"/>
                <w:szCs w:val="18"/>
              </w:rPr>
              <w:t>23721</w:t>
            </w:r>
          </w:p>
        </w:tc>
        <w:tc>
          <w:tcPr>
            <w:tcW w:w="295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 xml:space="preserve">Crkva Šandrovac- </w:t>
            </w:r>
            <w:proofErr w:type="spellStart"/>
            <w:r w:rsidRPr="006C561B">
              <w:rPr>
                <w:rFonts w:ascii="Times New Roman" w:hAnsi="Times New Roman"/>
                <w:sz w:val="20"/>
                <w:szCs w:val="15"/>
              </w:rPr>
              <w:t>tek.donacije</w:t>
            </w:r>
            <w:proofErr w:type="spellEnd"/>
          </w:p>
        </w:tc>
        <w:tc>
          <w:tcPr>
            <w:tcW w:w="139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50.000.</w:t>
            </w:r>
          </w:p>
        </w:tc>
      </w:tr>
      <w:tr w:rsidR="006C561B" w:rsidRPr="006C561B" w:rsidTr="006B60BD">
        <w:tc>
          <w:tcPr>
            <w:tcW w:w="100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381146</w:t>
            </w:r>
          </w:p>
        </w:tc>
        <w:tc>
          <w:tcPr>
            <w:tcW w:w="846" w:type="dxa"/>
          </w:tcPr>
          <w:p w:rsidR="006C561B" w:rsidRPr="006C561B" w:rsidRDefault="006C561B" w:rsidP="006B60BD">
            <w:pPr>
              <w:jc w:val="both"/>
              <w:rPr>
                <w:rFonts w:ascii="Times New Roman" w:hAnsi="Times New Roman"/>
                <w:sz w:val="18"/>
                <w:szCs w:val="18"/>
              </w:rPr>
            </w:pPr>
            <w:r w:rsidRPr="006C561B">
              <w:rPr>
                <w:rFonts w:ascii="Times New Roman" w:hAnsi="Times New Roman"/>
                <w:sz w:val="18"/>
                <w:szCs w:val="18"/>
              </w:rPr>
              <w:t>2371106</w:t>
            </w:r>
          </w:p>
        </w:tc>
        <w:tc>
          <w:tcPr>
            <w:tcW w:w="295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Crveni križ</w:t>
            </w:r>
          </w:p>
        </w:tc>
        <w:tc>
          <w:tcPr>
            <w:tcW w:w="139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6.000.</w:t>
            </w:r>
          </w:p>
        </w:tc>
      </w:tr>
      <w:tr w:rsidR="006C561B" w:rsidRPr="006C561B" w:rsidTr="006B60BD">
        <w:tc>
          <w:tcPr>
            <w:tcW w:w="100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381148</w:t>
            </w:r>
          </w:p>
        </w:tc>
        <w:tc>
          <w:tcPr>
            <w:tcW w:w="846" w:type="dxa"/>
          </w:tcPr>
          <w:p w:rsidR="006C561B" w:rsidRPr="006C561B" w:rsidRDefault="006C561B" w:rsidP="006B60BD">
            <w:pPr>
              <w:jc w:val="both"/>
              <w:rPr>
                <w:rFonts w:ascii="Times New Roman" w:hAnsi="Times New Roman"/>
                <w:sz w:val="18"/>
                <w:szCs w:val="18"/>
              </w:rPr>
            </w:pPr>
            <w:r w:rsidRPr="006C561B">
              <w:rPr>
                <w:rFonts w:ascii="Times New Roman" w:hAnsi="Times New Roman"/>
                <w:sz w:val="18"/>
                <w:szCs w:val="18"/>
              </w:rPr>
              <w:t>2371108</w:t>
            </w:r>
          </w:p>
        </w:tc>
        <w:tc>
          <w:tcPr>
            <w:tcW w:w="295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Stranke</w:t>
            </w:r>
          </w:p>
        </w:tc>
        <w:tc>
          <w:tcPr>
            <w:tcW w:w="139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15.125.</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11.000.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11.000.</w:t>
            </w:r>
          </w:p>
        </w:tc>
      </w:tr>
      <w:tr w:rsidR="006C561B" w:rsidRPr="006C561B" w:rsidTr="006B60BD">
        <w:tc>
          <w:tcPr>
            <w:tcW w:w="100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3811413</w:t>
            </w:r>
          </w:p>
        </w:tc>
        <w:tc>
          <w:tcPr>
            <w:tcW w:w="846" w:type="dxa"/>
          </w:tcPr>
          <w:p w:rsidR="006C561B" w:rsidRPr="006C561B" w:rsidRDefault="006C561B" w:rsidP="006B60BD">
            <w:pPr>
              <w:jc w:val="both"/>
              <w:rPr>
                <w:rFonts w:ascii="Times New Roman" w:hAnsi="Times New Roman"/>
                <w:sz w:val="18"/>
                <w:szCs w:val="18"/>
              </w:rPr>
            </w:pPr>
            <w:r w:rsidRPr="006C561B">
              <w:rPr>
                <w:rFonts w:ascii="Times New Roman" w:hAnsi="Times New Roman"/>
                <w:sz w:val="18"/>
                <w:szCs w:val="18"/>
              </w:rPr>
              <w:t>23711</w:t>
            </w:r>
          </w:p>
        </w:tc>
        <w:tc>
          <w:tcPr>
            <w:tcW w:w="2955" w:type="dxa"/>
          </w:tcPr>
          <w:p w:rsidR="006C561B" w:rsidRPr="006C561B" w:rsidRDefault="006C561B" w:rsidP="006B60BD">
            <w:pPr>
              <w:rPr>
                <w:rFonts w:ascii="Times New Roman" w:hAnsi="Times New Roman"/>
                <w:sz w:val="20"/>
                <w:szCs w:val="20"/>
              </w:rPr>
            </w:pPr>
            <w:r w:rsidRPr="006C561B">
              <w:rPr>
                <w:rFonts w:ascii="Times New Roman" w:hAnsi="Times New Roman"/>
                <w:sz w:val="20"/>
                <w:szCs w:val="20"/>
              </w:rPr>
              <w:t>Udruge Općina Šandrovac</w:t>
            </w:r>
          </w:p>
        </w:tc>
        <w:tc>
          <w:tcPr>
            <w:tcW w:w="139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121.000.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115.000.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115.000.</w:t>
            </w:r>
          </w:p>
        </w:tc>
      </w:tr>
      <w:tr w:rsidR="006C561B" w:rsidRPr="006C561B" w:rsidTr="006B60BD">
        <w:tc>
          <w:tcPr>
            <w:tcW w:w="100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381191</w:t>
            </w:r>
          </w:p>
        </w:tc>
        <w:tc>
          <w:tcPr>
            <w:tcW w:w="846" w:type="dxa"/>
          </w:tcPr>
          <w:p w:rsidR="006C561B" w:rsidRPr="006C561B" w:rsidRDefault="006C561B" w:rsidP="006B60BD">
            <w:pPr>
              <w:jc w:val="both"/>
              <w:rPr>
                <w:rFonts w:ascii="Times New Roman" w:hAnsi="Times New Roman"/>
                <w:sz w:val="18"/>
                <w:szCs w:val="18"/>
              </w:rPr>
            </w:pPr>
            <w:r w:rsidRPr="006C561B">
              <w:rPr>
                <w:rFonts w:ascii="Times New Roman" w:hAnsi="Times New Roman"/>
                <w:sz w:val="18"/>
                <w:szCs w:val="18"/>
              </w:rPr>
              <w:t>2371111</w:t>
            </w:r>
          </w:p>
        </w:tc>
        <w:tc>
          <w:tcPr>
            <w:tcW w:w="295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Vatrogasna zajednica</w:t>
            </w:r>
          </w:p>
        </w:tc>
        <w:tc>
          <w:tcPr>
            <w:tcW w:w="139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120.000.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90.000.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90.000.</w:t>
            </w:r>
          </w:p>
        </w:tc>
      </w:tr>
      <w:tr w:rsidR="006C561B" w:rsidRPr="006C561B" w:rsidTr="006B60BD">
        <w:tc>
          <w:tcPr>
            <w:tcW w:w="100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381192</w:t>
            </w:r>
          </w:p>
        </w:tc>
        <w:tc>
          <w:tcPr>
            <w:tcW w:w="846" w:type="dxa"/>
          </w:tcPr>
          <w:p w:rsidR="006C561B" w:rsidRPr="006C561B" w:rsidRDefault="006C561B" w:rsidP="006B60BD">
            <w:pPr>
              <w:jc w:val="both"/>
              <w:rPr>
                <w:rFonts w:ascii="Times New Roman" w:hAnsi="Times New Roman"/>
                <w:sz w:val="18"/>
                <w:szCs w:val="18"/>
              </w:rPr>
            </w:pPr>
            <w:r w:rsidRPr="006C561B">
              <w:rPr>
                <w:rFonts w:ascii="Times New Roman" w:hAnsi="Times New Roman"/>
                <w:sz w:val="18"/>
                <w:szCs w:val="18"/>
              </w:rPr>
              <w:t>2371112</w:t>
            </w:r>
          </w:p>
        </w:tc>
        <w:tc>
          <w:tcPr>
            <w:tcW w:w="2955"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Civilna zaštita( </w:t>
            </w:r>
            <w:proofErr w:type="spellStart"/>
            <w:r w:rsidRPr="006C561B">
              <w:rPr>
                <w:rFonts w:ascii="Times New Roman" w:hAnsi="Times New Roman"/>
                <w:sz w:val="20"/>
                <w:szCs w:val="15"/>
              </w:rPr>
              <w:t>ospos.i</w:t>
            </w:r>
            <w:proofErr w:type="spellEnd"/>
            <w:r w:rsidRPr="006C561B">
              <w:rPr>
                <w:rFonts w:ascii="Times New Roman" w:hAnsi="Times New Roman"/>
                <w:sz w:val="20"/>
                <w:szCs w:val="15"/>
              </w:rPr>
              <w:t xml:space="preserve"> </w:t>
            </w:r>
            <w:proofErr w:type="spellStart"/>
            <w:r w:rsidRPr="006C561B">
              <w:rPr>
                <w:rFonts w:ascii="Times New Roman" w:hAnsi="Times New Roman"/>
                <w:sz w:val="20"/>
                <w:szCs w:val="15"/>
              </w:rPr>
              <w:t>premanje</w:t>
            </w:r>
            <w:proofErr w:type="spellEnd"/>
            <w:r w:rsidRPr="006C561B">
              <w:rPr>
                <w:rFonts w:ascii="Times New Roman" w:hAnsi="Times New Roman"/>
                <w:sz w:val="20"/>
                <w:szCs w:val="15"/>
              </w:rPr>
              <w:t>)</w:t>
            </w:r>
          </w:p>
        </w:tc>
        <w:tc>
          <w:tcPr>
            <w:tcW w:w="139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r>
      <w:tr w:rsidR="006C561B" w:rsidRPr="006C561B" w:rsidTr="006B60BD">
        <w:tc>
          <w:tcPr>
            <w:tcW w:w="100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3811921</w:t>
            </w:r>
          </w:p>
        </w:tc>
        <w:tc>
          <w:tcPr>
            <w:tcW w:w="846" w:type="dxa"/>
          </w:tcPr>
          <w:p w:rsidR="006C561B" w:rsidRPr="006C561B" w:rsidRDefault="006C561B" w:rsidP="006B60BD">
            <w:pPr>
              <w:jc w:val="both"/>
              <w:rPr>
                <w:rFonts w:ascii="Times New Roman" w:hAnsi="Times New Roman"/>
                <w:sz w:val="18"/>
                <w:szCs w:val="18"/>
              </w:rPr>
            </w:pPr>
            <w:r w:rsidRPr="006C561B">
              <w:rPr>
                <w:rFonts w:ascii="Times New Roman" w:hAnsi="Times New Roman"/>
                <w:sz w:val="18"/>
                <w:szCs w:val="18"/>
              </w:rPr>
              <w:t>23711</w:t>
            </w:r>
          </w:p>
        </w:tc>
        <w:tc>
          <w:tcPr>
            <w:tcW w:w="2955" w:type="dxa"/>
          </w:tcPr>
          <w:p w:rsidR="006C561B" w:rsidRPr="006C561B" w:rsidRDefault="006C561B" w:rsidP="006B60BD">
            <w:pPr>
              <w:jc w:val="both"/>
              <w:rPr>
                <w:rFonts w:ascii="Times New Roman" w:hAnsi="Times New Roman"/>
                <w:sz w:val="20"/>
                <w:szCs w:val="15"/>
              </w:rPr>
            </w:pPr>
            <w:proofErr w:type="spellStart"/>
            <w:r w:rsidRPr="006C561B">
              <w:rPr>
                <w:rFonts w:ascii="Times New Roman" w:hAnsi="Times New Roman"/>
                <w:sz w:val="20"/>
                <w:szCs w:val="15"/>
              </w:rPr>
              <w:t>Civ.zašt</w:t>
            </w:r>
            <w:proofErr w:type="spellEnd"/>
            <w:r w:rsidRPr="006C561B">
              <w:rPr>
                <w:rFonts w:ascii="Times New Roman" w:hAnsi="Times New Roman"/>
                <w:sz w:val="20"/>
                <w:szCs w:val="15"/>
              </w:rPr>
              <w:t>. –aktivnosti u velikoj nesreći i katastrofi</w:t>
            </w:r>
          </w:p>
        </w:tc>
        <w:tc>
          <w:tcPr>
            <w:tcW w:w="139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100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381193</w:t>
            </w:r>
          </w:p>
        </w:tc>
        <w:tc>
          <w:tcPr>
            <w:tcW w:w="846" w:type="dxa"/>
          </w:tcPr>
          <w:p w:rsidR="006C561B" w:rsidRPr="006C561B" w:rsidRDefault="006C561B" w:rsidP="006B60BD">
            <w:pPr>
              <w:jc w:val="both"/>
              <w:rPr>
                <w:rFonts w:ascii="Times New Roman" w:hAnsi="Times New Roman"/>
                <w:sz w:val="18"/>
                <w:szCs w:val="18"/>
              </w:rPr>
            </w:pPr>
            <w:r w:rsidRPr="006C561B">
              <w:rPr>
                <w:rFonts w:ascii="Times New Roman" w:hAnsi="Times New Roman"/>
                <w:sz w:val="18"/>
                <w:szCs w:val="18"/>
              </w:rPr>
              <w:t>2371113</w:t>
            </w:r>
          </w:p>
        </w:tc>
        <w:tc>
          <w:tcPr>
            <w:tcW w:w="295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 xml:space="preserve">Mala škola </w:t>
            </w:r>
          </w:p>
        </w:tc>
        <w:tc>
          <w:tcPr>
            <w:tcW w:w="139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50.000.</w:t>
            </w:r>
          </w:p>
        </w:tc>
      </w:tr>
      <w:tr w:rsidR="006C561B" w:rsidRPr="006C561B" w:rsidTr="006B60BD">
        <w:tc>
          <w:tcPr>
            <w:tcW w:w="100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3811931</w:t>
            </w:r>
          </w:p>
        </w:tc>
        <w:tc>
          <w:tcPr>
            <w:tcW w:w="846" w:type="dxa"/>
          </w:tcPr>
          <w:p w:rsidR="006C561B" w:rsidRPr="006C561B" w:rsidRDefault="006C561B" w:rsidP="006B60BD">
            <w:pPr>
              <w:jc w:val="both"/>
              <w:rPr>
                <w:rFonts w:ascii="Times New Roman" w:hAnsi="Times New Roman"/>
                <w:sz w:val="18"/>
                <w:szCs w:val="18"/>
              </w:rPr>
            </w:pPr>
            <w:r w:rsidRPr="006C561B">
              <w:rPr>
                <w:rFonts w:ascii="Times New Roman" w:hAnsi="Times New Roman"/>
                <w:sz w:val="18"/>
                <w:szCs w:val="18"/>
              </w:rPr>
              <w:t>2371113</w:t>
            </w:r>
          </w:p>
        </w:tc>
        <w:tc>
          <w:tcPr>
            <w:tcW w:w="295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 xml:space="preserve">Knjige i bilježnice </w:t>
            </w:r>
          </w:p>
        </w:tc>
        <w:tc>
          <w:tcPr>
            <w:tcW w:w="139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100.000.</w:t>
            </w:r>
          </w:p>
        </w:tc>
      </w:tr>
      <w:tr w:rsidR="006C561B" w:rsidRPr="006C561B" w:rsidTr="006B60BD">
        <w:tc>
          <w:tcPr>
            <w:tcW w:w="100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381195</w:t>
            </w:r>
          </w:p>
        </w:tc>
        <w:tc>
          <w:tcPr>
            <w:tcW w:w="846" w:type="dxa"/>
          </w:tcPr>
          <w:p w:rsidR="006C561B" w:rsidRPr="006C561B" w:rsidRDefault="006C561B" w:rsidP="006B60BD">
            <w:pPr>
              <w:jc w:val="both"/>
              <w:rPr>
                <w:rFonts w:ascii="Times New Roman" w:hAnsi="Times New Roman"/>
                <w:sz w:val="18"/>
                <w:szCs w:val="18"/>
              </w:rPr>
            </w:pPr>
            <w:r w:rsidRPr="006C561B">
              <w:rPr>
                <w:rFonts w:ascii="Times New Roman" w:hAnsi="Times New Roman"/>
                <w:sz w:val="18"/>
                <w:szCs w:val="18"/>
              </w:rPr>
              <w:t>2371115</w:t>
            </w:r>
          </w:p>
        </w:tc>
        <w:tc>
          <w:tcPr>
            <w:tcW w:w="295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Ostale tekuće donacije</w:t>
            </w:r>
          </w:p>
        </w:tc>
        <w:tc>
          <w:tcPr>
            <w:tcW w:w="139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w:t>
            </w:r>
          </w:p>
        </w:tc>
      </w:tr>
      <w:tr w:rsidR="006C561B" w:rsidRPr="006C561B" w:rsidTr="006B60BD">
        <w:tc>
          <w:tcPr>
            <w:tcW w:w="100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381197</w:t>
            </w:r>
          </w:p>
        </w:tc>
        <w:tc>
          <w:tcPr>
            <w:tcW w:w="846" w:type="dxa"/>
          </w:tcPr>
          <w:p w:rsidR="006C561B" w:rsidRPr="006C561B" w:rsidRDefault="006C561B" w:rsidP="006B60BD">
            <w:pPr>
              <w:jc w:val="both"/>
              <w:rPr>
                <w:rFonts w:ascii="Times New Roman" w:hAnsi="Times New Roman"/>
                <w:sz w:val="18"/>
                <w:szCs w:val="18"/>
              </w:rPr>
            </w:pPr>
            <w:r w:rsidRPr="006C561B">
              <w:rPr>
                <w:rFonts w:ascii="Times New Roman" w:hAnsi="Times New Roman"/>
                <w:sz w:val="18"/>
                <w:szCs w:val="18"/>
              </w:rPr>
              <w:t>237111</w:t>
            </w:r>
          </w:p>
        </w:tc>
        <w:tc>
          <w:tcPr>
            <w:tcW w:w="295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Gorska služba</w:t>
            </w:r>
          </w:p>
        </w:tc>
        <w:tc>
          <w:tcPr>
            <w:tcW w:w="139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w:t>
            </w:r>
          </w:p>
        </w:tc>
      </w:tr>
      <w:tr w:rsidR="006C561B" w:rsidRPr="006C561B" w:rsidTr="006B60BD">
        <w:tc>
          <w:tcPr>
            <w:tcW w:w="100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381198</w:t>
            </w:r>
          </w:p>
        </w:tc>
        <w:tc>
          <w:tcPr>
            <w:tcW w:w="846" w:type="dxa"/>
          </w:tcPr>
          <w:p w:rsidR="006C561B" w:rsidRPr="006C561B" w:rsidRDefault="006C561B" w:rsidP="006B60BD">
            <w:pPr>
              <w:jc w:val="both"/>
              <w:rPr>
                <w:rFonts w:ascii="Times New Roman" w:hAnsi="Times New Roman"/>
                <w:sz w:val="18"/>
                <w:szCs w:val="18"/>
              </w:rPr>
            </w:pPr>
            <w:r w:rsidRPr="006C561B">
              <w:rPr>
                <w:rFonts w:ascii="Times New Roman" w:hAnsi="Times New Roman"/>
                <w:sz w:val="18"/>
                <w:szCs w:val="18"/>
              </w:rPr>
              <w:t>23711</w:t>
            </w:r>
          </w:p>
        </w:tc>
        <w:tc>
          <w:tcPr>
            <w:tcW w:w="295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Škola plivanja</w:t>
            </w:r>
          </w:p>
        </w:tc>
        <w:tc>
          <w:tcPr>
            <w:tcW w:w="139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3.500.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w:t>
            </w:r>
          </w:p>
        </w:tc>
        <w:tc>
          <w:tcPr>
            <w:tcW w:w="155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w:t>
            </w:r>
          </w:p>
        </w:tc>
      </w:tr>
      <w:tr w:rsidR="006C561B" w:rsidRPr="006C561B" w:rsidTr="006B60BD">
        <w:tc>
          <w:tcPr>
            <w:tcW w:w="4806" w:type="dxa"/>
            <w:gridSpan w:val="3"/>
          </w:tcPr>
          <w:p w:rsidR="006C561B" w:rsidRPr="006C561B" w:rsidRDefault="006C561B" w:rsidP="006B60BD">
            <w:pPr>
              <w:jc w:val="both"/>
              <w:rPr>
                <w:rFonts w:ascii="Times New Roman" w:hAnsi="Times New Roman"/>
                <w:sz w:val="20"/>
                <w:szCs w:val="15"/>
              </w:rPr>
            </w:pPr>
            <w:r w:rsidRPr="006C561B">
              <w:rPr>
                <w:rFonts w:ascii="Times New Roman" w:hAnsi="Times New Roman"/>
                <w:b/>
                <w:sz w:val="20"/>
                <w:szCs w:val="15"/>
              </w:rPr>
              <w:t xml:space="preserve">                          UKUPNO  381 :                                                    </w:t>
            </w:r>
          </w:p>
        </w:tc>
        <w:tc>
          <w:tcPr>
            <w:tcW w:w="1398"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502.625.</w:t>
            </w:r>
          </w:p>
        </w:tc>
        <w:tc>
          <w:tcPr>
            <w:tcW w:w="1559"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462.000.</w:t>
            </w:r>
          </w:p>
        </w:tc>
        <w:tc>
          <w:tcPr>
            <w:tcW w:w="1559"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462.000.</w:t>
            </w:r>
          </w:p>
        </w:tc>
      </w:tr>
    </w:tbl>
    <w:p w:rsidR="006C561B" w:rsidRPr="006C561B" w:rsidRDefault="006C561B" w:rsidP="006C561B">
      <w:pPr>
        <w:rPr>
          <w:rFonts w:ascii="Times New Roman" w:hAnsi="Times New Roman"/>
          <w:b/>
          <w:sz w:val="20"/>
          <w:szCs w:val="15"/>
        </w:rPr>
      </w:pPr>
    </w:p>
    <w:p w:rsidR="006C561B" w:rsidRPr="006C561B" w:rsidRDefault="006C561B" w:rsidP="006C561B">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931"/>
        <w:gridCol w:w="2756"/>
        <w:gridCol w:w="1370"/>
        <w:gridCol w:w="1509"/>
        <w:gridCol w:w="1509"/>
      </w:tblGrid>
      <w:tr w:rsidR="006C561B" w:rsidRPr="006C561B" w:rsidTr="006B60BD">
        <w:tc>
          <w:tcPr>
            <w:tcW w:w="996"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382</w:t>
            </w:r>
          </w:p>
        </w:tc>
        <w:tc>
          <w:tcPr>
            <w:tcW w:w="8290"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Kapitalne donacije</w:t>
            </w:r>
          </w:p>
        </w:tc>
      </w:tr>
      <w:tr w:rsidR="006C561B" w:rsidRPr="006C561B" w:rsidTr="006B60BD">
        <w:tc>
          <w:tcPr>
            <w:tcW w:w="99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382191</w:t>
            </w:r>
          </w:p>
        </w:tc>
        <w:tc>
          <w:tcPr>
            <w:tcW w:w="95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238</w:t>
            </w:r>
          </w:p>
        </w:tc>
        <w:tc>
          <w:tcPr>
            <w:tcW w:w="2835" w:type="dxa"/>
          </w:tcPr>
          <w:p w:rsidR="006C561B" w:rsidRPr="006C561B" w:rsidRDefault="006C561B" w:rsidP="006B60BD">
            <w:pPr>
              <w:rPr>
                <w:rFonts w:ascii="Times New Roman" w:hAnsi="Times New Roman"/>
                <w:sz w:val="20"/>
                <w:szCs w:val="15"/>
              </w:rPr>
            </w:pPr>
            <w:proofErr w:type="spellStart"/>
            <w:r w:rsidRPr="006C561B">
              <w:rPr>
                <w:rFonts w:ascii="Times New Roman" w:hAnsi="Times New Roman"/>
                <w:sz w:val="20"/>
                <w:szCs w:val="15"/>
              </w:rPr>
              <w:t>Kapit.donacije</w:t>
            </w:r>
            <w:proofErr w:type="spellEnd"/>
            <w:r w:rsidRPr="006C561B">
              <w:rPr>
                <w:rFonts w:ascii="Times New Roman" w:hAnsi="Times New Roman"/>
                <w:sz w:val="20"/>
                <w:szCs w:val="15"/>
              </w:rPr>
              <w:t xml:space="preserve"> u školstvu</w:t>
            </w:r>
          </w:p>
        </w:tc>
        <w:tc>
          <w:tcPr>
            <w:tcW w:w="140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4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4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r>
      <w:tr w:rsidR="006C561B" w:rsidRPr="006C561B" w:rsidTr="006B60BD">
        <w:tc>
          <w:tcPr>
            <w:tcW w:w="4786" w:type="dxa"/>
            <w:gridSpan w:val="3"/>
          </w:tcPr>
          <w:p w:rsidR="006C561B" w:rsidRPr="006C561B" w:rsidRDefault="006C561B" w:rsidP="006B60BD">
            <w:pPr>
              <w:rPr>
                <w:rFonts w:ascii="Times New Roman" w:hAnsi="Times New Roman"/>
                <w:sz w:val="20"/>
                <w:szCs w:val="15"/>
              </w:rPr>
            </w:pPr>
            <w:r w:rsidRPr="006C561B">
              <w:rPr>
                <w:rFonts w:ascii="Times New Roman" w:hAnsi="Times New Roman"/>
                <w:b/>
                <w:sz w:val="20"/>
                <w:szCs w:val="15"/>
              </w:rPr>
              <w:t xml:space="preserve">UKUPNO 382    :                                               </w:t>
            </w:r>
          </w:p>
        </w:tc>
        <w:tc>
          <w:tcPr>
            <w:tcW w:w="1402"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10.000.</w:t>
            </w:r>
          </w:p>
        </w:tc>
        <w:tc>
          <w:tcPr>
            <w:tcW w:w="1549"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10.000.</w:t>
            </w:r>
          </w:p>
        </w:tc>
        <w:tc>
          <w:tcPr>
            <w:tcW w:w="1549"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10.000.</w:t>
            </w:r>
          </w:p>
        </w:tc>
      </w:tr>
    </w:tbl>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p>
    <w:p w:rsidR="006C561B" w:rsidRPr="006C561B" w:rsidRDefault="006C561B" w:rsidP="006C561B">
      <w:pPr>
        <w:tabs>
          <w:tab w:val="left" w:pos="6798"/>
          <w:tab w:val="right" w:pos="9072"/>
        </w:tabs>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943"/>
        <w:gridCol w:w="2741"/>
        <w:gridCol w:w="1372"/>
        <w:gridCol w:w="1512"/>
        <w:gridCol w:w="1512"/>
      </w:tblGrid>
      <w:tr w:rsidR="006C561B" w:rsidRPr="006C561B" w:rsidTr="006B60BD">
        <w:tc>
          <w:tcPr>
            <w:tcW w:w="996"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411</w:t>
            </w:r>
          </w:p>
        </w:tc>
        <w:tc>
          <w:tcPr>
            <w:tcW w:w="8290"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Zemljište</w:t>
            </w:r>
          </w:p>
        </w:tc>
      </w:tr>
      <w:tr w:rsidR="006C561B" w:rsidRPr="006C561B" w:rsidTr="006B60BD">
        <w:tc>
          <w:tcPr>
            <w:tcW w:w="99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41112</w:t>
            </w:r>
          </w:p>
        </w:tc>
        <w:tc>
          <w:tcPr>
            <w:tcW w:w="955"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24111</w:t>
            </w:r>
          </w:p>
        </w:tc>
        <w:tc>
          <w:tcPr>
            <w:tcW w:w="2835"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Zemljište za potrebe općine</w:t>
            </w:r>
          </w:p>
        </w:tc>
        <w:tc>
          <w:tcPr>
            <w:tcW w:w="140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w:t>
            </w:r>
          </w:p>
        </w:tc>
        <w:tc>
          <w:tcPr>
            <w:tcW w:w="154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49"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r>
      <w:tr w:rsidR="006C561B" w:rsidRPr="006C561B" w:rsidTr="006B60BD">
        <w:tc>
          <w:tcPr>
            <w:tcW w:w="4786" w:type="dxa"/>
            <w:gridSpan w:val="3"/>
          </w:tcPr>
          <w:p w:rsidR="006C561B" w:rsidRPr="006C561B" w:rsidRDefault="006C561B" w:rsidP="006B60BD">
            <w:pPr>
              <w:rPr>
                <w:rFonts w:ascii="Times New Roman" w:hAnsi="Times New Roman"/>
                <w:sz w:val="20"/>
                <w:szCs w:val="15"/>
              </w:rPr>
            </w:pPr>
            <w:r w:rsidRPr="006C561B">
              <w:rPr>
                <w:rFonts w:ascii="Times New Roman" w:hAnsi="Times New Roman"/>
                <w:b/>
                <w:sz w:val="20"/>
                <w:szCs w:val="15"/>
              </w:rPr>
              <w:t xml:space="preserve">UKUPNO 411    :                                               </w:t>
            </w:r>
          </w:p>
        </w:tc>
        <w:tc>
          <w:tcPr>
            <w:tcW w:w="1402"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15.000.</w:t>
            </w:r>
          </w:p>
        </w:tc>
        <w:tc>
          <w:tcPr>
            <w:tcW w:w="1549"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10.000.</w:t>
            </w:r>
          </w:p>
        </w:tc>
        <w:tc>
          <w:tcPr>
            <w:tcW w:w="1549"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10.000.</w:t>
            </w:r>
          </w:p>
        </w:tc>
      </w:tr>
    </w:tbl>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p>
    <w:p w:rsidR="006C561B" w:rsidRPr="006C561B" w:rsidRDefault="006C561B" w:rsidP="006C561B">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16"/>
        <w:gridCol w:w="2752"/>
        <w:gridCol w:w="1345"/>
        <w:gridCol w:w="1528"/>
        <w:gridCol w:w="1528"/>
      </w:tblGrid>
      <w:tr w:rsidR="006C561B" w:rsidRPr="006C561B" w:rsidTr="006B60BD">
        <w:tc>
          <w:tcPr>
            <w:tcW w:w="998"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421</w:t>
            </w:r>
          </w:p>
        </w:tc>
        <w:tc>
          <w:tcPr>
            <w:tcW w:w="8288"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Građevinski objekti</w:t>
            </w:r>
          </w:p>
        </w:tc>
      </w:tr>
      <w:tr w:rsidR="006C561B" w:rsidRPr="006C561B" w:rsidTr="006B60BD">
        <w:tc>
          <w:tcPr>
            <w:tcW w:w="998"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421211</w:t>
            </w:r>
          </w:p>
        </w:tc>
        <w:tc>
          <w:tcPr>
            <w:tcW w:w="91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242121</w:t>
            </w:r>
          </w:p>
        </w:tc>
        <w:tc>
          <w:tcPr>
            <w:tcW w:w="2872"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 xml:space="preserve">Dom Šandrovac i </w:t>
            </w:r>
            <w:proofErr w:type="spellStart"/>
            <w:r w:rsidRPr="006C561B">
              <w:rPr>
                <w:rFonts w:ascii="Times New Roman" w:hAnsi="Times New Roman"/>
                <w:sz w:val="20"/>
                <w:szCs w:val="15"/>
              </w:rPr>
              <w:t>posl</w:t>
            </w:r>
            <w:proofErr w:type="spellEnd"/>
            <w:r w:rsidRPr="006C561B">
              <w:rPr>
                <w:rFonts w:ascii="Times New Roman" w:hAnsi="Times New Roman"/>
                <w:sz w:val="20"/>
                <w:szCs w:val="15"/>
              </w:rPr>
              <w:t>. zgrada</w:t>
            </w:r>
          </w:p>
        </w:tc>
        <w:tc>
          <w:tcPr>
            <w:tcW w:w="136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35.000.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30.000.</w:t>
            </w:r>
          </w:p>
        </w:tc>
      </w:tr>
      <w:tr w:rsidR="006C561B" w:rsidRPr="006C561B" w:rsidTr="006B60BD">
        <w:tc>
          <w:tcPr>
            <w:tcW w:w="998"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421231</w:t>
            </w:r>
          </w:p>
        </w:tc>
        <w:tc>
          <w:tcPr>
            <w:tcW w:w="91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242123</w:t>
            </w:r>
          </w:p>
        </w:tc>
        <w:tc>
          <w:tcPr>
            <w:tcW w:w="2872"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Izgradnja vrtića</w:t>
            </w:r>
          </w:p>
        </w:tc>
        <w:tc>
          <w:tcPr>
            <w:tcW w:w="136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3.500.000.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0.</w:t>
            </w:r>
          </w:p>
        </w:tc>
      </w:tr>
      <w:tr w:rsidR="006C561B" w:rsidRPr="006C561B" w:rsidTr="006B60BD">
        <w:tc>
          <w:tcPr>
            <w:tcW w:w="998"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421261</w:t>
            </w:r>
          </w:p>
        </w:tc>
        <w:tc>
          <w:tcPr>
            <w:tcW w:w="91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2421212</w:t>
            </w:r>
          </w:p>
        </w:tc>
        <w:tc>
          <w:tcPr>
            <w:tcW w:w="2872"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SRC- Šandrovac</w:t>
            </w:r>
          </w:p>
        </w:tc>
        <w:tc>
          <w:tcPr>
            <w:tcW w:w="136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998"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421292</w:t>
            </w:r>
          </w:p>
        </w:tc>
        <w:tc>
          <w:tcPr>
            <w:tcW w:w="91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242122</w:t>
            </w:r>
          </w:p>
        </w:tc>
        <w:tc>
          <w:tcPr>
            <w:tcW w:w="2872"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 xml:space="preserve">Dom </w:t>
            </w:r>
            <w:proofErr w:type="spellStart"/>
            <w:r w:rsidRPr="006C561B">
              <w:rPr>
                <w:rFonts w:ascii="Times New Roman" w:hAnsi="Times New Roman"/>
                <w:sz w:val="20"/>
                <w:szCs w:val="15"/>
              </w:rPr>
              <w:t>Lasovac</w:t>
            </w:r>
            <w:proofErr w:type="spellEnd"/>
          </w:p>
        </w:tc>
        <w:tc>
          <w:tcPr>
            <w:tcW w:w="136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998"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421293</w:t>
            </w:r>
          </w:p>
        </w:tc>
        <w:tc>
          <w:tcPr>
            <w:tcW w:w="91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242123</w:t>
            </w:r>
          </w:p>
        </w:tc>
        <w:tc>
          <w:tcPr>
            <w:tcW w:w="2872"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 xml:space="preserve">Dom </w:t>
            </w:r>
            <w:proofErr w:type="spellStart"/>
            <w:r w:rsidRPr="006C561B">
              <w:rPr>
                <w:rFonts w:ascii="Times New Roman" w:hAnsi="Times New Roman"/>
                <w:sz w:val="20"/>
                <w:szCs w:val="15"/>
              </w:rPr>
              <w:t>Ravneš</w:t>
            </w:r>
            <w:proofErr w:type="spellEnd"/>
          </w:p>
        </w:tc>
        <w:tc>
          <w:tcPr>
            <w:tcW w:w="136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998"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421294</w:t>
            </w:r>
          </w:p>
        </w:tc>
        <w:tc>
          <w:tcPr>
            <w:tcW w:w="91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242124</w:t>
            </w:r>
          </w:p>
        </w:tc>
        <w:tc>
          <w:tcPr>
            <w:tcW w:w="2872"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 xml:space="preserve">Dom </w:t>
            </w:r>
            <w:proofErr w:type="spellStart"/>
            <w:r w:rsidRPr="006C561B">
              <w:rPr>
                <w:rFonts w:ascii="Times New Roman" w:hAnsi="Times New Roman"/>
                <w:sz w:val="20"/>
                <w:szCs w:val="15"/>
              </w:rPr>
              <w:t>Pupelica</w:t>
            </w:r>
            <w:proofErr w:type="spellEnd"/>
          </w:p>
        </w:tc>
        <w:tc>
          <w:tcPr>
            <w:tcW w:w="136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998"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421295</w:t>
            </w:r>
          </w:p>
        </w:tc>
        <w:tc>
          <w:tcPr>
            <w:tcW w:w="91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242125</w:t>
            </w:r>
          </w:p>
        </w:tc>
        <w:tc>
          <w:tcPr>
            <w:tcW w:w="2872"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 xml:space="preserve">Dom </w:t>
            </w:r>
            <w:proofErr w:type="spellStart"/>
            <w:r w:rsidRPr="006C561B">
              <w:rPr>
                <w:rFonts w:ascii="Times New Roman" w:hAnsi="Times New Roman"/>
                <w:sz w:val="20"/>
                <w:szCs w:val="15"/>
              </w:rPr>
              <w:t>Jasenik</w:t>
            </w:r>
            <w:proofErr w:type="spellEnd"/>
          </w:p>
        </w:tc>
        <w:tc>
          <w:tcPr>
            <w:tcW w:w="136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998"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421299</w:t>
            </w:r>
          </w:p>
        </w:tc>
        <w:tc>
          <w:tcPr>
            <w:tcW w:w="91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2421211</w:t>
            </w:r>
          </w:p>
        </w:tc>
        <w:tc>
          <w:tcPr>
            <w:tcW w:w="2872"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Kulturni centar-etno kuća</w:t>
            </w:r>
          </w:p>
        </w:tc>
        <w:tc>
          <w:tcPr>
            <w:tcW w:w="136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150.000.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30.000.</w:t>
            </w:r>
          </w:p>
        </w:tc>
      </w:tr>
      <w:tr w:rsidR="006C561B" w:rsidRPr="006C561B" w:rsidTr="006B60BD">
        <w:tc>
          <w:tcPr>
            <w:tcW w:w="998"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4212991</w:t>
            </w:r>
          </w:p>
        </w:tc>
        <w:tc>
          <w:tcPr>
            <w:tcW w:w="91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24212</w:t>
            </w:r>
          </w:p>
        </w:tc>
        <w:tc>
          <w:tcPr>
            <w:tcW w:w="2872"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Poslovni centar- vatrogasni dom</w:t>
            </w:r>
          </w:p>
        </w:tc>
        <w:tc>
          <w:tcPr>
            <w:tcW w:w="136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2.600.000.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500.000.</w:t>
            </w:r>
          </w:p>
        </w:tc>
      </w:tr>
      <w:tr w:rsidR="006C561B" w:rsidRPr="006C561B" w:rsidTr="006B60BD">
        <w:tc>
          <w:tcPr>
            <w:tcW w:w="998"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421312</w:t>
            </w:r>
          </w:p>
        </w:tc>
        <w:tc>
          <w:tcPr>
            <w:tcW w:w="91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24213</w:t>
            </w:r>
          </w:p>
        </w:tc>
        <w:tc>
          <w:tcPr>
            <w:tcW w:w="2872"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Ceste</w:t>
            </w:r>
          </w:p>
        </w:tc>
        <w:tc>
          <w:tcPr>
            <w:tcW w:w="136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668.175.</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700.000.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700.000.</w:t>
            </w:r>
          </w:p>
        </w:tc>
      </w:tr>
      <w:tr w:rsidR="006C561B" w:rsidRPr="006C561B" w:rsidTr="006B60BD">
        <w:tc>
          <w:tcPr>
            <w:tcW w:w="998"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42141</w:t>
            </w:r>
          </w:p>
        </w:tc>
        <w:tc>
          <w:tcPr>
            <w:tcW w:w="91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2421414</w:t>
            </w:r>
          </w:p>
        </w:tc>
        <w:tc>
          <w:tcPr>
            <w:tcW w:w="2872" w:type="dxa"/>
          </w:tcPr>
          <w:p w:rsidR="006C561B" w:rsidRPr="006C561B" w:rsidRDefault="006C561B" w:rsidP="006B60BD">
            <w:pPr>
              <w:rPr>
                <w:rFonts w:ascii="Times New Roman" w:hAnsi="Times New Roman"/>
                <w:sz w:val="20"/>
                <w:szCs w:val="15"/>
              </w:rPr>
            </w:pPr>
            <w:r w:rsidRPr="006C561B">
              <w:rPr>
                <w:rFonts w:ascii="Times New Roman" w:hAnsi="Times New Roman"/>
                <w:sz w:val="20"/>
                <w:szCs w:val="15"/>
              </w:rPr>
              <w:t>Održavanje vodovoda</w:t>
            </w:r>
          </w:p>
        </w:tc>
        <w:tc>
          <w:tcPr>
            <w:tcW w:w="136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16.000.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r>
      <w:tr w:rsidR="006C561B" w:rsidRPr="006C561B" w:rsidTr="006B60BD">
        <w:tc>
          <w:tcPr>
            <w:tcW w:w="998"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lastRenderedPageBreak/>
              <w:t>421411</w:t>
            </w:r>
          </w:p>
        </w:tc>
        <w:tc>
          <w:tcPr>
            <w:tcW w:w="91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2421414</w:t>
            </w:r>
          </w:p>
        </w:tc>
        <w:tc>
          <w:tcPr>
            <w:tcW w:w="2872"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Komunalni priključci</w:t>
            </w:r>
          </w:p>
        </w:tc>
        <w:tc>
          <w:tcPr>
            <w:tcW w:w="136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35.000.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r>
      <w:tr w:rsidR="006C561B" w:rsidRPr="006C561B" w:rsidTr="006B60BD">
        <w:tc>
          <w:tcPr>
            <w:tcW w:w="998"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421412</w:t>
            </w:r>
          </w:p>
        </w:tc>
        <w:tc>
          <w:tcPr>
            <w:tcW w:w="91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242141</w:t>
            </w:r>
          </w:p>
        </w:tc>
        <w:tc>
          <w:tcPr>
            <w:tcW w:w="2872"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Plinovod</w:t>
            </w:r>
          </w:p>
        </w:tc>
        <w:tc>
          <w:tcPr>
            <w:tcW w:w="136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r>
      <w:tr w:rsidR="006C561B" w:rsidRPr="006C561B" w:rsidTr="006B60BD">
        <w:tc>
          <w:tcPr>
            <w:tcW w:w="998"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421413</w:t>
            </w:r>
          </w:p>
        </w:tc>
        <w:tc>
          <w:tcPr>
            <w:tcW w:w="91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2421413</w:t>
            </w:r>
          </w:p>
        </w:tc>
        <w:tc>
          <w:tcPr>
            <w:tcW w:w="2872"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Kanalizacija- odvodnja</w:t>
            </w:r>
          </w:p>
        </w:tc>
        <w:tc>
          <w:tcPr>
            <w:tcW w:w="136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869.000.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1.266.700.</w:t>
            </w:r>
          </w:p>
        </w:tc>
        <w:tc>
          <w:tcPr>
            <w:tcW w:w="1566"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2.020.300.</w:t>
            </w:r>
          </w:p>
        </w:tc>
      </w:tr>
      <w:tr w:rsidR="006C561B" w:rsidRPr="006C561B" w:rsidTr="006B60BD">
        <w:tc>
          <w:tcPr>
            <w:tcW w:w="4786" w:type="dxa"/>
            <w:gridSpan w:val="3"/>
          </w:tcPr>
          <w:p w:rsidR="006C561B" w:rsidRPr="006C561B" w:rsidRDefault="006C561B" w:rsidP="006B60BD">
            <w:pPr>
              <w:jc w:val="both"/>
              <w:rPr>
                <w:rFonts w:ascii="Times New Roman" w:hAnsi="Times New Roman"/>
                <w:sz w:val="20"/>
                <w:szCs w:val="15"/>
              </w:rPr>
            </w:pPr>
            <w:r w:rsidRPr="006C561B">
              <w:rPr>
                <w:rFonts w:ascii="Times New Roman" w:hAnsi="Times New Roman"/>
                <w:b/>
                <w:sz w:val="20"/>
                <w:szCs w:val="15"/>
              </w:rPr>
              <w:t xml:space="preserve">UKUPNO  421                                          </w:t>
            </w:r>
          </w:p>
        </w:tc>
        <w:tc>
          <w:tcPr>
            <w:tcW w:w="1368"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7.993.175.</w:t>
            </w:r>
          </w:p>
        </w:tc>
        <w:tc>
          <w:tcPr>
            <w:tcW w:w="1566"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3.131.700.</w:t>
            </w:r>
          </w:p>
        </w:tc>
        <w:tc>
          <w:tcPr>
            <w:tcW w:w="1566"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3.335.300.</w:t>
            </w:r>
          </w:p>
        </w:tc>
      </w:tr>
    </w:tbl>
    <w:p w:rsidR="006C561B" w:rsidRPr="006C561B" w:rsidRDefault="006C561B" w:rsidP="006C561B">
      <w:pPr>
        <w:jc w:val="center"/>
        <w:rPr>
          <w:rFonts w:ascii="Times New Roman" w:hAnsi="Times New Roman"/>
          <w:b/>
          <w:sz w:val="20"/>
          <w:szCs w:val="15"/>
        </w:rPr>
      </w:pPr>
    </w:p>
    <w:p w:rsidR="006C561B" w:rsidRPr="006C561B" w:rsidRDefault="006C561B" w:rsidP="006C561B">
      <w:pPr>
        <w:tabs>
          <w:tab w:val="center" w:pos="4535"/>
          <w:tab w:val="left" w:pos="6850"/>
        </w:tabs>
        <w:rPr>
          <w:rFonts w:ascii="Times New Roman" w:hAnsi="Times New Roman"/>
          <w:b/>
          <w:sz w:val="20"/>
          <w:szCs w:val="15"/>
        </w:rPr>
      </w:pPr>
      <w:r w:rsidRPr="006C561B">
        <w:rPr>
          <w:rFonts w:ascii="Times New Roman" w:hAnsi="Times New Roman"/>
          <w:b/>
          <w:sz w:val="20"/>
          <w:szCs w:val="15"/>
        </w:rPr>
        <w:t xml:space="preserve">                              </w:t>
      </w:r>
      <w:r w:rsidRPr="006C561B">
        <w:rPr>
          <w:rFonts w:ascii="Times New Roman" w:hAnsi="Times New Roman"/>
          <w:b/>
          <w:sz w:val="20"/>
          <w:szCs w:val="15"/>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16"/>
        <w:gridCol w:w="2962"/>
        <w:gridCol w:w="1388"/>
        <w:gridCol w:w="1475"/>
        <w:gridCol w:w="1534"/>
      </w:tblGrid>
      <w:tr w:rsidR="006C561B" w:rsidRPr="006C561B" w:rsidTr="006B60BD">
        <w:tc>
          <w:tcPr>
            <w:tcW w:w="1002" w:type="dxa"/>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422</w:t>
            </w:r>
          </w:p>
        </w:tc>
        <w:tc>
          <w:tcPr>
            <w:tcW w:w="8284" w:type="dxa"/>
            <w:gridSpan w:val="5"/>
          </w:tcPr>
          <w:p w:rsidR="006C561B" w:rsidRPr="006C561B" w:rsidRDefault="006C561B" w:rsidP="006B60BD">
            <w:pPr>
              <w:rPr>
                <w:rFonts w:ascii="Times New Roman" w:hAnsi="Times New Roman"/>
                <w:b/>
                <w:sz w:val="20"/>
                <w:szCs w:val="15"/>
              </w:rPr>
            </w:pPr>
            <w:r w:rsidRPr="006C561B">
              <w:rPr>
                <w:rFonts w:ascii="Times New Roman" w:hAnsi="Times New Roman"/>
                <w:b/>
                <w:sz w:val="20"/>
                <w:szCs w:val="15"/>
              </w:rPr>
              <w:t>Postrojenja i oprema</w:t>
            </w:r>
          </w:p>
        </w:tc>
      </w:tr>
      <w:tr w:rsidR="006C561B" w:rsidRPr="006C561B" w:rsidTr="006B60BD">
        <w:tc>
          <w:tcPr>
            <w:tcW w:w="1002"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42212</w:t>
            </w:r>
          </w:p>
        </w:tc>
        <w:tc>
          <w:tcPr>
            <w:tcW w:w="71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24222</w:t>
            </w:r>
          </w:p>
        </w:tc>
        <w:tc>
          <w:tcPr>
            <w:tcW w:w="3068"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Uredski namještaj</w:t>
            </w:r>
          </w:p>
        </w:tc>
        <w:tc>
          <w:tcPr>
            <w:tcW w:w="14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1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w:t>
            </w:r>
          </w:p>
        </w:tc>
        <w:tc>
          <w:tcPr>
            <w:tcW w:w="157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3.000.</w:t>
            </w:r>
          </w:p>
        </w:tc>
      </w:tr>
      <w:tr w:rsidR="006C561B" w:rsidRPr="006C561B" w:rsidTr="006B60BD">
        <w:tc>
          <w:tcPr>
            <w:tcW w:w="1002"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42211</w:t>
            </w:r>
          </w:p>
        </w:tc>
        <w:tc>
          <w:tcPr>
            <w:tcW w:w="71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24222</w:t>
            </w:r>
          </w:p>
        </w:tc>
        <w:tc>
          <w:tcPr>
            <w:tcW w:w="3068"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 xml:space="preserve">Računala i </w:t>
            </w:r>
            <w:proofErr w:type="spellStart"/>
            <w:r w:rsidRPr="006C561B">
              <w:rPr>
                <w:rFonts w:ascii="Times New Roman" w:hAnsi="Times New Roman"/>
                <w:sz w:val="20"/>
                <w:szCs w:val="15"/>
              </w:rPr>
              <w:t>rač</w:t>
            </w:r>
            <w:proofErr w:type="spellEnd"/>
            <w:r w:rsidRPr="006C561B">
              <w:rPr>
                <w:rFonts w:ascii="Times New Roman" w:hAnsi="Times New Roman"/>
                <w:sz w:val="20"/>
                <w:szCs w:val="15"/>
              </w:rPr>
              <w:t>. Oprema</w:t>
            </w:r>
          </w:p>
        </w:tc>
        <w:tc>
          <w:tcPr>
            <w:tcW w:w="14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1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c>
          <w:tcPr>
            <w:tcW w:w="157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5.000.</w:t>
            </w:r>
          </w:p>
        </w:tc>
      </w:tr>
      <w:tr w:rsidR="006C561B" w:rsidRPr="006C561B" w:rsidTr="006B60BD">
        <w:tc>
          <w:tcPr>
            <w:tcW w:w="1002"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42273</w:t>
            </w:r>
          </w:p>
        </w:tc>
        <w:tc>
          <w:tcPr>
            <w:tcW w:w="716"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24227</w:t>
            </w:r>
          </w:p>
        </w:tc>
        <w:tc>
          <w:tcPr>
            <w:tcW w:w="3068" w:type="dxa"/>
          </w:tcPr>
          <w:p w:rsidR="006C561B" w:rsidRPr="006C561B" w:rsidRDefault="006C561B" w:rsidP="006B60BD">
            <w:pPr>
              <w:jc w:val="both"/>
              <w:rPr>
                <w:rFonts w:ascii="Times New Roman" w:hAnsi="Times New Roman"/>
                <w:sz w:val="20"/>
                <w:szCs w:val="15"/>
              </w:rPr>
            </w:pPr>
            <w:r w:rsidRPr="006C561B">
              <w:rPr>
                <w:rFonts w:ascii="Times New Roman" w:hAnsi="Times New Roman"/>
                <w:sz w:val="20"/>
                <w:szCs w:val="15"/>
              </w:rPr>
              <w:t>Oprema ostala</w:t>
            </w:r>
          </w:p>
        </w:tc>
        <w:tc>
          <w:tcPr>
            <w:tcW w:w="1418"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10"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c>
          <w:tcPr>
            <w:tcW w:w="1572" w:type="dxa"/>
          </w:tcPr>
          <w:p w:rsidR="006C561B" w:rsidRPr="006C561B" w:rsidRDefault="006C561B" w:rsidP="006B60BD">
            <w:pPr>
              <w:jc w:val="right"/>
              <w:rPr>
                <w:rFonts w:ascii="Times New Roman" w:hAnsi="Times New Roman"/>
                <w:sz w:val="20"/>
                <w:szCs w:val="15"/>
              </w:rPr>
            </w:pPr>
            <w:r w:rsidRPr="006C561B">
              <w:rPr>
                <w:rFonts w:ascii="Times New Roman" w:hAnsi="Times New Roman"/>
                <w:sz w:val="20"/>
                <w:szCs w:val="15"/>
              </w:rPr>
              <w:t>10.000.</w:t>
            </w:r>
          </w:p>
        </w:tc>
      </w:tr>
      <w:tr w:rsidR="006C561B" w:rsidRPr="006C561B" w:rsidTr="006B60BD">
        <w:tc>
          <w:tcPr>
            <w:tcW w:w="4786" w:type="dxa"/>
            <w:gridSpan w:val="3"/>
          </w:tcPr>
          <w:p w:rsidR="006C561B" w:rsidRPr="006C561B" w:rsidRDefault="006C561B" w:rsidP="006B60BD">
            <w:pPr>
              <w:jc w:val="both"/>
              <w:rPr>
                <w:rFonts w:ascii="Times New Roman" w:hAnsi="Times New Roman"/>
                <w:sz w:val="20"/>
                <w:szCs w:val="15"/>
              </w:rPr>
            </w:pPr>
            <w:r w:rsidRPr="006C561B">
              <w:rPr>
                <w:rFonts w:ascii="Times New Roman" w:hAnsi="Times New Roman"/>
                <w:b/>
                <w:sz w:val="20"/>
                <w:szCs w:val="15"/>
              </w:rPr>
              <w:t xml:space="preserve">UKUPNO :  422                                                 </w:t>
            </w:r>
          </w:p>
        </w:tc>
        <w:tc>
          <w:tcPr>
            <w:tcW w:w="1418"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25.000.</w:t>
            </w:r>
          </w:p>
        </w:tc>
        <w:tc>
          <w:tcPr>
            <w:tcW w:w="1510"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18.000.</w:t>
            </w:r>
          </w:p>
        </w:tc>
        <w:tc>
          <w:tcPr>
            <w:tcW w:w="1572" w:type="dxa"/>
          </w:tcPr>
          <w:p w:rsidR="006C561B" w:rsidRPr="006C561B" w:rsidRDefault="006C561B" w:rsidP="006B60BD">
            <w:pPr>
              <w:jc w:val="right"/>
              <w:rPr>
                <w:rFonts w:ascii="Times New Roman" w:hAnsi="Times New Roman"/>
                <w:b/>
                <w:sz w:val="20"/>
                <w:szCs w:val="15"/>
              </w:rPr>
            </w:pPr>
            <w:r w:rsidRPr="006C561B">
              <w:rPr>
                <w:rFonts w:ascii="Times New Roman" w:hAnsi="Times New Roman"/>
                <w:b/>
                <w:sz w:val="20"/>
                <w:szCs w:val="15"/>
              </w:rPr>
              <w:t>18.000.</w:t>
            </w:r>
          </w:p>
        </w:tc>
      </w:tr>
    </w:tbl>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w:t>
      </w:r>
      <w:r w:rsidRPr="006C561B">
        <w:rPr>
          <w:rFonts w:ascii="Times New Roman" w:hAnsi="Times New Roman"/>
          <w:b/>
        </w:rPr>
        <w:t xml:space="preserve">                     </w:t>
      </w:r>
    </w:p>
    <w:p w:rsidR="006C561B" w:rsidRPr="006C561B" w:rsidRDefault="006C561B" w:rsidP="006C561B">
      <w:pPr>
        <w:rPr>
          <w:rFonts w:ascii="Times New Roman" w:hAnsi="Times New Roman"/>
        </w:rPr>
      </w:pPr>
    </w:p>
    <w:p w:rsidR="006C561B" w:rsidRPr="006C561B" w:rsidRDefault="006C561B" w:rsidP="006C561B">
      <w:pPr>
        <w:rPr>
          <w:rFonts w:ascii="Times New Roman" w:hAnsi="Times New Roman"/>
          <w:b/>
          <w:sz w:val="20"/>
          <w:szCs w:val="15"/>
        </w:rPr>
      </w:pPr>
      <w:r w:rsidRPr="006C561B">
        <w:rPr>
          <w:rFonts w:ascii="Times New Roman" w:hAnsi="Times New Roman"/>
          <w:b/>
          <w:sz w:val="20"/>
          <w:szCs w:val="15"/>
        </w:rPr>
        <w:t xml:space="preserve">                                                                                              Plan :2020.              2021                       2022</w:t>
      </w: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418"/>
        <w:gridCol w:w="1614"/>
        <w:gridCol w:w="1559"/>
      </w:tblGrid>
      <w:tr w:rsidR="006C561B" w:rsidRPr="006C561B" w:rsidTr="006B60BD">
        <w:tc>
          <w:tcPr>
            <w:tcW w:w="4786" w:type="dxa"/>
          </w:tcPr>
          <w:p w:rsidR="006C561B" w:rsidRPr="006C561B" w:rsidRDefault="006C561B" w:rsidP="006B60BD">
            <w:pPr>
              <w:jc w:val="both"/>
              <w:rPr>
                <w:rFonts w:ascii="Times New Roman" w:hAnsi="Times New Roman"/>
                <w:b/>
                <w:sz w:val="20"/>
                <w:szCs w:val="18"/>
              </w:rPr>
            </w:pPr>
            <w:r w:rsidRPr="006C561B">
              <w:rPr>
                <w:rFonts w:ascii="Times New Roman" w:hAnsi="Times New Roman"/>
                <w:b/>
                <w:sz w:val="20"/>
                <w:szCs w:val="15"/>
              </w:rPr>
              <w:t xml:space="preserve">                                                                                           </w:t>
            </w:r>
          </w:p>
          <w:p w:rsidR="006C561B" w:rsidRPr="006C561B" w:rsidRDefault="006C561B" w:rsidP="006B60BD">
            <w:pPr>
              <w:jc w:val="both"/>
              <w:rPr>
                <w:rFonts w:ascii="Times New Roman" w:hAnsi="Times New Roman"/>
                <w:b/>
                <w:sz w:val="20"/>
                <w:szCs w:val="18"/>
              </w:rPr>
            </w:pPr>
            <w:r w:rsidRPr="006C561B">
              <w:rPr>
                <w:rFonts w:ascii="Times New Roman" w:hAnsi="Times New Roman"/>
                <w:b/>
                <w:sz w:val="20"/>
                <w:szCs w:val="18"/>
              </w:rPr>
              <w:t>UKUPNO  RASHODI :</w:t>
            </w:r>
          </w:p>
        </w:tc>
        <w:tc>
          <w:tcPr>
            <w:tcW w:w="1418" w:type="dxa"/>
          </w:tcPr>
          <w:p w:rsidR="006C561B" w:rsidRPr="006C561B" w:rsidRDefault="006C561B" w:rsidP="006B60BD">
            <w:pPr>
              <w:jc w:val="right"/>
              <w:rPr>
                <w:rFonts w:ascii="Times New Roman" w:hAnsi="Times New Roman"/>
                <w:b/>
                <w:sz w:val="20"/>
                <w:szCs w:val="18"/>
              </w:rPr>
            </w:pPr>
            <w:r w:rsidRPr="006C561B">
              <w:rPr>
                <w:rFonts w:ascii="Times New Roman" w:hAnsi="Times New Roman"/>
                <w:b/>
                <w:sz w:val="20"/>
                <w:szCs w:val="18"/>
              </w:rPr>
              <w:t>14.557.484.</w:t>
            </w:r>
          </w:p>
          <w:p w:rsidR="006C561B" w:rsidRPr="006C561B" w:rsidRDefault="006C561B" w:rsidP="006B60BD">
            <w:pPr>
              <w:jc w:val="right"/>
              <w:rPr>
                <w:rFonts w:ascii="Times New Roman" w:hAnsi="Times New Roman"/>
                <w:b/>
                <w:sz w:val="20"/>
                <w:szCs w:val="18"/>
              </w:rPr>
            </w:pPr>
          </w:p>
        </w:tc>
        <w:tc>
          <w:tcPr>
            <w:tcW w:w="1614" w:type="dxa"/>
          </w:tcPr>
          <w:p w:rsidR="006C561B" w:rsidRPr="006C561B" w:rsidRDefault="006C561B" w:rsidP="006B60BD">
            <w:pPr>
              <w:jc w:val="right"/>
              <w:rPr>
                <w:rFonts w:ascii="Times New Roman" w:hAnsi="Times New Roman"/>
                <w:b/>
                <w:sz w:val="20"/>
                <w:szCs w:val="18"/>
              </w:rPr>
            </w:pPr>
            <w:r w:rsidRPr="006C561B">
              <w:rPr>
                <w:rFonts w:ascii="Times New Roman" w:hAnsi="Times New Roman"/>
                <w:b/>
                <w:sz w:val="20"/>
                <w:szCs w:val="18"/>
              </w:rPr>
              <w:t>7.378.804.</w:t>
            </w:r>
          </w:p>
        </w:tc>
        <w:tc>
          <w:tcPr>
            <w:tcW w:w="1559" w:type="dxa"/>
          </w:tcPr>
          <w:p w:rsidR="006C561B" w:rsidRPr="006C561B" w:rsidRDefault="006C561B" w:rsidP="006B60BD">
            <w:pPr>
              <w:jc w:val="right"/>
              <w:rPr>
                <w:rFonts w:ascii="Times New Roman" w:hAnsi="Times New Roman"/>
                <w:b/>
                <w:sz w:val="20"/>
                <w:szCs w:val="18"/>
              </w:rPr>
            </w:pPr>
            <w:r w:rsidRPr="006C561B">
              <w:rPr>
                <w:rFonts w:ascii="Times New Roman" w:hAnsi="Times New Roman"/>
                <w:b/>
                <w:sz w:val="20"/>
                <w:szCs w:val="18"/>
              </w:rPr>
              <w:t>7.445.800.</w:t>
            </w:r>
          </w:p>
        </w:tc>
      </w:tr>
    </w:tbl>
    <w:p w:rsidR="006C561B" w:rsidRPr="006C561B" w:rsidRDefault="006C561B" w:rsidP="006C561B">
      <w:pPr>
        <w:jc w:val="both"/>
        <w:rPr>
          <w:rFonts w:ascii="Times New Roman" w:hAnsi="Times New Roman"/>
          <w:b/>
          <w:sz w:val="20"/>
          <w:szCs w:val="15"/>
        </w:rPr>
      </w:pPr>
      <w:r w:rsidRPr="006C561B">
        <w:rPr>
          <w:rFonts w:ascii="Times New Roman" w:hAnsi="Times New Roman"/>
          <w:b/>
          <w:sz w:val="20"/>
          <w:szCs w:val="15"/>
        </w:rPr>
        <w:t xml:space="preserve">                                                                            </w:t>
      </w:r>
      <w:r w:rsidRPr="006C561B">
        <w:rPr>
          <w:rFonts w:ascii="Times New Roman" w:hAnsi="Times New Roman"/>
          <w:b/>
          <w:sz w:val="20"/>
          <w:szCs w:val="15"/>
          <w:highlight w:val="yellow"/>
        </w:rPr>
        <w:t>Zaželi:               1.820.184.                     34.004.                         0.</w:t>
      </w:r>
    </w:p>
    <w:p w:rsidR="006C561B" w:rsidRPr="006C561B" w:rsidRDefault="006C561B" w:rsidP="006C561B">
      <w:pPr>
        <w:jc w:val="both"/>
        <w:rPr>
          <w:rFonts w:ascii="Times New Roman" w:hAnsi="Times New Roman"/>
          <w:b/>
          <w:sz w:val="20"/>
          <w:szCs w:val="15"/>
        </w:rPr>
      </w:pPr>
      <w:r w:rsidRPr="006C561B">
        <w:rPr>
          <w:rFonts w:ascii="Times New Roman" w:hAnsi="Times New Roman"/>
          <w:b/>
          <w:sz w:val="20"/>
          <w:szCs w:val="15"/>
        </w:rPr>
        <w:t xml:space="preserve">                                                                          Općina:             12.737.300.                7.344.800.           7.445.800.</w:t>
      </w:r>
    </w:p>
    <w:p w:rsidR="006C561B" w:rsidRPr="006C561B" w:rsidRDefault="006C561B" w:rsidP="006C561B">
      <w:pPr>
        <w:rPr>
          <w:rFonts w:ascii="Times New Roman" w:hAnsi="Times New Roman"/>
          <w:b/>
          <w:sz w:val="20"/>
          <w:szCs w:val="20"/>
        </w:rPr>
      </w:pPr>
    </w:p>
    <w:p w:rsidR="006C561B" w:rsidRPr="006C561B" w:rsidRDefault="006C561B" w:rsidP="006C561B">
      <w:pPr>
        <w:rPr>
          <w:rFonts w:ascii="Times New Roman" w:hAnsi="Times New Roman"/>
          <w:b/>
        </w:rPr>
      </w:pPr>
    </w:p>
    <w:p w:rsidR="006C561B" w:rsidRPr="006C561B" w:rsidRDefault="006C561B" w:rsidP="006C561B">
      <w:pPr>
        <w:jc w:val="center"/>
        <w:rPr>
          <w:rFonts w:ascii="Times New Roman" w:hAnsi="Times New Roman"/>
          <w:b/>
        </w:rPr>
      </w:pPr>
    </w:p>
    <w:p w:rsidR="006C561B" w:rsidRPr="006C561B" w:rsidRDefault="006C561B" w:rsidP="006C561B">
      <w:pPr>
        <w:jc w:val="center"/>
        <w:rPr>
          <w:rFonts w:ascii="Times New Roman" w:hAnsi="Times New Roman"/>
        </w:rPr>
      </w:pPr>
      <w:r w:rsidRPr="006C561B">
        <w:rPr>
          <w:rFonts w:ascii="Times New Roman" w:hAnsi="Times New Roman"/>
          <w:b/>
        </w:rPr>
        <w:t xml:space="preserve">REKAPITULACIJA </w:t>
      </w:r>
    </w:p>
    <w:p w:rsidR="006C561B" w:rsidRPr="006C561B" w:rsidRDefault="006C561B" w:rsidP="006C561B">
      <w:pPr>
        <w:jc w:val="center"/>
        <w:rPr>
          <w:rFonts w:ascii="Times New Roman" w:hAnsi="Times New Roman"/>
          <w:b/>
        </w:rPr>
      </w:pPr>
    </w:p>
    <w:p w:rsidR="006C561B" w:rsidRPr="006C561B" w:rsidRDefault="006C561B" w:rsidP="006C561B">
      <w:pPr>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1941"/>
        <w:gridCol w:w="1765"/>
        <w:gridCol w:w="1765"/>
      </w:tblGrid>
      <w:tr w:rsidR="006C561B" w:rsidRPr="006C561B" w:rsidTr="006B60BD">
        <w:tc>
          <w:tcPr>
            <w:tcW w:w="9286" w:type="dxa"/>
            <w:gridSpan w:val="4"/>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jc w:val="center"/>
              <w:rPr>
                <w:rFonts w:ascii="Times New Roman" w:hAnsi="Times New Roman"/>
                <w:b/>
              </w:rPr>
            </w:pPr>
            <w:r w:rsidRPr="006C561B">
              <w:rPr>
                <w:rFonts w:ascii="Times New Roman" w:hAnsi="Times New Roman"/>
                <w:b/>
              </w:rPr>
              <w:t xml:space="preserve">PRIHODI  </w:t>
            </w:r>
          </w:p>
        </w:tc>
      </w:tr>
      <w:tr w:rsidR="006C561B" w:rsidRPr="006C561B" w:rsidTr="006B60BD">
        <w:tc>
          <w:tcPr>
            <w:tcW w:w="3706" w:type="dxa"/>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jc w:val="center"/>
              <w:rPr>
                <w:rFonts w:ascii="Times New Roman" w:hAnsi="Times New Roman"/>
                <w:b/>
                <w:sz w:val="20"/>
                <w:szCs w:val="20"/>
              </w:rPr>
            </w:pPr>
            <w:r w:rsidRPr="006C561B">
              <w:rPr>
                <w:rFonts w:ascii="Times New Roman" w:hAnsi="Times New Roman"/>
                <w:b/>
                <w:sz w:val="20"/>
                <w:szCs w:val="20"/>
              </w:rPr>
              <w:t>OPIS PRIHODA</w:t>
            </w:r>
          </w:p>
        </w:tc>
        <w:tc>
          <w:tcPr>
            <w:tcW w:w="1980" w:type="dxa"/>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jc w:val="center"/>
              <w:rPr>
                <w:rFonts w:ascii="Times New Roman" w:hAnsi="Times New Roman"/>
                <w:b/>
                <w:sz w:val="20"/>
                <w:szCs w:val="20"/>
              </w:rPr>
            </w:pPr>
            <w:r w:rsidRPr="006C561B">
              <w:rPr>
                <w:rFonts w:ascii="Times New Roman" w:hAnsi="Times New Roman"/>
                <w:b/>
                <w:sz w:val="20"/>
                <w:szCs w:val="20"/>
              </w:rPr>
              <w:t>2020</w:t>
            </w:r>
          </w:p>
        </w:tc>
        <w:tc>
          <w:tcPr>
            <w:tcW w:w="1800" w:type="dxa"/>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jc w:val="center"/>
              <w:rPr>
                <w:rFonts w:ascii="Times New Roman" w:hAnsi="Times New Roman"/>
                <w:b/>
                <w:sz w:val="20"/>
                <w:szCs w:val="20"/>
              </w:rPr>
            </w:pPr>
            <w:r w:rsidRPr="006C561B">
              <w:rPr>
                <w:rFonts w:ascii="Times New Roman" w:hAnsi="Times New Roman"/>
                <w:b/>
                <w:sz w:val="20"/>
                <w:szCs w:val="20"/>
              </w:rPr>
              <w:t>2021</w:t>
            </w:r>
          </w:p>
        </w:tc>
        <w:tc>
          <w:tcPr>
            <w:tcW w:w="1800" w:type="dxa"/>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jc w:val="center"/>
              <w:rPr>
                <w:rFonts w:ascii="Times New Roman" w:hAnsi="Times New Roman"/>
                <w:b/>
                <w:sz w:val="20"/>
                <w:szCs w:val="20"/>
              </w:rPr>
            </w:pPr>
            <w:r w:rsidRPr="006C561B">
              <w:rPr>
                <w:rFonts w:ascii="Times New Roman" w:hAnsi="Times New Roman"/>
                <w:b/>
                <w:sz w:val="20"/>
                <w:szCs w:val="20"/>
              </w:rPr>
              <w:t>2022</w:t>
            </w:r>
          </w:p>
        </w:tc>
      </w:tr>
      <w:tr w:rsidR="006C561B" w:rsidRPr="006C561B" w:rsidTr="006B60BD">
        <w:tc>
          <w:tcPr>
            <w:tcW w:w="3706" w:type="dxa"/>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rPr>
                <w:rFonts w:ascii="Times New Roman" w:hAnsi="Times New Roman"/>
                <w:sz w:val="20"/>
                <w:szCs w:val="20"/>
              </w:rPr>
            </w:pPr>
            <w:r w:rsidRPr="006C561B">
              <w:rPr>
                <w:rFonts w:ascii="Times New Roman" w:hAnsi="Times New Roman"/>
                <w:sz w:val="20"/>
                <w:szCs w:val="20"/>
              </w:rPr>
              <w:t>Prihodi  poslovanja – skupina               6</w:t>
            </w:r>
          </w:p>
        </w:tc>
        <w:tc>
          <w:tcPr>
            <w:tcW w:w="1980" w:type="dxa"/>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14.527.484.</w:t>
            </w:r>
          </w:p>
        </w:tc>
        <w:tc>
          <w:tcPr>
            <w:tcW w:w="1800" w:type="dxa"/>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7.348.804.</w:t>
            </w:r>
          </w:p>
        </w:tc>
        <w:tc>
          <w:tcPr>
            <w:tcW w:w="1800" w:type="dxa"/>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7.425.800.</w:t>
            </w:r>
          </w:p>
        </w:tc>
      </w:tr>
      <w:tr w:rsidR="006C561B" w:rsidRPr="006C561B" w:rsidTr="006B60BD">
        <w:tc>
          <w:tcPr>
            <w:tcW w:w="3706" w:type="dxa"/>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rPr>
                <w:rFonts w:ascii="Times New Roman" w:hAnsi="Times New Roman"/>
                <w:sz w:val="20"/>
                <w:szCs w:val="20"/>
              </w:rPr>
            </w:pPr>
            <w:r w:rsidRPr="006C561B">
              <w:rPr>
                <w:rFonts w:ascii="Times New Roman" w:hAnsi="Times New Roman"/>
                <w:sz w:val="20"/>
                <w:szCs w:val="20"/>
              </w:rPr>
              <w:t xml:space="preserve">Prihodi od </w:t>
            </w:r>
            <w:proofErr w:type="spellStart"/>
            <w:r w:rsidRPr="006C561B">
              <w:rPr>
                <w:rFonts w:ascii="Times New Roman" w:hAnsi="Times New Roman"/>
                <w:sz w:val="20"/>
                <w:szCs w:val="20"/>
              </w:rPr>
              <w:t>nefin.imovine</w:t>
            </w:r>
            <w:proofErr w:type="spellEnd"/>
            <w:r w:rsidRPr="006C561B">
              <w:rPr>
                <w:rFonts w:ascii="Times New Roman" w:hAnsi="Times New Roman"/>
                <w:sz w:val="20"/>
                <w:szCs w:val="20"/>
              </w:rPr>
              <w:t xml:space="preserve"> –skupina       7</w:t>
            </w:r>
          </w:p>
        </w:tc>
        <w:tc>
          <w:tcPr>
            <w:tcW w:w="1980" w:type="dxa"/>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30.000.</w:t>
            </w:r>
          </w:p>
        </w:tc>
        <w:tc>
          <w:tcPr>
            <w:tcW w:w="1800" w:type="dxa"/>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30.000.</w:t>
            </w:r>
          </w:p>
        </w:tc>
        <w:tc>
          <w:tcPr>
            <w:tcW w:w="1800" w:type="dxa"/>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20.000.</w:t>
            </w:r>
          </w:p>
        </w:tc>
      </w:tr>
      <w:tr w:rsidR="006C561B" w:rsidRPr="006C561B" w:rsidTr="006B60BD">
        <w:tc>
          <w:tcPr>
            <w:tcW w:w="3706" w:type="dxa"/>
            <w:tcBorders>
              <w:top w:val="single" w:sz="4" w:space="0" w:color="auto"/>
              <w:left w:val="single" w:sz="4" w:space="0" w:color="auto"/>
              <w:bottom w:val="single" w:sz="4" w:space="0" w:color="auto"/>
              <w:right w:val="single" w:sz="4" w:space="0" w:color="auto"/>
            </w:tcBorders>
          </w:tcPr>
          <w:p w:rsidR="006C561B" w:rsidRPr="006C561B" w:rsidRDefault="006C561B" w:rsidP="006B60BD">
            <w:pPr>
              <w:rPr>
                <w:rFonts w:ascii="Times New Roman" w:hAnsi="Times New Roman"/>
                <w:b/>
                <w:sz w:val="20"/>
                <w:szCs w:val="20"/>
              </w:rPr>
            </w:pPr>
          </w:p>
          <w:p w:rsidR="006C561B" w:rsidRPr="006C561B" w:rsidRDefault="006C561B" w:rsidP="006B60BD">
            <w:pPr>
              <w:rPr>
                <w:rFonts w:ascii="Times New Roman" w:hAnsi="Times New Roman"/>
                <w:b/>
                <w:sz w:val="20"/>
                <w:szCs w:val="20"/>
              </w:rPr>
            </w:pPr>
            <w:r w:rsidRPr="006C561B">
              <w:rPr>
                <w:rFonts w:ascii="Times New Roman" w:hAnsi="Times New Roman"/>
                <w:b/>
                <w:sz w:val="20"/>
                <w:szCs w:val="20"/>
              </w:rPr>
              <w:t>UKUPNO PRIHODI :  skupina        6+7</w:t>
            </w:r>
          </w:p>
        </w:tc>
        <w:tc>
          <w:tcPr>
            <w:tcW w:w="1980" w:type="dxa"/>
            <w:tcBorders>
              <w:top w:val="single" w:sz="4" w:space="0" w:color="auto"/>
              <w:left w:val="single" w:sz="4" w:space="0" w:color="auto"/>
              <w:bottom w:val="single" w:sz="4" w:space="0" w:color="auto"/>
              <w:right w:val="single" w:sz="4" w:space="0" w:color="auto"/>
            </w:tcBorders>
          </w:tcPr>
          <w:p w:rsidR="006C561B" w:rsidRPr="006C561B" w:rsidRDefault="006C561B" w:rsidP="006B60BD">
            <w:pPr>
              <w:jc w:val="right"/>
              <w:rPr>
                <w:rFonts w:ascii="Times New Roman" w:hAnsi="Times New Roman"/>
                <w:b/>
                <w:sz w:val="20"/>
                <w:szCs w:val="18"/>
              </w:rPr>
            </w:pPr>
          </w:p>
          <w:p w:rsidR="006C561B" w:rsidRPr="006C561B" w:rsidRDefault="006C561B" w:rsidP="006B60BD">
            <w:pPr>
              <w:jc w:val="right"/>
              <w:rPr>
                <w:rFonts w:ascii="Times New Roman" w:hAnsi="Times New Roman"/>
                <w:b/>
                <w:sz w:val="20"/>
                <w:szCs w:val="18"/>
              </w:rPr>
            </w:pPr>
            <w:r w:rsidRPr="006C561B">
              <w:rPr>
                <w:rFonts w:ascii="Times New Roman" w:hAnsi="Times New Roman"/>
                <w:b/>
                <w:sz w:val="20"/>
                <w:szCs w:val="18"/>
              </w:rPr>
              <w:t>14.557.484.</w:t>
            </w:r>
          </w:p>
        </w:tc>
        <w:tc>
          <w:tcPr>
            <w:tcW w:w="1800" w:type="dxa"/>
            <w:tcBorders>
              <w:top w:val="single" w:sz="4" w:space="0" w:color="auto"/>
              <w:left w:val="single" w:sz="4" w:space="0" w:color="auto"/>
              <w:bottom w:val="single" w:sz="4" w:space="0" w:color="auto"/>
              <w:right w:val="single" w:sz="4" w:space="0" w:color="auto"/>
            </w:tcBorders>
          </w:tcPr>
          <w:p w:rsidR="006C561B" w:rsidRPr="006C561B" w:rsidRDefault="006C561B" w:rsidP="006B60BD">
            <w:pPr>
              <w:jc w:val="right"/>
              <w:rPr>
                <w:rFonts w:ascii="Times New Roman" w:hAnsi="Times New Roman"/>
                <w:b/>
                <w:sz w:val="20"/>
                <w:szCs w:val="18"/>
              </w:rPr>
            </w:pPr>
          </w:p>
          <w:p w:rsidR="006C561B" w:rsidRPr="006C561B" w:rsidRDefault="006C561B" w:rsidP="006B60BD">
            <w:pPr>
              <w:jc w:val="right"/>
              <w:rPr>
                <w:rFonts w:ascii="Times New Roman" w:hAnsi="Times New Roman"/>
                <w:b/>
                <w:sz w:val="20"/>
                <w:szCs w:val="18"/>
              </w:rPr>
            </w:pPr>
            <w:r w:rsidRPr="006C561B">
              <w:rPr>
                <w:rFonts w:ascii="Times New Roman" w:hAnsi="Times New Roman"/>
                <w:b/>
                <w:sz w:val="20"/>
                <w:szCs w:val="18"/>
              </w:rPr>
              <w:t>7.378.804.</w:t>
            </w:r>
          </w:p>
        </w:tc>
        <w:tc>
          <w:tcPr>
            <w:tcW w:w="1800" w:type="dxa"/>
            <w:tcBorders>
              <w:top w:val="single" w:sz="4" w:space="0" w:color="auto"/>
              <w:left w:val="single" w:sz="4" w:space="0" w:color="auto"/>
              <w:bottom w:val="single" w:sz="4" w:space="0" w:color="auto"/>
              <w:right w:val="single" w:sz="4" w:space="0" w:color="auto"/>
            </w:tcBorders>
          </w:tcPr>
          <w:p w:rsidR="006C561B" w:rsidRPr="006C561B" w:rsidRDefault="006C561B" w:rsidP="006B60BD">
            <w:pPr>
              <w:jc w:val="right"/>
              <w:rPr>
                <w:rFonts w:ascii="Times New Roman" w:hAnsi="Times New Roman"/>
                <w:b/>
                <w:sz w:val="20"/>
                <w:szCs w:val="18"/>
              </w:rPr>
            </w:pPr>
          </w:p>
          <w:p w:rsidR="006C561B" w:rsidRPr="006C561B" w:rsidRDefault="006C561B" w:rsidP="006B60BD">
            <w:pPr>
              <w:jc w:val="right"/>
              <w:rPr>
                <w:rFonts w:ascii="Times New Roman" w:hAnsi="Times New Roman"/>
                <w:b/>
                <w:sz w:val="20"/>
                <w:szCs w:val="18"/>
              </w:rPr>
            </w:pPr>
            <w:r w:rsidRPr="006C561B">
              <w:rPr>
                <w:rFonts w:ascii="Times New Roman" w:hAnsi="Times New Roman"/>
                <w:b/>
                <w:sz w:val="20"/>
                <w:szCs w:val="18"/>
              </w:rPr>
              <w:t>7.445.800.</w:t>
            </w:r>
          </w:p>
        </w:tc>
      </w:tr>
      <w:tr w:rsidR="006C561B" w:rsidRPr="006C561B" w:rsidTr="006B60BD">
        <w:tc>
          <w:tcPr>
            <w:tcW w:w="9286" w:type="dxa"/>
            <w:gridSpan w:val="4"/>
            <w:tcBorders>
              <w:top w:val="single" w:sz="4" w:space="0" w:color="auto"/>
              <w:left w:val="single" w:sz="4" w:space="0" w:color="auto"/>
              <w:bottom w:val="single" w:sz="4" w:space="0" w:color="auto"/>
              <w:right w:val="single" w:sz="4" w:space="0" w:color="auto"/>
            </w:tcBorders>
          </w:tcPr>
          <w:p w:rsidR="006C561B" w:rsidRPr="006C561B" w:rsidRDefault="006C561B" w:rsidP="006B60BD">
            <w:pPr>
              <w:jc w:val="right"/>
              <w:rPr>
                <w:rFonts w:ascii="Times New Roman" w:hAnsi="Times New Roman"/>
                <w:sz w:val="20"/>
                <w:szCs w:val="20"/>
              </w:rPr>
            </w:pPr>
          </w:p>
        </w:tc>
      </w:tr>
      <w:tr w:rsidR="006C561B" w:rsidRPr="006C561B" w:rsidTr="006B60BD">
        <w:tc>
          <w:tcPr>
            <w:tcW w:w="9286" w:type="dxa"/>
            <w:gridSpan w:val="4"/>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jc w:val="center"/>
              <w:rPr>
                <w:rFonts w:ascii="Times New Roman" w:hAnsi="Times New Roman"/>
                <w:b/>
              </w:rPr>
            </w:pPr>
            <w:r w:rsidRPr="006C561B">
              <w:rPr>
                <w:rFonts w:ascii="Times New Roman" w:hAnsi="Times New Roman"/>
                <w:b/>
              </w:rPr>
              <w:t xml:space="preserve">RASHODI </w:t>
            </w:r>
          </w:p>
        </w:tc>
      </w:tr>
      <w:tr w:rsidR="006C561B" w:rsidRPr="006C561B" w:rsidTr="006B60BD">
        <w:tc>
          <w:tcPr>
            <w:tcW w:w="3706" w:type="dxa"/>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jc w:val="center"/>
              <w:rPr>
                <w:rFonts w:ascii="Times New Roman" w:hAnsi="Times New Roman"/>
                <w:b/>
                <w:sz w:val="20"/>
                <w:szCs w:val="20"/>
              </w:rPr>
            </w:pPr>
            <w:r w:rsidRPr="006C561B">
              <w:rPr>
                <w:rFonts w:ascii="Times New Roman" w:hAnsi="Times New Roman"/>
                <w:b/>
                <w:sz w:val="20"/>
                <w:szCs w:val="20"/>
              </w:rPr>
              <w:t>OPIS RASHODA</w:t>
            </w:r>
          </w:p>
        </w:tc>
        <w:tc>
          <w:tcPr>
            <w:tcW w:w="1980" w:type="dxa"/>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jc w:val="center"/>
              <w:rPr>
                <w:rFonts w:ascii="Times New Roman" w:hAnsi="Times New Roman"/>
                <w:b/>
                <w:sz w:val="20"/>
                <w:szCs w:val="20"/>
              </w:rPr>
            </w:pPr>
            <w:r w:rsidRPr="006C561B">
              <w:rPr>
                <w:rFonts w:ascii="Times New Roman" w:hAnsi="Times New Roman"/>
                <w:b/>
                <w:sz w:val="20"/>
                <w:szCs w:val="20"/>
              </w:rPr>
              <w:t>2020</w:t>
            </w:r>
          </w:p>
        </w:tc>
        <w:tc>
          <w:tcPr>
            <w:tcW w:w="1800" w:type="dxa"/>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jc w:val="center"/>
              <w:rPr>
                <w:rFonts w:ascii="Times New Roman" w:hAnsi="Times New Roman"/>
                <w:b/>
                <w:sz w:val="20"/>
                <w:szCs w:val="20"/>
              </w:rPr>
            </w:pPr>
            <w:r w:rsidRPr="006C561B">
              <w:rPr>
                <w:rFonts w:ascii="Times New Roman" w:hAnsi="Times New Roman"/>
                <w:b/>
                <w:sz w:val="20"/>
                <w:szCs w:val="20"/>
              </w:rPr>
              <w:t>2021</w:t>
            </w:r>
          </w:p>
        </w:tc>
        <w:tc>
          <w:tcPr>
            <w:tcW w:w="1800" w:type="dxa"/>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jc w:val="center"/>
              <w:rPr>
                <w:rFonts w:ascii="Times New Roman" w:hAnsi="Times New Roman"/>
                <w:b/>
                <w:sz w:val="20"/>
                <w:szCs w:val="20"/>
              </w:rPr>
            </w:pPr>
            <w:r w:rsidRPr="006C561B">
              <w:rPr>
                <w:rFonts w:ascii="Times New Roman" w:hAnsi="Times New Roman"/>
                <w:b/>
                <w:sz w:val="20"/>
                <w:szCs w:val="20"/>
              </w:rPr>
              <w:t>2022</w:t>
            </w:r>
          </w:p>
        </w:tc>
      </w:tr>
      <w:tr w:rsidR="006C561B" w:rsidRPr="006C561B" w:rsidTr="006B60BD">
        <w:tc>
          <w:tcPr>
            <w:tcW w:w="3706" w:type="dxa"/>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rPr>
                <w:rFonts w:ascii="Times New Roman" w:hAnsi="Times New Roman"/>
                <w:sz w:val="20"/>
                <w:szCs w:val="20"/>
              </w:rPr>
            </w:pPr>
            <w:r w:rsidRPr="006C561B">
              <w:rPr>
                <w:rFonts w:ascii="Times New Roman" w:hAnsi="Times New Roman"/>
                <w:sz w:val="20"/>
                <w:szCs w:val="20"/>
              </w:rPr>
              <w:t>Rashodi poslovanja – skupina                  3</w:t>
            </w:r>
          </w:p>
        </w:tc>
        <w:tc>
          <w:tcPr>
            <w:tcW w:w="1980" w:type="dxa"/>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6.524.309.</w:t>
            </w:r>
          </w:p>
        </w:tc>
        <w:tc>
          <w:tcPr>
            <w:tcW w:w="1800" w:type="dxa"/>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4.219.104.</w:t>
            </w:r>
          </w:p>
        </w:tc>
        <w:tc>
          <w:tcPr>
            <w:tcW w:w="1800" w:type="dxa"/>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4.082.500.</w:t>
            </w:r>
          </w:p>
        </w:tc>
      </w:tr>
      <w:tr w:rsidR="006C561B" w:rsidRPr="006C561B" w:rsidTr="006B60BD">
        <w:tc>
          <w:tcPr>
            <w:tcW w:w="3706" w:type="dxa"/>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rPr>
                <w:rFonts w:ascii="Times New Roman" w:hAnsi="Times New Roman"/>
                <w:sz w:val="20"/>
                <w:szCs w:val="20"/>
              </w:rPr>
            </w:pPr>
            <w:r w:rsidRPr="006C561B">
              <w:rPr>
                <w:rFonts w:ascii="Times New Roman" w:hAnsi="Times New Roman"/>
                <w:sz w:val="20"/>
                <w:szCs w:val="20"/>
              </w:rPr>
              <w:t xml:space="preserve">Rashodi nefinancijske </w:t>
            </w:r>
            <w:proofErr w:type="spellStart"/>
            <w:r w:rsidRPr="006C561B">
              <w:rPr>
                <w:rFonts w:ascii="Times New Roman" w:hAnsi="Times New Roman"/>
                <w:sz w:val="20"/>
                <w:szCs w:val="20"/>
              </w:rPr>
              <w:t>imov</w:t>
            </w:r>
            <w:proofErr w:type="spellEnd"/>
            <w:r w:rsidRPr="006C561B">
              <w:rPr>
                <w:rFonts w:ascii="Times New Roman" w:hAnsi="Times New Roman"/>
                <w:sz w:val="20"/>
                <w:szCs w:val="20"/>
              </w:rPr>
              <w:t>.-skupina      4</w:t>
            </w:r>
          </w:p>
        </w:tc>
        <w:tc>
          <w:tcPr>
            <w:tcW w:w="1980" w:type="dxa"/>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8.033.175.</w:t>
            </w:r>
          </w:p>
        </w:tc>
        <w:tc>
          <w:tcPr>
            <w:tcW w:w="1800" w:type="dxa"/>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3.159.700.</w:t>
            </w:r>
          </w:p>
        </w:tc>
        <w:tc>
          <w:tcPr>
            <w:tcW w:w="1800" w:type="dxa"/>
            <w:tcBorders>
              <w:top w:val="single" w:sz="4" w:space="0" w:color="auto"/>
              <w:left w:val="single" w:sz="4" w:space="0" w:color="auto"/>
              <w:bottom w:val="single" w:sz="4" w:space="0" w:color="auto"/>
              <w:right w:val="single" w:sz="4" w:space="0" w:color="auto"/>
            </w:tcBorders>
            <w:hideMark/>
          </w:tcPr>
          <w:p w:rsidR="006C561B" w:rsidRPr="006C561B" w:rsidRDefault="006C561B" w:rsidP="006B60BD">
            <w:pPr>
              <w:jc w:val="right"/>
              <w:rPr>
                <w:rFonts w:ascii="Times New Roman" w:hAnsi="Times New Roman"/>
                <w:sz w:val="20"/>
                <w:szCs w:val="20"/>
              </w:rPr>
            </w:pPr>
            <w:r w:rsidRPr="006C561B">
              <w:rPr>
                <w:rFonts w:ascii="Times New Roman" w:hAnsi="Times New Roman"/>
                <w:sz w:val="20"/>
                <w:szCs w:val="20"/>
              </w:rPr>
              <w:t>3.363.300.</w:t>
            </w:r>
          </w:p>
        </w:tc>
      </w:tr>
      <w:tr w:rsidR="006C561B" w:rsidRPr="006C561B" w:rsidTr="006B60BD">
        <w:tc>
          <w:tcPr>
            <w:tcW w:w="3706" w:type="dxa"/>
            <w:tcBorders>
              <w:top w:val="single" w:sz="4" w:space="0" w:color="auto"/>
              <w:left w:val="single" w:sz="4" w:space="0" w:color="auto"/>
              <w:bottom w:val="single" w:sz="4" w:space="0" w:color="auto"/>
              <w:right w:val="single" w:sz="4" w:space="0" w:color="auto"/>
            </w:tcBorders>
          </w:tcPr>
          <w:p w:rsidR="006C561B" w:rsidRPr="006C561B" w:rsidRDefault="006C561B" w:rsidP="006B60BD">
            <w:pPr>
              <w:rPr>
                <w:rFonts w:ascii="Times New Roman" w:hAnsi="Times New Roman"/>
                <w:b/>
                <w:sz w:val="20"/>
                <w:szCs w:val="20"/>
              </w:rPr>
            </w:pPr>
          </w:p>
          <w:p w:rsidR="006C561B" w:rsidRPr="006C561B" w:rsidRDefault="006C561B" w:rsidP="006B60BD">
            <w:pPr>
              <w:rPr>
                <w:rFonts w:ascii="Times New Roman" w:hAnsi="Times New Roman"/>
                <w:b/>
                <w:sz w:val="20"/>
                <w:szCs w:val="20"/>
              </w:rPr>
            </w:pPr>
            <w:r w:rsidRPr="006C561B">
              <w:rPr>
                <w:rFonts w:ascii="Times New Roman" w:hAnsi="Times New Roman"/>
                <w:b/>
                <w:sz w:val="20"/>
                <w:szCs w:val="20"/>
              </w:rPr>
              <w:t xml:space="preserve">UKUPNO RASHODI : skupina    3+4      </w:t>
            </w:r>
          </w:p>
        </w:tc>
        <w:tc>
          <w:tcPr>
            <w:tcW w:w="1980" w:type="dxa"/>
            <w:tcBorders>
              <w:top w:val="single" w:sz="4" w:space="0" w:color="auto"/>
              <w:left w:val="single" w:sz="4" w:space="0" w:color="auto"/>
              <w:bottom w:val="single" w:sz="4" w:space="0" w:color="auto"/>
              <w:right w:val="single" w:sz="4" w:space="0" w:color="auto"/>
            </w:tcBorders>
          </w:tcPr>
          <w:p w:rsidR="006C561B" w:rsidRPr="006C561B" w:rsidRDefault="006C561B" w:rsidP="006B60BD">
            <w:pPr>
              <w:jc w:val="right"/>
              <w:rPr>
                <w:rFonts w:ascii="Times New Roman" w:hAnsi="Times New Roman"/>
                <w:b/>
                <w:sz w:val="20"/>
                <w:szCs w:val="18"/>
              </w:rPr>
            </w:pPr>
          </w:p>
          <w:p w:rsidR="006C561B" w:rsidRPr="006C561B" w:rsidRDefault="006C561B" w:rsidP="006B60BD">
            <w:pPr>
              <w:jc w:val="right"/>
              <w:rPr>
                <w:rFonts w:ascii="Times New Roman" w:hAnsi="Times New Roman"/>
                <w:b/>
                <w:sz w:val="20"/>
                <w:szCs w:val="18"/>
              </w:rPr>
            </w:pPr>
            <w:r w:rsidRPr="006C561B">
              <w:rPr>
                <w:rFonts w:ascii="Times New Roman" w:hAnsi="Times New Roman"/>
                <w:b/>
                <w:sz w:val="20"/>
                <w:szCs w:val="18"/>
              </w:rPr>
              <w:t>14.557.484.</w:t>
            </w:r>
          </w:p>
        </w:tc>
        <w:tc>
          <w:tcPr>
            <w:tcW w:w="1800" w:type="dxa"/>
            <w:tcBorders>
              <w:top w:val="single" w:sz="4" w:space="0" w:color="auto"/>
              <w:left w:val="single" w:sz="4" w:space="0" w:color="auto"/>
              <w:bottom w:val="single" w:sz="4" w:space="0" w:color="auto"/>
              <w:right w:val="single" w:sz="4" w:space="0" w:color="auto"/>
            </w:tcBorders>
          </w:tcPr>
          <w:p w:rsidR="006C561B" w:rsidRPr="006C561B" w:rsidRDefault="006C561B" w:rsidP="006B60BD">
            <w:pPr>
              <w:jc w:val="right"/>
              <w:rPr>
                <w:rFonts w:ascii="Times New Roman" w:hAnsi="Times New Roman"/>
                <w:b/>
                <w:sz w:val="20"/>
                <w:szCs w:val="18"/>
              </w:rPr>
            </w:pPr>
          </w:p>
          <w:p w:rsidR="006C561B" w:rsidRPr="006C561B" w:rsidRDefault="006C561B" w:rsidP="006B60BD">
            <w:pPr>
              <w:jc w:val="right"/>
              <w:rPr>
                <w:rFonts w:ascii="Times New Roman" w:hAnsi="Times New Roman"/>
                <w:b/>
                <w:sz w:val="20"/>
                <w:szCs w:val="18"/>
              </w:rPr>
            </w:pPr>
            <w:r w:rsidRPr="006C561B">
              <w:rPr>
                <w:rFonts w:ascii="Times New Roman" w:hAnsi="Times New Roman"/>
                <w:b/>
                <w:sz w:val="20"/>
                <w:szCs w:val="18"/>
              </w:rPr>
              <w:t>7.378.804.</w:t>
            </w:r>
          </w:p>
        </w:tc>
        <w:tc>
          <w:tcPr>
            <w:tcW w:w="1800" w:type="dxa"/>
            <w:tcBorders>
              <w:top w:val="single" w:sz="4" w:space="0" w:color="auto"/>
              <w:left w:val="single" w:sz="4" w:space="0" w:color="auto"/>
              <w:bottom w:val="single" w:sz="4" w:space="0" w:color="auto"/>
              <w:right w:val="single" w:sz="4" w:space="0" w:color="auto"/>
            </w:tcBorders>
          </w:tcPr>
          <w:p w:rsidR="006C561B" w:rsidRPr="006C561B" w:rsidRDefault="006C561B" w:rsidP="006B60BD">
            <w:pPr>
              <w:jc w:val="right"/>
              <w:rPr>
                <w:rFonts w:ascii="Times New Roman" w:hAnsi="Times New Roman"/>
                <w:b/>
                <w:sz w:val="20"/>
                <w:szCs w:val="18"/>
              </w:rPr>
            </w:pPr>
          </w:p>
          <w:p w:rsidR="006C561B" w:rsidRPr="006C561B" w:rsidRDefault="006C561B" w:rsidP="006B60BD">
            <w:pPr>
              <w:jc w:val="right"/>
              <w:rPr>
                <w:rFonts w:ascii="Times New Roman" w:hAnsi="Times New Roman"/>
                <w:b/>
                <w:sz w:val="20"/>
                <w:szCs w:val="18"/>
              </w:rPr>
            </w:pPr>
            <w:r w:rsidRPr="006C561B">
              <w:rPr>
                <w:rFonts w:ascii="Times New Roman" w:hAnsi="Times New Roman"/>
                <w:b/>
                <w:sz w:val="20"/>
                <w:szCs w:val="18"/>
              </w:rPr>
              <w:t>7.445.800.</w:t>
            </w:r>
          </w:p>
        </w:tc>
      </w:tr>
    </w:tbl>
    <w:p w:rsidR="006C561B" w:rsidRPr="006C561B" w:rsidRDefault="006C561B" w:rsidP="006C561B">
      <w:pPr>
        <w:rPr>
          <w:rFonts w:ascii="Times New Roman" w:hAnsi="Times New Roman"/>
          <w:b/>
        </w:rPr>
      </w:pPr>
    </w:p>
    <w:p w:rsidR="006C561B" w:rsidRPr="006C561B" w:rsidRDefault="006C561B" w:rsidP="006C561B">
      <w:pPr>
        <w:rPr>
          <w:rFonts w:ascii="Times New Roman" w:hAnsi="Times New Roman"/>
          <w:sz w:val="20"/>
          <w:szCs w:val="20"/>
        </w:rPr>
      </w:pPr>
    </w:p>
    <w:p w:rsidR="006C561B" w:rsidRPr="006C561B" w:rsidRDefault="006C561B" w:rsidP="006C561B">
      <w:pPr>
        <w:jc w:val="center"/>
        <w:rPr>
          <w:rFonts w:ascii="Times New Roman" w:hAnsi="Times New Roman"/>
          <w:sz w:val="20"/>
          <w:szCs w:val="18"/>
        </w:rPr>
      </w:pPr>
      <w:r w:rsidRPr="006C561B">
        <w:rPr>
          <w:rFonts w:ascii="Times New Roman" w:hAnsi="Times New Roman"/>
          <w:sz w:val="20"/>
          <w:szCs w:val="18"/>
        </w:rPr>
        <w:t>Članak 2.</w:t>
      </w:r>
    </w:p>
    <w:p w:rsidR="006C561B" w:rsidRPr="006C561B" w:rsidRDefault="006C561B" w:rsidP="006C561B">
      <w:pPr>
        <w:jc w:val="center"/>
        <w:rPr>
          <w:rFonts w:ascii="Times New Roman" w:hAnsi="Times New Roman"/>
          <w:sz w:val="20"/>
          <w:szCs w:val="18"/>
        </w:rPr>
      </w:pPr>
    </w:p>
    <w:p w:rsidR="006C561B" w:rsidRPr="006C561B" w:rsidRDefault="006C561B" w:rsidP="006C561B">
      <w:pPr>
        <w:jc w:val="both"/>
        <w:rPr>
          <w:rFonts w:ascii="Times New Roman" w:hAnsi="Times New Roman"/>
          <w:color w:val="000000"/>
          <w:sz w:val="20"/>
          <w:szCs w:val="18"/>
        </w:rPr>
      </w:pPr>
      <w:r w:rsidRPr="006C561B">
        <w:rPr>
          <w:rFonts w:ascii="Times New Roman" w:hAnsi="Times New Roman"/>
          <w:color w:val="000000"/>
          <w:sz w:val="20"/>
          <w:szCs w:val="18"/>
        </w:rPr>
        <w:t xml:space="preserve">U postupku izvršavanja Proračuna, korisnici proračunskih  sredstava imaju ovlaštenje i obveze utvrđene Odlukom o izvršavanju Proračuna Općine Šandrovac za 2020. godinu. </w:t>
      </w:r>
    </w:p>
    <w:p w:rsidR="006C561B" w:rsidRPr="006C561B" w:rsidRDefault="006C561B" w:rsidP="006C561B">
      <w:pPr>
        <w:jc w:val="both"/>
        <w:rPr>
          <w:rFonts w:ascii="Times New Roman" w:hAnsi="Times New Roman"/>
          <w:sz w:val="20"/>
          <w:szCs w:val="18"/>
        </w:rPr>
      </w:pPr>
      <w:r w:rsidRPr="006C561B">
        <w:rPr>
          <w:rFonts w:ascii="Times New Roman" w:hAnsi="Times New Roman"/>
          <w:sz w:val="20"/>
          <w:szCs w:val="18"/>
        </w:rPr>
        <w:t>Korisnici ne mogu raspolagati niti preuzimati obveze na teret proračunskih sredstava  iznad iznosa raspoređenog u Proračunu.</w:t>
      </w:r>
    </w:p>
    <w:p w:rsidR="006C561B" w:rsidRPr="006C561B" w:rsidRDefault="006C561B" w:rsidP="006C561B">
      <w:pPr>
        <w:jc w:val="both"/>
        <w:rPr>
          <w:rFonts w:ascii="Times New Roman" w:hAnsi="Times New Roman"/>
          <w:sz w:val="20"/>
          <w:szCs w:val="18"/>
        </w:rPr>
      </w:pPr>
      <w:r w:rsidRPr="006C561B">
        <w:rPr>
          <w:rFonts w:ascii="Times New Roman" w:hAnsi="Times New Roman"/>
          <w:sz w:val="20"/>
          <w:szCs w:val="18"/>
        </w:rPr>
        <w:t>Korisnici moraju sredstva koristiti štedljivo i u skladu s propisima o korištenju, odnosno raspolaganju tim sredstvima.</w:t>
      </w:r>
    </w:p>
    <w:p w:rsidR="006C561B" w:rsidRPr="006C561B" w:rsidRDefault="006C561B" w:rsidP="006C561B">
      <w:pPr>
        <w:rPr>
          <w:rFonts w:ascii="Times New Roman" w:hAnsi="Times New Roman"/>
          <w:sz w:val="20"/>
          <w:szCs w:val="18"/>
        </w:rPr>
      </w:pPr>
      <w:r w:rsidRPr="006C561B">
        <w:rPr>
          <w:rFonts w:ascii="Times New Roman" w:hAnsi="Times New Roman"/>
          <w:sz w:val="20"/>
          <w:szCs w:val="18"/>
        </w:rPr>
        <w:t>Sredstva Proračuna osiguravaju se korisnicima preko Jedinstvenog upravnog odjela Općine Šandrovac.</w:t>
      </w:r>
    </w:p>
    <w:p w:rsidR="006C561B" w:rsidRPr="006C561B" w:rsidRDefault="006C561B" w:rsidP="006C561B">
      <w:pPr>
        <w:jc w:val="center"/>
        <w:rPr>
          <w:rFonts w:ascii="Times New Roman" w:hAnsi="Times New Roman"/>
          <w:sz w:val="20"/>
          <w:szCs w:val="18"/>
        </w:rPr>
      </w:pPr>
    </w:p>
    <w:p w:rsidR="006C561B" w:rsidRPr="006C561B" w:rsidRDefault="006C561B" w:rsidP="006C561B">
      <w:pPr>
        <w:jc w:val="center"/>
        <w:rPr>
          <w:rFonts w:ascii="Times New Roman" w:hAnsi="Times New Roman"/>
          <w:sz w:val="20"/>
          <w:szCs w:val="18"/>
        </w:rPr>
      </w:pPr>
    </w:p>
    <w:p w:rsidR="006C561B" w:rsidRPr="006C561B" w:rsidRDefault="006C561B" w:rsidP="006C561B">
      <w:pPr>
        <w:jc w:val="center"/>
        <w:rPr>
          <w:rFonts w:ascii="Times New Roman" w:hAnsi="Times New Roman"/>
          <w:sz w:val="20"/>
          <w:szCs w:val="18"/>
        </w:rPr>
      </w:pPr>
      <w:r w:rsidRPr="006C561B">
        <w:rPr>
          <w:rFonts w:ascii="Times New Roman" w:hAnsi="Times New Roman"/>
          <w:sz w:val="20"/>
          <w:szCs w:val="18"/>
        </w:rPr>
        <w:t>Članak 3.</w:t>
      </w:r>
    </w:p>
    <w:p w:rsidR="006C561B" w:rsidRPr="006C561B" w:rsidRDefault="006C561B" w:rsidP="006C561B">
      <w:pPr>
        <w:jc w:val="center"/>
        <w:rPr>
          <w:rFonts w:ascii="Times New Roman" w:hAnsi="Times New Roman"/>
          <w:sz w:val="20"/>
          <w:szCs w:val="18"/>
        </w:rPr>
      </w:pPr>
    </w:p>
    <w:p w:rsidR="006C561B" w:rsidRPr="006C561B" w:rsidRDefault="006C561B" w:rsidP="006C561B">
      <w:pPr>
        <w:jc w:val="both"/>
        <w:rPr>
          <w:rFonts w:ascii="Times New Roman" w:hAnsi="Times New Roman"/>
        </w:rPr>
      </w:pPr>
      <w:r w:rsidRPr="006C561B">
        <w:rPr>
          <w:rFonts w:ascii="Times New Roman" w:hAnsi="Times New Roman"/>
          <w:sz w:val="20"/>
          <w:szCs w:val="20"/>
        </w:rPr>
        <w:t>Projekt „Snaga zajedništva“ - Zaželi program zapošljavanja žena, financira se u cijelosti n</w:t>
      </w:r>
      <w:r w:rsidRPr="006C561B">
        <w:rPr>
          <w:rFonts w:ascii="Times New Roman" w:hAnsi="Times New Roman"/>
          <w:color w:val="000000"/>
          <w:sz w:val="20"/>
          <w:szCs w:val="20"/>
        </w:rPr>
        <w:t>a temelju Ugovora o dodjeli bespovratnih sredstava za projekte koji se financiraju iz Europskog socijalnog fonda u financijskom razdoblju 2014. - 2020., Kodni broj: UP.02.1.1.05.0239, za koji je n</w:t>
      </w:r>
      <w:r w:rsidRPr="006C561B">
        <w:rPr>
          <w:rStyle w:val="Naglaeno"/>
          <w:rFonts w:ascii="Times New Roman" w:hAnsi="Times New Roman"/>
          <w:color w:val="1A1A1A"/>
          <w:sz w:val="20"/>
          <w:szCs w:val="20"/>
        </w:rPr>
        <w:t xml:space="preserve">ositelj projekta: Općina Šandrovac, a  partneri na projektu: Hrvatski zavod za zapošljavanje, Područni ured Bjelovar, Centar za socijalnu skrb </w:t>
      </w:r>
      <w:r w:rsidRPr="006C561B">
        <w:rPr>
          <w:rStyle w:val="Naglaeno"/>
          <w:rFonts w:ascii="Times New Roman" w:hAnsi="Times New Roman"/>
          <w:color w:val="1A1A1A"/>
          <w:sz w:val="20"/>
          <w:szCs w:val="20"/>
        </w:rPr>
        <w:lastRenderedPageBreak/>
        <w:t xml:space="preserve">Bjelovar, Općina Nova </w:t>
      </w:r>
      <w:proofErr w:type="spellStart"/>
      <w:r w:rsidRPr="006C561B">
        <w:rPr>
          <w:rStyle w:val="Naglaeno"/>
          <w:rFonts w:ascii="Times New Roman" w:hAnsi="Times New Roman"/>
          <w:color w:val="1A1A1A"/>
          <w:sz w:val="20"/>
          <w:szCs w:val="20"/>
        </w:rPr>
        <w:t>Rača</w:t>
      </w:r>
      <w:proofErr w:type="spellEnd"/>
      <w:r w:rsidRPr="006C561B">
        <w:rPr>
          <w:rStyle w:val="Naglaeno"/>
          <w:rFonts w:ascii="Times New Roman" w:hAnsi="Times New Roman"/>
          <w:color w:val="1A1A1A"/>
          <w:sz w:val="20"/>
          <w:szCs w:val="20"/>
        </w:rPr>
        <w:t xml:space="preserve">, Općina Severin,  </w:t>
      </w:r>
      <w:r w:rsidRPr="006C561B">
        <w:rPr>
          <w:rFonts w:ascii="Times New Roman" w:hAnsi="Times New Roman"/>
          <w:color w:val="1A1A1A"/>
          <w:sz w:val="20"/>
          <w:szCs w:val="20"/>
        </w:rPr>
        <w:t>Udruga umirovljenika Općine Šandrovac, Dom za starije i nemoćne osobe Šandrovac, te su sredstva projekta strogo namjenska</w:t>
      </w:r>
      <w:r w:rsidRPr="006C561B">
        <w:rPr>
          <w:rFonts w:ascii="Times New Roman" w:hAnsi="Times New Roman"/>
          <w:color w:val="000000"/>
          <w:sz w:val="20"/>
          <w:szCs w:val="20"/>
        </w:rPr>
        <w:t>.</w:t>
      </w:r>
    </w:p>
    <w:p w:rsidR="006C561B" w:rsidRPr="006C561B" w:rsidRDefault="006C561B" w:rsidP="006C561B">
      <w:pPr>
        <w:jc w:val="center"/>
        <w:rPr>
          <w:rFonts w:ascii="Times New Roman" w:hAnsi="Times New Roman"/>
          <w:sz w:val="20"/>
          <w:szCs w:val="18"/>
        </w:rPr>
      </w:pPr>
    </w:p>
    <w:p w:rsidR="006C561B" w:rsidRPr="006C561B" w:rsidRDefault="006C561B" w:rsidP="006C561B">
      <w:pPr>
        <w:jc w:val="center"/>
        <w:rPr>
          <w:rFonts w:ascii="Times New Roman" w:hAnsi="Times New Roman"/>
          <w:sz w:val="20"/>
          <w:szCs w:val="18"/>
        </w:rPr>
      </w:pPr>
      <w:r w:rsidRPr="006C561B">
        <w:rPr>
          <w:rFonts w:ascii="Times New Roman" w:hAnsi="Times New Roman"/>
          <w:sz w:val="20"/>
          <w:szCs w:val="18"/>
        </w:rPr>
        <w:t>Članak 4.</w:t>
      </w:r>
    </w:p>
    <w:p w:rsidR="006C561B" w:rsidRPr="006C561B" w:rsidRDefault="006C561B" w:rsidP="006C561B">
      <w:pPr>
        <w:jc w:val="center"/>
        <w:rPr>
          <w:rFonts w:ascii="Times New Roman" w:hAnsi="Times New Roman"/>
          <w:sz w:val="20"/>
          <w:szCs w:val="18"/>
        </w:rPr>
      </w:pPr>
    </w:p>
    <w:p w:rsidR="006C561B" w:rsidRPr="006C561B" w:rsidRDefault="006C561B" w:rsidP="006C561B">
      <w:pPr>
        <w:jc w:val="both"/>
        <w:rPr>
          <w:rFonts w:ascii="Times New Roman" w:hAnsi="Times New Roman"/>
          <w:sz w:val="20"/>
          <w:szCs w:val="18"/>
        </w:rPr>
      </w:pPr>
      <w:r w:rsidRPr="006C561B">
        <w:rPr>
          <w:rFonts w:ascii="Times New Roman" w:hAnsi="Times New Roman"/>
          <w:sz w:val="20"/>
          <w:szCs w:val="18"/>
        </w:rPr>
        <w:t xml:space="preserve">Proračun se izvršava u skladu s ostvarenjem prihoda. </w:t>
      </w:r>
    </w:p>
    <w:p w:rsidR="006C561B" w:rsidRPr="006C561B" w:rsidRDefault="006C561B" w:rsidP="006C561B">
      <w:pPr>
        <w:jc w:val="both"/>
        <w:rPr>
          <w:rFonts w:ascii="Times New Roman" w:hAnsi="Times New Roman"/>
          <w:sz w:val="20"/>
          <w:szCs w:val="18"/>
        </w:rPr>
      </w:pPr>
      <w:r w:rsidRPr="006C561B">
        <w:rPr>
          <w:rFonts w:ascii="Times New Roman" w:hAnsi="Times New Roman"/>
          <w:sz w:val="20"/>
          <w:szCs w:val="18"/>
        </w:rPr>
        <w:t>Zbog neusklađenosti priliva sredstava proračuna, Jedinstveni upravni odjel može izmijeniti dinamiku doznaka sredstava pojedinim korisnicima.</w:t>
      </w:r>
    </w:p>
    <w:p w:rsidR="006C561B" w:rsidRPr="006C561B" w:rsidRDefault="006C561B" w:rsidP="006C561B">
      <w:pPr>
        <w:jc w:val="both"/>
        <w:rPr>
          <w:rFonts w:ascii="Times New Roman" w:hAnsi="Times New Roman"/>
          <w:sz w:val="20"/>
          <w:szCs w:val="18"/>
        </w:rPr>
      </w:pPr>
      <w:r w:rsidRPr="006C561B">
        <w:rPr>
          <w:rFonts w:ascii="Times New Roman" w:hAnsi="Times New Roman"/>
          <w:sz w:val="20"/>
          <w:szCs w:val="18"/>
        </w:rPr>
        <w:t>U okviru proračunskih sredstava dopuštena je preraspodjela utvrđenih sredstava  između pojedinih stavaka izdataka ili između pojedinih proračunskih  korisnika prema odobrenju općinskog načelnika.</w:t>
      </w:r>
    </w:p>
    <w:p w:rsidR="006C561B" w:rsidRPr="006C561B" w:rsidRDefault="006C561B" w:rsidP="006C561B">
      <w:pPr>
        <w:jc w:val="both"/>
        <w:rPr>
          <w:rFonts w:ascii="Times New Roman" w:hAnsi="Times New Roman"/>
          <w:sz w:val="20"/>
          <w:szCs w:val="18"/>
        </w:rPr>
      </w:pPr>
      <w:r w:rsidRPr="006C561B">
        <w:rPr>
          <w:rFonts w:ascii="Times New Roman" w:hAnsi="Times New Roman"/>
          <w:sz w:val="20"/>
          <w:szCs w:val="18"/>
        </w:rPr>
        <w:t>Preraspodjela prema odredbi stavka 1. ovog članka ne može biti veća od 5 %  sredstava utvrđenih na stavci koja se mijenja.</w:t>
      </w:r>
    </w:p>
    <w:p w:rsidR="006C561B" w:rsidRPr="006C561B" w:rsidRDefault="006C561B" w:rsidP="006C561B">
      <w:pPr>
        <w:rPr>
          <w:rFonts w:ascii="Times New Roman" w:hAnsi="Times New Roman"/>
          <w:sz w:val="20"/>
          <w:szCs w:val="18"/>
        </w:rPr>
      </w:pPr>
    </w:p>
    <w:p w:rsidR="006C561B" w:rsidRPr="006C561B" w:rsidRDefault="006C561B" w:rsidP="006C561B">
      <w:pPr>
        <w:jc w:val="center"/>
        <w:rPr>
          <w:rFonts w:ascii="Times New Roman" w:hAnsi="Times New Roman"/>
          <w:sz w:val="20"/>
          <w:szCs w:val="18"/>
        </w:rPr>
      </w:pPr>
      <w:r w:rsidRPr="006C561B">
        <w:rPr>
          <w:rFonts w:ascii="Times New Roman" w:hAnsi="Times New Roman"/>
          <w:sz w:val="20"/>
          <w:szCs w:val="18"/>
        </w:rPr>
        <w:t>Članak 5.</w:t>
      </w:r>
    </w:p>
    <w:p w:rsidR="006C561B" w:rsidRPr="006C561B" w:rsidRDefault="006C561B" w:rsidP="006C561B">
      <w:pPr>
        <w:jc w:val="center"/>
        <w:rPr>
          <w:rFonts w:ascii="Times New Roman" w:hAnsi="Times New Roman"/>
          <w:sz w:val="20"/>
          <w:szCs w:val="18"/>
        </w:rPr>
      </w:pPr>
    </w:p>
    <w:p w:rsidR="006C561B" w:rsidRPr="006C561B" w:rsidRDefault="006C561B" w:rsidP="006C561B">
      <w:pPr>
        <w:jc w:val="both"/>
        <w:rPr>
          <w:rFonts w:ascii="Times New Roman" w:hAnsi="Times New Roman"/>
          <w:sz w:val="20"/>
          <w:szCs w:val="18"/>
        </w:rPr>
      </w:pPr>
      <w:r w:rsidRPr="006C561B">
        <w:rPr>
          <w:rFonts w:ascii="Times New Roman" w:hAnsi="Times New Roman"/>
          <w:sz w:val="20"/>
          <w:szCs w:val="18"/>
        </w:rPr>
        <w:t>U izvršavanju Proračuna primjenjuju se odredbe Zakona o proračunu.</w:t>
      </w:r>
    </w:p>
    <w:p w:rsidR="006C561B" w:rsidRPr="006C561B" w:rsidRDefault="006C561B" w:rsidP="006C561B">
      <w:pPr>
        <w:jc w:val="both"/>
        <w:rPr>
          <w:rFonts w:ascii="Times New Roman" w:hAnsi="Times New Roman"/>
          <w:sz w:val="20"/>
          <w:szCs w:val="18"/>
        </w:rPr>
      </w:pPr>
      <w:r w:rsidRPr="006C561B">
        <w:rPr>
          <w:rFonts w:ascii="Times New Roman" w:hAnsi="Times New Roman"/>
          <w:sz w:val="20"/>
          <w:szCs w:val="18"/>
        </w:rPr>
        <w:t>Za izvršavanje Proračuna odgovoran  je  općinski načelnik, koji  je ujedno i naredbodavac  za izvršavanje Proračuna u cjelini.</w:t>
      </w:r>
    </w:p>
    <w:p w:rsidR="006C561B" w:rsidRPr="006C561B" w:rsidRDefault="006C561B" w:rsidP="006C561B">
      <w:pPr>
        <w:jc w:val="center"/>
        <w:rPr>
          <w:rFonts w:ascii="Times New Roman" w:hAnsi="Times New Roman"/>
          <w:sz w:val="20"/>
          <w:szCs w:val="18"/>
        </w:rPr>
      </w:pPr>
    </w:p>
    <w:p w:rsidR="006C561B" w:rsidRPr="006C561B" w:rsidRDefault="006C561B" w:rsidP="006C561B">
      <w:pPr>
        <w:jc w:val="center"/>
        <w:rPr>
          <w:rFonts w:ascii="Times New Roman" w:hAnsi="Times New Roman"/>
          <w:sz w:val="20"/>
          <w:szCs w:val="18"/>
        </w:rPr>
      </w:pPr>
      <w:r w:rsidRPr="006C561B">
        <w:rPr>
          <w:rFonts w:ascii="Times New Roman" w:hAnsi="Times New Roman"/>
          <w:sz w:val="20"/>
          <w:szCs w:val="18"/>
        </w:rPr>
        <w:t>Članak 6.</w:t>
      </w:r>
    </w:p>
    <w:p w:rsidR="006C561B" w:rsidRPr="006C561B" w:rsidRDefault="006C561B" w:rsidP="006C561B">
      <w:pPr>
        <w:jc w:val="center"/>
        <w:rPr>
          <w:rFonts w:ascii="Times New Roman" w:hAnsi="Times New Roman"/>
          <w:sz w:val="20"/>
          <w:szCs w:val="18"/>
        </w:rPr>
      </w:pPr>
    </w:p>
    <w:p w:rsidR="006C561B" w:rsidRPr="006C561B" w:rsidRDefault="006C561B" w:rsidP="006C561B">
      <w:pPr>
        <w:rPr>
          <w:rFonts w:ascii="Times New Roman" w:hAnsi="Times New Roman"/>
          <w:sz w:val="20"/>
          <w:szCs w:val="18"/>
        </w:rPr>
      </w:pPr>
      <w:r w:rsidRPr="006C561B">
        <w:rPr>
          <w:rFonts w:ascii="Times New Roman" w:hAnsi="Times New Roman"/>
          <w:sz w:val="20"/>
          <w:szCs w:val="18"/>
        </w:rPr>
        <w:t>Posebni dio Proračuna Općine Šandrovac i Plan razvojnih programa Općine Šandrovac  za 2020. godinu sastavni su dio Proračuna Općine Šandrovac za 2020. godinu.</w:t>
      </w:r>
    </w:p>
    <w:p w:rsidR="006C561B" w:rsidRPr="006C561B" w:rsidRDefault="006C561B" w:rsidP="006C561B">
      <w:pPr>
        <w:rPr>
          <w:rFonts w:ascii="Times New Roman" w:hAnsi="Times New Roman"/>
          <w:sz w:val="20"/>
          <w:szCs w:val="18"/>
        </w:rPr>
      </w:pPr>
    </w:p>
    <w:p w:rsidR="006C561B" w:rsidRPr="006C561B" w:rsidRDefault="006C561B" w:rsidP="006C561B">
      <w:pPr>
        <w:jc w:val="center"/>
        <w:rPr>
          <w:rFonts w:ascii="Times New Roman" w:hAnsi="Times New Roman"/>
          <w:sz w:val="20"/>
          <w:szCs w:val="18"/>
        </w:rPr>
      </w:pPr>
    </w:p>
    <w:p w:rsidR="006C561B" w:rsidRPr="006C561B" w:rsidRDefault="006C561B" w:rsidP="006C561B">
      <w:pPr>
        <w:jc w:val="center"/>
        <w:rPr>
          <w:rFonts w:ascii="Times New Roman" w:hAnsi="Times New Roman"/>
          <w:sz w:val="20"/>
          <w:szCs w:val="18"/>
        </w:rPr>
      </w:pPr>
      <w:r w:rsidRPr="006C561B">
        <w:rPr>
          <w:rFonts w:ascii="Times New Roman" w:hAnsi="Times New Roman"/>
          <w:sz w:val="20"/>
          <w:szCs w:val="18"/>
        </w:rPr>
        <w:t>Članak  7.</w:t>
      </w:r>
    </w:p>
    <w:p w:rsidR="006C561B" w:rsidRPr="006C561B" w:rsidRDefault="006C561B" w:rsidP="006C561B">
      <w:pPr>
        <w:jc w:val="center"/>
        <w:rPr>
          <w:rFonts w:ascii="Times New Roman" w:hAnsi="Times New Roman"/>
          <w:sz w:val="20"/>
          <w:szCs w:val="18"/>
        </w:rPr>
      </w:pPr>
    </w:p>
    <w:p w:rsidR="006C561B" w:rsidRPr="006C561B" w:rsidRDefault="006C561B" w:rsidP="006C561B">
      <w:pPr>
        <w:jc w:val="both"/>
        <w:rPr>
          <w:rFonts w:ascii="Times New Roman" w:hAnsi="Times New Roman"/>
          <w:sz w:val="20"/>
          <w:szCs w:val="18"/>
        </w:rPr>
      </w:pPr>
      <w:r w:rsidRPr="006C561B">
        <w:rPr>
          <w:rFonts w:ascii="Times New Roman" w:hAnsi="Times New Roman"/>
          <w:sz w:val="20"/>
          <w:szCs w:val="18"/>
        </w:rPr>
        <w:t>Proračun  za 2020. godinu  te  Proračunska  projekcija   za  2021.-2022. godinu objavit će se u „Općinskom glasniku Općine Šandrovac“ a primjenjuje se od  01.01.2020. godine.</w:t>
      </w:r>
    </w:p>
    <w:p w:rsidR="006C561B" w:rsidRPr="006C561B" w:rsidRDefault="006C561B" w:rsidP="006C561B">
      <w:pPr>
        <w:jc w:val="both"/>
        <w:rPr>
          <w:rFonts w:ascii="Times New Roman" w:hAnsi="Times New Roman"/>
          <w:b/>
          <w:sz w:val="20"/>
          <w:szCs w:val="18"/>
        </w:rPr>
      </w:pPr>
    </w:p>
    <w:p w:rsidR="006C561B" w:rsidRDefault="006C561B" w:rsidP="006C561B">
      <w:pPr>
        <w:rPr>
          <w:rFonts w:ascii="Times New Roman" w:hAnsi="Times New Roman"/>
          <w:sz w:val="20"/>
          <w:szCs w:val="18"/>
        </w:rPr>
      </w:pPr>
    </w:p>
    <w:p w:rsidR="006C561B" w:rsidRPr="006C561B" w:rsidRDefault="006C561B" w:rsidP="006C561B">
      <w:pPr>
        <w:rPr>
          <w:rFonts w:ascii="Times New Roman" w:hAnsi="Times New Roman"/>
          <w:sz w:val="20"/>
          <w:szCs w:val="20"/>
        </w:rPr>
      </w:pPr>
      <w:r w:rsidRPr="006C561B">
        <w:rPr>
          <w:rFonts w:ascii="Times New Roman" w:hAnsi="Times New Roman"/>
          <w:sz w:val="20"/>
          <w:szCs w:val="20"/>
        </w:rPr>
        <w:t>KLASA: 400-06/19-01/18</w:t>
      </w:r>
    </w:p>
    <w:p w:rsidR="006C561B" w:rsidRPr="006C561B" w:rsidRDefault="006C561B" w:rsidP="006C561B">
      <w:pPr>
        <w:rPr>
          <w:rFonts w:ascii="Times New Roman" w:hAnsi="Times New Roman"/>
          <w:sz w:val="20"/>
          <w:szCs w:val="20"/>
        </w:rPr>
      </w:pPr>
      <w:r w:rsidRPr="006C561B">
        <w:rPr>
          <w:rFonts w:ascii="Times New Roman" w:hAnsi="Times New Roman"/>
          <w:sz w:val="20"/>
          <w:szCs w:val="20"/>
        </w:rPr>
        <w:t>URBROJ:2123-05-01-19-1</w:t>
      </w:r>
    </w:p>
    <w:p w:rsidR="006C561B" w:rsidRDefault="006C561B" w:rsidP="006C561B">
      <w:pPr>
        <w:rPr>
          <w:rFonts w:ascii="Times New Roman" w:hAnsi="Times New Roman"/>
          <w:sz w:val="20"/>
          <w:szCs w:val="20"/>
        </w:rPr>
      </w:pPr>
      <w:r w:rsidRPr="006C561B">
        <w:rPr>
          <w:rFonts w:ascii="Times New Roman" w:hAnsi="Times New Roman"/>
          <w:sz w:val="20"/>
          <w:szCs w:val="20"/>
        </w:rPr>
        <w:t>Šandrovac, 13.12.2019.</w:t>
      </w:r>
    </w:p>
    <w:p w:rsidR="006C561B" w:rsidRPr="006C561B" w:rsidRDefault="006C561B" w:rsidP="006C561B">
      <w:pPr>
        <w:rPr>
          <w:rFonts w:ascii="Times New Roman" w:hAnsi="Times New Roman"/>
          <w:sz w:val="20"/>
          <w:szCs w:val="20"/>
        </w:rPr>
      </w:pPr>
    </w:p>
    <w:p w:rsidR="006C561B" w:rsidRPr="006C561B" w:rsidRDefault="006C561B" w:rsidP="006C561B">
      <w:pPr>
        <w:jc w:val="both"/>
        <w:rPr>
          <w:rFonts w:ascii="Times New Roman" w:hAnsi="Times New Roman"/>
          <w:sz w:val="20"/>
          <w:szCs w:val="18"/>
        </w:rPr>
      </w:pPr>
    </w:p>
    <w:p w:rsidR="006C561B" w:rsidRPr="006C561B" w:rsidRDefault="006C561B" w:rsidP="006C561B">
      <w:pPr>
        <w:jc w:val="both"/>
        <w:rPr>
          <w:rFonts w:ascii="Times New Roman" w:hAnsi="Times New Roman"/>
        </w:rPr>
      </w:pPr>
      <w:r w:rsidRPr="006C561B">
        <w:rPr>
          <w:rFonts w:ascii="Times New Roman" w:hAnsi="Times New Roman"/>
          <w:sz w:val="20"/>
          <w:szCs w:val="18"/>
        </w:rPr>
        <w:t xml:space="preserve">                                                                     </w:t>
      </w:r>
      <w:r w:rsidRPr="006C561B">
        <w:rPr>
          <w:rFonts w:ascii="Times New Roman" w:hAnsi="Times New Roman"/>
          <w:b/>
          <w:sz w:val="20"/>
          <w:szCs w:val="18"/>
        </w:rPr>
        <w:t>OPĆINSKO VIJEĆE OPĆINE ŠANDROVAC</w:t>
      </w:r>
    </w:p>
    <w:p w:rsidR="006C561B" w:rsidRPr="006C561B" w:rsidRDefault="006C561B" w:rsidP="006C561B">
      <w:pPr>
        <w:jc w:val="both"/>
        <w:rPr>
          <w:rFonts w:ascii="Times New Roman" w:hAnsi="Times New Roman"/>
          <w:b/>
          <w:sz w:val="20"/>
          <w:szCs w:val="18"/>
        </w:rPr>
      </w:pPr>
      <w:r w:rsidRPr="006C561B">
        <w:rPr>
          <w:rFonts w:ascii="Times New Roman" w:hAnsi="Times New Roman"/>
          <w:b/>
          <w:sz w:val="20"/>
          <w:szCs w:val="18"/>
        </w:rPr>
        <w:t xml:space="preserve">                                                          </w:t>
      </w:r>
      <w:r>
        <w:rPr>
          <w:rFonts w:ascii="Times New Roman" w:hAnsi="Times New Roman"/>
          <w:b/>
          <w:sz w:val="20"/>
          <w:szCs w:val="18"/>
        </w:rPr>
        <w:t xml:space="preserve">               </w:t>
      </w:r>
      <w:r w:rsidRPr="006C561B">
        <w:rPr>
          <w:rFonts w:ascii="Times New Roman" w:hAnsi="Times New Roman"/>
          <w:b/>
          <w:sz w:val="20"/>
          <w:szCs w:val="18"/>
        </w:rPr>
        <w:t xml:space="preserve">     </w:t>
      </w:r>
      <w:r>
        <w:rPr>
          <w:rFonts w:ascii="Times New Roman" w:hAnsi="Times New Roman"/>
          <w:b/>
          <w:sz w:val="20"/>
          <w:szCs w:val="18"/>
        </w:rPr>
        <w:t xml:space="preserve">      </w:t>
      </w:r>
      <w:r w:rsidRPr="006C561B">
        <w:rPr>
          <w:rFonts w:ascii="Times New Roman" w:hAnsi="Times New Roman"/>
          <w:b/>
          <w:sz w:val="20"/>
          <w:szCs w:val="18"/>
        </w:rPr>
        <w:t>Predsjednik</w:t>
      </w:r>
      <w:r>
        <w:rPr>
          <w:rFonts w:ascii="Times New Roman" w:hAnsi="Times New Roman"/>
          <w:b/>
          <w:sz w:val="20"/>
          <w:szCs w:val="18"/>
        </w:rPr>
        <w:t xml:space="preserve">  općinskog vijeća</w:t>
      </w:r>
    </w:p>
    <w:p w:rsidR="006C561B" w:rsidRPr="006C561B" w:rsidRDefault="006C561B" w:rsidP="006C561B">
      <w:pPr>
        <w:jc w:val="both"/>
        <w:rPr>
          <w:rFonts w:ascii="Times New Roman" w:hAnsi="Times New Roman"/>
          <w:b/>
          <w:sz w:val="20"/>
          <w:szCs w:val="18"/>
        </w:rPr>
      </w:pPr>
      <w:r w:rsidRPr="006C561B">
        <w:rPr>
          <w:rFonts w:ascii="Times New Roman" w:hAnsi="Times New Roman"/>
          <w:b/>
          <w:sz w:val="20"/>
          <w:szCs w:val="18"/>
        </w:rPr>
        <w:t xml:space="preserve">                                                                                            Miroslav Sokolić</w:t>
      </w:r>
      <w:r>
        <w:rPr>
          <w:rFonts w:ascii="Times New Roman" w:hAnsi="Times New Roman"/>
          <w:b/>
          <w:sz w:val="20"/>
          <w:szCs w:val="18"/>
        </w:rPr>
        <w:t>, v.r.</w:t>
      </w:r>
    </w:p>
    <w:p w:rsidR="006C561B" w:rsidRPr="006C561B" w:rsidRDefault="006C561B" w:rsidP="006C561B">
      <w:pPr>
        <w:rPr>
          <w:rFonts w:ascii="Times New Roman" w:hAnsi="Times New Roman"/>
        </w:rPr>
      </w:pPr>
      <w:r w:rsidRPr="006C561B">
        <w:rPr>
          <w:rFonts w:ascii="Times New Roman" w:hAnsi="Times New Roman"/>
          <w:b/>
          <w:sz w:val="32"/>
          <w:szCs w:val="18"/>
        </w:rPr>
        <w:t xml:space="preserve">                                                         </w:t>
      </w:r>
    </w:p>
    <w:p w:rsidR="006C561B" w:rsidRPr="006C561B" w:rsidRDefault="006C561B" w:rsidP="006C561B">
      <w:pPr>
        <w:rPr>
          <w:rFonts w:ascii="Times New Roman" w:hAnsi="Times New Roman"/>
        </w:rPr>
      </w:pPr>
    </w:p>
    <w:p w:rsidR="006C561B" w:rsidRDefault="006C561B" w:rsidP="006C561B">
      <w:pPr>
        <w:rPr>
          <w:rFonts w:ascii="Times New Roman" w:hAnsi="Times New Roman"/>
          <w:b/>
        </w:rPr>
      </w:pPr>
    </w:p>
    <w:p w:rsidR="00762AC6" w:rsidRDefault="00762AC6" w:rsidP="006C561B">
      <w:pPr>
        <w:rPr>
          <w:rFonts w:ascii="Times New Roman" w:hAnsi="Times New Roman"/>
          <w:b/>
        </w:rPr>
      </w:pPr>
    </w:p>
    <w:p w:rsidR="00762AC6" w:rsidRDefault="00762AC6" w:rsidP="006C561B">
      <w:pPr>
        <w:rPr>
          <w:rFonts w:ascii="Times New Roman" w:hAnsi="Times New Roman"/>
          <w:b/>
        </w:rPr>
      </w:pPr>
    </w:p>
    <w:p w:rsidR="00762AC6" w:rsidRDefault="00762AC6" w:rsidP="006C561B">
      <w:pPr>
        <w:rPr>
          <w:rFonts w:ascii="Times New Roman" w:hAnsi="Times New Roman"/>
          <w:b/>
        </w:rPr>
      </w:pPr>
    </w:p>
    <w:p w:rsidR="00762AC6" w:rsidRDefault="00762AC6" w:rsidP="006C561B">
      <w:pPr>
        <w:rPr>
          <w:rFonts w:ascii="Times New Roman" w:hAnsi="Times New Roman"/>
          <w:b/>
        </w:rPr>
      </w:pPr>
    </w:p>
    <w:p w:rsidR="00762AC6" w:rsidRDefault="00762AC6" w:rsidP="006C561B">
      <w:pPr>
        <w:rPr>
          <w:rFonts w:ascii="Times New Roman" w:hAnsi="Times New Roman"/>
          <w:b/>
        </w:rPr>
      </w:pPr>
    </w:p>
    <w:p w:rsidR="00762AC6" w:rsidRDefault="00762AC6" w:rsidP="006C561B">
      <w:pPr>
        <w:rPr>
          <w:rFonts w:ascii="Times New Roman" w:hAnsi="Times New Roman"/>
          <w:b/>
        </w:rPr>
      </w:pPr>
    </w:p>
    <w:p w:rsidR="00762AC6" w:rsidRDefault="00762AC6" w:rsidP="006C561B">
      <w:pPr>
        <w:rPr>
          <w:rFonts w:ascii="Times New Roman" w:hAnsi="Times New Roman"/>
          <w:b/>
        </w:rPr>
      </w:pPr>
    </w:p>
    <w:p w:rsidR="00762AC6" w:rsidRDefault="00762AC6" w:rsidP="006C561B">
      <w:pPr>
        <w:rPr>
          <w:rFonts w:ascii="Times New Roman" w:hAnsi="Times New Roman"/>
          <w:b/>
        </w:rPr>
      </w:pPr>
    </w:p>
    <w:p w:rsidR="00762AC6" w:rsidRDefault="00762AC6" w:rsidP="006C561B">
      <w:pPr>
        <w:rPr>
          <w:rFonts w:ascii="Times New Roman" w:hAnsi="Times New Roman"/>
          <w:b/>
        </w:rPr>
      </w:pPr>
    </w:p>
    <w:p w:rsidR="00762AC6" w:rsidRDefault="00762AC6" w:rsidP="006C561B">
      <w:pPr>
        <w:rPr>
          <w:rFonts w:ascii="Times New Roman" w:hAnsi="Times New Roman"/>
          <w:b/>
        </w:rPr>
      </w:pPr>
    </w:p>
    <w:p w:rsidR="00762AC6" w:rsidRPr="006C561B" w:rsidRDefault="00762AC6" w:rsidP="006C561B">
      <w:pPr>
        <w:rPr>
          <w:rFonts w:ascii="Times New Roman" w:hAnsi="Times New Roman"/>
          <w:b/>
        </w:rPr>
      </w:pPr>
    </w:p>
    <w:p w:rsidR="00AA5F47" w:rsidRPr="006C561B" w:rsidRDefault="00AA5F47" w:rsidP="00CA3475">
      <w:pPr>
        <w:suppressAutoHyphens/>
        <w:autoSpaceDN w:val="0"/>
        <w:spacing w:after="200" w:line="276" w:lineRule="auto"/>
        <w:jc w:val="both"/>
        <w:textAlignment w:val="baseline"/>
        <w:outlineLvl w:val="0"/>
        <w:rPr>
          <w:rFonts w:ascii="Times New Roman" w:hAnsi="Times New Roman"/>
          <w:color w:val="000000" w:themeColor="text1"/>
        </w:rPr>
      </w:pPr>
    </w:p>
    <w:p w:rsidR="00E96B58" w:rsidRDefault="00E96B58" w:rsidP="00CA3475">
      <w:pPr>
        <w:suppressAutoHyphens/>
        <w:autoSpaceDN w:val="0"/>
        <w:spacing w:after="200" w:line="276" w:lineRule="auto"/>
        <w:jc w:val="both"/>
        <w:textAlignment w:val="baseline"/>
        <w:outlineLvl w:val="0"/>
        <w:rPr>
          <w:rFonts w:ascii="Times New Roman" w:hAnsi="Times New Roman"/>
          <w:color w:val="000000" w:themeColor="text1"/>
        </w:rPr>
      </w:pPr>
    </w:p>
    <w:p w:rsidR="00762AC6" w:rsidRDefault="00762AC6" w:rsidP="00CA3475">
      <w:pPr>
        <w:suppressAutoHyphens/>
        <w:autoSpaceDN w:val="0"/>
        <w:spacing w:after="200" w:line="276" w:lineRule="auto"/>
        <w:jc w:val="both"/>
        <w:textAlignment w:val="baseline"/>
        <w:outlineLvl w:val="0"/>
        <w:rPr>
          <w:rFonts w:ascii="Times New Roman" w:hAnsi="Times New Roman"/>
          <w:color w:val="000000" w:themeColor="text1"/>
        </w:rPr>
      </w:pPr>
    </w:p>
    <w:p w:rsidR="00762AC6" w:rsidRDefault="00762AC6" w:rsidP="00762AC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2020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13.12.2019</w:t>
      </w:r>
    </w:p>
    <w:p w:rsidR="00762AC6" w:rsidRDefault="00762AC6" w:rsidP="00762AC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PRIHODA</w:t>
      </w:r>
    </w:p>
    <w:p w:rsidR="00762AC6" w:rsidRDefault="00762AC6" w:rsidP="00762AC6">
      <w:pPr>
        <w:widowControl w:val="0"/>
        <w:tabs>
          <w:tab w:val="left" w:pos="90"/>
          <w:tab w:val="center" w:pos="9786"/>
        </w:tabs>
        <w:autoSpaceDE w:val="0"/>
        <w:autoSpaceDN w:val="0"/>
        <w:adjustRightInd w:val="0"/>
        <w:spacing w:before="404"/>
        <w:rPr>
          <w:rFonts w:ascii="Arial" w:hAnsi="Arial" w:cs="Arial"/>
          <w:b/>
          <w:bCs/>
          <w:color w:val="000000"/>
          <w:sz w:val="31"/>
          <w:szCs w:val="31"/>
        </w:rPr>
      </w:pPr>
      <w:r>
        <w:rPr>
          <w:rFonts w:ascii="Arial" w:hAnsi="Arial" w:cs="Arial"/>
          <w:sz w:val="24"/>
          <w:szCs w:val="24"/>
        </w:rPr>
        <w:tab/>
      </w: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762AC6" w:rsidRDefault="00762AC6" w:rsidP="00762AC6">
      <w:pPr>
        <w:widowControl w:val="0"/>
        <w:tabs>
          <w:tab w:val="left" w:pos="90"/>
          <w:tab w:val="left" w:pos="794"/>
          <w:tab w:val="left" w:pos="1701"/>
        </w:tabs>
        <w:autoSpaceDE w:val="0"/>
        <w:autoSpaceDN w:val="0"/>
        <w:adjustRightInd w:val="0"/>
        <w:spacing w:before="64"/>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762AC6" w:rsidRDefault="00762AC6" w:rsidP="00762AC6">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61 -  -   </w:t>
      </w:r>
      <w:r>
        <w:rPr>
          <w:rFonts w:ascii="Arial" w:hAnsi="Arial" w:cs="Arial"/>
          <w:sz w:val="24"/>
          <w:szCs w:val="24"/>
        </w:rPr>
        <w:tab/>
      </w:r>
      <w:r>
        <w:rPr>
          <w:rFonts w:ascii="Arial" w:hAnsi="Arial" w:cs="Arial"/>
          <w:b/>
          <w:bCs/>
          <w:color w:val="000000"/>
          <w:sz w:val="16"/>
          <w:szCs w:val="16"/>
        </w:rPr>
        <w:t>PRIHODI OD POREZA</w:t>
      </w:r>
      <w:r>
        <w:rPr>
          <w:rFonts w:ascii="Arial" w:hAnsi="Arial" w:cs="Arial"/>
          <w:sz w:val="24"/>
          <w:szCs w:val="24"/>
        </w:rPr>
        <w:tab/>
      </w:r>
      <w:r>
        <w:rPr>
          <w:rFonts w:ascii="Arial" w:hAnsi="Arial" w:cs="Arial"/>
          <w:b/>
          <w:bCs/>
          <w:color w:val="000000"/>
          <w:sz w:val="16"/>
          <w:szCs w:val="16"/>
        </w:rPr>
        <w:t>2941500,00</w:t>
      </w:r>
    </w:p>
    <w:p w:rsidR="00762AC6" w:rsidRDefault="00762AC6" w:rsidP="00762AC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611-  -   </w:t>
      </w:r>
      <w:r>
        <w:rPr>
          <w:rFonts w:ascii="Arial" w:hAnsi="Arial" w:cs="Arial"/>
          <w:sz w:val="24"/>
          <w:szCs w:val="24"/>
        </w:rPr>
        <w:tab/>
      </w:r>
      <w:r>
        <w:rPr>
          <w:rFonts w:ascii="Arial" w:hAnsi="Arial" w:cs="Arial"/>
          <w:color w:val="000000"/>
          <w:sz w:val="16"/>
          <w:szCs w:val="16"/>
        </w:rPr>
        <w:t>POREZ NA DOHODAK</w:t>
      </w:r>
      <w:r>
        <w:rPr>
          <w:rFonts w:ascii="Arial" w:hAnsi="Arial" w:cs="Arial"/>
          <w:sz w:val="24"/>
          <w:szCs w:val="24"/>
        </w:rPr>
        <w:tab/>
      </w:r>
      <w:r>
        <w:rPr>
          <w:rFonts w:ascii="Arial" w:hAnsi="Arial" w:cs="Arial"/>
          <w:color w:val="000000"/>
          <w:sz w:val="16"/>
          <w:szCs w:val="16"/>
        </w:rPr>
        <w:t>2880000,00</w:t>
      </w:r>
    </w:p>
    <w:p w:rsidR="00762AC6" w:rsidRDefault="00762AC6" w:rsidP="00762AC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611-11-   </w:t>
      </w:r>
      <w:r>
        <w:rPr>
          <w:rFonts w:ascii="Arial" w:hAnsi="Arial" w:cs="Arial"/>
          <w:sz w:val="24"/>
          <w:szCs w:val="24"/>
        </w:rPr>
        <w:tab/>
      </w:r>
      <w:r>
        <w:rPr>
          <w:rFonts w:ascii="Arial" w:hAnsi="Arial" w:cs="Arial"/>
          <w:color w:val="000000"/>
          <w:sz w:val="16"/>
          <w:szCs w:val="16"/>
        </w:rPr>
        <w:t>Porez i prirez na dohodak</w:t>
      </w:r>
      <w:r>
        <w:rPr>
          <w:rFonts w:ascii="Arial" w:hAnsi="Arial" w:cs="Arial"/>
          <w:sz w:val="24"/>
          <w:szCs w:val="24"/>
        </w:rPr>
        <w:tab/>
      </w:r>
      <w:r>
        <w:rPr>
          <w:rFonts w:ascii="Arial" w:hAnsi="Arial" w:cs="Arial"/>
          <w:color w:val="000000"/>
          <w:sz w:val="16"/>
          <w:szCs w:val="16"/>
        </w:rPr>
        <w:t>880000,00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611-11-   </w:t>
      </w:r>
      <w:r>
        <w:rPr>
          <w:rFonts w:ascii="Arial" w:hAnsi="Arial" w:cs="Arial"/>
          <w:sz w:val="24"/>
          <w:szCs w:val="24"/>
        </w:rPr>
        <w:tab/>
      </w:r>
      <w:r>
        <w:rPr>
          <w:rFonts w:ascii="Arial" w:hAnsi="Arial" w:cs="Arial"/>
          <w:color w:val="000000"/>
          <w:sz w:val="16"/>
          <w:szCs w:val="16"/>
        </w:rPr>
        <w:t>Porez i prirez na dohodak</w:t>
      </w:r>
      <w:r>
        <w:rPr>
          <w:rFonts w:ascii="Arial" w:hAnsi="Arial" w:cs="Arial"/>
          <w:sz w:val="24"/>
          <w:szCs w:val="24"/>
        </w:rPr>
        <w:tab/>
      </w:r>
      <w:r>
        <w:rPr>
          <w:rFonts w:ascii="Arial" w:hAnsi="Arial" w:cs="Arial"/>
          <w:color w:val="000000"/>
          <w:sz w:val="16"/>
          <w:szCs w:val="16"/>
        </w:rPr>
        <w:t>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611-11-2  </w:t>
      </w:r>
      <w:r>
        <w:rPr>
          <w:rFonts w:ascii="Arial" w:hAnsi="Arial" w:cs="Arial"/>
          <w:sz w:val="24"/>
          <w:szCs w:val="24"/>
        </w:rPr>
        <w:tab/>
      </w:r>
      <w:r>
        <w:rPr>
          <w:rFonts w:ascii="Arial" w:hAnsi="Arial" w:cs="Arial"/>
          <w:color w:val="000000"/>
          <w:sz w:val="16"/>
          <w:szCs w:val="16"/>
        </w:rPr>
        <w:t>Sredstva fiskalnog izravnanja</w:t>
      </w:r>
      <w:r>
        <w:rPr>
          <w:rFonts w:ascii="Arial" w:hAnsi="Arial" w:cs="Arial"/>
          <w:sz w:val="24"/>
          <w:szCs w:val="24"/>
        </w:rPr>
        <w:tab/>
      </w:r>
      <w:r>
        <w:rPr>
          <w:rFonts w:ascii="Arial" w:hAnsi="Arial" w:cs="Arial"/>
          <w:color w:val="000000"/>
          <w:sz w:val="16"/>
          <w:szCs w:val="16"/>
        </w:rPr>
        <w:t>2000000,00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613-  -   </w:t>
      </w:r>
      <w:r>
        <w:rPr>
          <w:rFonts w:ascii="Arial" w:hAnsi="Arial" w:cs="Arial"/>
          <w:sz w:val="24"/>
          <w:szCs w:val="24"/>
        </w:rPr>
        <w:tab/>
      </w:r>
      <w:r>
        <w:rPr>
          <w:rFonts w:ascii="Arial" w:hAnsi="Arial" w:cs="Arial"/>
          <w:color w:val="000000"/>
          <w:sz w:val="16"/>
          <w:szCs w:val="16"/>
        </w:rPr>
        <w:t>POREZI NA IMOVINU</w:t>
      </w:r>
      <w:r>
        <w:rPr>
          <w:rFonts w:ascii="Arial" w:hAnsi="Arial" w:cs="Arial"/>
          <w:sz w:val="24"/>
          <w:szCs w:val="24"/>
        </w:rPr>
        <w:tab/>
      </w:r>
      <w:r>
        <w:rPr>
          <w:rFonts w:ascii="Arial" w:hAnsi="Arial" w:cs="Arial"/>
          <w:color w:val="000000"/>
          <w:sz w:val="16"/>
          <w:szCs w:val="16"/>
        </w:rPr>
        <w:t>46500,00</w:t>
      </w:r>
    </w:p>
    <w:p w:rsidR="00762AC6" w:rsidRDefault="00762AC6" w:rsidP="00762AC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613-14-   </w:t>
      </w:r>
      <w:r>
        <w:rPr>
          <w:rFonts w:ascii="Arial" w:hAnsi="Arial" w:cs="Arial"/>
          <w:sz w:val="24"/>
          <w:szCs w:val="24"/>
        </w:rPr>
        <w:tab/>
      </w:r>
      <w:r>
        <w:rPr>
          <w:rFonts w:ascii="Arial" w:hAnsi="Arial" w:cs="Arial"/>
          <w:color w:val="000000"/>
          <w:sz w:val="16"/>
          <w:szCs w:val="16"/>
        </w:rPr>
        <w:t>1716 Porez na kuće za odmor</w:t>
      </w:r>
      <w:r>
        <w:rPr>
          <w:rFonts w:ascii="Arial" w:hAnsi="Arial" w:cs="Arial"/>
          <w:sz w:val="24"/>
          <w:szCs w:val="24"/>
        </w:rPr>
        <w:tab/>
      </w:r>
      <w:r>
        <w:rPr>
          <w:rFonts w:ascii="Arial" w:hAnsi="Arial" w:cs="Arial"/>
          <w:color w:val="000000"/>
          <w:sz w:val="16"/>
          <w:szCs w:val="16"/>
        </w:rPr>
        <w:t>6000,00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613-41-   </w:t>
      </w:r>
      <w:r>
        <w:rPr>
          <w:rFonts w:ascii="Arial" w:hAnsi="Arial" w:cs="Arial"/>
          <w:sz w:val="24"/>
          <w:szCs w:val="24"/>
        </w:rPr>
        <w:tab/>
      </w:r>
      <w:r>
        <w:rPr>
          <w:rFonts w:ascii="Arial" w:hAnsi="Arial" w:cs="Arial"/>
          <w:color w:val="000000"/>
          <w:sz w:val="16"/>
          <w:szCs w:val="16"/>
        </w:rPr>
        <w:t xml:space="preserve"> Porez na promet nekretnina</w:t>
      </w:r>
      <w:r>
        <w:rPr>
          <w:rFonts w:ascii="Arial" w:hAnsi="Arial" w:cs="Arial"/>
          <w:sz w:val="24"/>
          <w:szCs w:val="24"/>
        </w:rPr>
        <w:tab/>
      </w:r>
      <w:r>
        <w:rPr>
          <w:rFonts w:ascii="Arial" w:hAnsi="Arial" w:cs="Arial"/>
          <w:color w:val="000000"/>
          <w:sz w:val="16"/>
          <w:szCs w:val="16"/>
        </w:rPr>
        <w:t>40000,00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613-42-1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prnamj.polj.zemlj.u</w:t>
      </w:r>
      <w:proofErr w:type="spellEnd"/>
      <w:r>
        <w:rPr>
          <w:rFonts w:ascii="Arial" w:hAnsi="Arial" w:cs="Arial"/>
          <w:color w:val="000000"/>
          <w:sz w:val="16"/>
          <w:szCs w:val="16"/>
        </w:rPr>
        <w:t xml:space="preserve"> građevinsko</w:t>
      </w:r>
      <w:r>
        <w:rPr>
          <w:rFonts w:ascii="Arial" w:hAnsi="Arial" w:cs="Arial"/>
          <w:sz w:val="24"/>
          <w:szCs w:val="24"/>
        </w:rPr>
        <w:tab/>
      </w:r>
      <w:r>
        <w:rPr>
          <w:rFonts w:ascii="Arial" w:hAnsi="Arial" w:cs="Arial"/>
          <w:color w:val="000000"/>
          <w:sz w:val="16"/>
          <w:szCs w:val="16"/>
        </w:rPr>
        <w:t>500,00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614-  -   </w:t>
      </w:r>
      <w:r>
        <w:rPr>
          <w:rFonts w:ascii="Arial" w:hAnsi="Arial" w:cs="Arial"/>
          <w:sz w:val="24"/>
          <w:szCs w:val="24"/>
        </w:rPr>
        <w:tab/>
      </w:r>
      <w:r>
        <w:rPr>
          <w:rFonts w:ascii="Arial" w:hAnsi="Arial" w:cs="Arial"/>
          <w:color w:val="000000"/>
          <w:sz w:val="16"/>
          <w:szCs w:val="16"/>
        </w:rPr>
        <w:t>POREZI NA ROBU I USLUGE</w:t>
      </w:r>
      <w:r>
        <w:rPr>
          <w:rFonts w:ascii="Arial" w:hAnsi="Arial" w:cs="Arial"/>
          <w:sz w:val="24"/>
          <w:szCs w:val="24"/>
        </w:rPr>
        <w:tab/>
      </w:r>
      <w:r>
        <w:rPr>
          <w:rFonts w:ascii="Arial" w:hAnsi="Arial" w:cs="Arial"/>
          <w:color w:val="000000"/>
          <w:sz w:val="16"/>
          <w:szCs w:val="16"/>
        </w:rPr>
        <w:t>15000,00</w:t>
      </w:r>
    </w:p>
    <w:p w:rsidR="00762AC6" w:rsidRDefault="00762AC6" w:rsidP="00762AC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614-24-   </w:t>
      </w:r>
      <w:r>
        <w:rPr>
          <w:rFonts w:ascii="Arial" w:hAnsi="Arial" w:cs="Arial"/>
          <w:sz w:val="24"/>
          <w:szCs w:val="24"/>
        </w:rPr>
        <w:tab/>
      </w:r>
      <w:r>
        <w:rPr>
          <w:rFonts w:ascii="Arial" w:hAnsi="Arial" w:cs="Arial"/>
          <w:color w:val="000000"/>
          <w:sz w:val="16"/>
          <w:szCs w:val="16"/>
        </w:rPr>
        <w:t xml:space="preserve">1708 Porez na potrošnju </w:t>
      </w:r>
      <w:proofErr w:type="spellStart"/>
      <w:r>
        <w:rPr>
          <w:rFonts w:ascii="Arial" w:hAnsi="Arial" w:cs="Arial"/>
          <w:color w:val="000000"/>
          <w:sz w:val="16"/>
          <w:szCs w:val="16"/>
        </w:rPr>
        <w:t>alkoh.pića</w:t>
      </w:r>
      <w:proofErr w:type="spellEnd"/>
      <w:r>
        <w:rPr>
          <w:rFonts w:ascii="Arial" w:hAnsi="Arial" w:cs="Arial"/>
          <w:sz w:val="24"/>
          <w:szCs w:val="24"/>
        </w:rPr>
        <w:tab/>
      </w:r>
      <w:r>
        <w:rPr>
          <w:rFonts w:ascii="Arial" w:hAnsi="Arial" w:cs="Arial"/>
          <w:color w:val="000000"/>
          <w:sz w:val="16"/>
          <w:szCs w:val="16"/>
        </w:rPr>
        <w:t>15000,00</w:t>
      </w:r>
    </w:p>
    <w:p w:rsidR="00762AC6" w:rsidRDefault="00762AC6" w:rsidP="00762AC6">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b/>
          <w:bCs/>
          <w:color w:val="000000"/>
          <w:sz w:val="16"/>
          <w:szCs w:val="16"/>
        </w:rPr>
        <w:t>180500,00</w:t>
      </w:r>
    </w:p>
    <w:p w:rsidR="00762AC6" w:rsidRDefault="00762AC6" w:rsidP="00762AC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641-  -   </w:t>
      </w:r>
      <w:r>
        <w:rPr>
          <w:rFonts w:ascii="Arial" w:hAnsi="Arial" w:cs="Arial"/>
          <w:sz w:val="24"/>
          <w:szCs w:val="24"/>
        </w:rPr>
        <w:tab/>
      </w:r>
      <w:r>
        <w:rPr>
          <w:rFonts w:ascii="Arial" w:hAnsi="Arial" w:cs="Arial"/>
          <w:color w:val="000000"/>
          <w:sz w:val="16"/>
          <w:szCs w:val="16"/>
        </w:rPr>
        <w:t>PRIHODI OD FINANCIJSKE IMOVINE</w:t>
      </w:r>
      <w:r>
        <w:rPr>
          <w:rFonts w:ascii="Arial" w:hAnsi="Arial" w:cs="Arial"/>
          <w:sz w:val="24"/>
          <w:szCs w:val="24"/>
        </w:rPr>
        <w:tab/>
      </w:r>
      <w:r>
        <w:rPr>
          <w:rFonts w:ascii="Arial" w:hAnsi="Arial" w:cs="Arial"/>
          <w:color w:val="000000"/>
          <w:sz w:val="16"/>
          <w:szCs w:val="16"/>
        </w:rPr>
        <w:t>500,00</w:t>
      </w:r>
    </w:p>
    <w:p w:rsidR="00762AC6" w:rsidRDefault="00762AC6" w:rsidP="00762AC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641-32-   </w:t>
      </w:r>
      <w:r>
        <w:rPr>
          <w:rFonts w:ascii="Arial" w:hAnsi="Arial" w:cs="Arial"/>
          <w:sz w:val="24"/>
          <w:szCs w:val="24"/>
        </w:rPr>
        <w:tab/>
      </w:r>
      <w:r>
        <w:rPr>
          <w:rFonts w:ascii="Arial" w:hAnsi="Arial" w:cs="Arial"/>
          <w:color w:val="000000"/>
          <w:sz w:val="16"/>
          <w:szCs w:val="16"/>
        </w:rPr>
        <w:t>Kamate na depozit po viđenju</w:t>
      </w:r>
      <w:r>
        <w:rPr>
          <w:rFonts w:ascii="Arial" w:hAnsi="Arial" w:cs="Arial"/>
          <w:sz w:val="24"/>
          <w:szCs w:val="24"/>
        </w:rPr>
        <w:tab/>
      </w:r>
      <w:r>
        <w:rPr>
          <w:rFonts w:ascii="Arial" w:hAnsi="Arial" w:cs="Arial"/>
          <w:color w:val="000000"/>
          <w:sz w:val="16"/>
          <w:szCs w:val="16"/>
        </w:rPr>
        <w:t>500,00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180000,00</w:t>
      </w:r>
    </w:p>
    <w:p w:rsidR="00762AC6" w:rsidRDefault="00762AC6" w:rsidP="00762AC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642-39-1  </w:t>
      </w:r>
      <w:r>
        <w:rPr>
          <w:rFonts w:ascii="Arial" w:hAnsi="Arial" w:cs="Arial"/>
          <w:sz w:val="24"/>
          <w:szCs w:val="24"/>
        </w:rPr>
        <w:tab/>
      </w:r>
      <w:r>
        <w:rPr>
          <w:rFonts w:ascii="Arial" w:hAnsi="Arial" w:cs="Arial"/>
          <w:color w:val="000000"/>
          <w:sz w:val="16"/>
          <w:szCs w:val="16"/>
        </w:rPr>
        <w:t>Prihod od režija</w:t>
      </w:r>
      <w:r>
        <w:rPr>
          <w:rFonts w:ascii="Arial" w:hAnsi="Arial" w:cs="Arial"/>
          <w:sz w:val="24"/>
          <w:szCs w:val="24"/>
        </w:rPr>
        <w:tab/>
      </w:r>
      <w:r>
        <w:rPr>
          <w:rFonts w:ascii="Arial" w:hAnsi="Arial" w:cs="Arial"/>
          <w:color w:val="000000"/>
          <w:sz w:val="16"/>
          <w:szCs w:val="16"/>
        </w:rPr>
        <w:t>20000,00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642-39-4  </w:t>
      </w:r>
      <w:r>
        <w:rPr>
          <w:rFonts w:ascii="Arial" w:hAnsi="Arial" w:cs="Arial"/>
          <w:sz w:val="24"/>
          <w:szCs w:val="24"/>
        </w:rPr>
        <w:tab/>
      </w:r>
      <w:r>
        <w:rPr>
          <w:rFonts w:ascii="Arial" w:hAnsi="Arial" w:cs="Arial"/>
          <w:color w:val="000000"/>
          <w:sz w:val="16"/>
          <w:szCs w:val="16"/>
        </w:rPr>
        <w:t>Pravo služnosti-</w:t>
      </w:r>
      <w:r>
        <w:rPr>
          <w:rFonts w:ascii="Arial" w:hAnsi="Arial" w:cs="Arial"/>
          <w:sz w:val="24"/>
          <w:szCs w:val="24"/>
        </w:rPr>
        <w:tab/>
      </w:r>
      <w:r>
        <w:rPr>
          <w:rFonts w:ascii="Arial" w:hAnsi="Arial" w:cs="Arial"/>
          <w:color w:val="000000"/>
          <w:sz w:val="16"/>
          <w:szCs w:val="16"/>
        </w:rPr>
        <w:t>160000,00</w:t>
      </w:r>
    </w:p>
    <w:p w:rsidR="00762AC6" w:rsidRDefault="00762AC6" w:rsidP="00762AC6">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b/>
          <w:bCs/>
          <w:color w:val="000000"/>
          <w:sz w:val="16"/>
          <w:szCs w:val="16"/>
        </w:rPr>
        <w:t>34800,00</w:t>
      </w:r>
    </w:p>
    <w:p w:rsidR="00762AC6" w:rsidRDefault="00762AC6" w:rsidP="00762AC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651-  -   </w:t>
      </w:r>
      <w:r>
        <w:rPr>
          <w:rFonts w:ascii="Arial" w:hAnsi="Arial" w:cs="Arial"/>
          <w:sz w:val="24"/>
          <w:szCs w:val="24"/>
        </w:rPr>
        <w:tab/>
      </w:r>
      <w:r>
        <w:rPr>
          <w:rFonts w:ascii="Arial" w:hAnsi="Arial" w:cs="Arial"/>
          <w:color w:val="000000"/>
          <w:sz w:val="16"/>
          <w:szCs w:val="16"/>
        </w:rPr>
        <w:t>ADMINISTRATIVNE PRISTOJBE</w:t>
      </w:r>
      <w:r>
        <w:rPr>
          <w:rFonts w:ascii="Arial" w:hAnsi="Arial" w:cs="Arial"/>
          <w:sz w:val="24"/>
          <w:szCs w:val="24"/>
        </w:rPr>
        <w:tab/>
      </w:r>
      <w:r>
        <w:rPr>
          <w:rFonts w:ascii="Arial" w:hAnsi="Arial" w:cs="Arial"/>
          <w:color w:val="000000"/>
          <w:sz w:val="16"/>
          <w:szCs w:val="16"/>
        </w:rPr>
        <w:t>1800,00</w:t>
      </w:r>
    </w:p>
    <w:p w:rsidR="00762AC6" w:rsidRDefault="00762AC6" w:rsidP="00762AC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651-29-   </w:t>
      </w:r>
      <w:r>
        <w:rPr>
          <w:rFonts w:ascii="Arial" w:hAnsi="Arial" w:cs="Arial"/>
          <w:sz w:val="24"/>
          <w:szCs w:val="24"/>
        </w:rPr>
        <w:tab/>
      </w:r>
      <w:r>
        <w:rPr>
          <w:rFonts w:ascii="Arial" w:hAnsi="Arial" w:cs="Arial"/>
          <w:color w:val="000000"/>
          <w:sz w:val="16"/>
          <w:szCs w:val="16"/>
        </w:rPr>
        <w:t>Ostale naknade -općinskom odlukom</w:t>
      </w:r>
      <w:r>
        <w:rPr>
          <w:rFonts w:ascii="Arial" w:hAnsi="Arial" w:cs="Arial"/>
          <w:sz w:val="24"/>
          <w:szCs w:val="24"/>
        </w:rPr>
        <w:tab/>
      </w:r>
      <w:r>
        <w:rPr>
          <w:rFonts w:ascii="Arial" w:hAnsi="Arial" w:cs="Arial"/>
          <w:color w:val="000000"/>
          <w:sz w:val="16"/>
          <w:szCs w:val="16"/>
        </w:rPr>
        <w:t>300,00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651-39-   </w:t>
      </w:r>
      <w:r>
        <w:rPr>
          <w:rFonts w:ascii="Arial" w:hAnsi="Arial" w:cs="Arial"/>
          <w:sz w:val="24"/>
          <w:szCs w:val="24"/>
        </w:rPr>
        <w:tab/>
      </w:r>
      <w:r>
        <w:rPr>
          <w:rFonts w:ascii="Arial" w:hAnsi="Arial" w:cs="Arial"/>
          <w:color w:val="000000"/>
          <w:sz w:val="16"/>
          <w:szCs w:val="16"/>
        </w:rPr>
        <w:t>3086 PRIHOD od prodaje državnih biljega</w:t>
      </w:r>
      <w:r>
        <w:rPr>
          <w:rFonts w:ascii="Arial" w:hAnsi="Arial" w:cs="Arial"/>
          <w:sz w:val="24"/>
          <w:szCs w:val="24"/>
        </w:rPr>
        <w:tab/>
      </w:r>
      <w:r>
        <w:rPr>
          <w:rFonts w:ascii="Arial" w:hAnsi="Arial" w:cs="Arial"/>
          <w:color w:val="000000"/>
          <w:sz w:val="16"/>
          <w:szCs w:val="16"/>
        </w:rPr>
        <w:t>1500,00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33000,00</w:t>
      </w:r>
    </w:p>
    <w:p w:rsidR="00762AC6" w:rsidRDefault="00762AC6" w:rsidP="00762AC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652-69-   </w:t>
      </w:r>
      <w:r>
        <w:rPr>
          <w:rFonts w:ascii="Arial" w:hAnsi="Arial" w:cs="Arial"/>
          <w:sz w:val="24"/>
          <w:szCs w:val="24"/>
        </w:rPr>
        <w:tab/>
      </w:r>
      <w:proofErr w:type="spellStart"/>
      <w:r>
        <w:rPr>
          <w:rFonts w:ascii="Arial" w:hAnsi="Arial" w:cs="Arial"/>
          <w:color w:val="000000"/>
          <w:sz w:val="16"/>
          <w:szCs w:val="16"/>
        </w:rPr>
        <w:t>Istali</w:t>
      </w:r>
      <w:proofErr w:type="spellEnd"/>
      <w:r>
        <w:rPr>
          <w:rFonts w:ascii="Arial" w:hAnsi="Arial" w:cs="Arial"/>
          <w:color w:val="000000"/>
          <w:sz w:val="16"/>
          <w:szCs w:val="16"/>
        </w:rPr>
        <w:t xml:space="preserve"> nespomenuti prihodi</w:t>
      </w:r>
      <w:r>
        <w:rPr>
          <w:rFonts w:ascii="Arial" w:hAnsi="Arial" w:cs="Arial"/>
          <w:sz w:val="24"/>
          <w:szCs w:val="24"/>
        </w:rPr>
        <w:tab/>
      </w:r>
      <w:r>
        <w:rPr>
          <w:rFonts w:ascii="Arial" w:hAnsi="Arial" w:cs="Arial"/>
          <w:color w:val="000000"/>
          <w:sz w:val="16"/>
          <w:szCs w:val="16"/>
        </w:rPr>
        <w:t>22000,00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652-69-12 </w:t>
      </w:r>
      <w:r>
        <w:rPr>
          <w:rFonts w:ascii="Arial" w:hAnsi="Arial" w:cs="Arial"/>
          <w:sz w:val="24"/>
          <w:szCs w:val="24"/>
        </w:rPr>
        <w:tab/>
      </w:r>
      <w:proofErr w:type="spellStart"/>
      <w:r>
        <w:rPr>
          <w:rFonts w:ascii="Arial" w:hAnsi="Arial" w:cs="Arial"/>
          <w:color w:val="000000"/>
          <w:sz w:val="16"/>
          <w:szCs w:val="16"/>
        </w:rPr>
        <w:t>Prih.po</w:t>
      </w:r>
      <w:proofErr w:type="spellEnd"/>
      <w:r>
        <w:rPr>
          <w:rFonts w:ascii="Arial" w:hAnsi="Arial" w:cs="Arial"/>
          <w:color w:val="000000"/>
          <w:sz w:val="16"/>
          <w:szCs w:val="16"/>
        </w:rPr>
        <w:t xml:space="preserve"> </w:t>
      </w:r>
      <w:proofErr w:type="spellStart"/>
      <w:r>
        <w:rPr>
          <w:rFonts w:ascii="Arial" w:hAnsi="Arial" w:cs="Arial"/>
          <w:color w:val="000000"/>
          <w:sz w:val="16"/>
          <w:szCs w:val="16"/>
        </w:rPr>
        <w:t>Ug.Komunalije</w:t>
      </w:r>
      <w:proofErr w:type="spellEnd"/>
      <w:r>
        <w:rPr>
          <w:rFonts w:ascii="Arial" w:hAnsi="Arial" w:cs="Arial"/>
          <w:color w:val="000000"/>
          <w:sz w:val="16"/>
          <w:szCs w:val="16"/>
        </w:rPr>
        <w:t xml:space="preserve"> d.o.o./voda-plin</w:t>
      </w:r>
      <w:r>
        <w:rPr>
          <w:rFonts w:ascii="Arial" w:hAnsi="Arial" w:cs="Arial"/>
          <w:sz w:val="24"/>
          <w:szCs w:val="24"/>
        </w:rPr>
        <w:tab/>
      </w:r>
      <w:r>
        <w:rPr>
          <w:rFonts w:ascii="Arial" w:hAnsi="Arial" w:cs="Arial"/>
          <w:color w:val="000000"/>
          <w:sz w:val="16"/>
          <w:szCs w:val="16"/>
        </w:rPr>
        <w:t>3000,00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652-69-4  </w:t>
      </w:r>
      <w:r>
        <w:rPr>
          <w:rFonts w:ascii="Arial" w:hAnsi="Arial" w:cs="Arial"/>
          <w:sz w:val="24"/>
          <w:szCs w:val="24"/>
        </w:rPr>
        <w:tab/>
      </w:r>
      <w:r>
        <w:rPr>
          <w:rFonts w:ascii="Arial" w:hAnsi="Arial" w:cs="Arial"/>
          <w:color w:val="000000"/>
          <w:sz w:val="16"/>
          <w:szCs w:val="16"/>
        </w:rPr>
        <w:t>Naknada za usluge vaganja</w:t>
      </w:r>
      <w:r>
        <w:rPr>
          <w:rFonts w:ascii="Arial" w:hAnsi="Arial" w:cs="Arial"/>
          <w:sz w:val="24"/>
          <w:szCs w:val="24"/>
        </w:rPr>
        <w:tab/>
      </w:r>
      <w:r>
        <w:rPr>
          <w:rFonts w:ascii="Arial" w:hAnsi="Arial" w:cs="Arial"/>
          <w:color w:val="000000"/>
          <w:sz w:val="16"/>
          <w:szCs w:val="16"/>
        </w:rPr>
        <w:t>6000,00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652-69-6  </w:t>
      </w:r>
      <w:r>
        <w:rPr>
          <w:rFonts w:ascii="Arial" w:hAnsi="Arial" w:cs="Arial"/>
          <w:sz w:val="24"/>
          <w:szCs w:val="24"/>
        </w:rPr>
        <w:tab/>
      </w:r>
      <w:r>
        <w:rPr>
          <w:rFonts w:ascii="Arial" w:hAnsi="Arial" w:cs="Arial"/>
          <w:color w:val="000000"/>
          <w:sz w:val="16"/>
          <w:szCs w:val="16"/>
        </w:rPr>
        <w:t>Naknada za košnju trave</w:t>
      </w:r>
      <w:r>
        <w:rPr>
          <w:rFonts w:ascii="Arial" w:hAnsi="Arial" w:cs="Arial"/>
          <w:sz w:val="24"/>
          <w:szCs w:val="24"/>
        </w:rPr>
        <w:tab/>
      </w:r>
      <w:r>
        <w:rPr>
          <w:rFonts w:ascii="Arial" w:hAnsi="Arial" w:cs="Arial"/>
          <w:color w:val="000000"/>
          <w:sz w:val="16"/>
          <w:szCs w:val="16"/>
        </w:rPr>
        <w:t>1000,00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652-69-8  </w:t>
      </w:r>
      <w:r>
        <w:rPr>
          <w:rFonts w:ascii="Arial" w:hAnsi="Arial" w:cs="Arial"/>
          <w:sz w:val="24"/>
          <w:szCs w:val="24"/>
        </w:rPr>
        <w:tab/>
      </w:r>
      <w:proofErr w:type="spellStart"/>
      <w:r>
        <w:rPr>
          <w:rFonts w:ascii="Arial" w:hAnsi="Arial" w:cs="Arial"/>
          <w:color w:val="000000"/>
          <w:sz w:val="16"/>
          <w:szCs w:val="16"/>
        </w:rPr>
        <w:t>Prih.od</w:t>
      </w:r>
      <w:proofErr w:type="spellEnd"/>
      <w:r>
        <w:rPr>
          <w:rFonts w:ascii="Arial" w:hAnsi="Arial" w:cs="Arial"/>
          <w:color w:val="000000"/>
          <w:sz w:val="16"/>
          <w:szCs w:val="16"/>
        </w:rPr>
        <w:t xml:space="preserve"> prenamjene </w:t>
      </w:r>
      <w:proofErr w:type="spellStart"/>
      <w:r>
        <w:rPr>
          <w:rFonts w:ascii="Arial" w:hAnsi="Arial" w:cs="Arial"/>
          <w:color w:val="000000"/>
          <w:sz w:val="16"/>
          <w:szCs w:val="16"/>
        </w:rPr>
        <w:t>polj.zemlj.u</w:t>
      </w:r>
      <w:proofErr w:type="spellEnd"/>
      <w:r>
        <w:rPr>
          <w:rFonts w:ascii="Arial" w:hAnsi="Arial" w:cs="Arial"/>
          <w:color w:val="000000"/>
          <w:sz w:val="16"/>
          <w:szCs w:val="16"/>
        </w:rPr>
        <w:t xml:space="preserve"> građevinsko</w:t>
      </w:r>
      <w:r>
        <w:rPr>
          <w:rFonts w:ascii="Arial" w:hAnsi="Arial" w:cs="Arial"/>
          <w:sz w:val="24"/>
          <w:szCs w:val="24"/>
        </w:rPr>
        <w:tab/>
      </w:r>
      <w:r>
        <w:rPr>
          <w:rFonts w:ascii="Arial" w:hAnsi="Arial" w:cs="Arial"/>
          <w:color w:val="000000"/>
          <w:sz w:val="16"/>
          <w:szCs w:val="16"/>
        </w:rPr>
        <w:t>1000,00</w:t>
      </w:r>
    </w:p>
    <w:p w:rsidR="00762AC6" w:rsidRDefault="00762AC6" w:rsidP="00762AC6">
      <w:pPr>
        <w:widowControl w:val="0"/>
        <w:tabs>
          <w:tab w:val="left" w:pos="90"/>
          <w:tab w:val="left" w:pos="794"/>
          <w:tab w:val="left" w:pos="1701"/>
        </w:tabs>
        <w:autoSpaceDE w:val="0"/>
        <w:autoSpaceDN w:val="0"/>
        <w:adjustRightInd w:val="0"/>
        <w:spacing w:before="135"/>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 xml:space="preserve">PRIHODI ZA POSEBNE </w:t>
      </w:r>
    </w:p>
    <w:p w:rsidR="00762AC6" w:rsidRDefault="00762AC6" w:rsidP="00762AC6">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2010184,00</w:t>
      </w:r>
    </w:p>
    <w:p w:rsidR="00762AC6" w:rsidRDefault="00762AC6" w:rsidP="00762AC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130000,00</w:t>
      </w:r>
    </w:p>
    <w:p w:rsidR="00762AC6" w:rsidRDefault="00762AC6" w:rsidP="00762AC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633-12-2  </w:t>
      </w:r>
      <w:r>
        <w:rPr>
          <w:rFonts w:ascii="Arial" w:hAnsi="Arial" w:cs="Arial"/>
          <w:sz w:val="24"/>
          <w:szCs w:val="24"/>
        </w:rPr>
        <w:tab/>
      </w:r>
      <w:proofErr w:type="spellStart"/>
      <w:r>
        <w:rPr>
          <w:rFonts w:ascii="Arial" w:hAnsi="Arial" w:cs="Arial"/>
          <w:color w:val="000000"/>
          <w:sz w:val="16"/>
          <w:szCs w:val="16"/>
        </w:rPr>
        <w:t>Sufin</w:t>
      </w:r>
      <w:proofErr w:type="spellEnd"/>
      <w:r>
        <w:rPr>
          <w:rFonts w:ascii="Arial" w:hAnsi="Arial" w:cs="Arial"/>
          <w:color w:val="000000"/>
          <w:sz w:val="16"/>
          <w:szCs w:val="16"/>
        </w:rPr>
        <w:t>. Izbora- Županija</w:t>
      </w:r>
      <w:r>
        <w:rPr>
          <w:rFonts w:ascii="Arial" w:hAnsi="Arial" w:cs="Arial"/>
          <w:sz w:val="24"/>
          <w:szCs w:val="24"/>
        </w:rPr>
        <w:tab/>
      </w:r>
      <w:r>
        <w:rPr>
          <w:rFonts w:ascii="Arial" w:hAnsi="Arial" w:cs="Arial"/>
          <w:color w:val="000000"/>
          <w:sz w:val="16"/>
          <w:szCs w:val="16"/>
        </w:rPr>
        <w:t>80000,00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633-21-2  </w:t>
      </w:r>
      <w:r>
        <w:rPr>
          <w:rFonts w:ascii="Arial" w:hAnsi="Arial" w:cs="Arial"/>
          <w:sz w:val="24"/>
          <w:szCs w:val="24"/>
        </w:rPr>
        <w:tab/>
      </w:r>
      <w:r>
        <w:rPr>
          <w:rFonts w:ascii="Arial" w:hAnsi="Arial" w:cs="Arial"/>
          <w:color w:val="000000"/>
          <w:sz w:val="16"/>
          <w:szCs w:val="16"/>
        </w:rPr>
        <w:t xml:space="preserve">FZOEU- Fond za </w:t>
      </w:r>
      <w:proofErr w:type="spellStart"/>
      <w:r>
        <w:rPr>
          <w:rFonts w:ascii="Arial" w:hAnsi="Arial" w:cs="Arial"/>
          <w:color w:val="000000"/>
          <w:sz w:val="16"/>
          <w:szCs w:val="16"/>
        </w:rPr>
        <w:t>zšt.okol.i</w:t>
      </w:r>
      <w:proofErr w:type="spellEnd"/>
      <w:r>
        <w:rPr>
          <w:rFonts w:ascii="Arial" w:hAnsi="Arial" w:cs="Arial"/>
          <w:color w:val="000000"/>
          <w:sz w:val="16"/>
          <w:szCs w:val="16"/>
        </w:rPr>
        <w:t xml:space="preserve"> </w:t>
      </w:r>
      <w:proofErr w:type="spellStart"/>
      <w:r>
        <w:rPr>
          <w:rFonts w:ascii="Arial" w:hAnsi="Arial" w:cs="Arial"/>
          <w:color w:val="000000"/>
          <w:sz w:val="16"/>
          <w:szCs w:val="16"/>
        </w:rPr>
        <w:t>energ.učinkovitost</w:t>
      </w:r>
      <w:proofErr w:type="spellEnd"/>
      <w:r>
        <w:rPr>
          <w:rFonts w:ascii="Arial" w:hAnsi="Arial" w:cs="Arial"/>
          <w:sz w:val="24"/>
          <w:szCs w:val="24"/>
        </w:rPr>
        <w:tab/>
      </w:r>
      <w:r>
        <w:rPr>
          <w:rFonts w:ascii="Arial" w:hAnsi="Arial" w:cs="Arial"/>
          <w:color w:val="000000"/>
          <w:sz w:val="16"/>
          <w:szCs w:val="16"/>
        </w:rPr>
        <w:t>50000,00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634-  -   </w:t>
      </w:r>
      <w:r>
        <w:rPr>
          <w:rFonts w:ascii="Arial" w:hAnsi="Arial" w:cs="Arial"/>
          <w:sz w:val="24"/>
          <w:szCs w:val="24"/>
        </w:rPr>
        <w:tab/>
      </w:r>
      <w:r>
        <w:rPr>
          <w:rFonts w:ascii="Arial" w:hAnsi="Arial" w:cs="Arial"/>
          <w:color w:val="000000"/>
          <w:sz w:val="16"/>
          <w:szCs w:val="16"/>
        </w:rPr>
        <w:t>POMOĆI OD IZVANPROR.KORISNIKA</w:t>
      </w:r>
      <w:r>
        <w:rPr>
          <w:rFonts w:ascii="Arial" w:hAnsi="Arial" w:cs="Arial"/>
          <w:sz w:val="24"/>
          <w:szCs w:val="24"/>
        </w:rPr>
        <w:tab/>
      </w:r>
      <w:r>
        <w:rPr>
          <w:rFonts w:ascii="Arial" w:hAnsi="Arial" w:cs="Arial"/>
          <w:color w:val="000000"/>
          <w:sz w:val="16"/>
          <w:szCs w:val="16"/>
        </w:rPr>
        <w:t>60000,00</w:t>
      </w:r>
    </w:p>
    <w:p w:rsidR="00762AC6" w:rsidRDefault="00762AC6" w:rsidP="00762AC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634-14-   </w:t>
      </w:r>
      <w:r>
        <w:rPr>
          <w:rFonts w:ascii="Arial" w:hAnsi="Arial" w:cs="Arial"/>
          <w:sz w:val="24"/>
          <w:szCs w:val="24"/>
        </w:rPr>
        <w:tab/>
      </w:r>
      <w:r>
        <w:rPr>
          <w:rFonts w:ascii="Arial" w:hAnsi="Arial" w:cs="Arial"/>
          <w:color w:val="000000"/>
          <w:sz w:val="16"/>
          <w:szCs w:val="16"/>
        </w:rPr>
        <w:t xml:space="preserve">Tekuće pomoći od HZZ-a, HZMO-a i </w:t>
      </w:r>
      <w:proofErr w:type="spellStart"/>
      <w:r>
        <w:rPr>
          <w:rFonts w:ascii="Arial" w:hAnsi="Arial" w:cs="Arial"/>
          <w:color w:val="000000"/>
          <w:sz w:val="16"/>
          <w:szCs w:val="16"/>
        </w:rPr>
        <w:t>HZZo-a</w:t>
      </w:r>
      <w:proofErr w:type="spellEnd"/>
      <w:r>
        <w:rPr>
          <w:rFonts w:ascii="Arial" w:hAnsi="Arial" w:cs="Arial"/>
          <w:sz w:val="24"/>
          <w:szCs w:val="24"/>
        </w:rPr>
        <w:tab/>
      </w:r>
      <w:r>
        <w:rPr>
          <w:rFonts w:ascii="Arial" w:hAnsi="Arial" w:cs="Arial"/>
          <w:color w:val="000000"/>
          <w:sz w:val="16"/>
          <w:szCs w:val="16"/>
        </w:rPr>
        <w:t>60000,00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638-  -   </w:t>
      </w:r>
      <w:r>
        <w:rPr>
          <w:rFonts w:ascii="Arial" w:hAnsi="Arial" w:cs="Arial"/>
          <w:sz w:val="24"/>
          <w:szCs w:val="24"/>
        </w:rPr>
        <w:tab/>
      </w:r>
      <w:r>
        <w:rPr>
          <w:rFonts w:ascii="Arial" w:hAnsi="Arial" w:cs="Arial"/>
          <w:color w:val="000000"/>
          <w:sz w:val="16"/>
          <w:szCs w:val="16"/>
        </w:rPr>
        <w:t>POMOĆI TEMELJEM PRIJENOSA EU SREDSTAVA</w:t>
      </w:r>
      <w:r>
        <w:rPr>
          <w:rFonts w:ascii="Arial" w:hAnsi="Arial" w:cs="Arial"/>
          <w:sz w:val="24"/>
          <w:szCs w:val="24"/>
        </w:rPr>
        <w:tab/>
      </w:r>
      <w:r>
        <w:rPr>
          <w:rFonts w:ascii="Arial" w:hAnsi="Arial" w:cs="Arial"/>
          <w:color w:val="000000"/>
          <w:sz w:val="16"/>
          <w:szCs w:val="16"/>
        </w:rPr>
        <w:t>1820184,00</w:t>
      </w:r>
    </w:p>
    <w:p w:rsidR="00762AC6" w:rsidRDefault="00762AC6" w:rsidP="00762AC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638-11-   </w:t>
      </w:r>
      <w:r>
        <w:rPr>
          <w:rFonts w:ascii="Arial" w:hAnsi="Arial" w:cs="Arial"/>
          <w:sz w:val="24"/>
          <w:szCs w:val="24"/>
        </w:rPr>
        <w:tab/>
      </w:r>
      <w:r>
        <w:rPr>
          <w:rFonts w:ascii="Arial" w:hAnsi="Arial" w:cs="Arial"/>
          <w:color w:val="000000"/>
          <w:sz w:val="16"/>
          <w:szCs w:val="16"/>
        </w:rPr>
        <w:t xml:space="preserve">Tekuće </w:t>
      </w:r>
      <w:proofErr w:type="spellStart"/>
      <w:r>
        <w:rPr>
          <w:rFonts w:ascii="Arial" w:hAnsi="Arial" w:cs="Arial"/>
          <w:color w:val="000000"/>
          <w:sz w:val="16"/>
          <w:szCs w:val="16"/>
        </w:rPr>
        <w:t>pom.iz</w:t>
      </w:r>
      <w:proofErr w:type="spellEnd"/>
      <w:r>
        <w:rPr>
          <w:rFonts w:ascii="Arial" w:hAnsi="Arial" w:cs="Arial"/>
          <w:color w:val="000000"/>
          <w:sz w:val="16"/>
          <w:szCs w:val="16"/>
        </w:rPr>
        <w:t xml:space="preserve"> </w:t>
      </w:r>
      <w:proofErr w:type="spellStart"/>
      <w:r>
        <w:rPr>
          <w:rFonts w:ascii="Arial" w:hAnsi="Arial" w:cs="Arial"/>
          <w:color w:val="000000"/>
          <w:sz w:val="16"/>
          <w:szCs w:val="16"/>
        </w:rPr>
        <w:t>drž.pror.temeljem</w:t>
      </w:r>
      <w:proofErr w:type="spellEnd"/>
      <w:r>
        <w:rPr>
          <w:rFonts w:ascii="Arial" w:hAnsi="Arial" w:cs="Arial"/>
          <w:color w:val="000000"/>
          <w:sz w:val="16"/>
          <w:szCs w:val="16"/>
        </w:rPr>
        <w:t xml:space="preserve"> prijenosa EU sredstava</w:t>
      </w:r>
      <w:r>
        <w:rPr>
          <w:rFonts w:ascii="Arial" w:hAnsi="Arial" w:cs="Arial"/>
          <w:sz w:val="24"/>
          <w:szCs w:val="24"/>
        </w:rPr>
        <w:tab/>
      </w:r>
      <w:r>
        <w:rPr>
          <w:rFonts w:ascii="Arial" w:hAnsi="Arial" w:cs="Arial"/>
          <w:color w:val="000000"/>
          <w:sz w:val="16"/>
          <w:szCs w:val="16"/>
        </w:rPr>
        <w:t>1820184,00</w:t>
      </w:r>
    </w:p>
    <w:p w:rsidR="00762AC6" w:rsidRDefault="00762AC6" w:rsidP="00762AC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2020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13.12.2019</w:t>
      </w:r>
    </w:p>
    <w:p w:rsidR="00762AC6" w:rsidRDefault="00762AC6" w:rsidP="00762AC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PRIHODA</w:t>
      </w:r>
    </w:p>
    <w:p w:rsidR="00762AC6" w:rsidRDefault="00762AC6" w:rsidP="00762AC6">
      <w:pPr>
        <w:widowControl w:val="0"/>
        <w:tabs>
          <w:tab w:val="left" w:pos="90"/>
          <w:tab w:val="center" w:pos="9786"/>
        </w:tabs>
        <w:autoSpaceDE w:val="0"/>
        <w:autoSpaceDN w:val="0"/>
        <w:adjustRightInd w:val="0"/>
        <w:spacing w:before="404"/>
        <w:rPr>
          <w:rFonts w:ascii="Arial" w:hAnsi="Arial" w:cs="Arial"/>
          <w:b/>
          <w:bCs/>
          <w:color w:val="000000"/>
          <w:sz w:val="31"/>
          <w:szCs w:val="31"/>
        </w:rPr>
      </w:pPr>
      <w:r>
        <w:rPr>
          <w:rFonts w:ascii="Arial" w:hAnsi="Arial" w:cs="Arial"/>
          <w:sz w:val="24"/>
          <w:szCs w:val="24"/>
        </w:rPr>
        <w:tab/>
      </w: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762AC6" w:rsidRDefault="00762AC6" w:rsidP="00762AC6">
      <w:pPr>
        <w:widowControl w:val="0"/>
        <w:tabs>
          <w:tab w:val="left" w:pos="90"/>
          <w:tab w:val="left" w:pos="1136"/>
          <w:tab w:val="right" w:pos="10381"/>
        </w:tabs>
        <w:autoSpaceDE w:val="0"/>
        <w:autoSpaceDN w:val="0"/>
        <w:adjustRightInd w:val="0"/>
        <w:spacing w:before="8"/>
        <w:rPr>
          <w:rFonts w:ascii="Arial" w:hAnsi="Arial" w:cs="Arial"/>
          <w:b/>
          <w:bCs/>
          <w:color w:val="000000"/>
          <w:sz w:val="21"/>
          <w:szCs w:val="21"/>
        </w:rPr>
      </w:pPr>
      <w:r>
        <w:rPr>
          <w:rFonts w:ascii="Arial" w:hAnsi="Arial" w:cs="Arial"/>
          <w:b/>
          <w:bCs/>
          <w:color w:val="000000"/>
          <w:sz w:val="16"/>
          <w:szCs w:val="16"/>
        </w:rPr>
        <w:t xml:space="preserve">65 -  -   </w:t>
      </w:r>
      <w:r>
        <w:rPr>
          <w:rFonts w:ascii="Arial" w:hAnsi="Arial" w:cs="Arial"/>
          <w:sz w:val="24"/>
          <w:szCs w:val="24"/>
        </w:rPr>
        <w:tab/>
      </w:r>
      <w:r>
        <w:rPr>
          <w:rFonts w:ascii="Arial" w:hAnsi="Arial" w:cs="Arial"/>
          <w:b/>
          <w:bCs/>
          <w:color w:val="000000"/>
          <w:sz w:val="16"/>
          <w:szCs w:val="16"/>
        </w:rPr>
        <w:t>PRIHODI PO POSEBNIM PROPISIMA I ADMINISTRACIJE</w:t>
      </w:r>
      <w:r>
        <w:rPr>
          <w:rFonts w:ascii="Arial" w:hAnsi="Arial" w:cs="Arial"/>
          <w:sz w:val="24"/>
          <w:szCs w:val="24"/>
        </w:rPr>
        <w:tab/>
      </w:r>
      <w:r>
        <w:rPr>
          <w:rFonts w:ascii="Arial" w:hAnsi="Arial" w:cs="Arial"/>
          <w:b/>
          <w:bCs/>
          <w:color w:val="000000"/>
          <w:sz w:val="16"/>
          <w:szCs w:val="16"/>
        </w:rPr>
        <w:t>761500,00</w:t>
      </w:r>
    </w:p>
    <w:p w:rsidR="00762AC6" w:rsidRDefault="00762AC6" w:rsidP="00762AC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652-  -   </w:t>
      </w:r>
      <w:r>
        <w:rPr>
          <w:rFonts w:ascii="Arial" w:hAnsi="Arial" w:cs="Arial"/>
          <w:sz w:val="24"/>
          <w:szCs w:val="24"/>
        </w:rPr>
        <w:tab/>
      </w:r>
      <w:r>
        <w:rPr>
          <w:rFonts w:ascii="Arial" w:hAnsi="Arial" w:cs="Arial"/>
          <w:color w:val="000000"/>
          <w:sz w:val="16"/>
          <w:szCs w:val="16"/>
        </w:rPr>
        <w:t>PRIHODI PO POSEBNIM PROPISIMA</w:t>
      </w:r>
      <w:r>
        <w:rPr>
          <w:rFonts w:ascii="Arial" w:hAnsi="Arial" w:cs="Arial"/>
          <w:sz w:val="24"/>
          <w:szCs w:val="24"/>
        </w:rPr>
        <w:tab/>
      </w:r>
      <w:r>
        <w:rPr>
          <w:rFonts w:ascii="Arial" w:hAnsi="Arial" w:cs="Arial"/>
          <w:color w:val="000000"/>
          <w:sz w:val="16"/>
          <w:szCs w:val="16"/>
        </w:rPr>
        <w:t>355000,00</w:t>
      </w:r>
    </w:p>
    <w:p w:rsidR="00762AC6" w:rsidRDefault="00762AC6" w:rsidP="00762AC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652-21-   </w:t>
      </w:r>
      <w:r>
        <w:rPr>
          <w:rFonts w:ascii="Arial" w:hAnsi="Arial" w:cs="Arial"/>
          <w:sz w:val="24"/>
          <w:szCs w:val="24"/>
        </w:rPr>
        <w:tab/>
      </w:r>
      <w:r>
        <w:rPr>
          <w:rFonts w:ascii="Arial" w:hAnsi="Arial" w:cs="Arial"/>
          <w:color w:val="000000"/>
          <w:sz w:val="16"/>
          <w:szCs w:val="16"/>
        </w:rPr>
        <w:t>Vodni doprinos</w:t>
      </w:r>
      <w:r>
        <w:rPr>
          <w:rFonts w:ascii="Arial" w:hAnsi="Arial" w:cs="Arial"/>
          <w:sz w:val="24"/>
          <w:szCs w:val="24"/>
        </w:rPr>
        <w:tab/>
      </w:r>
      <w:r>
        <w:rPr>
          <w:rFonts w:ascii="Arial" w:hAnsi="Arial" w:cs="Arial"/>
          <w:color w:val="000000"/>
          <w:sz w:val="16"/>
          <w:szCs w:val="16"/>
        </w:rPr>
        <w:t>5000,00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652-41-   </w:t>
      </w:r>
      <w:r>
        <w:rPr>
          <w:rFonts w:ascii="Arial" w:hAnsi="Arial" w:cs="Arial"/>
          <w:sz w:val="24"/>
          <w:szCs w:val="24"/>
        </w:rPr>
        <w:tab/>
      </w:r>
      <w:r>
        <w:rPr>
          <w:rFonts w:ascii="Arial" w:hAnsi="Arial" w:cs="Arial"/>
          <w:color w:val="000000"/>
          <w:sz w:val="16"/>
          <w:szCs w:val="16"/>
        </w:rPr>
        <w:t>7714 ŠUMSKI DOPRINOS - HRVATSKE ŠUME</w:t>
      </w:r>
      <w:r>
        <w:rPr>
          <w:rFonts w:ascii="Arial" w:hAnsi="Arial" w:cs="Arial"/>
          <w:sz w:val="24"/>
          <w:szCs w:val="24"/>
        </w:rPr>
        <w:tab/>
      </w:r>
      <w:r>
        <w:rPr>
          <w:rFonts w:ascii="Arial" w:hAnsi="Arial" w:cs="Arial"/>
          <w:color w:val="000000"/>
          <w:sz w:val="16"/>
          <w:szCs w:val="16"/>
        </w:rPr>
        <w:t>350000,00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  -   </w:t>
      </w:r>
      <w:r>
        <w:rPr>
          <w:rFonts w:ascii="Arial" w:hAnsi="Arial" w:cs="Arial"/>
          <w:sz w:val="24"/>
          <w:szCs w:val="24"/>
        </w:rPr>
        <w:tab/>
      </w:r>
      <w:r>
        <w:rPr>
          <w:rFonts w:ascii="Arial" w:hAnsi="Arial" w:cs="Arial"/>
          <w:color w:val="000000"/>
          <w:sz w:val="16"/>
          <w:szCs w:val="16"/>
        </w:rPr>
        <w:t>KOMUNALNI DOPRINOSI I NAKNADE</w:t>
      </w:r>
      <w:r>
        <w:rPr>
          <w:rFonts w:ascii="Arial" w:hAnsi="Arial" w:cs="Arial"/>
          <w:sz w:val="24"/>
          <w:szCs w:val="24"/>
        </w:rPr>
        <w:tab/>
      </w:r>
      <w:r>
        <w:rPr>
          <w:rFonts w:ascii="Arial" w:hAnsi="Arial" w:cs="Arial"/>
          <w:color w:val="000000"/>
          <w:sz w:val="16"/>
          <w:szCs w:val="16"/>
        </w:rPr>
        <w:t>406500,00</w:t>
      </w:r>
    </w:p>
    <w:p w:rsidR="00762AC6" w:rsidRDefault="00762AC6" w:rsidP="00762AC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653-11-   </w:t>
      </w:r>
      <w:r>
        <w:rPr>
          <w:rFonts w:ascii="Arial" w:hAnsi="Arial" w:cs="Arial"/>
          <w:sz w:val="24"/>
          <w:szCs w:val="24"/>
        </w:rPr>
        <w:tab/>
      </w:r>
      <w:r>
        <w:rPr>
          <w:rFonts w:ascii="Arial" w:hAnsi="Arial" w:cs="Arial"/>
          <w:color w:val="000000"/>
          <w:sz w:val="16"/>
          <w:szCs w:val="16"/>
        </w:rPr>
        <w:t>Komunalni doprinos</w:t>
      </w:r>
      <w:r>
        <w:rPr>
          <w:rFonts w:ascii="Arial" w:hAnsi="Arial" w:cs="Arial"/>
          <w:sz w:val="24"/>
          <w:szCs w:val="24"/>
        </w:rPr>
        <w:tab/>
      </w:r>
      <w:r>
        <w:rPr>
          <w:rFonts w:ascii="Arial" w:hAnsi="Arial" w:cs="Arial"/>
          <w:color w:val="000000"/>
          <w:sz w:val="16"/>
          <w:szCs w:val="16"/>
        </w:rPr>
        <w:t>2000,00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653-21-1  </w:t>
      </w:r>
      <w:r>
        <w:rPr>
          <w:rFonts w:ascii="Arial" w:hAnsi="Arial" w:cs="Arial"/>
          <w:sz w:val="24"/>
          <w:szCs w:val="24"/>
        </w:rPr>
        <w:tab/>
      </w:r>
      <w:r>
        <w:rPr>
          <w:rFonts w:ascii="Arial" w:hAnsi="Arial" w:cs="Arial"/>
          <w:color w:val="000000"/>
          <w:sz w:val="16"/>
          <w:szCs w:val="16"/>
        </w:rPr>
        <w:t>Komunalna naknada-PRAVNI</w:t>
      </w:r>
      <w:r>
        <w:rPr>
          <w:rFonts w:ascii="Arial" w:hAnsi="Arial" w:cs="Arial"/>
          <w:sz w:val="24"/>
          <w:szCs w:val="24"/>
        </w:rPr>
        <w:tab/>
      </w:r>
      <w:r>
        <w:rPr>
          <w:rFonts w:ascii="Arial" w:hAnsi="Arial" w:cs="Arial"/>
          <w:color w:val="000000"/>
          <w:sz w:val="16"/>
          <w:szCs w:val="16"/>
        </w:rPr>
        <w:t>300000,00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653-21-2  </w:t>
      </w:r>
      <w:r>
        <w:rPr>
          <w:rFonts w:ascii="Arial" w:hAnsi="Arial" w:cs="Arial"/>
          <w:sz w:val="24"/>
          <w:szCs w:val="24"/>
        </w:rPr>
        <w:tab/>
      </w:r>
      <w:r>
        <w:rPr>
          <w:rFonts w:ascii="Arial" w:hAnsi="Arial" w:cs="Arial"/>
          <w:color w:val="000000"/>
          <w:sz w:val="16"/>
          <w:szCs w:val="16"/>
        </w:rPr>
        <w:t>Komunalna naknada- MJEŠTANI</w:t>
      </w:r>
      <w:r>
        <w:rPr>
          <w:rFonts w:ascii="Arial" w:hAnsi="Arial" w:cs="Arial"/>
          <w:sz w:val="24"/>
          <w:szCs w:val="24"/>
        </w:rPr>
        <w:tab/>
      </w:r>
      <w:r>
        <w:rPr>
          <w:rFonts w:ascii="Arial" w:hAnsi="Arial" w:cs="Arial"/>
          <w:color w:val="000000"/>
          <w:sz w:val="16"/>
          <w:szCs w:val="16"/>
        </w:rPr>
        <w:t>80000,00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653-31-1  </w:t>
      </w:r>
      <w:r>
        <w:rPr>
          <w:rFonts w:ascii="Arial" w:hAnsi="Arial" w:cs="Arial"/>
          <w:sz w:val="24"/>
          <w:szCs w:val="24"/>
        </w:rPr>
        <w:tab/>
      </w:r>
      <w:r>
        <w:rPr>
          <w:rFonts w:ascii="Arial" w:hAnsi="Arial" w:cs="Arial"/>
          <w:color w:val="000000"/>
          <w:sz w:val="16"/>
          <w:szCs w:val="16"/>
        </w:rPr>
        <w:t>Vodovod- PRIKLJUČAK</w:t>
      </w:r>
      <w:r>
        <w:rPr>
          <w:rFonts w:ascii="Arial" w:hAnsi="Arial" w:cs="Arial"/>
          <w:sz w:val="24"/>
          <w:szCs w:val="24"/>
        </w:rPr>
        <w:tab/>
      </w:r>
      <w:r>
        <w:rPr>
          <w:rFonts w:ascii="Arial" w:hAnsi="Arial" w:cs="Arial"/>
          <w:color w:val="000000"/>
          <w:sz w:val="16"/>
          <w:szCs w:val="16"/>
        </w:rPr>
        <w:t>20000,00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653-31-2  </w:t>
      </w:r>
      <w:r>
        <w:rPr>
          <w:rFonts w:ascii="Arial" w:hAnsi="Arial" w:cs="Arial"/>
          <w:sz w:val="24"/>
          <w:szCs w:val="24"/>
        </w:rPr>
        <w:tab/>
      </w:r>
      <w:r>
        <w:rPr>
          <w:rFonts w:ascii="Arial" w:hAnsi="Arial" w:cs="Arial"/>
          <w:color w:val="000000"/>
          <w:sz w:val="16"/>
          <w:szCs w:val="16"/>
        </w:rPr>
        <w:t>Plin- priključak</w:t>
      </w:r>
      <w:r>
        <w:rPr>
          <w:rFonts w:ascii="Arial" w:hAnsi="Arial" w:cs="Arial"/>
          <w:sz w:val="24"/>
          <w:szCs w:val="24"/>
        </w:rPr>
        <w:tab/>
      </w:r>
      <w:r>
        <w:rPr>
          <w:rFonts w:ascii="Arial" w:hAnsi="Arial" w:cs="Arial"/>
          <w:color w:val="000000"/>
          <w:sz w:val="16"/>
          <w:szCs w:val="16"/>
        </w:rPr>
        <w:t>4500,00</w:t>
      </w:r>
    </w:p>
    <w:p w:rsidR="00762AC6" w:rsidRDefault="00762AC6" w:rsidP="00762AC6">
      <w:pPr>
        <w:widowControl w:val="0"/>
        <w:tabs>
          <w:tab w:val="left" w:pos="90"/>
          <w:tab w:val="left" w:pos="794"/>
          <w:tab w:val="left" w:pos="1701"/>
        </w:tabs>
        <w:autoSpaceDE w:val="0"/>
        <w:autoSpaceDN w:val="0"/>
        <w:adjustRightInd w:val="0"/>
        <w:spacing w:before="135"/>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762AC6" w:rsidRDefault="00762AC6" w:rsidP="00762AC6">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63 -  -   </w:t>
      </w:r>
      <w:r>
        <w:rPr>
          <w:rFonts w:ascii="Arial" w:hAnsi="Arial" w:cs="Arial"/>
          <w:sz w:val="24"/>
          <w:szCs w:val="24"/>
        </w:rPr>
        <w:tab/>
      </w:r>
      <w:r>
        <w:rPr>
          <w:rFonts w:ascii="Arial" w:hAnsi="Arial" w:cs="Arial"/>
          <w:b/>
          <w:bCs/>
          <w:color w:val="000000"/>
          <w:sz w:val="16"/>
          <w:szCs w:val="16"/>
        </w:rPr>
        <w:t>POMOĆI IZ INOZEMSTVA I OD SUBJEKATA UNUTAR OPĆEG PRORAČUNA</w:t>
      </w:r>
      <w:r>
        <w:rPr>
          <w:rFonts w:ascii="Arial" w:hAnsi="Arial" w:cs="Arial"/>
          <w:sz w:val="24"/>
          <w:szCs w:val="24"/>
        </w:rPr>
        <w:tab/>
      </w:r>
      <w:r>
        <w:rPr>
          <w:rFonts w:ascii="Arial" w:hAnsi="Arial" w:cs="Arial"/>
          <w:b/>
          <w:bCs/>
          <w:color w:val="000000"/>
          <w:sz w:val="16"/>
          <w:szCs w:val="16"/>
        </w:rPr>
        <w:t>6683000,00</w:t>
      </w:r>
    </w:p>
    <w:p w:rsidR="00762AC6" w:rsidRDefault="00762AC6" w:rsidP="00762AC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633-  -   </w:t>
      </w:r>
      <w:r>
        <w:rPr>
          <w:rFonts w:ascii="Arial" w:hAnsi="Arial" w:cs="Arial"/>
          <w:sz w:val="24"/>
          <w:szCs w:val="24"/>
        </w:rPr>
        <w:tab/>
      </w:r>
      <w:r>
        <w:rPr>
          <w:rFonts w:ascii="Arial" w:hAnsi="Arial" w:cs="Arial"/>
          <w:color w:val="000000"/>
          <w:sz w:val="16"/>
          <w:szCs w:val="16"/>
        </w:rPr>
        <w:t>POMOĆI PRORAČUNU IZ DRUGIH PRORAČUNA</w:t>
      </w:r>
      <w:r>
        <w:rPr>
          <w:rFonts w:ascii="Arial" w:hAnsi="Arial" w:cs="Arial"/>
          <w:sz w:val="24"/>
          <w:szCs w:val="24"/>
        </w:rPr>
        <w:tab/>
      </w:r>
      <w:r>
        <w:rPr>
          <w:rFonts w:ascii="Arial" w:hAnsi="Arial" w:cs="Arial"/>
          <w:color w:val="000000"/>
          <w:sz w:val="16"/>
          <w:szCs w:val="16"/>
        </w:rPr>
        <w:t>318000,00</w:t>
      </w:r>
    </w:p>
    <w:p w:rsidR="00762AC6" w:rsidRDefault="00762AC6" w:rsidP="00762AC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633-12-1  </w:t>
      </w:r>
      <w:r>
        <w:rPr>
          <w:rFonts w:ascii="Arial" w:hAnsi="Arial" w:cs="Arial"/>
          <w:sz w:val="24"/>
          <w:szCs w:val="24"/>
        </w:rPr>
        <w:tab/>
      </w:r>
      <w:r>
        <w:rPr>
          <w:rFonts w:ascii="Arial" w:hAnsi="Arial" w:cs="Arial"/>
          <w:color w:val="000000"/>
          <w:sz w:val="16"/>
          <w:szCs w:val="16"/>
        </w:rPr>
        <w:t xml:space="preserve">Sredstva za </w:t>
      </w:r>
      <w:proofErr w:type="spellStart"/>
      <w:r>
        <w:rPr>
          <w:rFonts w:ascii="Arial" w:hAnsi="Arial" w:cs="Arial"/>
          <w:color w:val="000000"/>
          <w:sz w:val="16"/>
          <w:szCs w:val="16"/>
        </w:rPr>
        <w:t>ogrijev</w:t>
      </w:r>
      <w:proofErr w:type="spellEnd"/>
      <w:r>
        <w:rPr>
          <w:rFonts w:ascii="Arial" w:hAnsi="Arial" w:cs="Arial"/>
          <w:color w:val="000000"/>
          <w:sz w:val="16"/>
          <w:szCs w:val="16"/>
        </w:rPr>
        <w:t>- korisnici socijalne pomoći</w:t>
      </w:r>
      <w:r>
        <w:rPr>
          <w:rFonts w:ascii="Arial" w:hAnsi="Arial" w:cs="Arial"/>
          <w:sz w:val="24"/>
          <w:szCs w:val="24"/>
        </w:rPr>
        <w:tab/>
      </w:r>
      <w:r>
        <w:rPr>
          <w:rFonts w:ascii="Arial" w:hAnsi="Arial" w:cs="Arial"/>
          <w:color w:val="000000"/>
          <w:sz w:val="16"/>
          <w:szCs w:val="16"/>
        </w:rPr>
        <w:t>38000,00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633-21-1  </w:t>
      </w:r>
      <w:r>
        <w:rPr>
          <w:rFonts w:ascii="Arial" w:hAnsi="Arial" w:cs="Arial"/>
          <w:sz w:val="24"/>
          <w:szCs w:val="24"/>
        </w:rPr>
        <w:tab/>
      </w:r>
      <w:r>
        <w:rPr>
          <w:rFonts w:ascii="Arial" w:hAnsi="Arial" w:cs="Arial"/>
          <w:color w:val="000000"/>
          <w:sz w:val="16"/>
          <w:szCs w:val="16"/>
        </w:rPr>
        <w:t>Ministarstvo turizma</w:t>
      </w:r>
      <w:r>
        <w:rPr>
          <w:rFonts w:ascii="Arial" w:hAnsi="Arial" w:cs="Arial"/>
          <w:sz w:val="24"/>
          <w:szCs w:val="24"/>
        </w:rPr>
        <w:tab/>
      </w:r>
      <w:r>
        <w:rPr>
          <w:rFonts w:ascii="Arial" w:hAnsi="Arial" w:cs="Arial"/>
          <w:color w:val="000000"/>
          <w:sz w:val="16"/>
          <w:szCs w:val="16"/>
        </w:rPr>
        <w:t>30000,00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633-21-3  </w:t>
      </w:r>
      <w:r>
        <w:rPr>
          <w:rFonts w:ascii="Arial" w:hAnsi="Arial" w:cs="Arial"/>
          <w:sz w:val="24"/>
          <w:szCs w:val="24"/>
        </w:rPr>
        <w:tab/>
      </w:r>
      <w:proofErr w:type="spellStart"/>
      <w:r>
        <w:rPr>
          <w:rFonts w:ascii="Arial" w:hAnsi="Arial" w:cs="Arial"/>
          <w:color w:val="000000"/>
          <w:sz w:val="16"/>
          <w:szCs w:val="16"/>
        </w:rPr>
        <w:t>Minist.graditeljstva</w:t>
      </w:r>
      <w:proofErr w:type="spellEnd"/>
      <w:r>
        <w:rPr>
          <w:rFonts w:ascii="Arial" w:hAnsi="Arial" w:cs="Arial"/>
          <w:color w:val="000000"/>
          <w:sz w:val="16"/>
          <w:szCs w:val="16"/>
        </w:rPr>
        <w:t xml:space="preserve"> i </w:t>
      </w:r>
      <w:proofErr w:type="spellStart"/>
      <w:r>
        <w:rPr>
          <w:rFonts w:ascii="Arial" w:hAnsi="Arial" w:cs="Arial"/>
          <w:color w:val="000000"/>
          <w:sz w:val="16"/>
          <w:szCs w:val="16"/>
        </w:rPr>
        <w:t>prost.uređenja</w:t>
      </w:r>
      <w:proofErr w:type="spellEnd"/>
      <w:r>
        <w:rPr>
          <w:rFonts w:ascii="Arial" w:hAnsi="Arial" w:cs="Arial"/>
          <w:sz w:val="24"/>
          <w:szCs w:val="24"/>
        </w:rPr>
        <w:tab/>
      </w:r>
      <w:r>
        <w:rPr>
          <w:rFonts w:ascii="Arial" w:hAnsi="Arial" w:cs="Arial"/>
          <w:color w:val="000000"/>
          <w:sz w:val="16"/>
          <w:szCs w:val="16"/>
        </w:rPr>
        <w:t>250000,00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634-  -   </w:t>
      </w:r>
      <w:r>
        <w:rPr>
          <w:rFonts w:ascii="Arial" w:hAnsi="Arial" w:cs="Arial"/>
          <w:sz w:val="24"/>
          <w:szCs w:val="24"/>
        </w:rPr>
        <w:tab/>
      </w:r>
      <w:r>
        <w:rPr>
          <w:rFonts w:ascii="Arial" w:hAnsi="Arial" w:cs="Arial"/>
          <w:color w:val="000000"/>
          <w:sz w:val="16"/>
          <w:szCs w:val="16"/>
        </w:rPr>
        <w:t>POMOĆI OD IZVANPROR.KORISNIKA</w:t>
      </w:r>
      <w:r>
        <w:rPr>
          <w:rFonts w:ascii="Arial" w:hAnsi="Arial" w:cs="Arial"/>
          <w:sz w:val="24"/>
          <w:szCs w:val="24"/>
        </w:rPr>
        <w:tab/>
      </w:r>
      <w:r>
        <w:rPr>
          <w:rFonts w:ascii="Arial" w:hAnsi="Arial" w:cs="Arial"/>
          <w:color w:val="000000"/>
          <w:sz w:val="16"/>
          <w:szCs w:val="16"/>
        </w:rPr>
        <w:t>15000,00</w:t>
      </w:r>
    </w:p>
    <w:p w:rsidR="00762AC6" w:rsidRDefault="00762AC6" w:rsidP="00762AC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634-14-2  </w:t>
      </w:r>
      <w:r>
        <w:rPr>
          <w:rFonts w:ascii="Arial" w:hAnsi="Arial" w:cs="Arial"/>
          <w:sz w:val="24"/>
          <w:szCs w:val="24"/>
        </w:rPr>
        <w:tab/>
      </w:r>
      <w:r>
        <w:rPr>
          <w:rFonts w:ascii="Arial" w:hAnsi="Arial" w:cs="Arial"/>
          <w:color w:val="000000"/>
          <w:sz w:val="16"/>
          <w:szCs w:val="16"/>
        </w:rPr>
        <w:t>Stručno osposobljavanje</w:t>
      </w:r>
      <w:r>
        <w:rPr>
          <w:rFonts w:ascii="Arial" w:hAnsi="Arial" w:cs="Arial"/>
          <w:sz w:val="24"/>
          <w:szCs w:val="24"/>
        </w:rPr>
        <w:tab/>
      </w:r>
      <w:r>
        <w:rPr>
          <w:rFonts w:ascii="Arial" w:hAnsi="Arial" w:cs="Arial"/>
          <w:color w:val="000000"/>
          <w:sz w:val="16"/>
          <w:szCs w:val="16"/>
        </w:rPr>
        <w:t>15000,00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638-  -   </w:t>
      </w:r>
      <w:r>
        <w:rPr>
          <w:rFonts w:ascii="Arial" w:hAnsi="Arial" w:cs="Arial"/>
          <w:sz w:val="24"/>
          <w:szCs w:val="24"/>
        </w:rPr>
        <w:tab/>
      </w:r>
      <w:r>
        <w:rPr>
          <w:rFonts w:ascii="Arial" w:hAnsi="Arial" w:cs="Arial"/>
          <w:color w:val="000000"/>
          <w:sz w:val="16"/>
          <w:szCs w:val="16"/>
        </w:rPr>
        <w:t>POMOĆI TEMELJEM PRIJENOSA EU SREDSTAVA</w:t>
      </w:r>
      <w:r>
        <w:rPr>
          <w:rFonts w:ascii="Arial" w:hAnsi="Arial" w:cs="Arial"/>
          <w:sz w:val="24"/>
          <w:szCs w:val="24"/>
        </w:rPr>
        <w:tab/>
      </w:r>
      <w:r>
        <w:rPr>
          <w:rFonts w:ascii="Arial" w:hAnsi="Arial" w:cs="Arial"/>
          <w:color w:val="000000"/>
          <w:sz w:val="16"/>
          <w:szCs w:val="16"/>
        </w:rPr>
        <w:t>6350000,00</w:t>
      </w:r>
    </w:p>
    <w:p w:rsidR="00762AC6" w:rsidRDefault="00762AC6" w:rsidP="00762AC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638-21-101</w:t>
      </w:r>
      <w:r>
        <w:rPr>
          <w:rFonts w:ascii="Arial" w:hAnsi="Arial" w:cs="Arial"/>
          <w:sz w:val="24"/>
          <w:szCs w:val="24"/>
        </w:rPr>
        <w:tab/>
      </w:r>
      <w:proofErr w:type="spellStart"/>
      <w:r>
        <w:rPr>
          <w:rFonts w:ascii="Arial" w:hAnsi="Arial" w:cs="Arial"/>
          <w:color w:val="000000"/>
          <w:sz w:val="16"/>
          <w:szCs w:val="16"/>
        </w:rPr>
        <w:t>Min.Regionalnog</w:t>
      </w:r>
      <w:proofErr w:type="spellEnd"/>
      <w:r>
        <w:rPr>
          <w:rFonts w:ascii="Arial" w:hAnsi="Arial" w:cs="Arial"/>
          <w:color w:val="000000"/>
          <w:sz w:val="16"/>
          <w:szCs w:val="16"/>
        </w:rPr>
        <w:t xml:space="preserve"> </w:t>
      </w:r>
      <w:proofErr w:type="spellStart"/>
      <w:r>
        <w:rPr>
          <w:rFonts w:ascii="Arial" w:hAnsi="Arial" w:cs="Arial"/>
          <w:color w:val="000000"/>
          <w:sz w:val="16"/>
          <w:szCs w:val="16"/>
        </w:rPr>
        <w:t>razv.i</w:t>
      </w:r>
      <w:proofErr w:type="spellEnd"/>
      <w:r>
        <w:rPr>
          <w:rFonts w:ascii="Arial" w:hAnsi="Arial" w:cs="Arial"/>
          <w:color w:val="000000"/>
          <w:sz w:val="16"/>
          <w:szCs w:val="16"/>
        </w:rPr>
        <w:t xml:space="preserve"> EU fond.-Ceste</w:t>
      </w:r>
      <w:r>
        <w:rPr>
          <w:rFonts w:ascii="Arial" w:hAnsi="Arial" w:cs="Arial"/>
          <w:sz w:val="24"/>
          <w:szCs w:val="24"/>
        </w:rPr>
        <w:tab/>
      </w:r>
      <w:r>
        <w:rPr>
          <w:rFonts w:ascii="Arial" w:hAnsi="Arial" w:cs="Arial"/>
          <w:color w:val="000000"/>
          <w:sz w:val="16"/>
          <w:szCs w:val="16"/>
        </w:rPr>
        <w:t>300000,00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638-21-102</w:t>
      </w:r>
      <w:r>
        <w:rPr>
          <w:rFonts w:ascii="Arial" w:hAnsi="Arial" w:cs="Arial"/>
          <w:sz w:val="24"/>
          <w:szCs w:val="24"/>
        </w:rPr>
        <w:tab/>
      </w:r>
      <w:proofErr w:type="spellStart"/>
      <w:r>
        <w:rPr>
          <w:rFonts w:ascii="Arial" w:hAnsi="Arial" w:cs="Arial"/>
          <w:color w:val="000000"/>
          <w:sz w:val="16"/>
          <w:szCs w:val="16"/>
        </w:rPr>
        <w:t>Min.Regionalnog</w:t>
      </w:r>
      <w:proofErr w:type="spellEnd"/>
      <w:r>
        <w:rPr>
          <w:rFonts w:ascii="Arial" w:hAnsi="Arial" w:cs="Arial"/>
          <w:color w:val="000000"/>
          <w:sz w:val="16"/>
          <w:szCs w:val="16"/>
        </w:rPr>
        <w:t xml:space="preserve"> </w:t>
      </w:r>
      <w:proofErr w:type="spellStart"/>
      <w:r>
        <w:rPr>
          <w:rFonts w:ascii="Arial" w:hAnsi="Arial" w:cs="Arial"/>
          <w:color w:val="000000"/>
          <w:sz w:val="16"/>
          <w:szCs w:val="16"/>
        </w:rPr>
        <w:t>razv.i</w:t>
      </w:r>
      <w:proofErr w:type="spellEnd"/>
      <w:r>
        <w:rPr>
          <w:rFonts w:ascii="Arial" w:hAnsi="Arial" w:cs="Arial"/>
          <w:color w:val="000000"/>
          <w:sz w:val="16"/>
          <w:szCs w:val="16"/>
        </w:rPr>
        <w:t xml:space="preserve"> EU fond.- Dječji vrtić</w:t>
      </w:r>
      <w:r>
        <w:rPr>
          <w:rFonts w:ascii="Arial" w:hAnsi="Arial" w:cs="Arial"/>
          <w:sz w:val="24"/>
          <w:szCs w:val="24"/>
        </w:rPr>
        <w:tab/>
      </w:r>
      <w:r>
        <w:rPr>
          <w:rFonts w:ascii="Arial" w:hAnsi="Arial" w:cs="Arial"/>
          <w:color w:val="000000"/>
          <w:sz w:val="16"/>
          <w:szCs w:val="16"/>
        </w:rPr>
        <w:t>3200000,00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638-21-103</w:t>
      </w:r>
      <w:r>
        <w:rPr>
          <w:rFonts w:ascii="Arial" w:hAnsi="Arial" w:cs="Arial"/>
          <w:sz w:val="24"/>
          <w:szCs w:val="24"/>
        </w:rPr>
        <w:tab/>
      </w:r>
      <w:proofErr w:type="spellStart"/>
      <w:r>
        <w:rPr>
          <w:rFonts w:ascii="Arial" w:hAnsi="Arial" w:cs="Arial"/>
          <w:color w:val="000000"/>
          <w:sz w:val="16"/>
          <w:szCs w:val="16"/>
        </w:rPr>
        <w:t>Min.reg.razvoja</w:t>
      </w:r>
      <w:proofErr w:type="spellEnd"/>
      <w:r>
        <w:rPr>
          <w:rFonts w:ascii="Arial" w:hAnsi="Arial" w:cs="Arial"/>
          <w:color w:val="000000"/>
          <w:sz w:val="16"/>
          <w:szCs w:val="16"/>
        </w:rPr>
        <w:t xml:space="preserve"> i EU fonda- groblja</w:t>
      </w:r>
      <w:r>
        <w:rPr>
          <w:rFonts w:ascii="Arial" w:hAnsi="Arial" w:cs="Arial"/>
          <w:sz w:val="24"/>
          <w:szCs w:val="24"/>
        </w:rPr>
        <w:tab/>
      </w:r>
      <w:r>
        <w:rPr>
          <w:rFonts w:ascii="Arial" w:hAnsi="Arial" w:cs="Arial"/>
          <w:color w:val="000000"/>
          <w:sz w:val="16"/>
          <w:szCs w:val="16"/>
        </w:rPr>
        <w:t>100000,00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638-21-202</w:t>
      </w:r>
      <w:r>
        <w:rPr>
          <w:rFonts w:ascii="Arial" w:hAnsi="Arial" w:cs="Arial"/>
          <w:sz w:val="24"/>
          <w:szCs w:val="24"/>
        </w:rPr>
        <w:tab/>
      </w:r>
      <w:r>
        <w:rPr>
          <w:rFonts w:ascii="Arial" w:hAnsi="Arial" w:cs="Arial"/>
          <w:color w:val="000000"/>
          <w:sz w:val="16"/>
          <w:szCs w:val="16"/>
        </w:rPr>
        <w:t xml:space="preserve">Ag.za </w:t>
      </w:r>
      <w:proofErr w:type="spellStart"/>
      <w:r>
        <w:rPr>
          <w:rFonts w:ascii="Arial" w:hAnsi="Arial" w:cs="Arial"/>
          <w:color w:val="000000"/>
          <w:sz w:val="16"/>
          <w:szCs w:val="16"/>
        </w:rPr>
        <w:t>pl.u</w:t>
      </w:r>
      <w:proofErr w:type="spellEnd"/>
      <w:r>
        <w:rPr>
          <w:rFonts w:ascii="Arial" w:hAnsi="Arial" w:cs="Arial"/>
          <w:color w:val="000000"/>
          <w:sz w:val="16"/>
          <w:szCs w:val="16"/>
        </w:rPr>
        <w:t xml:space="preserve"> poljoprivredi- Vatrogasni dom</w:t>
      </w:r>
      <w:r>
        <w:rPr>
          <w:rFonts w:ascii="Arial" w:hAnsi="Arial" w:cs="Arial"/>
          <w:sz w:val="24"/>
          <w:szCs w:val="24"/>
        </w:rPr>
        <w:tab/>
      </w:r>
      <w:r>
        <w:rPr>
          <w:rFonts w:ascii="Arial" w:hAnsi="Arial" w:cs="Arial"/>
          <w:color w:val="000000"/>
          <w:sz w:val="16"/>
          <w:szCs w:val="16"/>
        </w:rPr>
        <w:t>2600000,00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638-21-4  </w:t>
      </w:r>
      <w:r>
        <w:rPr>
          <w:rFonts w:ascii="Arial" w:hAnsi="Arial" w:cs="Arial"/>
          <w:sz w:val="24"/>
          <w:szCs w:val="24"/>
        </w:rPr>
        <w:tab/>
      </w:r>
      <w:r>
        <w:rPr>
          <w:rFonts w:ascii="Arial" w:hAnsi="Arial" w:cs="Arial"/>
          <w:color w:val="000000"/>
          <w:sz w:val="16"/>
          <w:szCs w:val="16"/>
        </w:rPr>
        <w:t>LAG  - Kulturni centar</w:t>
      </w:r>
      <w:r>
        <w:rPr>
          <w:rFonts w:ascii="Arial" w:hAnsi="Arial" w:cs="Arial"/>
          <w:sz w:val="24"/>
          <w:szCs w:val="24"/>
        </w:rPr>
        <w:tab/>
      </w:r>
      <w:r>
        <w:rPr>
          <w:rFonts w:ascii="Arial" w:hAnsi="Arial" w:cs="Arial"/>
          <w:color w:val="000000"/>
          <w:sz w:val="16"/>
          <w:szCs w:val="16"/>
        </w:rPr>
        <w:t>150000,00</w:t>
      </w:r>
    </w:p>
    <w:p w:rsidR="00762AC6" w:rsidRDefault="00762AC6" w:rsidP="00762AC6">
      <w:pPr>
        <w:widowControl w:val="0"/>
        <w:tabs>
          <w:tab w:val="left" w:pos="90"/>
          <w:tab w:val="left" w:pos="794"/>
          <w:tab w:val="left" w:pos="1701"/>
        </w:tabs>
        <w:autoSpaceDE w:val="0"/>
        <w:autoSpaceDN w:val="0"/>
        <w:adjustRightInd w:val="0"/>
        <w:spacing w:before="135"/>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5</w:t>
      </w:r>
      <w:r>
        <w:rPr>
          <w:rFonts w:ascii="Arial" w:hAnsi="Arial" w:cs="Arial"/>
          <w:sz w:val="24"/>
          <w:szCs w:val="24"/>
        </w:rPr>
        <w:tab/>
      </w:r>
      <w:r>
        <w:rPr>
          <w:rFonts w:ascii="Arial" w:hAnsi="Arial" w:cs="Arial"/>
          <w:b/>
          <w:bCs/>
          <w:color w:val="000000"/>
          <w:sz w:val="20"/>
          <w:szCs w:val="20"/>
        </w:rPr>
        <w:t>DONACIJE</w:t>
      </w:r>
    </w:p>
    <w:p w:rsidR="00762AC6" w:rsidRDefault="00762AC6" w:rsidP="00762AC6">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66 -  -   </w:t>
      </w:r>
      <w:r>
        <w:rPr>
          <w:rFonts w:ascii="Arial" w:hAnsi="Arial" w:cs="Arial"/>
          <w:sz w:val="24"/>
          <w:szCs w:val="24"/>
        </w:rPr>
        <w:tab/>
      </w:r>
      <w:r>
        <w:rPr>
          <w:rFonts w:ascii="Arial" w:hAnsi="Arial" w:cs="Arial"/>
          <w:b/>
          <w:bCs/>
          <w:color w:val="000000"/>
          <w:sz w:val="16"/>
          <w:szCs w:val="16"/>
        </w:rPr>
        <w:t>OSTALI PRIHODI</w:t>
      </w:r>
      <w:r>
        <w:rPr>
          <w:rFonts w:ascii="Arial" w:hAnsi="Arial" w:cs="Arial"/>
          <w:sz w:val="24"/>
          <w:szCs w:val="24"/>
        </w:rPr>
        <w:tab/>
      </w:r>
      <w:r>
        <w:rPr>
          <w:rFonts w:ascii="Arial" w:hAnsi="Arial" w:cs="Arial"/>
          <w:b/>
          <w:bCs/>
          <w:color w:val="000000"/>
          <w:sz w:val="16"/>
          <w:szCs w:val="16"/>
        </w:rPr>
        <w:t>50000,00</w:t>
      </w:r>
    </w:p>
    <w:p w:rsidR="00762AC6" w:rsidRDefault="00762AC6" w:rsidP="00762AC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663-  -   </w:t>
      </w:r>
      <w:r>
        <w:rPr>
          <w:rFonts w:ascii="Arial" w:hAnsi="Arial" w:cs="Arial"/>
          <w:sz w:val="24"/>
          <w:szCs w:val="24"/>
        </w:rPr>
        <w:tab/>
      </w:r>
      <w:r>
        <w:rPr>
          <w:rFonts w:ascii="Arial" w:hAnsi="Arial" w:cs="Arial"/>
          <w:color w:val="000000"/>
          <w:sz w:val="16"/>
          <w:szCs w:val="16"/>
        </w:rPr>
        <w:t xml:space="preserve">Donacije od </w:t>
      </w:r>
      <w:proofErr w:type="spellStart"/>
      <w:r>
        <w:rPr>
          <w:rFonts w:ascii="Arial" w:hAnsi="Arial" w:cs="Arial"/>
          <w:color w:val="000000"/>
          <w:sz w:val="16"/>
          <w:szCs w:val="16"/>
        </w:rPr>
        <w:t>prav.i</w:t>
      </w:r>
      <w:proofErr w:type="spellEnd"/>
      <w:r>
        <w:rPr>
          <w:rFonts w:ascii="Arial" w:hAnsi="Arial" w:cs="Arial"/>
          <w:color w:val="000000"/>
          <w:sz w:val="16"/>
          <w:szCs w:val="16"/>
        </w:rPr>
        <w:t xml:space="preserve"> </w:t>
      </w:r>
      <w:proofErr w:type="spellStart"/>
      <w:r>
        <w:rPr>
          <w:rFonts w:ascii="Arial" w:hAnsi="Arial" w:cs="Arial"/>
          <w:color w:val="000000"/>
          <w:sz w:val="16"/>
          <w:szCs w:val="16"/>
        </w:rPr>
        <w:t>fiz.osoba</w:t>
      </w:r>
      <w:proofErr w:type="spellEnd"/>
      <w:r>
        <w:rPr>
          <w:rFonts w:ascii="Arial" w:hAnsi="Arial" w:cs="Arial"/>
          <w:color w:val="000000"/>
          <w:sz w:val="16"/>
          <w:szCs w:val="16"/>
        </w:rPr>
        <w:t xml:space="preserve"> izvan </w:t>
      </w:r>
      <w:proofErr w:type="spellStart"/>
      <w:r>
        <w:rPr>
          <w:rFonts w:ascii="Arial" w:hAnsi="Arial" w:cs="Arial"/>
          <w:color w:val="000000"/>
          <w:sz w:val="16"/>
          <w:szCs w:val="16"/>
        </w:rPr>
        <w:t>opć.proračuna</w:t>
      </w:r>
      <w:proofErr w:type="spellEnd"/>
      <w:r>
        <w:rPr>
          <w:rFonts w:ascii="Arial" w:hAnsi="Arial" w:cs="Arial"/>
          <w:sz w:val="24"/>
          <w:szCs w:val="24"/>
        </w:rPr>
        <w:tab/>
      </w:r>
      <w:r>
        <w:rPr>
          <w:rFonts w:ascii="Arial" w:hAnsi="Arial" w:cs="Arial"/>
          <w:color w:val="000000"/>
          <w:sz w:val="16"/>
          <w:szCs w:val="16"/>
        </w:rPr>
        <w:t>50000,00</w:t>
      </w:r>
    </w:p>
    <w:p w:rsidR="00762AC6" w:rsidRDefault="00762AC6" w:rsidP="00762AC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663-11-   </w:t>
      </w:r>
      <w:r>
        <w:rPr>
          <w:rFonts w:ascii="Arial" w:hAnsi="Arial" w:cs="Arial"/>
          <w:sz w:val="24"/>
          <w:szCs w:val="24"/>
        </w:rPr>
        <w:tab/>
      </w:r>
      <w:proofErr w:type="spellStart"/>
      <w:r>
        <w:rPr>
          <w:rFonts w:ascii="Arial" w:hAnsi="Arial" w:cs="Arial"/>
          <w:color w:val="000000"/>
          <w:sz w:val="16"/>
          <w:szCs w:val="16"/>
        </w:rPr>
        <w:t>Tek.donacije</w:t>
      </w:r>
      <w:proofErr w:type="spellEnd"/>
      <w:r>
        <w:rPr>
          <w:rFonts w:ascii="Arial" w:hAnsi="Arial" w:cs="Arial"/>
          <w:color w:val="000000"/>
          <w:sz w:val="16"/>
          <w:szCs w:val="16"/>
        </w:rPr>
        <w:t xml:space="preserve"> od </w:t>
      </w:r>
      <w:proofErr w:type="spellStart"/>
      <w:r>
        <w:rPr>
          <w:rFonts w:ascii="Arial" w:hAnsi="Arial" w:cs="Arial"/>
          <w:color w:val="000000"/>
          <w:sz w:val="16"/>
          <w:szCs w:val="16"/>
        </w:rPr>
        <w:t>fiz.osoba</w:t>
      </w:r>
      <w:proofErr w:type="spellEnd"/>
      <w:r>
        <w:rPr>
          <w:rFonts w:ascii="Arial" w:hAnsi="Arial" w:cs="Arial"/>
          <w:sz w:val="24"/>
          <w:szCs w:val="24"/>
        </w:rPr>
        <w:tab/>
      </w:r>
      <w:r>
        <w:rPr>
          <w:rFonts w:ascii="Arial" w:hAnsi="Arial" w:cs="Arial"/>
          <w:color w:val="000000"/>
          <w:sz w:val="16"/>
          <w:szCs w:val="16"/>
        </w:rPr>
        <w:t>50000,00</w:t>
      </w:r>
    </w:p>
    <w:p w:rsidR="00762AC6" w:rsidRDefault="00762AC6" w:rsidP="00762AC6">
      <w:pPr>
        <w:widowControl w:val="0"/>
        <w:tabs>
          <w:tab w:val="left" w:pos="90"/>
          <w:tab w:val="left" w:pos="794"/>
          <w:tab w:val="left" w:pos="1701"/>
        </w:tabs>
        <w:autoSpaceDE w:val="0"/>
        <w:autoSpaceDN w:val="0"/>
        <w:adjustRightInd w:val="0"/>
        <w:spacing w:before="135"/>
        <w:rPr>
          <w:rFonts w:ascii="Arial" w:hAnsi="Arial" w:cs="Arial"/>
          <w:b/>
          <w:bCs/>
          <w:color w:val="000000"/>
          <w:sz w:val="25"/>
          <w:szCs w:val="25"/>
        </w:rPr>
      </w:pP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762AC6" w:rsidRDefault="00762AC6" w:rsidP="00762AC6">
      <w:pPr>
        <w:widowControl w:val="0"/>
        <w:tabs>
          <w:tab w:val="left" w:pos="90"/>
          <w:tab w:val="left" w:pos="1136"/>
          <w:tab w:val="right" w:pos="10381"/>
        </w:tabs>
        <w:autoSpaceDE w:val="0"/>
        <w:autoSpaceDN w:val="0"/>
        <w:adjustRightInd w:val="0"/>
        <w:spacing w:before="116"/>
        <w:rPr>
          <w:rFonts w:ascii="Arial" w:hAnsi="Arial" w:cs="Arial"/>
          <w:b/>
          <w:bCs/>
          <w:color w:val="000000"/>
          <w:sz w:val="21"/>
          <w:szCs w:val="21"/>
        </w:rPr>
      </w:pPr>
      <w:r>
        <w:rPr>
          <w:rFonts w:ascii="Arial" w:hAnsi="Arial" w:cs="Arial"/>
          <w:b/>
          <w:bCs/>
          <w:color w:val="000000"/>
          <w:sz w:val="16"/>
          <w:szCs w:val="16"/>
        </w:rPr>
        <w:t xml:space="preserve">64 -  -   </w:t>
      </w:r>
      <w:r>
        <w:rPr>
          <w:rFonts w:ascii="Arial" w:hAnsi="Arial" w:cs="Arial"/>
          <w:sz w:val="24"/>
          <w:szCs w:val="24"/>
        </w:rPr>
        <w:tab/>
      </w:r>
      <w:r>
        <w:rPr>
          <w:rFonts w:ascii="Arial" w:hAnsi="Arial" w:cs="Arial"/>
          <w:b/>
          <w:bCs/>
          <w:color w:val="000000"/>
          <w:sz w:val="16"/>
          <w:szCs w:val="16"/>
        </w:rPr>
        <w:t>PRIHODI OD IMOVINE</w:t>
      </w:r>
      <w:r>
        <w:rPr>
          <w:rFonts w:ascii="Arial" w:hAnsi="Arial" w:cs="Arial"/>
          <w:sz w:val="24"/>
          <w:szCs w:val="24"/>
        </w:rPr>
        <w:tab/>
      </w:r>
      <w:r>
        <w:rPr>
          <w:rFonts w:ascii="Arial" w:hAnsi="Arial" w:cs="Arial"/>
          <w:b/>
          <w:bCs/>
          <w:color w:val="000000"/>
          <w:sz w:val="16"/>
          <w:szCs w:val="16"/>
        </w:rPr>
        <w:t>1866000,00</w:t>
      </w:r>
    </w:p>
    <w:p w:rsidR="00762AC6" w:rsidRDefault="00762AC6" w:rsidP="00762AC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642-  -   </w:t>
      </w:r>
      <w:r>
        <w:rPr>
          <w:rFonts w:ascii="Arial" w:hAnsi="Arial" w:cs="Arial"/>
          <w:sz w:val="24"/>
          <w:szCs w:val="24"/>
        </w:rPr>
        <w:tab/>
      </w:r>
      <w:r>
        <w:rPr>
          <w:rFonts w:ascii="Arial" w:hAnsi="Arial" w:cs="Arial"/>
          <w:color w:val="000000"/>
          <w:sz w:val="16"/>
          <w:szCs w:val="16"/>
        </w:rPr>
        <w:t>PRIHODI OD NEFINANCIJSKE IMOVINE</w:t>
      </w:r>
      <w:r>
        <w:rPr>
          <w:rFonts w:ascii="Arial" w:hAnsi="Arial" w:cs="Arial"/>
          <w:sz w:val="24"/>
          <w:szCs w:val="24"/>
        </w:rPr>
        <w:tab/>
      </w:r>
      <w:r>
        <w:rPr>
          <w:rFonts w:ascii="Arial" w:hAnsi="Arial" w:cs="Arial"/>
          <w:color w:val="000000"/>
          <w:sz w:val="16"/>
          <w:szCs w:val="16"/>
        </w:rPr>
        <w:t>1866000,00</w:t>
      </w:r>
    </w:p>
    <w:p w:rsidR="00762AC6" w:rsidRDefault="00762AC6" w:rsidP="00762AC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642-22-   </w:t>
      </w:r>
      <w:r>
        <w:rPr>
          <w:rFonts w:ascii="Arial" w:hAnsi="Arial" w:cs="Arial"/>
          <w:sz w:val="24"/>
          <w:szCs w:val="24"/>
        </w:rPr>
        <w:tab/>
      </w:r>
      <w:r>
        <w:rPr>
          <w:rFonts w:ascii="Arial" w:hAnsi="Arial" w:cs="Arial"/>
          <w:color w:val="000000"/>
          <w:sz w:val="16"/>
          <w:szCs w:val="16"/>
        </w:rPr>
        <w:t>6411 Prihod od zakupa POLJOPRIVR. ZEMLJIŠTA</w:t>
      </w:r>
      <w:r>
        <w:rPr>
          <w:rFonts w:ascii="Arial" w:hAnsi="Arial" w:cs="Arial"/>
          <w:sz w:val="24"/>
          <w:szCs w:val="24"/>
        </w:rPr>
        <w:tab/>
      </w:r>
      <w:r>
        <w:rPr>
          <w:rFonts w:ascii="Arial" w:hAnsi="Arial" w:cs="Arial"/>
          <w:color w:val="000000"/>
          <w:sz w:val="16"/>
          <w:szCs w:val="16"/>
        </w:rPr>
        <w:t>35000,00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642-29-   </w:t>
      </w:r>
      <w:r>
        <w:rPr>
          <w:rFonts w:ascii="Arial" w:hAnsi="Arial" w:cs="Arial"/>
          <w:sz w:val="24"/>
          <w:szCs w:val="24"/>
        </w:rPr>
        <w:tab/>
      </w:r>
      <w:r>
        <w:rPr>
          <w:rFonts w:ascii="Arial" w:hAnsi="Arial" w:cs="Arial"/>
          <w:color w:val="000000"/>
          <w:sz w:val="16"/>
          <w:szCs w:val="16"/>
        </w:rPr>
        <w:t>Prihod od NAJMA POSLOVNIH PROSTORA</w:t>
      </w:r>
      <w:r>
        <w:rPr>
          <w:rFonts w:ascii="Arial" w:hAnsi="Arial" w:cs="Arial"/>
          <w:sz w:val="24"/>
          <w:szCs w:val="24"/>
        </w:rPr>
        <w:tab/>
      </w:r>
      <w:r>
        <w:rPr>
          <w:rFonts w:ascii="Arial" w:hAnsi="Arial" w:cs="Arial"/>
          <w:color w:val="000000"/>
          <w:sz w:val="16"/>
          <w:szCs w:val="16"/>
        </w:rPr>
        <w:t>150000,00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642-31-   </w:t>
      </w:r>
      <w:r>
        <w:rPr>
          <w:rFonts w:ascii="Arial" w:hAnsi="Arial" w:cs="Arial"/>
          <w:sz w:val="24"/>
          <w:szCs w:val="24"/>
        </w:rPr>
        <w:tab/>
      </w:r>
      <w:r>
        <w:rPr>
          <w:rFonts w:ascii="Arial" w:hAnsi="Arial" w:cs="Arial"/>
          <w:color w:val="000000"/>
          <w:sz w:val="16"/>
          <w:szCs w:val="16"/>
        </w:rPr>
        <w:t xml:space="preserve">NAFTNA renta /eksploatacija </w:t>
      </w:r>
      <w:proofErr w:type="spellStart"/>
      <w:r>
        <w:rPr>
          <w:rFonts w:ascii="Arial" w:hAnsi="Arial" w:cs="Arial"/>
          <w:color w:val="000000"/>
          <w:sz w:val="16"/>
          <w:szCs w:val="16"/>
        </w:rPr>
        <w:t>miner.sirovina</w:t>
      </w:r>
      <w:proofErr w:type="spellEnd"/>
      <w:r>
        <w:rPr>
          <w:rFonts w:ascii="Arial" w:hAnsi="Arial" w:cs="Arial"/>
          <w:sz w:val="24"/>
          <w:szCs w:val="24"/>
        </w:rPr>
        <w:tab/>
      </w:r>
      <w:r>
        <w:rPr>
          <w:rFonts w:ascii="Arial" w:hAnsi="Arial" w:cs="Arial"/>
          <w:color w:val="000000"/>
          <w:sz w:val="16"/>
          <w:szCs w:val="16"/>
        </w:rPr>
        <w:t>1500000,00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642-39-2  </w:t>
      </w:r>
      <w:r>
        <w:rPr>
          <w:rFonts w:ascii="Arial" w:hAnsi="Arial" w:cs="Arial"/>
          <w:sz w:val="24"/>
          <w:szCs w:val="24"/>
        </w:rPr>
        <w:tab/>
      </w:r>
      <w:r>
        <w:rPr>
          <w:rFonts w:ascii="Arial" w:hAnsi="Arial" w:cs="Arial"/>
          <w:color w:val="000000"/>
          <w:sz w:val="16"/>
          <w:szCs w:val="16"/>
        </w:rPr>
        <w:t xml:space="preserve">Nakn.za korištenje zemljišta-INA </w:t>
      </w:r>
      <w:proofErr w:type="spellStart"/>
      <w:r>
        <w:rPr>
          <w:rFonts w:ascii="Arial" w:hAnsi="Arial" w:cs="Arial"/>
          <w:color w:val="000000"/>
          <w:sz w:val="16"/>
          <w:szCs w:val="16"/>
        </w:rPr>
        <w:t>Naftaplin</w:t>
      </w:r>
      <w:proofErr w:type="spellEnd"/>
      <w:r>
        <w:rPr>
          <w:rFonts w:ascii="Arial" w:hAnsi="Arial" w:cs="Arial"/>
          <w:sz w:val="24"/>
          <w:szCs w:val="24"/>
        </w:rPr>
        <w:tab/>
      </w:r>
      <w:r>
        <w:rPr>
          <w:rFonts w:ascii="Arial" w:hAnsi="Arial" w:cs="Arial"/>
          <w:color w:val="000000"/>
          <w:sz w:val="16"/>
          <w:szCs w:val="16"/>
        </w:rPr>
        <w:t>30000,00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642-39-3  </w:t>
      </w:r>
      <w:r>
        <w:rPr>
          <w:rFonts w:ascii="Arial" w:hAnsi="Arial" w:cs="Arial"/>
          <w:sz w:val="24"/>
          <w:szCs w:val="24"/>
        </w:rPr>
        <w:tab/>
      </w:r>
      <w:proofErr w:type="spellStart"/>
      <w:r>
        <w:rPr>
          <w:rFonts w:ascii="Arial" w:hAnsi="Arial" w:cs="Arial"/>
          <w:color w:val="000000"/>
          <w:sz w:val="16"/>
          <w:szCs w:val="16"/>
        </w:rPr>
        <w:t>kaptažni</w:t>
      </w:r>
      <w:proofErr w:type="spellEnd"/>
      <w:r>
        <w:rPr>
          <w:rFonts w:ascii="Arial" w:hAnsi="Arial" w:cs="Arial"/>
          <w:color w:val="000000"/>
          <w:sz w:val="16"/>
          <w:szCs w:val="16"/>
        </w:rPr>
        <w:t xml:space="preserve"> plin- INA -</w:t>
      </w:r>
      <w:proofErr w:type="spellStart"/>
      <w:r>
        <w:rPr>
          <w:rFonts w:ascii="Arial" w:hAnsi="Arial" w:cs="Arial"/>
          <w:color w:val="000000"/>
          <w:sz w:val="16"/>
          <w:szCs w:val="16"/>
        </w:rPr>
        <w:t>Naftaplin</w:t>
      </w:r>
      <w:proofErr w:type="spellEnd"/>
      <w:r>
        <w:rPr>
          <w:rFonts w:ascii="Arial" w:hAnsi="Arial" w:cs="Arial"/>
          <w:sz w:val="24"/>
          <w:szCs w:val="24"/>
        </w:rPr>
        <w:tab/>
      </w:r>
      <w:r>
        <w:rPr>
          <w:rFonts w:ascii="Arial" w:hAnsi="Arial" w:cs="Arial"/>
          <w:color w:val="000000"/>
          <w:sz w:val="16"/>
          <w:szCs w:val="16"/>
        </w:rPr>
        <w:t>110000,00</w:t>
      </w:r>
    </w:p>
    <w:p w:rsidR="00762AC6" w:rsidRDefault="00762AC6" w:rsidP="00762AC6">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642-39-5  </w:t>
      </w:r>
      <w:r>
        <w:rPr>
          <w:rFonts w:ascii="Arial" w:hAnsi="Arial" w:cs="Arial"/>
          <w:sz w:val="24"/>
          <w:szCs w:val="24"/>
        </w:rPr>
        <w:tab/>
      </w:r>
      <w:r>
        <w:rPr>
          <w:rFonts w:ascii="Arial" w:hAnsi="Arial" w:cs="Arial"/>
          <w:color w:val="000000"/>
          <w:sz w:val="16"/>
          <w:szCs w:val="16"/>
        </w:rPr>
        <w:t>Naknada za istražne bušotine</w:t>
      </w:r>
      <w:r>
        <w:rPr>
          <w:rFonts w:ascii="Arial" w:hAnsi="Arial" w:cs="Arial"/>
          <w:sz w:val="24"/>
          <w:szCs w:val="24"/>
        </w:rPr>
        <w:tab/>
      </w:r>
      <w:r>
        <w:rPr>
          <w:rFonts w:ascii="Arial" w:hAnsi="Arial" w:cs="Arial"/>
          <w:color w:val="000000"/>
          <w:sz w:val="16"/>
          <w:szCs w:val="16"/>
        </w:rPr>
        <w:t>26000,00</w:t>
      </w:r>
    </w:p>
    <w:p w:rsidR="00762AC6" w:rsidRDefault="00762AC6" w:rsidP="00762AC6">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2020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13.12.2019</w:t>
      </w:r>
    </w:p>
    <w:p w:rsidR="00762AC6" w:rsidRDefault="00762AC6" w:rsidP="00762AC6">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PRIHODA</w:t>
      </w:r>
    </w:p>
    <w:p w:rsidR="00762AC6" w:rsidRDefault="00762AC6" w:rsidP="00762AC6">
      <w:pPr>
        <w:widowControl w:val="0"/>
        <w:tabs>
          <w:tab w:val="left" w:pos="90"/>
          <w:tab w:val="center" w:pos="9786"/>
        </w:tabs>
        <w:autoSpaceDE w:val="0"/>
        <w:autoSpaceDN w:val="0"/>
        <w:adjustRightInd w:val="0"/>
        <w:spacing w:before="404"/>
        <w:rPr>
          <w:rFonts w:ascii="Arial" w:hAnsi="Arial" w:cs="Arial"/>
          <w:b/>
          <w:bCs/>
          <w:color w:val="000000"/>
          <w:sz w:val="31"/>
          <w:szCs w:val="31"/>
        </w:rPr>
      </w:pPr>
      <w:r>
        <w:rPr>
          <w:rFonts w:ascii="Arial" w:hAnsi="Arial" w:cs="Arial"/>
          <w:sz w:val="24"/>
          <w:szCs w:val="24"/>
        </w:rPr>
        <w:tab/>
      </w: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762AC6" w:rsidRDefault="00762AC6" w:rsidP="00762AC6">
      <w:pPr>
        <w:widowControl w:val="0"/>
        <w:tabs>
          <w:tab w:val="left" w:pos="90"/>
          <w:tab w:val="left" w:pos="1136"/>
          <w:tab w:val="right" w:pos="10381"/>
        </w:tabs>
        <w:autoSpaceDE w:val="0"/>
        <w:autoSpaceDN w:val="0"/>
        <w:adjustRightInd w:val="0"/>
        <w:spacing w:before="64"/>
        <w:rPr>
          <w:rFonts w:ascii="Arial" w:hAnsi="Arial" w:cs="Arial"/>
          <w:color w:val="000000"/>
          <w:sz w:val="21"/>
          <w:szCs w:val="21"/>
        </w:rPr>
      </w:pPr>
      <w:r>
        <w:rPr>
          <w:rFonts w:ascii="Arial" w:hAnsi="Arial" w:cs="Arial"/>
          <w:color w:val="000000"/>
          <w:sz w:val="16"/>
          <w:szCs w:val="16"/>
        </w:rPr>
        <w:t xml:space="preserve">642-99-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zadrž.nezak.izgr.zgrade</w:t>
      </w:r>
      <w:proofErr w:type="spellEnd"/>
      <w:r>
        <w:rPr>
          <w:rFonts w:ascii="Arial" w:hAnsi="Arial" w:cs="Arial"/>
          <w:color w:val="000000"/>
          <w:sz w:val="16"/>
          <w:szCs w:val="16"/>
        </w:rPr>
        <w:t xml:space="preserve"> u prostoru (legalizacija)</w:t>
      </w:r>
      <w:r>
        <w:rPr>
          <w:rFonts w:ascii="Arial" w:hAnsi="Arial" w:cs="Arial"/>
          <w:sz w:val="24"/>
          <w:szCs w:val="24"/>
        </w:rPr>
        <w:tab/>
      </w:r>
      <w:r>
        <w:rPr>
          <w:rFonts w:ascii="Arial" w:hAnsi="Arial" w:cs="Arial"/>
          <w:color w:val="000000"/>
          <w:sz w:val="16"/>
          <w:szCs w:val="16"/>
        </w:rPr>
        <w:t>15000,00</w:t>
      </w:r>
    </w:p>
    <w:p w:rsidR="00762AC6" w:rsidRDefault="00762AC6" w:rsidP="00762AC6">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71 -  -   </w:t>
      </w:r>
      <w:r>
        <w:rPr>
          <w:rFonts w:ascii="Arial" w:hAnsi="Arial" w:cs="Arial"/>
          <w:sz w:val="24"/>
          <w:szCs w:val="24"/>
        </w:rPr>
        <w:tab/>
      </w:r>
      <w:r>
        <w:rPr>
          <w:rFonts w:ascii="Arial" w:hAnsi="Arial" w:cs="Arial"/>
          <w:b/>
          <w:bCs/>
          <w:color w:val="000000"/>
          <w:sz w:val="16"/>
          <w:szCs w:val="16"/>
        </w:rPr>
        <w:t>PRIHOD OD PRODAJE NEPROIZVODNE IMOVINE</w:t>
      </w:r>
      <w:r>
        <w:rPr>
          <w:rFonts w:ascii="Arial" w:hAnsi="Arial" w:cs="Arial"/>
          <w:sz w:val="24"/>
          <w:szCs w:val="24"/>
        </w:rPr>
        <w:tab/>
      </w:r>
      <w:r>
        <w:rPr>
          <w:rFonts w:ascii="Arial" w:hAnsi="Arial" w:cs="Arial"/>
          <w:b/>
          <w:bCs/>
          <w:color w:val="000000"/>
          <w:sz w:val="16"/>
          <w:szCs w:val="16"/>
        </w:rPr>
        <w:t>10000,00</w:t>
      </w:r>
    </w:p>
    <w:p w:rsidR="00762AC6" w:rsidRDefault="00762AC6" w:rsidP="00762AC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711-  -   </w:t>
      </w:r>
      <w:r>
        <w:rPr>
          <w:rFonts w:ascii="Arial" w:hAnsi="Arial" w:cs="Arial"/>
          <w:sz w:val="24"/>
          <w:szCs w:val="24"/>
        </w:rPr>
        <w:tab/>
      </w:r>
      <w:r>
        <w:rPr>
          <w:rFonts w:ascii="Arial" w:hAnsi="Arial" w:cs="Arial"/>
          <w:color w:val="000000"/>
          <w:sz w:val="16"/>
          <w:szCs w:val="16"/>
        </w:rPr>
        <w:t>PRIHOD OD PRODAJE MATERIJALNE IMOVINE</w:t>
      </w:r>
      <w:r>
        <w:rPr>
          <w:rFonts w:ascii="Arial" w:hAnsi="Arial" w:cs="Arial"/>
          <w:sz w:val="24"/>
          <w:szCs w:val="24"/>
        </w:rPr>
        <w:tab/>
      </w:r>
      <w:r>
        <w:rPr>
          <w:rFonts w:ascii="Arial" w:hAnsi="Arial" w:cs="Arial"/>
          <w:color w:val="000000"/>
          <w:sz w:val="16"/>
          <w:szCs w:val="16"/>
        </w:rPr>
        <w:t>10000,00</w:t>
      </w:r>
    </w:p>
    <w:p w:rsidR="00762AC6" w:rsidRDefault="00762AC6" w:rsidP="00762AC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711-11-   </w:t>
      </w:r>
      <w:r>
        <w:rPr>
          <w:rFonts w:ascii="Arial" w:hAnsi="Arial" w:cs="Arial"/>
          <w:sz w:val="24"/>
          <w:szCs w:val="24"/>
        </w:rPr>
        <w:tab/>
      </w:r>
      <w:r>
        <w:rPr>
          <w:rFonts w:ascii="Arial" w:hAnsi="Arial" w:cs="Arial"/>
          <w:color w:val="000000"/>
          <w:sz w:val="16"/>
          <w:szCs w:val="16"/>
        </w:rPr>
        <w:t>Poljoprivredno zemljište</w:t>
      </w:r>
      <w:r>
        <w:rPr>
          <w:rFonts w:ascii="Arial" w:hAnsi="Arial" w:cs="Arial"/>
          <w:sz w:val="24"/>
          <w:szCs w:val="24"/>
        </w:rPr>
        <w:tab/>
      </w:r>
      <w:r>
        <w:rPr>
          <w:rFonts w:ascii="Arial" w:hAnsi="Arial" w:cs="Arial"/>
          <w:color w:val="000000"/>
          <w:sz w:val="16"/>
          <w:szCs w:val="16"/>
        </w:rPr>
        <w:t>10000,00</w:t>
      </w:r>
    </w:p>
    <w:p w:rsidR="00762AC6" w:rsidRDefault="00762AC6" w:rsidP="00762AC6">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72 -  -   </w:t>
      </w:r>
      <w:r>
        <w:rPr>
          <w:rFonts w:ascii="Arial" w:hAnsi="Arial" w:cs="Arial"/>
          <w:sz w:val="24"/>
          <w:szCs w:val="24"/>
        </w:rPr>
        <w:tab/>
      </w:r>
      <w:r>
        <w:rPr>
          <w:rFonts w:ascii="Arial" w:hAnsi="Arial" w:cs="Arial"/>
          <w:b/>
          <w:bCs/>
          <w:color w:val="000000"/>
          <w:sz w:val="16"/>
          <w:szCs w:val="16"/>
        </w:rPr>
        <w:t>PRIHODI OD PRODAJE MATERIJALNE IMOVINE</w:t>
      </w:r>
      <w:r>
        <w:rPr>
          <w:rFonts w:ascii="Arial" w:hAnsi="Arial" w:cs="Arial"/>
          <w:sz w:val="24"/>
          <w:szCs w:val="24"/>
        </w:rPr>
        <w:tab/>
      </w:r>
      <w:r>
        <w:rPr>
          <w:rFonts w:ascii="Arial" w:hAnsi="Arial" w:cs="Arial"/>
          <w:b/>
          <w:bCs/>
          <w:color w:val="000000"/>
          <w:sz w:val="16"/>
          <w:szCs w:val="16"/>
        </w:rPr>
        <w:t>20000,00</w:t>
      </w:r>
    </w:p>
    <w:p w:rsidR="00762AC6" w:rsidRDefault="00762AC6" w:rsidP="00762AC6">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721-  -   </w:t>
      </w:r>
      <w:r>
        <w:rPr>
          <w:rFonts w:ascii="Arial" w:hAnsi="Arial" w:cs="Arial"/>
          <w:sz w:val="24"/>
          <w:szCs w:val="24"/>
        </w:rPr>
        <w:tab/>
      </w:r>
      <w:r>
        <w:rPr>
          <w:rFonts w:ascii="Arial" w:hAnsi="Arial" w:cs="Arial"/>
          <w:color w:val="000000"/>
          <w:sz w:val="16"/>
          <w:szCs w:val="16"/>
        </w:rPr>
        <w:t>PRIHODI OD PRODAJE GRAĐEVINSKIH OBJEKATA</w:t>
      </w:r>
      <w:r>
        <w:rPr>
          <w:rFonts w:ascii="Arial" w:hAnsi="Arial" w:cs="Arial"/>
          <w:sz w:val="24"/>
          <w:szCs w:val="24"/>
        </w:rPr>
        <w:tab/>
      </w:r>
      <w:r>
        <w:rPr>
          <w:rFonts w:ascii="Arial" w:hAnsi="Arial" w:cs="Arial"/>
          <w:color w:val="000000"/>
          <w:sz w:val="16"/>
          <w:szCs w:val="16"/>
        </w:rPr>
        <w:t>20000,00</w:t>
      </w:r>
    </w:p>
    <w:p w:rsidR="00762AC6" w:rsidRDefault="00762AC6" w:rsidP="00762AC6">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721-19-   </w:t>
      </w:r>
      <w:r>
        <w:rPr>
          <w:rFonts w:ascii="Arial" w:hAnsi="Arial" w:cs="Arial"/>
          <w:sz w:val="24"/>
          <w:szCs w:val="24"/>
        </w:rPr>
        <w:tab/>
      </w:r>
      <w:r>
        <w:rPr>
          <w:rFonts w:ascii="Arial" w:hAnsi="Arial" w:cs="Arial"/>
          <w:color w:val="000000"/>
          <w:sz w:val="16"/>
          <w:szCs w:val="16"/>
        </w:rPr>
        <w:t>Ostali stambeni objekti /</w:t>
      </w:r>
      <w:proofErr w:type="spellStart"/>
      <w:r>
        <w:rPr>
          <w:rFonts w:ascii="Arial" w:hAnsi="Arial" w:cs="Arial"/>
          <w:color w:val="000000"/>
          <w:sz w:val="16"/>
          <w:szCs w:val="16"/>
        </w:rPr>
        <w:t>Beming</w:t>
      </w:r>
      <w:proofErr w:type="spellEnd"/>
      <w:r>
        <w:rPr>
          <w:rFonts w:ascii="Arial" w:hAnsi="Arial" w:cs="Arial"/>
          <w:sz w:val="24"/>
          <w:szCs w:val="24"/>
        </w:rPr>
        <w:tab/>
      </w:r>
      <w:r>
        <w:rPr>
          <w:rFonts w:ascii="Arial" w:hAnsi="Arial" w:cs="Arial"/>
          <w:color w:val="000000"/>
          <w:sz w:val="16"/>
          <w:szCs w:val="16"/>
        </w:rPr>
        <w:t>20000,00</w:t>
      </w:r>
    </w:p>
    <w:p w:rsidR="00762AC6" w:rsidRDefault="00762AC6" w:rsidP="00762AC6">
      <w:pPr>
        <w:widowControl w:val="0"/>
        <w:tabs>
          <w:tab w:val="left" w:pos="5782"/>
          <w:tab w:val="right" w:pos="10310"/>
        </w:tabs>
        <w:autoSpaceDE w:val="0"/>
        <w:autoSpaceDN w:val="0"/>
        <w:adjustRightInd w:val="0"/>
        <w:spacing w:before="135"/>
        <w:rPr>
          <w:rFonts w:ascii="Arial" w:hAnsi="Arial" w:cs="Arial"/>
          <w:sz w:val="24"/>
          <w:szCs w:val="24"/>
        </w:rPr>
      </w:pPr>
      <w:r>
        <w:rPr>
          <w:rFonts w:ascii="Arial" w:hAnsi="Arial" w:cs="Arial"/>
          <w:sz w:val="24"/>
          <w:szCs w:val="24"/>
        </w:rPr>
        <w:tab/>
      </w:r>
    </w:p>
    <w:p w:rsidR="00762AC6" w:rsidRDefault="00762AC6" w:rsidP="00762AC6">
      <w:pPr>
        <w:widowControl w:val="0"/>
        <w:tabs>
          <w:tab w:val="left" w:pos="5782"/>
          <w:tab w:val="right" w:pos="10310"/>
        </w:tabs>
        <w:autoSpaceDE w:val="0"/>
        <w:autoSpaceDN w:val="0"/>
        <w:adjustRightInd w:val="0"/>
        <w:spacing w:before="135"/>
        <w:rPr>
          <w:rFonts w:ascii="Arial" w:hAnsi="Arial" w:cs="Arial"/>
          <w:b/>
          <w:bCs/>
          <w:color w:val="000000"/>
          <w:sz w:val="32"/>
          <w:szCs w:val="32"/>
        </w:rPr>
      </w:pPr>
      <w:r w:rsidRPr="00C43FAE">
        <w:rPr>
          <w:rFonts w:ascii="Arial" w:hAnsi="Arial" w:cs="Arial"/>
          <w:b/>
          <w:bCs/>
          <w:color w:val="000000"/>
          <w:sz w:val="32"/>
          <w:szCs w:val="32"/>
        </w:rPr>
        <w:t>Sveukupno: PRIHODI</w:t>
      </w:r>
      <w:r>
        <w:rPr>
          <w:rFonts w:ascii="Arial" w:hAnsi="Arial" w:cs="Arial"/>
          <w:b/>
          <w:bCs/>
          <w:color w:val="000000"/>
          <w:sz w:val="32"/>
          <w:szCs w:val="32"/>
        </w:rPr>
        <w:t xml:space="preserve"> 2020 g. :</w:t>
      </w:r>
      <w:r w:rsidRPr="00C43FAE">
        <w:rPr>
          <w:rFonts w:ascii="Arial" w:hAnsi="Arial" w:cs="Arial"/>
          <w:sz w:val="32"/>
          <w:szCs w:val="32"/>
        </w:rPr>
        <w:tab/>
      </w:r>
      <w:r>
        <w:rPr>
          <w:rFonts w:ascii="Arial" w:hAnsi="Arial" w:cs="Arial"/>
          <w:sz w:val="32"/>
          <w:szCs w:val="32"/>
        </w:rPr>
        <w:t xml:space="preserve">                             </w:t>
      </w:r>
      <w:r w:rsidRPr="00C43FAE">
        <w:rPr>
          <w:rFonts w:ascii="Arial" w:hAnsi="Arial" w:cs="Arial"/>
          <w:b/>
          <w:bCs/>
          <w:color w:val="000000"/>
          <w:sz w:val="32"/>
          <w:szCs w:val="32"/>
        </w:rPr>
        <w:t>14</w:t>
      </w:r>
      <w:r>
        <w:rPr>
          <w:rFonts w:ascii="Arial" w:hAnsi="Arial" w:cs="Arial"/>
          <w:b/>
          <w:bCs/>
          <w:color w:val="000000"/>
          <w:sz w:val="32"/>
          <w:szCs w:val="32"/>
        </w:rPr>
        <w:t>.</w:t>
      </w:r>
      <w:r w:rsidRPr="00C43FAE">
        <w:rPr>
          <w:rFonts w:ascii="Arial" w:hAnsi="Arial" w:cs="Arial"/>
          <w:b/>
          <w:bCs/>
          <w:color w:val="000000"/>
          <w:sz w:val="32"/>
          <w:szCs w:val="32"/>
        </w:rPr>
        <w:t>557</w:t>
      </w:r>
      <w:r>
        <w:rPr>
          <w:rFonts w:ascii="Arial" w:hAnsi="Arial" w:cs="Arial"/>
          <w:b/>
          <w:bCs/>
          <w:color w:val="000000"/>
          <w:sz w:val="32"/>
          <w:szCs w:val="32"/>
        </w:rPr>
        <w:t>.</w:t>
      </w:r>
      <w:r w:rsidRPr="00C43FAE">
        <w:rPr>
          <w:rFonts w:ascii="Arial" w:hAnsi="Arial" w:cs="Arial"/>
          <w:b/>
          <w:bCs/>
          <w:color w:val="000000"/>
          <w:sz w:val="32"/>
          <w:szCs w:val="32"/>
        </w:rPr>
        <w:t>484,00</w:t>
      </w:r>
    </w:p>
    <w:p w:rsidR="00762AC6" w:rsidRDefault="00762AC6" w:rsidP="00762AC6">
      <w:pPr>
        <w:widowControl w:val="0"/>
        <w:tabs>
          <w:tab w:val="left" w:pos="5782"/>
          <w:tab w:val="right" w:pos="10310"/>
        </w:tabs>
        <w:autoSpaceDE w:val="0"/>
        <w:autoSpaceDN w:val="0"/>
        <w:adjustRightInd w:val="0"/>
        <w:spacing w:before="135"/>
        <w:rPr>
          <w:rFonts w:ascii="Arial" w:hAnsi="Arial" w:cs="Arial"/>
          <w:b/>
          <w:bCs/>
          <w:color w:val="000000"/>
          <w:sz w:val="32"/>
          <w:szCs w:val="32"/>
        </w:rPr>
      </w:pPr>
    </w:p>
    <w:p w:rsidR="00762AC6" w:rsidRDefault="00762AC6" w:rsidP="00762AC6">
      <w:pPr>
        <w:widowControl w:val="0"/>
        <w:tabs>
          <w:tab w:val="left" w:pos="5782"/>
          <w:tab w:val="right" w:pos="10310"/>
        </w:tabs>
        <w:autoSpaceDE w:val="0"/>
        <w:autoSpaceDN w:val="0"/>
        <w:adjustRightInd w:val="0"/>
        <w:spacing w:before="135"/>
        <w:rPr>
          <w:rFonts w:ascii="Arial" w:hAnsi="Arial" w:cs="Arial"/>
          <w:b/>
          <w:bCs/>
          <w:color w:val="000000"/>
          <w:sz w:val="32"/>
          <w:szCs w:val="32"/>
        </w:rPr>
      </w:pPr>
    </w:p>
    <w:p w:rsidR="00762AC6" w:rsidRDefault="00762AC6" w:rsidP="00762AC6">
      <w:pPr>
        <w:widowControl w:val="0"/>
        <w:tabs>
          <w:tab w:val="left" w:pos="5782"/>
          <w:tab w:val="right" w:pos="10310"/>
        </w:tabs>
        <w:autoSpaceDE w:val="0"/>
        <w:autoSpaceDN w:val="0"/>
        <w:adjustRightInd w:val="0"/>
        <w:spacing w:before="135"/>
        <w:rPr>
          <w:rFonts w:ascii="Arial" w:hAnsi="Arial" w:cs="Arial"/>
          <w:b/>
          <w:bCs/>
          <w:color w:val="000000"/>
          <w:sz w:val="32"/>
          <w:szCs w:val="32"/>
        </w:rPr>
      </w:pPr>
    </w:p>
    <w:p w:rsidR="00762AC6" w:rsidRDefault="00762AC6" w:rsidP="00762AC6">
      <w:pPr>
        <w:widowControl w:val="0"/>
        <w:tabs>
          <w:tab w:val="left" w:pos="5782"/>
          <w:tab w:val="right" w:pos="10310"/>
        </w:tabs>
        <w:autoSpaceDE w:val="0"/>
        <w:autoSpaceDN w:val="0"/>
        <w:adjustRightInd w:val="0"/>
        <w:spacing w:before="135"/>
        <w:rPr>
          <w:rFonts w:ascii="Arial" w:hAnsi="Arial" w:cs="Arial"/>
          <w:b/>
          <w:bCs/>
          <w:color w:val="000000"/>
          <w:sz w:val="32"/>
          <w:szCs w:val="32"/>
        </w:rPr>
      </w:pPr>
    </w:p>
    <w:p w:rsidR="00762AC6" w:rsidRDefault="00762AC6" w:rsidP="00762AC6">
      <w:pPr>
        <w:widowControl w:val="0"/>
        <w:tabs>
          <w:tab w:val="left" w:pos="5782"/>
          <w:tab w:val="right" w:pos="10310"/>
        </w:tabs>
        <w:autoSpaceDE w:val="0"/>
        <w:autoSpaceDN w:val="0"/>
        <w:adjustRightInd w:val="0"/>
        <w:spacing w:before="135"/>
        <w:rPr>
          <w:rFonts w:ascii="Arial" w:hAnsi="Arial" w:cs="Arial"/>
          <w:b/>
          <w:bCs/>
          <w:color w:val="000000"/>
          <w:sz w:val="32"/>
          <w:szCs w:val="32"/>
        </w:rPr>
      </w:pPr>
    </w:p>
    <w:p w:rsidR="00762AC6" w:rsidRDefault="00762AC6" w:rsidP="00762AC6">
      <w:pPr>
        <w:widowControl w:val="0"/>
        <w:tabs>
          <w:tab w:val="left" w:pos="5782"/>
          <w:tab w:val="right" w:pos="10310"/>
        </w:tabs>
        <w:autoSpaceDE w:val="0"/>
        <w:autoSpaceDN w:val="0"/>
        <w:adjustRightInd w:val="0"/>
        <w:spacing w:before="135"/>
        <w:rPr>
          <w:rFonts w:ascii="Arial" w:hAnsi="Arial" w:cs="Arial"/>
          <w:b/>
          <w:bCs/>
          <w:color w:val="000000"/>
          <w:sz w:val="32"/>
          <w:szCs w:val="32"/>
        </w:rPr>
      </w:pPr>
    </w:p>
    <w:p w:rsidR="00762AC6" w:rsidRDefault="00762AC6" w:rsidP="00762AC6">
      <w:pPr>
        <w:widowControl w:val="0"/>
        <w:tabs>
          <w:tab w:val="left" w:pos="5782"/>
          <w:tab w:val="right" w:pos="10310"/>
        </w:tabs>
        <w:autoSpaceDE w:val="0"/>
        <w:autoSpaceDN w:val="0"/>
        <w:adjustRightInd w:val="0"/>
        <w:spacing w:before="135"/>
        <w:rPr>
          <w:rFonts w:ascii="Arial" w:hAnsi="Arial" w:cs="Arial"/>
          <w:b/>
          <w:bCs/>
          <w:color w:val="000000"/>
          <w:sz w:val="32"/>
          <w:szCs w:val="32"/>
        </w:rPr>
      </w:pPr>
    </w:p>
    <w:p w:rsidR="00762AC6" w:rsidRDefault="00762AC6" w:rsidP="00762AC6">
      <w:pPr>
        <w:widowControl w:val="0"/>
        <w:tabs>
          <w:tab w:val="left" w:pos="5782"/>
          <w:tab w:val="right" w:pos="10310"/>
        </w:tabs>
        <w:autoSpaceDE w:val="0"/>
        <w:autoSpaceDN w:val="0"/>
        <w:adjustRightInd w:val="0"/>
        <w:spacing w:before="135"/>
        <w:rPr>
          <w:rFonts w:ascii="Arial" w:hAnsi="Arial" w:cs="Arial"/>
          <w:b/>
          <w:bCs/>
          <w:color w:val="000000"/>
          <w:sz w:val="32"/>
          <w:szCs w:val="32"/>
        </w:rPr>
      </w:pPr>
    </w:p>
    <w:p w:rsidR="00762AC6" w:rsidRDefault="00762AC6" w:rsidP="00762AC6">
      <w:pPr>
        <w:widowControl w:val="0"/>
        <w:tabs>
          <w:tab w:val="left" w:pos="5782"/>
          <w:tab w:val="right" w:pos="10310"/>
        </w:tabs>
        <w:autoSpaceDE w:val="0"/>
        <w:autoSpaceDN w:val="0"/>
        <w:adjustRightInd w:val="0"/>
        <w:spacing w:before="135"/>
        <w:rPr>
          <w:rFonts w:ascii="Arial" w:hAnsi="Arial" w:cs="Arial"/>
          <w:b/>
          <w:bCs/>
          <w:color w:val="000000"/>
          <w:sz w:val="32"/>
          <w:szCs w:val="32"/>
        </w:rPr>
      </w:pPr>
    </w:p>
    <w:p w:rsidR="00762AC6" w:rsidRDefault="00762AC6" w:rsidP="00762AC6">
      <w:pPr>
        <w:widowControl w:val="0"/>
        <w:tabs>
          <w:tab w:val="left" w:pos="5782"/>
          <w:tab w:val="right" w:pos="10310"/>
        </w:tabs>
        <w:autoSpaceDE w:val="0"/>
        <w:autoSpaceDN w:val="0"/>
        <w:adjustRightInd w:val="0"/>
        <w:spacing w:before="135"/>
        <w:rPr>
          <w:rFonts w:ascii="Arial" w:hAnsi="Arial" w:cs="Arial"/>
          <w:b/>
          <w:bCs/>
          <w:color w:val="000000"/>
          <w:sz w:val="32"/>
          <w:szCs w:val="32"/>
        </w:rPr>
      </w:pPr>
    </w:p>
    <w:p w:rsidR="00762AC6" w:rsidRDefault="00762AC6" w:rsidP="00762AC6">
      <w:pPr>
        <w:widowControl w:val="0"/>
        <w:tabs>
          <w:tab w:val="left" w:pos="5782"/>
          <w:tab w:val="right" w:pos="10310"/>
        </w:tabs>
        <w:autoSpaceDE w:val="0"/>
        <w:autoSpaceDN w:val="0"/>
        <w:adjustRightInd w:val="0"/>
        <w:spacing w:before="135"/>
        <w:rPr>
          <w:rFonts w:ascii="Arial" w:hAnsi="Arial" w:cs="Arial"/>
          <w:b/>
          <w:bCs/>
          <w:color w:val="000000"/>
          <w:sz w:val="32"/>
          <w:szCs w:val="32"/>
        </w:rPr>
      </w:pPr>
    </w:p>
    <w:p w:rsidR="00762AC6" w:rsidRDefault="00762AC6" w:rsidP="00762AC6">
      <w:pPr>
        <w:widowControl w:val="0"/>
        <w:tabs>
          <w:tab w:val="left" w:pos="5782"/>
          <w:tab w:val="right" w:pos="10310"/>
        </w:tabs>
        <w:autoSpaceDE w:val="0"/>
        <w:autoSpaceDN w:val="0"/>
        <w:adjustRightInd w:val="0"/>
        <w:spacing w:before="135"/>
        <w:rPr>
          <w:rFonts w:ascii="Arial" w:hAnsi="Arial" w:cs="Arial"/>
          <w:b/>
          <w:bCs/>
          <w:color w:val="000000"/>
          <w:sz w:val="32"/>
          <w:szCs w:val="32"/>
        </w:rPr>
      </w:pPr>
    </w:p>
    <w:p w:rsidR="00762AC6" w:rsidRDefault="00762AC6" w:rsidP="00762AC6">
      <w:pPr>
        <w:widowControl w:val="0"/>
        <w:tabs>
          <w:tab w:val="left" w:pos="5782"/>
          <w:tab w:val="right" w:pos="10310"/>
        </w:tabs>
        <w:autoSpaceDE w:val="0"/>
        <w:autoSpaceDN w:val="0"/>
        <w:adjustRightInd w:val="0"/>
        <w:spacing w:before="135"/>
        <w:rPr>
          <w:rFonts w:ascii="Arial" w:hAnsi="Arial" w:cs="Arial"/>
          <w:b/>
          <w:bCs/>
          <w:color w:val="000000"/>
          <w:sz w:val="32"/>
          <w:szCs w:val="32"/>
        </w:rPr>
      </w:pPr>
    </w:p>
    <w:p w:rsidR="00762AC6" w:rsidRDefault="00762AC6" w:rsidP="00762AC6">
      <w:pPr>
        <w:widowControl w:val="0"/>
        <w:tabs>
          <w:tab w:val="left" w:pos="5782"/>
          <w:tab w:val="right" w:pos="10310"/>
        </w:tabs>
        <w:autoSpaceDE w:val="0"/>
        <w:autoSpaceDN w:val="0"/>
        <w:adjustRightInd w:val="0"/>
        <w:spacing w:before="135"/>
        <w:rPr>
          <w:rFonts w:ascii="Arial" w:hAnsi="Arial" w:cs="Arial"/>
          <w:b/>
          <w:bCs/>
          <w:color w:val="000000"/>
          <w:sz w:val="32"/>
          <w:szCs w:val="32"/>
        </w:rPr>
      </w:pPr>
    </w:p>
    <w:p w:rsidR="00762AC6" w:rsidRPr="00C43FAE" w:rsidRDefault="00762AC6" w:rsidP="00762AC6">
      <w:pPr>
        <w:widowControl w:val="0"/>
        <w:tabs>
          <w:tab w:val="left" w:pos="5782"/>
          <w:tab w:val="right" w:pos="10310"/>
        </w:tabs>
        <w:autoSpaceDE w:val="0"/>
        <w:autoSpaceDN w:val="0"/>
        <w:adjustRightInd w:val="0"/>
        <w:spacing w:before="135"/>
        <w:rPr>
          <w:rFonts w:ascii="Arial" w:hAnsi="Arial" w:cs="Arial"/>
          <w:bCs/>
          <w:color w:val="000000"/>
          <w:sz w:val="24"/>
          <w:szCs w:val="24"/>
        </w:rPr>
      </w:pPr>
    </w:p>
    <w:p w:rsidR="00E96B58" w:rsidRPr="00E133F0" w:rsidRDefault="00E96B58" w:rsidP="00CA3475">
      <w:pPr>
        <w:suppressAutoHyphens/>
        <w:autoSpaceDN w:val="0"/>
        <w:spacing w:after="200" w:line="276" w:lineRule="auto"/>
        <w:jc w:val="both"/>
        <w:textAlignment w:val="baseline"/>
        <w:outlineLvl w:val="0"/>
        <w:rPr>
          <w:rFonts w:ascii="Times New Roman" w:hAnsi="Times New Roman"/>
          <w:color w:val="000000" w:themeColor="text1"/>
        </w:rPr>
      </w:pPr>
    </w:p>
    <w:p w:rsidR="00E133F0" w:rsidRPr="00E133F0" w:rsidRDefault="00E133F0" w:rsidP="00E133F0">
      <w:pPr>
        <w:jc w:val="both"/>
        <w:outlineLvl w:val="0"/>
        <w:rPr>
          <w:rFonts w:ascii="Times New Roman" w:hAnsi="Times New Roman"/>
          <w:color w:val="000000" w:themeColor="text1"/>
        </w:rPr>
      </w:pPr>
    </w:p>
    <w:p w:rsidR="00E133F0" w:rsidRDefault="00E133F0">
      <w:pPr>
        <w:rPr>
          <w:b/>
        </w:rPr>
      </w:pPr>
    </w:p>
    <w:p w:rsidR="00E133F0" w:rsidRDefault="00E133F0">
      <w:pPr>
        <w:rPr>
          <w:b/>
        </w:rPr>
      </w:pPr>
    </w:p>
    <w:p w:rsidR="00E133F0" w:rsidRDefault="00E133F0">
      <w:pPr>
        <w:rPr>
          <w:b/>
        </w:rPr>
      </w:pPr>
    </w:p>
    <w:p w:rsidR="00E06131" w:rsidRDefault="00E06131" w:rsidP="00E06131">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2020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13.12.2019</w:t>
      </w:r>
    </w:p>
    <w:p w:rsidR="00E06131" w:rsidRDefault="00E06131" w:rsidP="00E06131">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w:t>
      </w:r>
    </w:p>
    <w:p w:rsidR="00E06131" w:rsidRDefault="00E06131" w:rsidP="00E06131">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E06131" w:rsidRDefault="00E06131" w:rsidP="00E06131">
      <w:pPr>
        <w:widowControl w:val="0"/>
        <w:tabs>
          <w:tab w:val="left" w:pos="90"/>
          <w:tab w:val="left" w:pos="1360"/>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PREDSTAVNIČKA TIJELA OPĆINE ŠANDROVAC</w:t>
      </w:r>
    </w:p>
    <w:p w:rsidR="00E06131" w:rsidRDefault="00E06131" w:rsidP="00E06131">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predstavničkog tijela</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A100001</w:t>
      </w:r>
      <w:r>
        <w:rPr>
          <w:rFonts w:ascii="Arial" w:hAnsi="Arial" w:cs="Arial"/>
          <w:sz w:val="24"/>
          <w:szCs w:val="24"/>
        </w:rPr>
        <w:tab/>
      </w:r>
      <w:r>
        <w:rPr>
          <w:rFonts w:ascii="Arial" w:hAnsi="Arial" w:cs="Arial"/>
          <w:b/>
          <w:bCs/>
          <w:color w:val="000000"/>
          <w:sz w:val="20"/>
          <w:szCs w:val="20"/>
        </w:rPr>
        <w:t>Redovan rad  Općinskog vijeća</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107000,00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107000,00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107000,00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329-11-   </w:t>
      </w:r>
      <w:r>
        <w:rPr>
          <w:rFonts w:ascii="Arial" w:hAnsi="Arial" w:cs="Arial"/>
          <w:sz w:val="24"/>
          <w:szCs w:val="24"/>
        </w:rPr>
        <w:tab/>
      </w:r>
      <w:r>
        <w:rPr>
          <w:rFonts w:ascii="Arial" w:hAnsi="Arial" w:cs="Arial"/>
          <w:color w:val="000000"/>
          <w:sz w:val="16"/>
          <w:szCs w:val="16"/>
        </w:rPr>
        <w:t xml:space="preserve">Naknade za </w:t>
      </w:r>
      <w:proofErr w:type="spellStart"/>
      <w:r>
        <w:rPr>
          <w:rFonts w:ascii="Arial" w:hAnsi="Arial" w:cs="Arial"/>
          <w:color w:val="000000"/>
          <w:sz w:val="16"/>
          <w:szCs w:val="16"/>
        </w:rPr>
        <w:t>predstvanička</w:t>
      </w:r>
      <w:proofErr w:type="spellEnd"/>
      <w:r>
        <w:rPr>
          <w:rFonts w:ascii="Arial" w:hAnsi="Arial" w:cs="Arial"/>
          <w:color w:val="000000"/>
          <w:sz w:val="16"/>
          <w:szCs w:val="16"/>
        </w:rPr>
        <w:t xml:space="preserve"> tijela</w:t>
      </w:r>
      <w:r>
        <w:rPr>
          <w:rFonts w:ascii="Arial" w:hAnsi="Arial" w:cs="Arial"/>
          <w:sz w:val="24"/>
          <w:szCs w:val="24"/>
        </w:rPr>
        <w:tab/>
      </w:r>
      <w:r>
        <w:rPr>
          <w:rFonts w:ascii="Arial" w:hAnsi="Arial" w:cs="Arial"/>
          <w:color w:val="000000"/>
          <w:sz w:val="16"/>
          <w:szCs w:val="16"/>
        </w:rPr>
        <w:t>70000,00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329-12-   </w:t>
      </w:r>
      <w:r>
        <w:rPr>
          <w:rFonts w:ascii="Arial" w:hAnsi="Arial" w:cs="Arial"/>
          <w:sz w:val="24"/>
          <w:szCs w:val="24"/>
        </w:rPr>
        <w:tab/>
      </w:r>
      <w:r>
        <w:rPr>
          <w:rFonts w:ascii="Arial" w:hAnsi="Arial" w:cs="Arial"/>
          <w:color w:val="000000"/>
          <w:sz w:val="16"/>
          <w:szCs w:val="16"/>
        </w:rPr>
        <w:t>Naknade -povjerenstva</w:t>
      </w:r>
      <w:r>
        <w:rPr>
          <w:rFonts w:ascii="Arial" w:hAnsi="Arial" w:cs="Arial"/>
          <w:sz w:val="24"/>
          <w:szCs w:val="24"/>
        </w:rPr>
        <w:tab/>
      </w:r>
      <w:r>
        <w:rPr>
          <w:rFonts w:ascii="Arial" w:hAnsi="Arial" w:cs="Arial"/>
          <w:color w:val="000000"/>
          <w:sz w:val="16"/>
          <w:szCs w:val="16"/>
        </w:rPr>
        <w:t>5000,00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329-31-1  </w:t>
      </w:r>
      <w:r>
        <w:rPr>
          <w:rFonts w:ascii="Arial" w:hAnsi="Arial" w:cs="Arial"/>
          <w:sz w:val="24"/>
          <w:szCs w:val="24"/>
        </w:rPr>
        <w:tab/>
      </w:r>
      <w:proofErr w:type="spellStart"/>
      <w:r>
        <w:rPr>
          <w:rFonts w:ascii="Arial" w:hAnsi="Arial" w:cs="Arial"/>
          <w:color w:val="000000"/>
          <w:sz w:val="16"/>
          <w:szCs w:val="16"/>
        </w:rPr>
        <w:t>Reprez</w:t>
      </w:r>
      <w:proofErr w:type="spellEnd"/>
      <w:r>
        <w:rPr>
          <w:rFonts w:ascii="Arial" w:hAnsi="Arial" w:cs="Arial"/>
          <w:color w:val="000000"/>
          <w:sz w:val="16"/>
          <w:szCs w:val="16"/>
        </w:rPr>
        <w:t>.- DAN OPĆINE-SV.SJEDNICE</w:t>
      </w:r>
      <w:r>
        <w:rPr>
          <w:rFonts w:ascii="Arial" w:hAnsi="Arial" w:cs="Arial"/>
          <w:sz w:val="24"/>
          <w:szCs w:val="24"/>
        </w:rPr>
        <w:tab/>
      </w:r>
      <w:r>
        <w:rPr>
          <w:rFonts w:ascii="Arial" w:hAnsi="Arial" w:cs="Arial"/>
          <w:color w:val="000000"/>
          <w:sz w:val="16"/>
          <w:szCs w:val="16"/>
        </w:rPr>
        <w:t>25000,00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329-99-5  </w:t>
      </w:r>
      <w:r>
        <w:rPr>
          <w:rFonts w:ascii="Arial" w:hAnsi="Arial" w:cs="Arial"/>
          <w:sz w:val="24"/>
          <w:szCs w:val="24"/>
        </w:rPr>
        <w:tab/>
      </w:r>
      <w:r>
        <w:rPr>
          <w:rFonts w:ascii="Arial" w:hAnsi="Arial" w:cs="Arial"/>
          <w:color w:val="000000"/>
          <w:sz w:val="16"/>
          <w:szCs w:val="16"/>
        </w:rPr>
        <w:t>Troškovi organizacije i posjeta EU</w:t>
      </w:r>
      <w:r>
        <w:rPr>
          <w:rFonts w:ascii="Arial" w:hAnsi="Arial" w:cs="Arial"/>
          <w:sz w:val="24"/>
          <w:szCs w:val="24"/>
        </w:rPr>
        <w:tab/>
      </w:r>
      <w:r>
        <w:rPr>
          <w:rFonts w:ascii="Arial" w:hAnsi="Arial" w:cs="Arial"/>
          <w:color w:val="000000"/>
          <w:sz w:val="16"/>
          <w:szCs w:val="16"/>
        </w:rPr>
        <w:t>7000,00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3000,00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322-25-   </w:t>
      </w:r>
      <w:r>
        <w:rPr>
          <w:rFonts w:ascii="Arial" w:hAnsi="Arial" w:cs="Arial"/>
          <w:sz w:val="24"/>
          <w:szCs w:val="24"/>
        </w:rPr>
        <w:tab/>
      </w:r>
      <w:r>
        <w:rPr>
          <w:rFonts w:ascii="Arial" w:hAnsi="Arial" w:cs="Arial"/>
          <w:color w:val="000000"/>
          <w:sz w:val="16"/>
          <w:szCs w:val="16"/>
        </w:rPr>
        <w:t>Materijal- roba</w:t>
      </w:r>
      <w:r>
        <w:rPr>
          <w:rFonts w:ascii="Arial" w:hAnsi="Arial" w:cs="Arial"/>
          <w:sz w:val="24"/>
          <w:szCs w:val="24"/>
        </w:rPr>
        <w:tab/>
      </w:r>
      <w:r>
        <w:rPr>
          <w:rFonts w:ascii="Arial" w:hAnsi="Arial" w:cs="Arial"/>
          <w:color w:val="000000"/>
          <w:sz w:val="16"/>
          <w:szCs w:val="16"/>
        </w:rPr>
        <w:t>3000,00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5000,00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5000,00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5000,00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422-12-   </w:t>
      </w:r>
      <w:r>
        <w:rPr>
          <w:rFonts w:ascii="Arial" w:hAnsi="Arial" w:cs="Arial"/>
          <w:sz w:val="24"/>
          <w:szCs w:val="24"/>
        </w:rPr>
        <w:tab/>
      </w:r>
      <w:r>
        <w:rPr>
          <w:rFonts w:ascii="Arial" w:hAnsi="Arial" w:cs="Arial"/>
          <w:color w:val="000000"/>
          <w:sz w:val="16"/>
          <w:szCs w:val="16"/>
        </w:rPr>
        <w:t>UREDSKI NAMJEŠTAJ</w:t>
      </w:r>
      <w:r>
        <w:rPr>
          <w:rFonts w:ascii="Arial" w:hAnsi="Arial" w:cs="Arial"/>
          <w:sz w:val="24"/>
          <w:szCs w:val="24"/>
        </w:rPr>
        <w:tab/>
      </w:r>
      <w:r>
        <w:rPr>
          <w:rFonts w:ascii="Arial" w:hAnsi="Arial" w:cs="Arial"/>
          <w:color w:val="000000"/>
          <w:sz w:val="16"/>
          <w:szCs w:val="16"/>
        </w:rPr>
        <w:t>5000,00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b/>
          <w:bCs/>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SUBVENCIJE TRGOVAČKIM DRUŠTVIMA ,ZADRUGAMA POLJOPRIVREDNICI IZVAN JAVNOG SEKTORA</w:t>
      </w:r>
      <w:r>
        <w:rPr>
          <w:rFonts w:ascii="Arial" w:hAnsi="Arial" w:cs="Arial"/>
          <w:sz w:val="24"/>
          <w:szCs w:val="24"/>
        </w:rPr>
        <w:tab/>
      </w:r>
      <w:r>
        <w:rPr>
          <w:rFonts w:ascii="Arial" w:hAnsi="Arial" w:cs="Arial"/>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352-32-   </w:t>
      </w:r>
      <w:r>
        <w:rPr>
          <w:rFonts w:ascii="Arial" w:hAnsi="Arial" w:cs="Arial"/>
          <w:sz w:val="24"/>
          <w:szCs w:val="24"/>
        </w:rPr>
        <w:tab/>
      </w:r>
      <w:r>
        <w:rPr>
          <w:rFonts w:ascii="Arial" w:hAnsi="Arial" w:cs="Arial"/>
          <w:color w:val="000000"/>
          <w:sz w:val="16"/>
          <w:szCs w:val="16"/>
        </w:rPr>
        <w:t>Subvencije obrtnicima</w:t>
      </w:r>
      <w:r>
        <w:rPr>
          <w:rFonts w:ascii="Arial" w:hAnsi="Arial" w:cs="Arial"/>
          <w:sz w:val="24"/>
          <w:szCs w:val="24"/>
        </w:rPr>
        <w:tab/>
      </w:r>
      <w:r>
        <w:rPr>
          <w:rFonts w:ascii="Arial" w:hAnsi="Arial" w:cs="Arial"/>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422-73-   </w:t>
      </w:r>
      <w:r>
        <w:rPr>
          <w:rFonts w:ascii="Arial" w:hAnsi="Arial" w:cs="Arial"/>
          <w:sz w:val="24"/>
          <w:szCs w:val="24"/>
        </w:rPr>
        <w:tab/>
      </w:r>
      <w:r>
        <w:rPr>
          <w:rFonts w:ascii="Arial" w:hAnsi="Arial" w:cs="Arial"/>
          <w:color w:val="000000"/>
          <w:sz w:val="16"/>
          <w:szCs w:val="16"/>
        </w:rPr>
        <w:t>OPREMA za ostale namjene</w:t>
      </w:r>
      <w:r>
        <w:rPr>
          <w:rFonts w:ascii="Arial" w:hAnsi="Arial" w:cs="Arial"/>
          <w:sz w:val="24"/>
          <w:szCs w:val="24"/>
        </w:rPr>
        <w:tab/>
      </w:r>
      <w:r>
        <w:rPr>
          <w:rFonts w:ascii="Arial" w:hAnsi="Arial" w:cs="Arial"/>
          <w:color w:val="000000"/>
          <w:sz w:val="16"/>
          <w:szCs w:val="16"/>
        </w:rPr>
        <w:t>10000,00</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A100003</w:t>
      </w:r>
      <w:r>
        <w:rPr>
          <w:rFonts w:ascii="Arial" w:hAnsi="Arial" w:cs="Arial"/>
          <w:sz w:val="24"/>
          <w:szCs w:val="24"/>
        </w:rPr>
        <w:tab/>
      </w:r>
      <w:r>
        <w:rPr>
          <w:rFonts w:ascii="Arial" w:hAnsi="Arial" w:cs="Arial"/>
          <w:b/>
          <w:bCs/>
          <w:color w:val="000000"/>
          <w:sz w:val="20"/>
          <w:szCs w:val="20"/>
        </w:rPr>
        <w:t>Osnovne funkcije političkih stranaka</w:t>
      </w:r>
    </w:p>
    <w:p w:rsidR="00E06131" w:rsidRP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rsidR="00E06131" w:rsidRDefault="00E06131" w:rsidP="00E06131">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2020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13.12.2019</w:t>
      </w:r>
    </w:p>
    <w:p w:rsidR="00E06131" w:rsidRDefault="00E06131" w:rsidP="00E06131">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w:t>
      </w:r>
    </w:p>
    <w:p w:rsidR="00E06131" w:rsidRDefault="00E06131" w:rsidP="00E06131">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E06131" w:rsidRDefault="00E06131" w:rsidP="00E06131">
      <w:pPr>
        <w:widowControl w:val="0"/>
        <w:tabs>
          <w:tab w:val="left" w:pos="1587"/>
          <w:tab w:val="left" w:pos="2381"/>
          <w:tab w:val="left" w:pos="328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15125,00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15125,00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15125,00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381-14-8  </w:t>
      </w:r>
      <w:r>
        <w:rPr>
          <w:rFonts w:ascii="Arial" w:hAnsi="Arial" w:cs="Arial"/>
          <w:sz w:val="24"/>
          <w:szCs w:val="24"/>
        </w:rPr>
        <w:tab/>
      </w:r>
      <w:r>
        <w:rPr>
          <w:rFonts w:ascii="Arial" w:hAnsi="Arial" w:cs="Arial"/>
          <w:color w:val="000000"/>
          <w:sz w:val="16"/>
          <w:szCs w:val="16"/>
        </w:rPr>
        <w:t>Stranke</w:t>
      </w:r>
      <w:r>
        <w:rPr>
          <w:rFonts w:ascii="Arial" w:hAnsi="Arial" w:cs="Arial"/>
          <w:sz w:val="24"/>
          <w:szCs w:val="24"/>
        </w:rPr>
        <w:tab/>
      </w:r>
      <w:r>
        <w:rPr>
          <w:rFonts w:ascii="Arial" w:hAnsi="Arial" w:cs="Arial"/>
          <w:color w:val="000000"/>
          <w:sz w:val="16"/>
          <w:szCs w:val="16"/>
        </w:rPr>
        <w:t>15125,00</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K100203</w:t>
      </w:r>
      <w:r>
        <w:rPr>
          <w:rFonts w:ascii="Arial" w:hAnsi="Arial" w:cs="Arial"/>
          <w:sz w:val="24"/>
          <w:szCs w:val="24"/>
        </w:rPr>
        <w:tab/>
      </w:r>
      <w:r>
        <w:rPr>
          <w:rFonts w:ascii="Arial" w:hAnsi="Arial" w:cs="Arial"/>
          <w:b/>
          <w:bCs/>
          <w:color w:val="000000"/>
          <w:sz w:val="20"/>
          <w:szCs w:val="20"/>
        </w:rPr>
        <w:t>Nabava dugotrajne imovine</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422-  -   </w:t>
      </w:r>
      <w:r>
        <w:rPr>
          <w:rFonts w:ascii="Arial" w:hAnsi="Arial" w:cs="Arial"/>
          <w:sz w:val="24"/>
          <w:szCs w:val="24"/>
        </w:rPr>
        <w:tab/>
      </w:r>
      <w:r>
        <w:rPr>
          <w:rFonts w:ascii="Arial" w:hAnsi="Arial" w:cs="Arial"/>
          <w:color w:val="000000"/>
          <w:sz w:val="16"/>
          <w:szCs w:val="16"/>
        </w:rPr>
        <w:t>POSTROJENJA I OPREMA</w:t>
      </w:r>
      <w:r>
        <w:rPr>
          <w:rFonts w:ascii="Arial" w:hAnsi="Arial" w:cs="Arial"/>
          <w:sz w:val="24"/>
          <w:szCs w:val="24"/>
        </w:rPr>
        <w:tab/>
      </w:r>
      <w:r>
        <w:rPr>
          <w:rFonts w:ascii="Arial" w:hAnsi="Arial" w:cs="Arial"/>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422-11-   </w:t>
      </w:r>
      <w:r>
        <w:rPr>
          <w:rFonts w:ascii="Arial" w:hAnsi="Arial" w:cs="Arial"/>
          <w:sz w:val="24"/>
          <w:szCs w:val="24"/>
        </w:rPr>
        <w:tab/>
      </w:r>
      <w:r>
        <w:rPr>
          <w:rFonts w:ascii="Arial" w:hAnsi="Arial" w:cs="Arial"/>
          <w:color w:val="000000"/>
          <w:sz w:val="16"/>
          <w:szCs w:val="16"/>
        </w:rPr>
        <w:t>Računalna oprema</w:t>
      </w:r>
      <w:r>
        <w:rPr>
          <w:rFonts w:ascii="Arial" w:hAnsi="Arial" w:cs="Arial"/>
          <w:sz w:val="24"/>
          <w:szCs w:val="24"/>
        </w:rPr>
        <w:tab/>
      </w:r>
      <w:r>
        <w:rPr>
          <w:rFonts w:ascii="Arial" w:hAnsi="Arial" w:cs="Arial"/>
          <w:color w:val="000000"/>
          <w:sz w:val="16"/>
          <w:szCs w:val="16"/>
        </w:rPr>
        <w:t>10000,00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15000,00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41 -  -   </w:t>
      </w:r>
      <w:r>
        <w:rPr>
          <w:rFonts w:ascii="Arial" w:hAnsi="Arial" w:cs="Arial"/>
          <w:sz w:val="24"/>
          <w:szCs w:val="24"/>
        </w:rPr>
        <w:tab/>
      </w:r>
      <w:r>
        <w:rPr>
          <w:rFonts w:ascii="Arial" w:hAnsi="Arial" w:cs="Arial"/>
          <w:b/>
          <w:bCs/>
          <w:color w:val="000000"/>
          <w:sz w:val="16"/>
          <w:szCs w:val="16"/>
        </w:rPr>
        <w:t>RASHODI ZA NABAVU NEPROIZVEDENE IMOVINE</w:t>
      </w:r>
      <w:r>
        <w:rPr>
          <w:rFonts w:ascii="Arial" w:hAnsi="Arial" w:cs="Arial"/>
          <w:sz w:val="24"/>
          <w:szCs w:val="24"/>
        </w:rPr>
        <w:tab/>
      </w:r>
      <w:r>
        <w:rPr>
          <w:rFonts w:ascii="Arial" w:hAnsi="Arial" w:cs="Arial"/>
          <w:b/>
          <w:bCs/>
          <w:color w:val="000000"/>
          <w:sz w:val="16"/>
          <w:szCs w:val="16"/>
        </w:rPr>
        <w:t>15000,00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411-  -   </w:t>
      </w:r>
      <w:r>
        <w:rPr>
          <w:rFonts w:ascii="Arial" w:hAnsi="Arial" w:cs="Arial"/>
          <w:sz w:val="24"/>
          <w:szCs w:val="24"/>
        </w:rPr>
        <w:tab/>
      </w:r>
      <w:r>
        <w:rPr>
          <w:rFonts w:ascii="Arial" w:hAnsi="Arial" w:cs="Arial"/>
          <w:color w:val="000000"/>
          <w:sz w:val="16"/>
          <w:szCs w:val="16"/>
        </w:rPr>
        <w:t>MATERIJALNA IMOVINA - PRIRODNA BOGATSTVA</w:t>
      </w:r>
      <w:r>
        <w:rPr>
          <w:rFonts w:ascii="Arial" w:hAnsi="Arial" w:cs="Arial"/>
          <w:sz w:val="24"/>
          <w:szCs w:val="24"/>
        </w:rPr>
        <w:tab/>
      </w:r>
      <w:r>
        <w:rPr>
          <w:rFonts w:ascii="Arial" w:hAnsi="Arial" w:cs="Arial"/>
          <w:color w:val="000000"/>
          <w:sz w:val="16"/>
          <w:szCs w:val="16"/>
        </w:rPr>
        <w:t>15000,00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411-12-   </w:t>
      </w:r>
      <w:r>
        <w:rPr>
          <w:rFonts w:ascii="Arial" w:hAnsi="Arial" w:cs="Arial"/>
          <w:sz w:val="24"/>
          <w:szCs w:val="24"/>
        </w:rPr>
        <w:tab/>
      </w:r>
      <w:proofErr w:type="spellStart"/>
      <w:r>
        <w:rPr>
          <w:rFonts w:ascii="Arial" w:hAnsi="Arial" w:cs="Arial"/>
          <w:color w:val="000000"/>
          <w:sz w:val="16"/>
          <w:szCs w:val="16"/>
        </w:rPr>
        <w:t>Zamljište</w:t>
      </w:r>
      <w:proofErr w:type="spellEnd"/>
      <w:r>
        <w:rPr>
          <w:rFonts w:ascii="Arial" w:hAnsi="Arial" w:cs="Arial"/>
          <w:color w:val="000000"/>
          <w:sz w:val="16"/>
          <w:szCs w:val="16"/>
        </w:rPr>
        <w:t xml:space="preserve"> za potrebe općine</w:t>
      </w:r>
      <w:r>
        <w:rPr>
          <w:rFonts w:ascii="Arial" w:hAnsi="Arial" w:cs="Arial"/>
          <w:sz w:val="24"/>
          <w:szCs w:val="24"/>
        </w:rPr>
        <w:tab/>
      </w:r>
      <w:r>
        <w:rPr>
          <w:rFonts w:ascii="Arial" w:hAnsi="Arial" w:cs="Arial"/>
          <w:color w:val="000000"/>
          <w:sz w:val="16"/>
          <w:szCs w:val="16"/>
        </w:rPr>
        <w:t>15000,00</w:t>
      </w:r>
    </w:p>
    <w:p w:rsidR="00E06131" w:rsidRDefault="00E06131" w:rsidP="00E06131">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Provedba izbora</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A100301</w:t>
      </w:r>
      <w:r>
        <w:rPr>
          <w:rFonts w:ascii="Arial" w:hAnsi="Arial" w:cs="Arial"/>
          <w:sz w:val="24"/>
          <w:szCs w:val="24"/>
        </w:rPr>
        <w:tab/>
        <w:t>I</w:t>
      </w:r>
      <w:r>
        <w:rPr>
          <w:rFonts w:ascii="Arial" w:hAnsi="Arial" w:cs="Arial"/>
          <w:b/>
          <w:bCs/>
          <w:color w:val="000000"/>
          <w:sz w:val="20"/>
          <w:szCs w:val="20"/>
        </w:rPr>
        <w:t>zbori</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80000,00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80000,00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80000,00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329-19-   </w:t>
      </w:r>
      <w:r>
        <w:rPr>
          <w:rFonts w:ascii="Arial" w:hAnsi="Arial" w:cs="Arial"/>
          <w:sz w:val="24"/>
          <w:szCs w:val="24"/>
        </w:rPr>
        <w:tab/>
      </w:r>
      <w:r>
        <w:rPr>
          <w:rFonts w:ascii="Arial" w:hAnsi="Arial" w:cs="Arial"/>
          <w:color w:val="000000"/>
          <w:sz w:val="16"/>
          <w:szCs w:val="16"/>
        </w:rPr>
        <w:t>Troškovi   IZBORA</w:t>
      </w:r>
      <w:r>
        <w:rPr>
          <w:rFonts w:ascii="Arial" w:hAnsi="Arial" w:cs="Arial"/>
          <w:sz w:val="24"/>
          <w:szCs w:val="24"/>
        </w:rPr>
        <w:tab/>
      </w:r>
      <w:r>
        <w:rPr>
          <w:rFonts w:ascii="Arial" w:hAnsi="Arial" w:cs="Arial"/>
          <w:color w:val="000000"/>
          <w:sz w:val="16"/>
          <w:szCs w:val="16"/>
        </w:rPr>
        <w:t>80000,00</w:t>
      </w:r>
    </w:p>
    <w:p w:rsidR="00E06131" w:rsidRDefault="00E06131" w:rsidP="00E06131">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Upravljanje javnim financijama</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A100401</w:t>
      </w:r>
      <w:r>
        <w:rPr>
          <w:rFonts w:ascii="Arial" w:hAnsi="Arial" w:cs="Arial"/>
          <w:sz w:val="24"/>
          <w:szCs w:val="24"/>
        </w:rPr>
        <w:tab/>
      </w:r>
      <w:r>
        <w:rPr>
          <w:rFonts w:ascii="Arial" w:hAnsi="Arial" w:cs="Arial"/>
          <w:b/>
          <w:bCs/>
          <w:color w:val="000000"/>
          <w:sz w:val="20"/>
          <w:szCs w:val="20"/>
        </w:rPr>
        <w:t>Otplata zajma bankama</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55000,00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55000,00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55000,00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322-31-1  </w:t>
      </w:r>
      <w:r>
        <w:rPr>
          <w:rFonts w:ascii="Arial" w:hAnsi="Arial" w:cs="Arial"/>
          <w:sz w:val="24"/>
          <w:szCs w:val="24"/>
        </w:rPr>
        <w:tab/>
      </w:r>
      <w:r>
        <w:rPr>
          <w:rFonts w:ascii="Arial" w:hAnsi="Arial" w:cs="Arial"/>
          <w:color w:val="000000"/>
          <w:sz w:val="16"/>
          <w:szCs w:val="16"/>
        </w:rPr>
        <w:t xml:space="preserve">Poslovni objekti - potrošnja </w:t>
      </w:r>
      <w:proofErr w:type="spellStart"/>
      <w:r>
        <w:rPr>
          <w:rFonts w:ascii="Arial" w:hAnsi="Arial" w:cs="Arial"/>
          <w:color w:val="000000"/>
          <w:sz w:val="16"/>
          <w:szCs w:val="16"/>
        </w:rPr>
        <w:t>el.energije</w:t>
      </w:r>
      <w:proofErr w:type="spellEnd"/>
      <w:r>
        <w:rPr>
          <w:rFonts w:ascii="Arial" w:hAnsi="Arial" w:cs="Arial"/>
          <w:sz w:val="24"/>
          <w:szCs w:val="24"/>
        </w:rPr>
        <w:tab/>
      </w:r>
      <w:r>
        <w:rPr>
          <w:rFonts w:ascii="Arial" w:hAnsi="Arial" w:cs="Arial"/>
          <w:color w:val="000000"/>
          <w:sz w:val="16"/>
          <w:szCs w:val="16"/>
        </w:rPr>
        <w:t>55000,00</w:t>
      </w:r>
    </w:p>
    <w:p w:rsidR="00E06131" w:rsidRDefault="00E06131" w:rsidP="00E06131">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Jačanje gospodarstva</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A100602</w:t>
      </w:r>
      <w:r>
        <w:rPr>
          <w:rFonts w:ascii="Arial" w:hAnsi="Arial" w:cs="Arial"/>
          <w:sz w:val="24"/>
          <w:szCs w:val="24"/>
        </w:rPr>
        <w:tab/>
      </w:r>
      <w:r>
        <w:rPr>
          <w:rFonts w:ascii="Arial" w:hAnsi="Arial" w:cs="Arial"/>
          <w:b/>
          <w:bCs/>
          <w:color w:val="000000"/>
          <w:sz w:val="20"/>
          <w:szCs w:val="20"/>
        </w:rPr>
        <w:t>Poticanje ruralnog razvoja</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rsidR="00E06131" w:rsidRDefault="00E06131" w:rsidP="00E06131">
      <w:pPr>
        <w:widowControl w:val="0"/>
        <w:tabs>
          <w:tab w:val="left" w:pos="9070"/>
        </w:tabs>
        <w:autoSpaceDE w:val="0"/>
        <w:autoSpaceDN w:val="0"/>
        <w:adjustRightInd w:val="0"/>
        <w:spacing w:before="388"/>
        <w:rPr>
          <w:rFonts w:ascii="Arial" w:hAnsi="Arial" w:cs="Arial"/>
          <w:color w:val="000000"/>
        </w:rPr>
      </w:pPr>
      <w:r>
        <w:rPr>
          <w:rFonts w:ascii="Arial" w:hAnsi="Arial" w:cs="Arial"/>
          <w:sz w:val="24"/>
          <w:szCs w:val="24"/>
        </w:rPr>
        <w:tab/>
      </w:r>
      <w:r>
        <w:rPr>
          <w:rFonts w:ascii="Arial" w:hAnsi="Arial" w:cs="Arial"/>
          <w:sz w:val="24"/>
          <w:szCs w:val="24"/>
        </w:rPr>
        <w:br w:type="page"/>
      </w:r>
      <w:r>
        <w:rPr>
          <w:rFonts w:ascii="Arial" w:hAnsi="Arial" w:cs="Arial"/>
          <w:b/>
          <w:bCs/>
          <w:color w:val="000000"/>
          <w:sz w:val="18"/>
          <w:szCs w:val="18"/>
        </w:rPr>
        <w:lastRenderedPageBreak/>
        <w:t xml:space="preserve">Korisnik proračuna: </w:t>
      </w:r>
      <w:r>
        <w:rPr>
          <w:rFonts w:ascii="Arial" w:hAnsi="Arial" w:cs="Arial"/>
          <w:b/>
          <w:bCs/>
          <w:color w:val="000000"/>
        </w:rPr>
        <w:t>2020 OPĆINA ŠANDROVAC</w:t>
      </w:r>
      <w:r>
        <w:rPr>
          <w:rFonts w:ascii="Arial" w:hAnsi="Arial" w:cs="Arial"/>
          <w:sz w:val="24"/>
          <w:szCs w:val="24"/>
        </w:rPr>
        <w:t xml:space="preserve">                                                       </w:t>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13.12.2019</w:t>
      </w:r>
    </w:p>
    <w:p w:rsidR="00E06131" w:rsidRDefault="00E06131" w:rsidP="00E06131">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w:t>
      </w:r>
    </w:p>
    <w:p w:rsidR="00E06131" w:rsidRDefault="00E06131" w:rsidP="00E06131">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E06131" w:rsidRDefault="00E06131" w:rsidP="00E06131">
      <w:pPr>
        <w:widowControl w:val="0"/>
        <w:tabs>
          <w:tab w:val="left" w:pos="1587"/>
          <w:tab w:val="left" w:pos="2381"/>
          <w:tab w:val="left" w:pos="328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20400,00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20400,00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20400,00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329-99-3  </w:t>
      </w:r>
      <w:r>
        <w:rPr>
          <w:rFonts w:ascii="Arial" w:hAnsi="Arial" w:cs="Arial"/>
          <w:sz w:val="24"/>
          <w:szCs w:val="24"/>
        </w:rPr>
        <w:tab/>
      </w:r>
      <w:r>
        <w:rPr>
          <w:rFonts w:ascii="Arial" w:hAnsi="Arial" w:cs="Arial"/>
          <w:color w:val="000000"/>
          <w:sz w:val="16"/>
          <w:szCs w:val="16"/>
        </w:rPr>
        <w:t>Sufinanciranje knjigovodstva za poljoprivrednike</w:t>
      </w:r>
      <w:r>
        <w:rPr>
          <w:rFonts w:ascii="Arial" w:hAnsi="Arial" w:cs="Arial"/>
          <w:sz w:val="24"/>
          <w:szCs w:val="24"/>
        </w:rPr>
        <w:tab/>
      </w:r>
      <w:r>
        <w:rPr>
          <w:rFonts w:ascii="Arial" w:hAnsi="Arial" w:cs="Arial"/>
          <w:color w:val="000000"/>
          <w:sz w:val="16"/>
          <w:szCs w:val="16"/>
        </w:rPr>
        <w:t>20400,00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04210</w:t>
      </w:r>
      <w:r>
        <w:rPr>
          <w:rFonts w:ascii="Arial" w:hAnsi="Arial" w:cs="Arial"/>
          <w:sz w:val="24"/>
          <w:szCs w:val="24"/>
        </w:rPr>
        <w:tab/>
      </w:r>
      <w:r>
        <w:rPr>
          <w:rFonts w:ascii="Arial" w:hAnsi="Arial" w:cs="Arial"/>
          <w:b/>
          <w:bCs/>
          <w:color w:val="000000"/>
          <w:sz w:val="20"/>
          <w:szCs w:val="20"/>
        </w:rPr>
        <w:t>Poljoprivreda</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35 -  -   </w:t>
      </w:r>
      <w:r>
        <w:rPr>
          <w:rFonts w:ascii="Arial" w:hAnsi="Arial" w:cs="Arial"/>
          <w:sz w:val="24"/>
          <w:szCs w:val="24"/>
        </w:rPr>
        <w:tab/>
      </w:r>
      <w:r>
        <w:rPr>
          <w:rFonts w:ascii="Arial" w:hAnsi="Arial" w:cs="Arial"/>
          <w:b/>
          <w:bCs/>
          <w:color w:val="000000"/>
          <w:sz w:val="16"/>
          <w:szCs w:val="16"/>
        </w:rPr>
        <w:t>SUBVENCIJE</w:t>
      </w:r>
      <w:r>
        <w:rPr>
          <w:rFonts w:ascii="Arial" w:hAnsi="Arial" w:cs="Arial"/>
          <w:sz w:val="24"/>
          <w:szCs w:val="24"/>
        </w:rPr>
        <w:tab/>
      </w:r>
      <w:r>
        <w:rPr>
          <w:rFonts w:ascii="Arial" w:hAnsi="Arial" w:cs="Arial"/>
          <w:b/>
          <w:bCs/>
          <w:color w:val="000000"/>
          <w:sz w:val="16"/>
          <w:szCs w:val="16"/>
        </w:rPr>
        <w:t>100000,00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352-  -   </w:t>
      </w:r>
      <w:r>
        <w:rPr>
          <w:rFonts w:ascii="Arial" w:hAnsi="Arial" w:cs="Arial"/>
          <w:sz w:val="24"/>
          <w:szCs w:val="24"/>
        </w:rPr>
        <w:tab/>
      </w:r>
      <w:r>
        <w:rPr>
          <w:rFonts w:ascii="Arial" w:hAnsi="Arial" w:cs="Arial"/>
          <w:color w:val="000000"/>
          <w:sz w:val="16"/>
          <w:szCs w:val="16"/>
        </w:rPr>
        <w:t>SUBVENCIJE TRGOVAČKIM DRUŠTVIMA ,ZADRUGAMA POLJOPRIVREDNICI IZVAN JAVNOG SEKTORA</w:t>
      </w:r>
      <w:r>
        <w:rPr>
          <w:rFonts w:ascii="Arial" w:hAnsi="Arial" w:cs="Arial"/>
          <w:sz w:val="24"/>
          <w:szCs w:val="24"/>
        </w:rPr>
        <w:tab/>
      </w:r>
      <w:r>
        <w:rPr>
          <w:rFonts w:ascii="Arial" w:hAnsi="Arial" w:cs="Arial"/>
          <w:color w:val="000000"/>
          <w:sz w:val="16"/>
          <w:szCs w:val="16"/>
        </w:rPr>
        <w:t>100000,00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352-31-   </w:t>
      </w:r>
      <w:r>
        <w:rPr>
          <w:rFonts w:ascii="Arial" w:hAnsi="Arial" w:cs="Arial"/>
          <w:sz w:val="24"/>
          <w:szCs w:val="24"/>
        </w:rPr>
        <w:tab/>
      </w:r>
      <w:r>
        <w:rPr>
          <w:rFonts w:ascii="Arial" w:hAnsi="Arial" w:cs="Arial"/>
          <w:color w:val="000000"/>
          <w:sz w:val="16"/>
          <w:szCs w:val="16"/>
        </w:rPr>
        <w:t>Subvencije poljoprivrednicima</w:t>
      </w:r>
      <w:r>
        <w:rPr>
          <w:rFonts w:ascii="Arial" w:hAnsi="Arial" w:cs="Arial"/>
          <w:sz w:val="24"/>
          <w:szCs w:val="24"/>
        </w:rPr>
        <w:tab/>
      </w:r>
      <w:r>
        <w:rPr>
          <w:rFonts w:ascii="Arial" w:hAnsi="Arial" w:cs="Arial"/>
          <w:color w:val="000000"/>
          <w:sz w:val="16"/>
          <w:szCs w:val="16"/>
        </w:rPr>
        <w:t>100000,00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323-79-7  </w:t>
      </w:r>
      <w:r>
        <w:rPr>
          <w:rFonts w:ascii="Arial" w:hAnsi="Arial" w:cs="Arial"/>
          <w:sz w:val="24"/>
          <w:szCs w:val="24"/>
        </w:rPr>
        <w:tab/>
      </w:r>
      <w:r>
        <w:rPr>
          <w:rFonts w:ascii="Arial" w:hAnsi="Arial" w:cs="Arial"/>
          <w:color w:val="000000"/>
          <w:sz w:val="16"/>
          <w:szCs w:val="16"/>
        </w:rPr>
        <w:t>Izrada projekata - klizište</w:t>
      </w:r>
      <w:r>
        <w:rPr>
          <w:rFonts w:ascii="Arial" w:hAnsi="Arial" w:cs="Arial"/>
          <w:sz w:val="24"/>
          <w:szCs w:val="24"/>
        </w:rPr>
        <w:tab/>
      </w:r>
      <w:r>
        <w:rPr>
          <w:rFonts w:ascii="Arial" w:hAnsi="Arial" w:cs="Arial"/>
          <w:color w:val="000000"/>
          <w:sz w:val="16"/>
          <w:szCs w:val="16"/>
        </w:rPr>
        <w:t>50000,00</w:t>
      </w:r>
    </w:p>
    <w:p w:rsidR="00E06131" w:rsidRDefault="00E06131" w:rsidP="00E06131">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323-49-4  </w:t>
      </w:r>
      <w:r>
        <w:rPr>
          <w:rFonts w:ascii="Arial" w:hAnsi="Arial" w:cs="Arial"/>
          <w:sz w:val="24"/>
          <w:szCs w:val="24"/>
        </w:rPr>
        <w:tab/>
      </w:r>
      <w:r>
        <w:rPr>
          <w:rFonts w:ascii="Arial" w:hAnsi="Arial" w:cs="Arial"/>
          <w:color w:val="000000"/>
          <w:sz w:val="16"/>
          <w:szCs w:val="16"/>
        </w:rPr>
        <w:t>Saniranje klizišta-  Izvještaj i radovi</w:t>
      </w:r>
      <w:r>
        <w:rPr>
          <w:rFonts w:ascii="Arial" w:hAnsi="Arial" w:cs="Arial"/>
          <w:sz w:val="24"/>
          <w:szCs w:val="24"/>
        </w:rPr>
        <w:tab/>
      </w:r>
      <w:r>
        <w:rPr>
          <w:rFonts w:ascii="Arial" w:hAnsi="Arial" w:cs="Arial"/>
          <w:color w:val="000000"/>
          <w:sz w:val="16"/>
          <w:szCs w:val="16"/>
        </w:rPr>
        <w:t>2000,00</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K100601</w:t>
      </w:r>
      <w:r>
        <w:rPr>
          <w:rFonts w:ascii="Arial" w:hAnsi="Arial" w:cs="Arial"/>
          <w:sz w:val="24"/>
          <w:szCs w:val="24"/>
        </w:rPr>
        <w:tab/>
      </w:r>
      <w:r>
        <w:rPr>
          <w:rFonts w:ascii="Arial" w:hAnsi="Arial" w:cs="Arial"/>
          <w:b/>
          <w:bCs/>
          <w:color w:val="000000"/>
          <w:sz w:val="20"/>
          <w:szCs w:val="20"/>
        </w:rPr>
        <w:t>Poticanje razvoja gospodarstva</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2600000,00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2600000,00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2600000,00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421-29-91 </w:t>
      </w:r>
      <w:r>
        <w:rPr>
          <w:rFonts w:ascii="Arial" w:hAnsi="Arial" w:cs="Arial"/>
          <w:sz w:val="24"/>
          <w:szCs w:val="24"/>
        </w:rPr>
        <w:tab/>
      </w:r>
      <w:r>
        <w:rPr>
          <w:rFonts w:ascii="Arial" w:hAnsi="Arial" w:cs="Arial"/>
          <w:color w:val="000000"/>
          <w:sz w:val="16"/>
          <w:szCs w:val="16"/>
        </w:rPr>
        <w:t>Vatrogasni dom -Poslovni centar</w:t>
      </w:r>
      <w:r>
        <w:rPr>
          <w:rFonts w:ascii="Arial" w:hAnsi="Arial" w:cs="Arial"/>
          <w:sz w:val="24"/>
          <w:szCs w:val="24"/>
        </w:rPr>
        <w:tab/>
      </w:r>
      <w:r>
        <w:rPr>
          <w:rFonts w:ascii="Arial" w:hAnsi="Arial" w:cs="Arial"/>
          <w:color w:val="000000"/>
          <w:sz w:val="16"/>
          <w:szCs w:val="16"/>
        </w:rPr>
        <w:t>2600000,00</w:t>
      </w:r>
    </w:p>
    <w:p w:rsidR="00E06131" w:rsidRDefault="00E06131" w:rsidP="00E06131">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K101301</w:t>
      </w:r>
      <w:r>
        <w:rPr>
          <w:rFonts w:ascii="Arial" w:hAnsi="Arial" w:cs="Arial"/>
          <w:sz w:val="24"/>
          <w:szCs w:val="24"/>
        </w:rPr>
        <w:tab/>
      </w:r>
      <w:r>
        <w:rPr>
          <w:rFonts w:ascii="Arial" w:hAnsi="Arial" w:cs="Arial"/>
          <w:b/>
          <w:bCs/>
          <w:color w:val="000000"/>
          <w:sz w:val="20"/>
          <w:szCs w:val="20"/>
        </w:rPr>
        <w:t>Izgradnja ETNO KUĆE</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04730</w:t>
      </w:r>
      <w:r>
        <w:rPr>
          <w:rFonts w:ascii="Arial" w:hAnsi="Arial" w:cs="Arial"/>
          <w:sz w:val="24"/>
          <w:szCs w:val="24"/>
        </w:rPr>
        <w:tab/>
      </w:r>
      <w:r>
        <w:rPr>
          <w:rFonts w:ascii="Arial" w:hAnsi="Arial" w:cs="Arial"/>
          <w:b/>
          <w:bCs/>
          <w:color w:val="000000"/>
          <w:sz w:val="20"/>
          <w:szCs w:val="20"/>
        </w:rPr>
        <w:t>Turizam</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150000,00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150000,00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150000,00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421-29-9  </w:t>
      </w:r>
      <w:r>
        <w:rPr>
          <w:rFonts w:ascii="Arial" w:hAnsi="Arial" w:cs="Arial"/>
          <w:sz w:val="24"/>
          <w:szCs w:val="24"/>
        </w:rPr>
        <w:tab/>
      </w:r>
      <w:r>
        <w:rPr>
          <w:rFonts w:ascii="Arial" w:hAnsi="Arial" w:cs="Arial"/>
          <w:color w:val="000000"/>
          <w:sz w:val="16"/>
          <w:szCs w:val="16"/>
        </w:rPr>
        <w:t>Kulturni centar</w:t>
      </w:r>
      <w:r>
        <w:rPr>
          <w:rFonts w:ascii="Arial" w:hAnsi="Arial" w:cs="Arial"/>
          <w:sz w:val="24"/>
          <w:szCs w:val="24"/>
        </w:rPr>
        <w:tab/>
      </w:r>
      <w:r>
        <w:rPr>
          <w:rFonts w:ascii="Arial" w:hAnsi="Arial" w:cs="Arial"/>
          <w:color w:val="000000"/>
          <w:sz w:val="16"/>
          <w:szCs w:val="16"/>
        </w:rPr>
        <w:t>150000,00</w:t>
      </w:r>
    </w:p>
    <w:p w:rsidR="00E06131" w:rsidRDefault="00E06131" w:rsidP="00E06131">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2020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13.12.2019</w:t>
      </w:r>
    </w:p>
    <w:p w:rsidR="00E06131" w:rsidRDefault="00E06131" w:rsidP="00E06131">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w:t>
      </w:r>
    </w:p>
    <w:p w:rsidR="00E06131" w:rsidRDefault="00E06131" w:rsidP="00E06131">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E06131" w:rsidRDefault="00E06131" w:rsidP="00E06131">
      <w:pPr>
        <w:widowControl w:val="0"/>
        <w:tabs>
          <w:tab w:val="left" w:pos="90"/>
          <w:tab w:val="left" w:pos="1360"/>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Razvoj civilnog društva</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A101401</w:t>
      </w:r>
      <w:r>
        <w:rPr>
          <w:rFonts w:ascii="Arial" w:hAnsi="Arial" w:cs="Arial"/>
          <w:sz w:val="24"/>
          <w:szCs w:val="24"/>
        </w:rPr>
        <w:tab/>
      </w:r>
      <w:r>
        <w:rPr>
          <w:rFonts w:ascii="Arial" w:hAnsi="Arial" w:cs="Arial"/>
          <w:b/>
          <w:bCs/>
          <w:color w:val="000000"/>
          <w:sz w:val="20"/>
          <w:szCs w:val="20"/>
        </w:rPr>
        <w:t>Razvoj civilnog društva</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w:t>
      </w:r>
      <w:r>
        <w:rPr>
          <w:rFonts w:ascii="Arial" w:hAnsi="Arial" w:cs="Arial"/>
          <w:sz w:val="24"/>
          <w:szCs w:val="24"/>
        </w:rPr>
        <w:tab/>
      </w:r>
      <w:r>
        <w:rPr>
          <w:rFonts w:ascii="Arial" w:hAnsi="Arial" w:cs="Arial"/>
          <w:b/>
          <w:bCs/>
          <w:color w:val="000000"/>
          <w:sz w:val="20"/>
          <w:szCs w:val="20"/>
        </w:rPr>
        <w:t xml:space="preserve">Opće javne </w:t>
      </w:r>
      <w:proofErr w:type="spellStart"/>
      <w:r>
        <w:rPr>
          <w:rFonts w:ascii="Arial" w:hAnsi="Arial" w:cs="Arial"/>
          <w:b/>
          <w:bCs/>
          <w:color w:val="000000"/>
          <w:sz w:val="20"/>
          <w:szCs w:val="20"/>
        </w:rPr>
        <w:t>usl.koje</w:t>
      </w:r>
      <w:proofErr w:type="spellEnd"/>
      <w:r>
        <w:rPr>
          <w:rFonts w:ascii="Arial" w:hAnsi="Arial" w:cs="Arial"/>
          <w:b/>
          <w:bCs/>
          <w:color w:val="000000"/>
          <w:sz w:val="20"/>
          <w:szCs w:val="20"/>
        </w:rPr>
        <w:t xml:space="preserve"> nisu drugdje svrstane</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121000,00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121000,00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121000,00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381-14-13 </w:t>
      </w:r>
      <w:r>
        <w:rPr>
          <w:rFonts w:ascii="Arial" w:hAnsi="Arial" w:cs="Arial"/>
          <w:sz w:val="24"/>
          <w:szCs w:val="24"/>
        </w:rPr>
        <w:tab/>
      </w:r>
      <w:r>
        <w:rPr>
          <w:rFonts w:ascii="Arial" w:hAnsi="Arial" w:cs="Arial"/>
          <w:color w:val="000000"/>
          <w:sz w:val="16"/>
          <w:szCs w:val="16"/>
        </w:rPr>
        <w:t>Udruge -Općina Šandrovac</w:t>
      </w:r>
      <w:r>
        <w:rPr>
          <w:rFonts w:ascii="Arial" w:hAnsi="Arial" w:cs="Arial"/>
          <w:sz w:val="24"/>
          <w:szCs w:val="24"/>
        </w:rPr>
        <w:tab/>
      </w:r>
      <w:r>
        <w:rPr>
          <w:rFonts w:ascii="Arial" w:hAnsi="Arial" w:cs="Arial"/>
          <w:color w:val="000000"/>
          <w:sz w:val="16"/>
          <w:szCs w:val="16"/>
        </w:rPr>
        <w:t>121000,00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20000,00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20000,00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381-19-5  </w:t>
      </w:r>
      <w:r>
        <w:rPr>
          <w:rFonts w:ascii="Arial" w:hAnsi="Arial" w:cs="Arial"/>
          <w:sz w:val="24"/>
          <w:szCs w:val="24"/>
        </w:rPr>
        <w:tab/>
      </w:r>
      <w:r>
        <w:rPr>
          <w:rFonts w:ascii="Arial" w:hAnsi="Arial" w:cs="Arial"/>
          <w:color w:val="000000"/>
          <w:sz w:val="16"/>
          <w:szCs w:val="16"/>
        </w:rPr>
        <w:t>Ostale tekuće donacije</w:t>
      </w:r>
      <w:r>
        <w:rPr>
          <w:rFonts w:ascii="Arial" w:hAnsi="Arial" w:cs="Arial"/>
          <w:sz w:val="24"/>
          <w:szCs w:val="24"/>
        </w:rPr>
        <w:tab/>
      </w:r>
      <w:r>
        <w:rPr>
          <w:rFonts w:ascii="Arial" w:hAnsi="Arial" w:cs="Arial"/>
          <w:color w:val="000000"/>
          <w:sz w:val="16"/>
          <w:szCs w:val="16"/>
        </w:rPr>
        <w:t>20000,00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08400</w:t>
      </w:r>
      <w:r>
        <w:rPr>
          <w:rFonts w:ascii="Arial" w:hAnsi="Arial" w:cs="Arial"/>
          <w:sz w:val="24"/>
          <w:szCs w:val="24"/>
        </w:rPr>
        <w:tab/>
      </w:r>
      <w:r>
        <w:rPr>
          <w:rFonts w:ascii="Arial" w:hAnsi="Arial" w:cs="Arial"/>
          <w:b/>
          <w:bCs/>
          <w:color w:val="000000"/>
          <w:sz w:val="20"/>
          <w:szCs w:val="20"/>
        </w:rPr>
        <w:t>Religijske i druge službe zajednice</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381-12-   </w:t>
      </w:r>
      <w:r>
        <w:rPr>
          <w:rFonts w:ascii="Arial" w:hAnsi="Arial" w:cs="Arial"/>
          <w:sz w:val="24"/>
          <w:szCs w:val="24"/>
        </w:rPr>
        <w:tab/>
      </w:r>
      <w:proofErr w:type="spellStart"/>
      <w:r>
        <w:rPr>
          <w:rFonts w:ascii="Arial" w:hAnsi="Arial" w:cs="Arial"/>
          <w:color w:val="000000"/>
          <w:sz w:val="16"/>
          <w:szCs w:val="16"/>
        </w:rPr>
        <w:t>Tek.donacije</w:t>
      </w:r>
      <w:proofErr w:type="spellEnd"/>
      <w:r>
        <w:rPr>
          <w:rFonts w:ascii="Arial" w:hAnsi="Arial" w:cs="Arial"/>
          <w:color w:val="000000"/>
          <w:sz w:val="16"/>
          <w:szCs w:val="16"/>
        </w:rPr>
        <w:t xml:space="preserve"> vjerskim zajednicama</w:t>
      </w:r>
      <w:r>
        <w:rPr>
          <w:rFonts w:ascii="Arial" w:hAnsi="Arial" w:cs="Arial"/>
          <w:sz w:val="24"/>
          <w:szCs w:val="24"/>
        </w:rPr>
        <w:tab/>
      </w:r>
      <w:r>
        <w:rPr>
          <w:rFonts w:ascii="Arial" w:hAnsi="Arial" w:cs="Arial"/>
          <w:color w:val="000000"/>
          <w:sz w:val="16"/>
          <w:szCs w:val="16"/>
        </w:rPr>
        <w:t>50000,00</w:t>
      </w:r>
    </w:p>
    <w:p w:rsidR="00E06131" w:rsidRDefault="00E06131" w:rsidP="00E06131">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proofErr w:type="spellStart"/>
      <w:r>
        <w:rPr>
          <w:rFonts w:ascii="Arial" w:hAnsi="Arial" w:cs="Arial"/>
          <w:b/>
          <w:bCs/>
          <w:color w:val="000000"/>
          <w:sz w:val="20"/>
          <w:szCs w:val="20"/>
        </w:rPr>
        <w:t>Program</w:t>
      </w:r>
      <w:proofErr w:type="spellEnd"/>
      <w:r>
        <w:rPr>
          <w:rFonts w:ascii="Arial" w:hAnsi="Arial" w:cs="Arial"/>
          <w:b/>
          <w:bCs/>
          <w:color w:val="000000"/>
          <w:sz w:val="20"/>
          <w:szCs w:val="20"/>
        </w:rPr>
        <w:t xml:space="preserve"> socijalne skrbi I novčane pomoći</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A101501</w:t>
      </w:r>
      <w:r>
        <w:rPr>
          <w:rFonts w:ascii="Arial" w:hAnsi="Arial" w:cs="Arial"/>
          <w:sz w:val="24"/>
          <w:szCs w:val="24"/>
        </w:rPr>
        <w:tab/>
      </w:r>
      <w:r>
        <w:rPr>
          <w:rFonts w:ascii="Arial" w:hAnsi="Arial" w:cs="Arial"/>
          <w:b/>
          <w:bCs/>
          <w:color w:val="000000"/>
          <w:sz w:val="20"/>
          <w:szCs w:val="20"/>
        </w:rPr>
        <w:t>Socijalna skrb</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104</w:t>
      </w:r>
      <w:r>
        <w:rPr>
          <w:rFonts w:ascii="Arial" w:hAnsi="Arial" w:cs="Arial"/>
          <w:sz w:val="24"/>
          <w:szCs w:val="24"/>
        </w:rPr>
        <w:tab/>
      </w:r>
      <w:r>
        <w:rPr>
          <w:rFonts w:ascii="Arial" w:hAnsi="Arial" w:cs="Arial"/>
          <w:b/>
          <w:bCs/>
          <w:color w:val="000000"/>
          <w:sz w:val="20"/>
          <w:szCs w:val="20"/>
        </w:rPr>
        <w:t>Obitelj i djeca</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15000,00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15000,00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15000,00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372-17-   </w:t>
      </w:r>
      <w:r>
        <w:rPr>
          <w:rFonts w:ascii="Arial" w:hAnsi="Arial" w:cs="Arial"/>
          <w:sz w:val="24"/>
          <w:szCs w:val="24"/>
        </w:rPr>
        <w:tab/>
      </w:r>
      <w:r>
        <w:rPr>
          <w:rFonts w:ascii="Arial" w:hAnsi="Arial" w:cs="Arial"/>
          <w:color w:val="000000"/>
          <w:sz w:val="16"/>
          <w:szCs w:val="16"/>
        </w:rPr>
        <w:t>Potpore za novorođenčad</w:t>
      </w:r>
      <w:r>
        <w:rPr>
          <w:rFonts w:ascii="Arial" w:hAnsi="Arial" w:cs="Arial"/>
          <w:sz w:val="24"/>
          <w:szCs w:val="24"/>
        </w:rPr>
        <w:tab/>
      </w:r>
      <w:r>
        <w:rPr>
          <w:rFonts w:ascii="Arial" w:hAnsi="Arial" w:cs="Arial"/>
          <w:color w:val="000000"/>
          <w:sz w:val="16"/>
          <w:szCs w:val="16"/>
        </w:rPr>
        <w:t>15000,00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10700</w:t>
      </w:r>
      <w:r>
        <w:rPr>
          <w:rFonts w:ascii="Arial" w:hAnsi="Arial" w:cs="Arial"/>
          <w:sz w:val="24"/>
          <w:szCs w:val="24"/>
        </w:rPr>
        <w:tab/>
      </w:r>
      <w:proofErr w:type="spellStart"/>
      <w:r>
        <w:rPr>
          <w:rFonts w:ascii="Arial" w:hAnsi="Arial" w:cs="Arial"/>
          <w:b/>
          <w:bCs/>
          <w:color w:val="000000"/>
          <w:sz w:val="20"/>
          <w:szCs w:val="20"/>
        </w:rPr>
        <w:t>Soc.pomoć</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stavovništvu</w:t>
      </w:r>
      <w:proofErr w:type="spellEnd"/>
      <w:r>
        <w:rPr>
          <w:rFonts w:ascii="Arial" w:hAnsi="Arial" w:cs="Arial"/>
          <w:b/>
          <w:bCs/>
          <w:color w:val="000000"/>
          <w:sz w:val="20"/>
          <w:szCs w:val="20"/>
        </w:rPr>
        <w:t xml:space="preserve"> koje nije </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55000,00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49000,00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49000,00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372-12-   </w:t>
      </w:r>
      <w:r>
        <w:rPr>
          <w:rFonts w:ascii="Arial" w:hAnsi="Arial" w:cs="Arial"/>
          <w:sz w:val="24"/>
          <w:szCs w:val="24"/>
        </w:rPr>
        <w:tab/>
      </w:r>
      <w:r>
        <w:rPr>
          <w:rFonts w:ascii="Arial" w:hAnsi="Arial" w:cs="Arial"/>
          <w:color w:val="000000"/>
          <w:sz w:val="16"/>
          <w:szCs w:val="16"/>
        </w:rPr>
        <w:t>Pomoći obiteljima i kućanstvima</w:t>
      </w:r>
      <w:r>
        <w:rPr>
          <w:rFonts w:ascii="Arial" w:hAnsi="Arial" w:cs="Arial"/>
          <w:sz w:val="24"/>
          <w:szCs w:val="24"/>
        </w:rPr>
        <w:tab/>
      </w:r>
      <w:r>
        <w:rPr>
          <w:rFonts w:ascii="Arial" w:hAnsi="Arial" w:cs="Arial"/>
          <w:color w:val="000000"/>
          <w:sz w:val="16"/>
          <w:szCs w:val="16"/>
        </w:rPr>
        <w:t>40000,00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372-24-   </w:t>
      </w:r>
      <w:r>
        <w:rPr>
          <w:rFonts w:ascii="Arial" w:hAnsi="Arial" w:cs="Arial"/>
          <w:sz w:val="24"/>
          <w:szCs w:val="24"/>
        </w:rPr>
        <w:tab/>
      </w:r>
      <w:r>
        <w:rPr>
          <w:rFonts w:ascii="Arial" w:hAnsi="Arial" w:cs="Arial"/>
          <w:color w:val="000000"/>
          <w:sz w:val="16"/>
          <w:szCs w:val="16"/>
        </w:rPr>
        <w:t>Sufinanciranje školske kuhinje</w:t>
      </w:r>
      <w:r>
        <w:rPr>
          <w:rFonts w:ascii="Arial" w:hAnsi="Arial" w:cs="Arial"/>
          <w:sz w:val="24"/>
          <w:szCs w:val="24"/>
        </w:rPr>
        <w:tab/>
      </w:r>
      <w:r>
        <w:rPr>
          <w:rFonts w:ascii="Arial" w:hAnsi="Arial" w:cs="Arial"/>
          <w:color w:val="000000"/>
          <w:sz w:val="16"/>
          <w:szCs w:val="16"/>
        </w:rPr>
        <w:t>9000,00</w:t>
      </w:r>
    </w:p>
    <w:p w:rsidR="00E06131" w:rsidRDefault="00E06131" w:rsidP="00E06131">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6000,00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6000,00</w:t>
      </w:r>
    </w:p>
    <w:p w:rsidR="00E06131" w:rsidRDefault="00E06131" w:rsidP="00E06131">
      <w:pPr>
        <w:widowControl w:val="0"/>
        <w:tabs>
          <w:tab w:val="left" w:pos="9070"/>
        </w:tabs>
        <w:autoSpaceDE w:val="0"/>
        <w:autoSpaceDN w:val="0"/>
        <w:adjustRightInd w:val="0"/>
        <w:spacing w:before="435"/>
        <w:rPr>
          <w:rFonts w:ascii="Arial" w:hAnsi="Arial" w:cs="Arial"/>
          <w:color w:val="000000"/>
          <w:sz w:val="21"/>
          <w:szCs w:val="21"/>
        </w:rPr>
      </w:pPr>
    </w:p>
    <w:p w:rsidR="00E06131" w:rsidRDefault="00E06131" w:rsidP="00E06131">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2020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13.12.2019</w:t>
      </w:r>
    </w:p>
    <w:p w:rsidR="00E06131" w:rsidRDefault="00E06131" w:rsidP="00E06131">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w:t>
      </w:r>
    </w:p>
    <w:p w:rsidR="00E06131" w:rsidRDefault="00E06131" w:rsidP="00E06131">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E06131" w:rsidRDefault="00E06131" w:rsidP="00E06131">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381-14-6  </w:t>
      </w:r>
      <w:r>
        <w:rPr>
          <w:rFonts w:ascii="Arial" w:hAnsi="Arial" w:cs="Arial"/>
          <w:sz w:val="24"/>
          <w:szCs w:val="24"/>
        </w:rPr>
        <w:tab/>
      </w:r>
      <w:r>
        <w:rPr>
          <w:rFonts w:ascii="Arial" w:hAnsi="Arial" w:cs="Arial"/>
          <w:color w:val="000000"/>
          <w:sz w:val="16"/>
          <w:szCs w:val="16"/>
        </w:rPr>
        <w:t>Crveni križ</w:t>
      </w:r>
      <w:r>
        <w:rPr>
          <w:rFonts w:ascii="Arial" w:hAnsi="Arial" w:cs="Arial"/>
          <w:sz w:val="24"/>
          <w:szCs w:val="24"/>
        </w:rPr>
        <w:tab/>
      </w:r>
      <w:r>
        <w:rPr>
          <w:rFonts w:ascii="Arial" w:hAnsi="Arial" w:cs="Arial"/>
          <w:color w:val="000000"/>
          <w:sz w:val="16"/>
          <w:szCs w:val="16"/>
        </w:rPr>
        <w:t>6000,00</w:t>
      </w:r>
    </w:p>
    <w:p w:rsidR="00E06131" w:rsidRDefault="00E06131" w:rsidP="00E06131">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40000,00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40000,00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40000,00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372-12-1  </w:t>
      </w:r>
      <w:r>
        <w:rPr>
          <w:rFonts w:ascii="Arial" w:hAnsi="Arial" w:cs="Arial"/>
          <w:sz w:val="24"/>
          <w:szCs w:val="24"/>
        </w:rPr>
        <w:tab/>
      </w:r>
      <w:r>
        <w:rPr>
          <w:rFonts w:ascii="Arial" w:hAnsi="Arial" w:cs="Arial"/>
          <w:color w:val="000000"/>
          <w:sz w:val="16"/>
          <w:szCs w:val="16"/>
        </w:rPr>
        <w:t xml:space="preserve">Pomoći socijalno ugroženima- </w:t>
      </w:r>
      <w:proofErr w:type="spellStart"/>
      <w:r>
        <w:rPr>
          <w:rFonts w:ascii="Arial" w:hAnsi="Arial" w:cs="Arial"/>
          <w:color w:val="000000"/>
          <w:sz w:val="16"/>
          <w:szCs w:val="16"/>
        </w:rPr>
        <w:t>ogrijev</w:t>
      </w:r>
      <w:proofErr w:type="spellEnd"/>
      <w:r>
        <w:rPr>
          <w:rFonts w:ascii="Arial" w:hAnsi="Arial" w:cs="Arial"/>
          <w:sz w:val="24"/>
          <w:szCs w:val="24"/>
        </w:rPr>
        <w:tab/>
      </w:r>
      <w:r>
        <w:rPr>
          <w:rFonts w:ascii="Arial" w:hAnsi="Arial" w:cs="Arial"/>
          <w:color w:val="000000"/>
          <w:sz w:val="16"/>
          <w:szCs w:val="16"/>
        </w:rPr>
        <w:t>40000,00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1090</w:t>
      </w:r>
      <w:r>
        <w:rPr>
          <w:rFonts w:ascii="Arial" w:hAnsi="Arial" w:cs="Arial"/>
          <w:sz w:val="24"/>
          <w:szCs w:val="24"/>
        </w:rPr>
        <w:tab/>
      </w:r>
      <w:proofErr w:type="spellStart"/>
      <w:r>
        <w:rPr>
          <w:rFonts w:ascii="Arial" w:hAnsi="Arial" w:cs="Arial"/>
          <w:b/>
          <w:bCs/>
          <w:color w:val="000000"/>
          <w:sz w:val="20"/>
          <w:szCs w:val="20"/>
        </w:rPr>
        <w:t>Aktivn.soc.zaštite</w:t>
      </w:r>
      <w:proofErr w:type="spellEnd"/>
      <w:r>
        <w:rPr>
          <w:rFonts w:ascii="Arial" w:hAnsi="Arial" w:cs="Arial"/>
          <w:b/>
          <w:bCs/>
          <w:color w:val="000000"/>
          <w:sz w:val="20"/>
          <w:szCs w:val="20"/>
        </w:rPr>
        <w:t xml:space="preserve"> koje nisu drugdje svrstane</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250000,00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250000,00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367-  -   </w:t>
      </w:r>
      <w:r>
        <w:rPr>
          <w:rFonts w:ascii="Arial" w:hAnsi="Arial" w:cs="Arial"/>
          <w:sz w:val="24"/>
          <w:szCs w:val="24"/>
        </w:rPr>
        <w:tab/>
      </w:r>
      <w:r>
        <w:rPr>
          <w:rFonts w:ascii="Arial" w:hAnsi="Arial" w:cs="Arial"/>
          <w:color w:val="000000"/>
          <w:sz w:val="16"/>
          <w:szCs w:val="16"/>
        </w:rPr>
        <w:t>PRIJENOSI PROR.KOR.-REDOVNE DJELATNOSTI</w:t>
      </w:r>
      <w:r>
        <w:rPr>
          <w:rFonts w:ascii="Arial" w:hAnsi="Arial" w:cs="Arial"/>
          <w:sz w:val="24"/>
          <w:szCs w:val="24"/>
        </w:rPr>
        <w:tab/>
      </w:r>
      <w:r>
        <w:rPr>
          <w:rFonts w:ascii="Arial" w:hAnsi="Arial" w:cs="Arial"/>
          <w:color w:val="000000"/>
          <w:sz w:val="16"/>
          <w:szCs w:val="16"/>
        </w:rPr>
        <w:t>250000,00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367-21-1  </w:t>
      </w:r>
      <w:r>
        <w:rPr>
          <w:rFonts w:ascii="Arial" w:hAnsi="Arial" w:cs="Arial"/>
          <w:sz w:val="24"/>
          <w:szCs w:val="24"/>
        </w:rPr>
        <w:tab/>
      </w:r>
      <w:r>
        <w:rPr>
          <w:rFonts w:ascii="Arial" w:hAnsi="Arial" w:cs="Arial"/>
          <w:color w:val="000000"/>
          <w:sz w:val="16"/>
          <w:szCs w:val="16"/>
        </w:rPr>
        <w:t>Prijenosi -Dom za starije i nemoćne Šandrovac</w:t>
      </w:r>
      <w:r>
        <w:rPr>
          <w:rFonts w:ascii="Arial" w:hAnsi="Arial" w:cs="Arial"/>
          <w:sz w:val="24"/>
          <w:szCs w:val="24"/>
        </w:rPr>
        <w:tab/>
      </w:r>
      <w:r>
        <w:rPr>
          <w:rFonts w:ascii="Arial" w:hAnsi="Arial" w:cs="Arial"/>
          <w:color w:val="000000"/>
          <w:sz w:val="16"/>
          <w:szCs w:val="16"/>
        </w:rPr>
        <w:t>250000,00</w:t>
      </w:r>
    </w:p>
    <w:p w:rsidR="00E06131" w:rsidRDefault="00E06131" w:rsidP="00E06131">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Javne potrebe- </w:t>
      </w:r>
      <w:proofErr w:type="spellStart"/>
      <w:r>
        <w:rPr>
          <w:rFonts w:ascii="Arial" w:hAnsi="Arial" w:cs="Arial"/>
          <w:b/>
          <w:bCs/>
          <w:color w:val="000000"/>
          <w:sz w:val="20"/>
          <w:szCs w:val="20"/>
        </w:rPr>
        <w:t>predškolstvo</w:t>
      </w:r>
      <w:proofErr w:type="spellEnd"/>
      <w:r>
        <w:rPr>
          <w:rFonts w:ascii="Arial" w:hAnsi="Arial" w:cs="Arial"/>
          <w:b/>
          <w:bCs/>
          <w:color w:val="000000"/>
          <w:sz w:val="20"/>
          <w:szCs w:val="20"/>
        </w:rPr>
        <w:t xml:space="preserve"> i školstvo</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K101601</w:t>
      </w:r>
      <w:r>
        <w:rPr>
          <w:rFonts w:ascii="Arial" w:hAnsi="Arial" w:cs="Arial"/>
          <w:sz w:val="24"/>
          <w:szCs w:val="24"/>
        </w:rPr>
        <w:tab/>
      </w:r>
      <w:r>
        <w:rPr>
          <w:rFonts w:ascii="Arial" w:hAnsi="Arial" w:cs="Arial"/>
          <w:b/>
          <w:bCs/>
          <w:color w:val="000000"/>
          <w:sz w:val="20"/>
          <w:szCs w:val="20"/>
        </w:rPr>
        <w:t xml:space="preserve">Izgradnja </w:t>
      </w:r>
      <w:proofErr w:type="spellStart"/>
      <w:r>
        <w:rPr>
          <w:rFonts w:ascii="Arial" w:hAnsi="Arial" w:cs="Arial"/>
          <w:b/>
          <w:bCs/>
          <w:color w:val="000000"/>
          <w:sz w:val="20"/>
          <w:szCs w:val="20"/>
        </w:rPr>
        <w:t>dječijeg</w:t>
      </w:r>
      <w:proofErr w:type="spellEnd"/>
      <w:r>
        <w:rPr>
          <w:rFonts w:ascii="Arial" w:hAnsi="Arial" w:cs="Arial"/>
          <w:b/>
          <w:bCs/>
          <w:color w:val="000000"/>
          <w:sz w:val="20"/>
          <w:szCs w:val="20"/>
        </w:rPr>
        <w:t xml:space="preserve"> vrtića</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09110</w:t>
      </w:r>
      <w:r>
        <w:rPr>
          <w:rFonts w:ascii="Arial" w:hAnsi="Arial" w:cs="Arial"/>
          <w:sz w:val="24"/>
          <w:szCs w:val="24"/>
        </w:rPr>
        <w:tab/>
      </w:r>
      <w:r>
        <w:rPr>
          <w:rFonts w:ascii="Arial" w:hAnsi="Arial" w:cs="Arial"/>
          <w:b/>
          <w:bCs/>
          <w:color w:val="000000"/>
          <w:sz w:val="20"/>
          <w:szCs w:val="20"/>
        </w:rPr>
        <w:t>Predškolsko obrazovanje</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3500000,00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3500000,00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3500000,00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421-23-1  </w:t>
      </w:r>
      <w:r>
        <w:rPr>
          <w:rFonts w:ascii="Arial" w:hAnsi="Arial" w:cs="Arial"/>
          <w:sz w:val="24"/>
          <w:szCs w:val="24"/>
        </w:rPr>
        <w:tab/>
      </w:r>
      <w:r>
        <w:rPr>
          <w:rFonts w:ascii="Arial" w:hAnsi="Arial" w:cs="Arial"/>
          <w:color w:val="000000"/>
          <w:sz w:val="16"/>
          <w:szCs w:val="16"/>
        </w:rPr>
        <w:t>Izgradnja vrtića</w:t>
      </w:r>
      <w:r>
        <w:rPr>
          <w:rFonts w:ascii="Arial" w:hAnsi="Arial" w:cs="Arial"/>
          <w:sz w:val="24"/>
          <w:szCs w:val="24"/>
        </w:rPr>
        <w:tab/>
      </w:r>
      <w:r>
        <w:rPr>
          <w:rFonts w:ascii="Arial" w:hAnsi="Arial" w:cs="Arial"/>
          <w:color w:val="000000"/>
          <w:sz w:val="16"/>
          <w:szCs w:val="16"/>
        </w:rPr>
        <w:t>3500000,00</w:t>
      </w:r>
    </w:p>
    <w:p w:rsidR="00E06131" w:rsidRDefault="00E06131" w:rsidP="00E06131">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Prostorno planiranje</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A102401</w:t>
      </w:r>
      <w:r>
        <w:rPr>
          <w:rFonts w:ascii="Arial" w:hAnsi="Arial" w:cs="Arial"/>
          <w:sz w:val="24"/>
          <w:szCs w:val="24"/>
        </w:rPr>
        <w:tab/>
      </w:r>
      <w:r>
        <w:rPr>
          <w:rFonts w:ascii="Arial" w:hAnsi="Arial" w:cs="Arial"/>
          <w:b/>
          <w:bCs/>
          <w:color w:val="000000"/>
          <w:sz w:val="20"/>
          <w:szCs w:val="20"/>
        </w:rPr>
        <w:t>Prostorno planiranje</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0610</w:t>
      </w:r>
      <w:r>
        <w:rPr>
          <w:rFonts w:ascii="Arial" w:hAnsi="Arial" w:cs="Arial"/>
          <w:sz w:val="24"/>
          <w:szCs w:val="24"/>
        </w:rPr>
        <w:tab/>
      </w:r>
      <w:r>
        <w:rPr>
          <w:rFonts w:ascii="Arial" w:hAnsi="Arial" w:cs="Arial"/>
          <w:b/>
          <w:bCs/>
          <w:color w:val="000000"/>
          <w:sz w:val="20"/>
          <w:szCs w:val="20"/>
        </w:rPr>
        <w:t>Razvoj stanovanja</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323-79-09 </w:t>
      </w:r>
      <w:r>
        <w:rPr>
          <w:rFonts w:ascii="Arial" w:hAnsi="Arial" w:cs="Arial"/>
          <w:sz w:val="24"/>
          <w:szCs w:val="24"/>
        </w:rPr>
        <w:tab/>
      </w:r>
      <w:r>
        <w:rPr>
          <w:rFonts w:ascii="Arial" w:hAnsi="Arial" w:cs="Arial"/>
          <w:color w:val="000000"/>
          <w:sz w:val="16"/>
          <w:szCs w:val="16"/>
        </w:rPr>
        <w:t>Prostorni plan Općine Šandrovac</w:t>
      </w:r>
      <w:r>
        <w:rPr>
          <w:rFonts w:ascii="Arial" w:hAnsi="Arial" w:cs="Arial"/>
          <w:sz w:val="24"/>
          <w:szCs w:val="24"/>
        </w:rPr>
        <w:tab/>
      </w:r>
      <w:r>
        <w:rPr>
          <w:rFonts w:ascii="Arial" w:hAnsi="Arial" w:cs="Arial"/>
          <w:color w:val="000000"/>
          <w:sz w:val="16"/>
          <w:szCs w:val="16"/>
        </w:rPr>
        <w:t>5000,00</w:t>
      </w:r>
    </w:p>
    <w:p w:rsidR="00E06131" w:rsidRDefault="00E06131" w:rsidP="00E06131">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RAZDJEL</w:t>
      </w:r>
      <w:r>
        <w:rPr>
          <w:rFonts w:ascii="Arial" w:hAnsi="Arial" w:cs="Arial"/>
          <w:sz w:val="24"/>
          <w:szCs w:val="24"/>
        </w:rPr>
        <w:tab/>
      </w:r>
      <w:r>
        <w:rPr>
          <w:rFonts w:ascii="Arial" w:hAnsi="Arial" w:cs="Arial"/>
          <w:b/>
          <w:bCs/>
          <w:color w:val="000000"/>
          <w:sz w:val="20"/>
          <w:szCs w:val="20"/>
        </w:rPr>
        <w:t>IZVRŠNA TIJELA OPĆINE ŠANDROVAC</w:t>
      </w:r>
    </w:p>
    <w:p w:rsidR="00E06131" w:rsidRDefault="00E06131" w:rsidP="00E06131">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iz djelokruga izvršnog tijela</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A100002</w:t>
      </w:r>
      <w:r>
        <w:rPr>
          <w:rFonts w:ascii="Arial" w:hAnsi="Arial" w:cs="Arial"/>
          <w:sz w:val="24"/>
          <w:szCs w:val="24"/>
        </w:rPr>
        <w:tab/>
      </w:r>
      <w:r>
        <w:rPr>
          <w:rFonts w:ascii="Arial" w:hAnsi="Arial" w:cs="Arial"/>
          <w:b/>
          <w:bCs/>
          <w:color w:val="000000"/>
          <w:sz w:val="20"/>
          <w:szCs w:val="20"/>
        </w:rPr>
        <w:t>Redovan rad  Općinskog načelnika</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01113</w:t>
      </w:r>
      <w:r>
        <w:rPr>
          <w:rFonts w:ascii="Arial" w:hAnsi="Arial" w:cs="Arial"/>
          <w:sz w:val="24"/>
          <w:szCs w:val="24"/>
        </w:rPr>
        <w:tab/>
      </w:r>
      <w:r>
        <w:rPr>
          <w:rFonts w:ascii="Arial" w:hAnsi="Arial" w:cs="Arial"/>
          <w:b/>
          <w:bCs/>
          <w:color w:val="000000"/>
          <w:sz w:val="20"/>
          <w:szCs w:val="20"/>
        </w:rPr>
        <w:t>Općinski načelnik</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20000,00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20000,00</w:t>
      </w:r>
    </w:p>
    <w:p w:rsidR="00E06131" w:rsidRDefault="00E06131" w:rsidP="00E06131">
      <w:pPr>
        <w:widowControl w:val="0"/>
        <w:tabs>
          <w:tab w:val="left" w:pos="9070"/>
        </w:tabs>
        <w:autoSpaceDE w:val="0"/>
        <w:autoSpaceDN w:val="0"/>
        <w:adjustRightInd w:val="0"/>
        <w:spacing w:before="439"/>
        <w:rPr>
          <w:rFonts w:ascii="Arial" w:hAnsi="Arial" w:cs="Arial"/>
          <w:color w:val="000000"/>
          <w:sz w:val="21"/>
          <w:szCs w:val="21"/>
        </w:rPr>
      </w:pPr>
    </w:p>
    <w:p w:rsidR="00E06131" w:rsidRDefault="00E06131" w:rsidP="00E06131">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2020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13.12.2019</w:t>
      </w:r>
    </w:p>
    <w:p w:rsidR="00E06131" w:rsidRDefault="00E06131" w:rsidP="00E06131">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w:t>
      </w:r>
    </w:p>
    <w:p w:rsidR="00E06131" w:rsidRDefault="00E06131" w:rsidP="00E06131">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E06131" w:rsidRDefault="00E06131" w:rsidP="00E06131">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372-15-   </w:t>
      </w:r>
      <w:r>
        <w:rPr>
          <w:rFonts w:ascii="Arial" w:hAnsi="Arial" w:cs="Arial"/>
          <w:sz w:val="24"/>
          <w:szCs w:val="24"/>
        </w:rPr>
        <w:tab/>
      </w:r>
      <w:r>
        <w:rPr>
          <w:rFonts w:ascii="Arial" w:hAnsi="Arial" w:cs="Arial"/>
          <w:color w:val="000000"/>
          <w:sz w:val="16"/>
          <w:szCs w:val="16"/>
        </w:rPr>
        <w:t>Stipendije i školarine</w:t>
      </w:r>
      <w:r>
        <w:rPr>
          <w:rFonts w:ascii="Arial" w:hAnsi="Arial" w:cs="Arial"/>
          <w:sz w:val="24"/>
          <w:szCs w:val="24"/>
        </w:rPr>
        <w:tab/>
      </w:r>
      <w:r>
        <w:rPr>
          <w:rFonts w:ascii="Arial" w:hAnsi="Arial" w:cs="Arial"/>
          <w:color w:val="000000"/>
          <w:sz w:val="16"/>
          <w:szCs w:val="16"/>
        </w:rPr>
        <w:t>20000,00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50000,00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329-31-   </w:t>
      </w:r>
      <w:r>
        <w:rPr>
          <w:rFonts w:ascii="Arial" w:hAnsi="Arial" w:cs="Arial"/>
          <w:sz w:val="24"/>
          <w:szCs w:val="24"/>
        </w:rPr>
        <w:tab/>
      </w:r>
      <w:r>
        <w:rPr>
          <w:rFonts w:ascii="Arial" w:hAnsi="Arial" w:cs="Arial"/>
          <w:color w:val="000000"/>
          <w:sz w:val="16"/>
          <w:szCs w:val="16"/>
        </w:rPr>
        <w:t>Reprezentacija - OPĆINA</w:t>
      </w:r>
      <w:r>
        <w:rPr>
          <w:rFonts w:ascii="Arial" w:hAnsi="Arial" w:cs="Arial"/>
          <w:sz w:val="24"/>
          <w:szCs w:val="24"/>
        </w:rPr>
        <w:tab/>
      </w:r>
      <w:r>
        <w:rPr>
          <w:rFonts w:ascii="Arial" w:hAnsi="Arial" w:cs="Arial"/>
          <w:color w:val="000000"/>
          <w:sz w:val="16"/>
          <w:szCs w:val="16"/>
        </w:rPr>
        <w:t>50000,00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04340</w:t>
      </w:r>
      <w:r>
        <w:rPr>
          <w:rFonts w:ascii="Arial" w:hAnsi="Arial" w:cs="Arial"/>
          <w:sz w:val="24"/>
          <w:szCs w:val="24"/>
        </w:rPr>
        <w:tab/>
      </w:r>
      <w:r>
        <w:rPr>
          <w:rFonts w:ascii="Arial" w:hAnsi="Arial" w:cs="Arial"/>
          <w:b/>
          <w:bCs/>
          <w:color w:val="000000"/>
          <w:sz w:val="20"/>
          <w:szCs w:val="20"/>
        </w:rPr>
        <w:t>Ostala goriva</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9000,00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9000,00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9000,00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322-34-   </w:t>
      </w:r>
      <w:r>
        <w:rPr>
          <w:rFonts w:ascii="Arial" w:hAnsi="Arial" w:cs="Arial"/>
          <w:sz w:val="24"/>
          <w:szCs w:val="24"/>
        </w:rPr>
        <w:tab/>
      </w:r>
      <w:r>
        <w:rPr>
          <w:rFonts w:ascii="Arial" w:hAnsi="Arial" w:cs="Arial"/>
          <w:color w:val="000000"/>
          <w:sz w:val="16"/>
          <w:szCs w:val="16"/>
        </w:rPr>
        <w:t>Gorivo za službeni automobil</w:t>
      </w:r>
      <w:r>
        <w:rPr>
          <w:rFonts w:ascii="Arial" w:hAnsi="Arial" w:cs="Arial"/>
          <w:sz w:val="24"/>
          <w:szCs w:val="24"/>
        </w:rPr>
        <w:tab/>
      </w:r>
      <w:r>
        <w:rPr>
          <w:rFonts w:ascii="Arial" w:hAnsi="Arial" w:cs="Arial"/>
          <w:color w:val="000000"/>
          <w:sz w:val="16"/>
          <w:szCs w:val="16"/>
        </w:rPr>
        <w:t>9000,00</w:t>
      </w:r>
    </w:p>
    <w:p w:rsidR="00E06131" w:rsidRDefault="00E06131" w:rsidP="00E06131">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A100201</w:t>
      </w:r>
      <w:r>
        <w:rPr>
          <w:rFonts w:ascii="Arial" w:hAnsi="Arial" w:cs="Arial"/>
          <w:sz w:val="24"/>
          <w:szCs w:val="24"/>
        </w:rPr>
        <w:tab/>
      </w:r>
      <w:r>
        <w:rPr>
          <w:rFonts w:ascii="Arial" w:hAnsi="Arial" w:cs="Arial"/>
          <w:b/>
          <w:bCs/>
          <w:color w:val="000000"/>
          <w:sz w:val="20"/>
          <w:szCs w:val="20"/>
        </w:rPr>
        <w:t>Administrativno, tehničko i stručno osoblje</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01111</w:t>
      </w:r>
      <w:r>
        <w:rPr>
          <w:rFonts w:ascii="Arial" w:hAnsi="Arial" w:cs="Arial"/>
          <w:sz w:val="24"/>
          <w:szCs w:val="24"/>
        </w:rPr>
        <w:tab/>
      </w:r>
      <w:r>
        <w:rPr>
          <w:rFonts w:ascii="Arial" w:hAnsi="Arial" w:cs="Arial"/>
          <w:b/>
          <w:bCs/>
          <w:color w:val="000000"/>
          <w:sz w:val="20"/>
          <w:szCs w:val="20"/>
        </w:rPr>
        <w:t>Općinsko vijeće</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12000,00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12000,00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12000,00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329-31-8  </w:t>
      </w:r>
      <w:r>
        <w:rPr>
          <w:rFonts w:ascii="Arial" w:hAnsi="Arial" w:cs="Arial"/>
          <w:sz w:val="24"/>
          <w:szCs w:val="24"/>
        </w:rPr>
        <w:tab/>
      </w:r>
      <w:r>
        <w:rPr>
          <w:rFonts w:ascii="Arial" w:hAnsi="Arial" w:cs="Arial"/>
          <w:color w:val="000000"/>
          <w:sz w:val="16"/>
          <w:szCs w:val="16"/>
        </w:rPr>
        <w:t>Manifestacije- reprezentacija</w:t>
      </w:r>
      <w:r>
        <w:rPr>
          <w:rFonts w:ascii="Arial" w:hAnsi="Arial" w:cs="Arial"/>
          <w:sz w:val="24"/>
          <w:szCs w:val="24"/>
        </w:rPr>
        <w:tab/>
      </w:r>
      <w:r>
        <w:rPr>
          <w:rFonts w:ascii="Arial" w:hAnsi="Arial" w:cs="Arial"/>
          <w:color w:val="000000"/>
          <w:sz w:val="16"/>
          <w:szCs w:val="16"/>
        </w:rPr>
        <w:t>12000,00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753200,00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669700,00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556400,00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311-11-   </w:t>
      </w:r>
      <w:r>
        <w:rPr>
          <w:rFonts w:ascii="Arial" w:hAnsi="Arial" w:cs="Arial"/>
          <w:sz w:val="24"/>
          <w:szCs w:val="24"/>
        </w:rPr>
        <w:tab/>
      </w:r>
      <w:r>
        <w:rPr>
          <w:rFonts w:ascii="Arial" w:hAnsi="Arial" w:cs="Arial"/>
          <w:color w:val="000000"/>
          <w:sz w:val="16"/>
          <w:szCs w:val="16"/>
        </w:rPr>
        <w:t>Bruto plaće za zaposlene</w:t>
      </w:r>
      <w:r>
        <w:rPr>
          <w:rFonts w:ascii="Arial" w:hAnsi="Arial" w:cs="Arial"/>
          <w:sz w:val="24"/>
          <w:szCs w:val="24"/>
        </w:rPr>
        <w:tab/>
      </w:r>
      <w:r>
        <w:rPr>
          <w:rFonts w:ascii="Arial" w:hAnsi="Arial" w:cs="Arial"/>
          <w:color w:val="000000"/>
          <w:sz w:val="16"/>
          <w:szCs w:val="16"/>
        </w:rPr>
        <w:t>556400,00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312-  -   </w:t>
      </w:r>
      <w:r>
        <w:rPr>
          <w:rFonts w:ascii="Arial" w:hAnsi="Arial" w:cs="Arial"/>
          <w:sz w:val="24"/>
          <w:szCs w:val="24"/>
        </w:rPr>
        <w:tab/>
      </w:r>
      <w:r>
        <w:rPr>
          <w:rFonts w:ascii="Arial" w:hAnsi="Arial" w:cs="Arial"/>
          <w:color w:val="000000"/>
          <w:sz w:val="16"/>
          <w:szCs w:val="16"/>
        </w:rPr>
        <w:t>OSTALI RASHODI ZA ZAPOSLENE</w:t>
      </w:r>
      <w:r>
        <w:rPr>
          <w:rFonts w:ascii="Arial" w:hAnsi="Arial" w:cs="Arial"/>
          <w:sz w:val="24"/>
          <w:szCs w:val="24"/>
        </w:rPr>
        <w:tab/>
      </w:r>
      <w:r>
        <w:rPr>
          <w:rFonts w:ascii="Arial" w:hAnsi="Arial" w:cs="Arial"/>
          <w:color w:val="000000"/>
          <w:sz w:val="16"/>
          <w:szCs w:val="16"/>
        </w:rPr>
        <w:t>28000,00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312-19-   </w:t>
      </w:r>
      <w:r>
        <w:rPr>
          <w:rFonts w:ascii="Arial" w:hAnsi="Arial" w:cs="Arial"/>
          <w:sz w:val="24"/>
          <w:szCs w:val="24"/>
        </w:rPr>
        <w:tab/>
      </w:r>
      <w:r>
        <w:rPr>
          <w:rFonts w:ascii="Arial" w:hAnsi="Arial" w:cs="Arial"/>
          <w:color w:val="000000"/>
          <w:sz w:val="16"/>
          <w:szCs w:val="16"/>
        </w:rPr>
        <w:t>Regres i božićnice</w:t>
      </w:r>
      <w:r>
        <w:rPr>
          <w:rFonts w:ascii="Arial" w:hAnsi="Arial" w:cs="Arial"/>
          <w:sz w:val="24"/>
          <w:szCs w:val="24"/>
        </w:rPr>
        <w:tab/>
      </w:r>
      <w:r>
        <w:rPr>
          <w:rFonts w:ascii="Arial" w:hAnsi="Arial" w:cs="Arial"/>
          <w:color w:val="000000"/>
          <w:sz w:val="16"/>
          <w:szCs w:val="16"/>
        </w:rPr>
        <w:t>28000,00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85300,00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313-21-   </w:t>
      </w:r>
      <w:r>
        <w:rPr>
          <w:rFonts w:ascii="Arial" w:hAnsi="Arial" w:cs="Arial"/>
          <w:sz w:val="24"/>
          <w:szCs w:val="24"/>
        </w:rPr>
        <w:tab/>
      </w:r>
      <w:r>
        <w:rPr>
          <w:rFonts w:ascii="Arial" w:hAnsi="Arial" w:cs="Arial"/>
          <w:color w:val="000000"/>
          <w:sz w:val="16"/>
          <w:szCs w:val="16"/>
        </w:rPr>
        <w:t>Dopr.za obvezno zdrav. Osiguranje</w:t>
      </w:r>
      <w:r>
        <w:rPr>
          <w:rFonts w:ascii="Arial" w:hAnsi="Arial" w:cs="Arial"/>
          <w:sz w:val="24"/>
          <w:szCs w:val="24"/>
        </w:rPr>
        <w:tab/>
      </w:r>
      <w:r>
        <w:rPr>
          <w:rFonts w:ascii="Arial" w:hAnsi="Arial" w:cs="Arial"/>
          <w:color w:val="000000"/>
          <w:sz w:val="16"/>
          <w:szCs w:val="16"/>
        </w:rPr>
        <w:t>85300,00</w:t>
      </w:r>
    </w:p>
    <w:p w:rsidR="00E06131" w:rsidRDefault="00E06131" w:rsidP="00E06131">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76500,00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321-  -   </w:t>
      </w:r>
      <w:r>
        <w:rPr>
          <w:rFonts w:ascii="Arial" w:hAnsi="Arial" w:cs="Arial"/>
          <w:sz w:val="24"/>
          <w:szCs w:val="24"/>
        </w:rPr>
        <w:tab/>
      </w:r>
      <w:r>
        <w:rPr>
          <w:rFonts w:ascii="Arial" w:hAnsi="Arial" w:cs="Arial"/>
          <w:color w:val="000000"/>
          <w:sz w:val="16"/>
          <w:szCs w:val="16"/>
        </w:rPr>
        <w:t>NAKNADE TROŠKOVA ZAPOSLENIMA</w:t>
      </w:r>
      <w:r>
        <w:rPr>
          <w:rFonts w:ascii="Arial" w:hAnsi="Arial" w:cs="Arial"/>
          <w:sz w:val="24"/>
          <w:szCs w:val="24"/>
        </w:rPr>
        <w:tab/>
      </w:r>
      <w:r>
        <w:rPr>
          <w:rFonts w:ascii="Arial" w:hAnsi="Arial" w:cs="Arial"/>
          <w:color w:val="000000"/>
          <w:sz w:val="16"/>
          <w:szCs w:val="16"/>
        </w:rPr>
        <w:t>45500,00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321-11-   </w:t>
      </w:r>
      <w:r>
        <w:rPr>
          <w:rFonts w:ascii="Arial" w:hAnsi="Arial" w:cs="Arial"/>
          <w:sz w:val="24"/>
          <w:szCs w:val="24"/>
        </w:rPr>
        <w:tab/>
      </w:r>
      <w:r>
        <w:rPr>
          <w:rFonts w:ascii="Arial" w:hAnsi="Arial" w:cs="Arial"/>
          <w:color w:val="000000"/>
          <w:sz w:val="16"/>
          <w:szCs w:val="16"/>
        </w:rPr>
        <w:t>Dnevnice za službena putovanja</w:t>
      </w:r>
      <w:r>
        <w:rPr>
          <w:rFonts w:ascii="Arial" w:hAnsi="Arial" w:cs="Arial"/>
          <w:sz w:val="24"/>
          <w:szCs w:val="24"/>
        </w:rPr>
        <w:tab/>
      </w:r>
      <w:r>
        <w:rPr>
          <w:rFonts w:ascii="Arial" w:hAnsi="Arial" w:cs="Arial"/>
          <w:color w:val="000000"/>
          <w:sz w:val="16"/>
          <w:szCs w:val="16"/>
        </w:rPr>
        <w:t>1000,00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321-12-   </w:t>
      </w:r>
      <w:r>
        <w:rPr>
          <w:rFonts w:ascii="Arial" w:hAnsi="Arial" w:cs="Arial"/>
          <w:sz w:val="24"/>
          <w:szCs w:val="24"/>
        </w:rPr>
        <w:tab/>
      </w:r>
      <w:r>
        <w:rPr>
          <w:rFonts w:ascii="Arial" w:hAnsi="Arial" w:cs="Arial"/>
          <w:color w:val="000000"/>
          <w:sz w:val="16"/>
          <w:szCs w:val="16"/>
        </w:rPr>
        <w:t>Dnevnice za inozemna putovanja</w:t>
      </w:r>
      <w:r>
        <w:rPr>
          <w:rFonts w:ascii="Arial" w:hAnsi="Arial" w:cs="Arial"/>
          <w:sz w:val="24"/>
          <w:szCs w:val="24"/>
        </w:rPr>
        <w:tab/>
      </w:r>
      <w:r>
        <w:rPr>
          <w:rFonts w:ascii="Arial" w:hAnsi="Arial" w:cs="Arial"/>
          <w:color w:val="000000"/>
          <w:sz w:val="16"/>
          <w:szCs w:val="16"/>
        </w:rPr>
        <w:t>1000,00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321-21-   </w:t>
      </w:r>
      <w:r>
        <w:rPr>
          <w:rFonts w:ascii="Arial" w:hAnsi="Arial" w:cs="Arial"/>
          <w:sz w:val="24"/>
          <w:szCs w:val="24"/>
        </w:rPr>
        <w:tab/>
      </w:r>
      <w:r>
        <w:rPr>
          <w:rFonts w:ascii="Arial" w:hAnsi="Arial" w:cs="Arial"/>
          <w:color w:val="000000"/>
          <w:sz w:val="16"/>
          <w:szCs w:val="16"/>
        </w:rPr>
        <w:t>Naknada za prijevoz</w:t>
      </w:r>
      <w:r>
        <w:rPr>
          <w:rFonts w:ascii="Arial" w:hAnsi="Arial" w:cs="Arial"/>
          <w:sz w:val="24"/>
          <w:szCs w:val="24"/>
        </w:rPr>
        <w:tab/>
      </w:r>
      <w:r>
        <w:rPr>
          <w:rFonts w:ascii="Arial" w:hAnsi="Arial" w:cs="Arial"/>
          <w:color w:val="000000"/>
          <w:sz w:val="16"/>
          <w:szCs w:val="16"/>
        </w:rPr>
        <w:t>29000,00</w:t>
      </w:r>
    </w:p>
    <w:p w:rsidR="00E06131" w:rsidRDefault="00E06131" w:rsidP="00E06131">
      <w:pPr>
        <w:widowControl w:val="0"/>
        <w:tabs>
          <w:tab w:val="left" w:pos="9070"/>
        </w:tabs>
        <w:autoSpaceDE w:val="0"/>
        <w:autoSpaceDN w:val="0"/>
        <w:adjustRightInd w:val="0"/>
        <w:spacing w:before="272"/>
        <w:rPr>
          <w:rFonts w:ascii="Arial" w:hAnsi="Arial" w:cs="Arial"/>
          <w:color w:val="000000"/>
          <w:sz w:val="21"/>
          <w:szCs w:val="21"/>
        </w:rPr>
      </w:pPr>
    </w:p>
    <w:p w:rsidR="00E06131" w:rsidRDefault="00E06131" w:rsidP="00E06131">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2020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13.12.2019</w:t>
      </w:r>
    </w:p>
    <w:p w:rsidR="00E06131" w:rsidRDefault="00E06131" w:rsidP="00E06131">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w:t>
      </w:r>
    </w:p>
    <w:p w:rsidR="00E06131" w:rsidRDefault="00E06131" w:rsidP="00E06131">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E06131" w:rsidRDefault="00E06131" w:rsidP="00E06131">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321-31-   </w:t>
      </w:r>
      <w:r>
        <w:rPr>
          <w:rFonts w:ascii="Arial" w:hAnsi="Arial" w:cs="Arial"/>
          <w:sz w:val="24"/>
          <w:szCs w:val="24"/>
        </w:rPr>
        <w:tab/>
      </w:r>
      <w:r>
        <w:rPr>
          <w:rFonts w:ascii="Arial" w:hAnsi="Arial" w:cs="Arial"/>
          <w:color w:val="000000"/>
          <w:sz w:val="16"/>
          <w:szCs w:val="16"/>
        </w:rPr>
        <w:t>Seminari, savjetovanja i simpoziji</w:t>
      </w:r>
      <w:r>
        <w:rPr>
          <w:rFonts w:ascii="Arial" w:hAnsi="Arial" w:cs="Arial"/>
          <w:sz w:val="24"/>
          <w:szCs w:val="24"/>
        </w:rPr>
        <w:tab/>
      </w:r>
      <w:r>
        <w:rPr>
          <w:rFonts w:ascii="Arial" w:hAnsi="Arial" w:cs="Arial"/>
          <w:color w:val="000000"/>
          <w:sz w:val="16"/>
          <w:szCs w:val="16"/>
        </w:rPr>
        <w:t>9000,00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321-32-   </w:t>
      </w:r>
      <w:r>
        <w:rPr>
          <w:rFonts w:ascii="Arial" w:hAnsi="Arial" w:cs="Arial"/>
          <w:sz w:val="24"/>
          <w:szCs w:val="24"/>
        </w:rPr>
        <w:tab/>
      </w:r>
      <w:r>
        <w:rPr>
          <w:rFonts w:ascii="Arial" w:hAnsi="Arial" w:cs="Arial"/>
          <w:color w:val="000000"/>
          <w:sz w:val="16"/>
          <w:szCs w:val="16"/>
        </w:rPr>
        <w:t>Tečajevi i stručni ispiti</w:t>
      </w:r>
      <w:r>
        <w:rPr>
          <w:rFonts w:ascii="Arial" w:hAnsi="Arial" w:cs="Arial"/>
          <w:sz w:val="24"/>
          <w:szCs w:val="24"/>
        </w:rPr>
        <w:tab/>
      </w:r>
      <w:r>
        <w:rPr>
          <w:rFonts w:ascii="Arial" w:hAnsi="Arial" w:cs="Arial"/>
          <w:color w:val="000000"/>
          <w:sz w:val="16"/>
          <w:szCs w:val="16"/>
        </w:rPr>
        <w:t>3000,00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321-41-   </w:t>
      </w:r>
      <w:r>
        <w:rPr>
          <w:rFonts w:ascii="Arial" w:hAnsi="Arial" w:cs="Arial"/>
          <w:sz w:val="24"/>
          <w:szCs w:val="24"/>
        </w:rPr>
        <w:tab/>
      </w:r>
      <w:r>
        <w:rPr>
          <w:rFonts w:ascii="Arial" w:hAnsi="Arial" w:cs="Arial"/>
          <w:color w:val="000000"/>
          <w:sz w:val="16"/>
          <w:szCs w:val="16"/>
        </w:rPr>
        <w:t xml:space="preserve">Nakn.za </w:t>
      </w:r>
      <w:proofErr w:type="spellStart"/>
      <w:r>
        <w:rPr>
          <w:rFonts w:ascii="Arial" w:hAnsi="Arial" w:cs="Arial"/>
          <w:color w:val="000000"/>
          <w:sz w:val="16"/>
          <w:szCs w:val="16"/>
        </w:rPr>
        <w:t>kor.os.aut.u</w:t>
      </w:r>
      <w:proofErr w:type="spellEnd"/>
      <w:r>
        <w:rPr>
          <w:rFonts w:ascii="Arial" w:hAnsi="Arial" w:cs="Arial"/>
          <w:color w:val="000000"/>
          <w:sz w:val="16"/>
          <w:szCs w:val="16"/>
        </w:rPr>
        <w:t xml:space="preserve"> službene svrhe</w:t>
      </w:r>
      <w:r>
        <w:rPr>
          <w:rFonts w:ascii="Arial" w:hAnsi="Arial" w:cs="Arial"/>
          <w:sz w:val="24"/>
          <w:szCs w:val="24"/>
        </w:rPr>
        <w:tab/>
      </w:r>
      <w:r>
        <w:rPr>
          <w:rFonts w:ascii="Arial" w:hAnsi="Arial" w:cs="Arial"/>
          <w:color w:val="000000"/>
          <w:sz w:val="16"/>
          <w:szCs w:val="16"/>
        </w:rPr>
        <w:t>2500,00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31000,00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322-11-   </w:t>
      </w:r>
      <w:r>
        <w:rPr>
          <w:rFonts w:ascii="Arial" w:hAnsi="Arial" w:cs="Arial"/>
          <w:sz w:val="24"/>
          <w:szCs w:val="24"/>
        </w:rPr>
        <w:tab/>
      </w:r>
      <w:r>
        <w:rPr>
          <w:rFonts w:ascii="Arial" w:hAnsi="Arial" w:cs="Arial"/>
          <w:color w:val="000000"/>
          <w:sz w:val="16"/>
          <w:szCs w:val="16"/>
        </w:rPr>
        <w:t>Uredski materijal</w:t>
      </w:r>
      <w:r>
        <w:rPr>
          <w:rFonts w:ascii="Arial" w:hAnsi="Arial" w:cs="Arial"/>
          <w:sz w:val="24"/>
          <w:szCs w:val="24"/>
        </w:rPr>
        <w:tab/>
      </w:r>
      <w:r>
        <w:rPr>
          <w:rFonts w:ascii="Arial" w:hAnsi="Arial" w:cs="Arial"/>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322-12-   </w:t>
      </w:r>
      <w:r>
        <w:rPr>
          <w:rFonts w:ascii="Arial" w:hAnsi="Arial" w:cs="Arial"/>
          <w:sz w:val="24"/>
          <w:szCs w:val="24"/>
        </w:rPr>
        <w:tab/>
      </w:r>
      <w:r>
        <w:rPr>
          <w:rFonts w:ascii="Arial" w:hAnsi="Arial" w:cs="Arial"/>
          <w:color w:val="000000"/>
          <w:sz w:val="16"/>
          <w:szCs w:val="16"/>
        </w:rPr>
        <w:t>Literatura, časopisi , glasila</w:t>
      </w:r>
      <w:r>
        <w:rPr>
          <w:rFonts w:ascii="Arial" w:hAnsi="Arial" w:cs="Arial"/>
          <w:sz w:val="24"/>
          <w:szCs w:val="24"/>
        </w:rPr>
        <w:tab/>
      </w:r>
      <w:r>
        <w:rPr>
          <w:rFonts w:ascii="Arial" w:hAnsi="Arial" w:cs="Arial"/>
          <w:color w:val="000000"/>
          <w:sz w:val="16"/>
          <w:szCs w:val="16"/>
        </w:rPr>
        <w:t>5000,00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322-14-   </w:t>
      </w:r>
      <w:r>
        <w:rPr>
          <w:rFonts w:ascii="Arial" w:hAnsi="Arial" w:cs="Arial"/>
          <w:sz w:val="24"/>
          <w:szCs w:val="24"/>
        </w:rPr>
        <w:tab/>
      </w:r>
      <w:r>
        <w:rPr>
          <w:rFonts w:ascii="Arial" w:hAnsi="Arial" w:cs="Arial"/>
          <w:color w:val="000000"/>
          <w:sz w:val="16"/>
          <w:szCs w:val="16"/>
        </w:rPr>
        <w:t>Materija i sredstva za čišćenje i održavanje</w:t>
      </w:r>
      <w:r>
        <w:rPr>
          <w:rFonts w:ascii="Arial" w:hAnsi="Arial" w:cs="Arial"/>
          <w:sz w:val="24"/>
          <w:szCs w:val="24"/>
        </w:rPr>
        <w:tab/>
      </w:r>
      <w:r>
        <w:rPr>
          <w:rFonts w:ascii="Arial" w:hAnsi="Arial" w:cs="Arial"/>
          <w:color w:val="000000"/>
          <w:sz w:val="16"/>
          <w:szCs w:val="16"/>
        </w:rPr>
        <w:t>7500,00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322-16-   </w:t>
      </w:r>
      <w:r>
        <w:rPr>
          <w:rFonts w:ascii="Arial" w:hAnsi="Arial" w:cs="Arial"/>
          <w:sz w:val="24"/>
          <w:szCs w:val="24"/>
        </w:rPr>
        <w:tab/>
      </w:r>
      <w:r>
        <w:rPr>
          <w:rFonts w:ascii="Arial" w:hAnsi="Arial" w:cs="Arial"/>
          <w:color w:val="000000"/>
          <w:sz w:val="16"/>
          <w:szCs w:val="16"/>
        </w:rPr>
        <w:t>Materijal za higijenske potrebe i njegu</w:t>
      </w:r>
      <w:r>
        <w:rPr>
          <w:rFonts w:ascii="Arial" w:hAnsi="Arial" w:cs="Arial"/>
          <w:sz w:val="24"/>
          <w:szCs w:val="24"/>
        </w:rPr>
        <w:tab/>
      </w:r>
      <w:r>
        <w:rPr>
          <w:rFonts w:ascii="Arial" w:hAnsi="Arial" w:cs="Arial"/>
          <w:color w:val="000000"/>
          <w:sz w:val="16"/>
          <w:szCs w:val="16"/>
        </w:rPr>
        <w:t>3500,00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322-19-   </w:t>
      </w:r>
      <w:r>
        <w:rPr>
          <w:rFonts w:ascii="Arial" w:hAnsi="Arial" w:cs="Arial"/>
          <w:sz w:val="24"/>
          <w:szCs w:val="24"/>
        </w:rPr>
        <w:tab/>
      </w:r>
      <w:r>
        <w:rPr>
          <w:rFonts w:ascii="Arial" w:hAnsi="Arial" w:cs="Arial"/>
          <w:color w:val="000000"/>
          <w:sz w:val="16"/>
          <w:szCs w:val="16"/>
        </w:rPr>
        <w:t>Ostali materijal za redovno poslovanje</w:t>
      </w:r>
      <w:r>
        <w:rPr>
          <w:rFonts w:ascii="Arial" w:hAnsi="Arial" w:cs="Arial"/>
          <w:sz w:val="24"/>
          <w:szCs w:val="24"/>
        </w:rPr>
        <w:tab/>
      </w:r>
      <w:r>
        <w:rPr>
          <w:rFonts w:ascii="Arial" w:hAnsi="Arial" w:cs="Arial"/>
          <w:color w:val="000000"/>
          <w:sz w:val="16"/>
          <w:szCs w:val="16"/>
        </w:rPr>
        <w:t>5000,00</w:t>
      </w:r>
    </w:p>
    <w:p w:rsidR="00E06131" w:rsidRDefault="00E06131" w:rsidP="00E06131">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34 -  -   </w:t>
      </w:r>
      <w:r>
        <w:rPr>
          <w:rFonts w:ascii="Arial" w:hAnsi="Arial" w:cs="Arial"/>
          <w:sz w:val="24"/>
          <w:szCs w:val="24"/>
        </w:rPr>
        <w:tab/>
      </w:r>
      <w:r>
        <w:rPr>
          <w:rFonts w:ascii="Arial" w:hAnsi="Arial" w:cs="Arial"/>
          <w:b/>
          <w:bCs/>
          <w:color w:val="000000"/>
          <w:sz w:val="16"/>
          <w:szCs w:val="16"/>
        </w:rPr>
        <w:t>FINANCIJSKI RASHODI</w:t>
      </w:r>
      <w:r>
        <w:rPr>
          <w:rFonts w:ascii="Arial" w:hAnsi="Arial" w:cs="Arial"/>
          <w:sz w:val="24"/>
          <w:szCs w:val="24"/>
        </w:rPr>
        <w:tab/>
      </w:r>
      <w:r>
        <w:rPr>
          <w:rFonts w:ascii="Arial" w:hAnsi="Arial" w:cs="Arial"/>
          <w:b/>
          <w:bCs/>
          <w:color w:val="000000"/>
          <w:sz w:val="16"/>
          <w:szCs w:val="16"/>
        </w:rPr>
        <w:t>7000,00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343-  -   </w:t>
      </w:r>
      <w:r>
        <w:rPr>
          <w:rFonts w:ascii="Arial" w:hAnsi="Arial" w:cs="Arial"/>
          <w:sz w:val="24"/>
          <w:szCs w:val="24"/>
        </w:rPr>
        <w:tab/>
      </w:r>
      <w:r>
        <w:rPr>
          <w:rFonts w:ascii="Arial" w:hAnsi="Arial" w:cs="Arial"/>
          <w:color w:val="000000"/>
          <w:sz w:val="16"/>
          <w:szCs w:val="16"/>
        </w:rPr>
        <w:t>OSTALI FINANCIJSKI RASHODI</w:t>
      </w:r>
      <w:r>
        <w:rPr>
          <w:rFonts w:ascii="Arial" w:hAnsi="Arial" w:cs="Arial"/>
          <w:sz w:val="24"/>
          <w:szCs w:val="24"/>
        </w:rPr>
        <w:tab/>
      </w:r>
      <w:r>
        <w:rPr>
          <w:rFonts w:ascii="Arial" w:hAnsi="Arial" w:cs="Arial"/>
          <w:color w:val="000000"/>
          <w:sz w:val="16"/>
          <w:szCs w:val="16"/>
        </w:rPr>
        <w:t>7000,00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343-12-   </w:t>
      </w:r>
      <w:r>
        <w:rPr>
          <w:rFonts w:ascii="Arial" w:hAnsi="Arial" w:cs="Arial"/>
          <w:sz w:val="24"/>
          <w:szCs w:val="24"/>
        </w:rPr>
        <w:tab/>
      </w:r>
      <w:r>
        <w:rPr>
          <w:rFonts w:ascii="Arial" w:hAnsi="Arial" w:cs="Arial"/>
          <w:color w:val="000000"/>
          <w:sz w:val="16"/>
          <w:szCs w:val="16"/>
        </w:rPr>
        <w:t>Usluge platnog prometa</w:t>
      </w:r>
      <w:r>
        <w:rPr>
          <w:rFonts w:ascii="Arial" w:hAnsi="Arial" w:cs="Arial"/>
          <w:sz w:val="24"/>
          <w:szCs w:val="24"/>
        </w:rPr>
        <w:tab/>
      </w:r>
      <w:r>
        <w:rPr>
          <w:rFonts w:ascii="Arial" w:hAnsi="Arial" w:cs="Arial"/>
          <w:color w:val="000000"/>
          <w:sz w:val="16"/>
          <w:szCs w:val="16"/>
        </w:rPr>
        <w:t>6000,00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343-33-   </w:t>
      </w:r>
      <w:r>
        <w:rPr>
          <w:rFonts w:ascii="Arial" w:hAnsi="Arial" w:cs="Arial"/>
          <w:sz w:val="24"/>
          <w:szCs w:val="24"/>
        </w:rPr>
        <w:tab/>
      </w:r>
      <w:r>
        <w:rPr>
          <w:rFonts w:ascii="Arial" w:hAnsi="Arial" w:cs="Arial"/>
          <w:color w:val="000000"/>
          <w:sz w:val="16"/>
          <w:szCs w:val="16"/>
        </w:rPr>
        <w:t>Zatezne kamate iz poslovnih odnosa</w:t>
      </w:r>
      <w:r>
        <w:rPr>
          <w:rFonts w:ascii="Arial" w:hAnsi="Arial" w:cs="Arial"/>
          <w:sz w:val="24"/>
          <w:szCs w:val="24"/>
        </w:rPr>
        <w:tab/>
      </w:r>
      <w:r>
        <w:rPr>
          <w:rFonts w:ascii="Arial" w:hAnsi="Arial" w:cs="Arial"/>
          <w:color w:val="000000"/>
          <w:sz w:val="16"/>
          <w:szCs w:val="16"/>
        </w:rPr>
        <w:t>1000,00</w:t>
      </w:r>
    </w:p>
    <w:p w:rsidR="00E06131" w:rsidRDefault="00E06131" w:rsidP="00E06131">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28000,00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28000,00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28000,00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323-59-1  </w:t>
      </w:r>
      <w:r>
        <w:rPr>
          <w:rFonts w:ascii="Arial" w:hAnsi="Arial" w:cs="Arial"/>
          <w:sz w:val="24"/>
          <w:szCs w:val="24"/>
        </w:rPr>
        <w:tab/>
      </w:r>
      <w:r>
        <w:rPr>
          <w:rFonts w:ascii="Arial" w:hAnsi="Arial" w:cs="Arial"/>
          <w:color w:val="000000"/>
          <w:sz w:val="16"/>
          <w:szCs w:val="16"/>
        </w:rPr>
        <w:t>Najamnina- službeni automobil</w:t>
      </w:r>
      <w:r>
        <w:rPr>
          <w:rFonts w:ascii="Arial" w:hAnsi="Arial" w:cs="Arial"/>
          <w:sz w:val="24"/>
          <w:szCs w:val="24"/>
        </w:rPr>
        <w:tab/>
      </w:r>
      <w:r>
        <w:rPr>
          <w:rFonts w:ascii="Arial" w:hAnsi="Arial" w:cs="Arial"/>
          <w:color w:val="000000"/>
          <w:sz w:val="16"/>
          <w:szCs w:val="16"/>
        </w:rPr>
        <w:t>28000,00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187200,00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187200,00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96600,00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323-31-1  </w:t>
      </w:r>
      <w:r>
        <w:rPr>
          <w:rFonts w:ascii="Arial" w:hAnsi="Arial" w:cs="Arial"/>
          <w:sz w:val="24"/>
          <w:szCs w:val="24"/>
        </w:rPr>
        <w:tab/>
      </w:r>
      <w:r>
        <w:rPr>
          <w:rFonts w:ascii="Arial" w:hAnsi="Arial" w:cs="Arial"/>
          <w:color w:val="000000"/>
          <w:sz w:val="16"/>
          <w:szCs w:val="16"/>
        </w:rPr>
        <w:t>HRT pretplata</w:t>
      </w:r>
      <w:r>
        <w:rPr>
          <w:rFonts w:ascii="Arial" w:hAnsi="Arial" w:cs="Arial"/>
          <w:sz w:val="24"/>
          <w:szCs w:val="24"/>
        </w:rPr>
        <w:tab/>
      </w:r>
      <w:r>
        <w:rPr>
          <w:rFonts w:ascii="Arial" w:hAnsi="Arial" w:cs="Arial"/>
          <w:color w:val="000000"/>
          <w:sz w:val="16"/>
          <w:szCs w:val="16"/>
        </w:rPr>
        <w:t>1100,00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323-39-   </w:t>
      </w:r>
      <w:r>
        <w:rPr>
          <w:rFonts w:ascii="Arial" w:hAnsi="Arial" w:cs="Arial"/>
          <w:sz w:val="24"/>
          <w:szCs w:val="24"/>
        </w:rPr>
        <w:tab/>
      </w:r>
      <w:r>
        <w:rPr>
          <w:rFonts w:ascii="Arial" w:hAnsi="Arial" w:cs="Arial"/>
          <w:color w:val="000000"/>
          <w:sz w:val="16"/>
          <w:szCs w:val="16"/>
        </w:rPr>
        <w:t>Usluge promidžbe , informiranja ,sajmovi</w:t>
      </w:r>
      <w:r>
        <w:rPr>
          <w:rFonts w:ascii="Arial" w:hAnsi="Arial" w:cs="Arial"/>
          <w:sz w:val="24"/>
          <w:szCs w:val="24"/>
        </w:rPr>
        <w:tab/>
      </w:r>
      <w:r>
        <w:rPr>
          <w:rFonts w:ascii="Arial" w:hAnsi="Arial" w:cs="Arial"/>
          <w:color w:val="000000"/>
          <w:sz w:val="16"/>
          <w:szCs w:val="16"/>
        </w:rPr>
        <w:t>15000,00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323-39-1  </w:t>
      </w:r>
      <w:r>
        <w:rPr>
          <w:rFonts w:ascii="Arial" w:hAnsi="Arial" w:cs="Arial"/>
          <w:sz w:val="24"/>
          <w:szCs w:val="24"/>
        </w:rPr>
        <w:tab/>
      </w:r>
      <w:r>
        <w:rPr>
          <w:rFonts w:ascii="Arial" w:hAnsi="Arial" w:cs="Arial"/>
          <w:color w:val="000000"/>
          <w:sz w:val="16"/>
          <w:szCs w:val="16"/>
        </w:rPr>
        <w:t>Objavljivanje - natječaji</w:t>
      </w:r>
      <w:r>
        <w:rPr>
          <w:rFonts w:ascii="Arial" w:hAnsi="Arial" w:cs="Arial"/>
          <w:sz w:val="24"/>
          <w:szCs w:val="24"/>
        </w:rPr>
        <w:tab/>
      </w:r>
      <w:r>
        <w:rPr>
          <w:rFonts w:ascii="Arial" w:hAnsi="Arial" w:cs="Arial"/>
          <w:color w:val="000000"/>
          <w:sz w:val="16"/>
          <w:szCs w:val="16"/>
        </w:rPr>
        <w:t>13000,00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323-73-   </w:t>
      </w:r>
      <w:r>
        <w:rPr>
          <w:rFonts w:ascii="Arial" w:hAnsi="Arial" w:cs="Arial"/>
          <w:sz w:val="24"/>
          <w:szCs w:val="24"/>
        </w:rPr>
        <w:tab/>
      </w:r>
      <w:r>
        <w:rPr>
          <w:rFonts w:ascii="Arial" w:hAnsi="Arial" w:cs="Arial"/>
          <w:color w:val="000000"/>
          <w:sz w:val="16"/>
          <w:szCs w:val="16"/>
        </w:rPr>
        <w:t>Usluge odvjetnika i pravnog savjetovanja</w:t>
      </w:r>
      <w:r>
        <w:rPr>
          <w:rFonts w:ascii="Arial" w:hAnsi="Arial" w:cs="Arial"/>
          <w:sz w:val="24"/>
          <w:szCs w:val="24"/>
        </w:rPr>
        <w:tab/>
      </w:r>
      <w:r>
        <w:rPr>
          <w:rFonts w:ascii="Arial" w:hAnsi="Arial" w:cs="Arial"/>
          <w:color w:val="000000"/>
          <w:sz w:val="16"/>
          <w:szCs w:val="16"/>
        </w:rPr>
        <w:t>25000,00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323-79-   </w:t>
      </w:r>
      <w:r>
        <w:rPr>
          <w:rFonts w:ascii="Arial" w:hAnsi="Arial" w:cs="Arial"/>
          <w:sz w:val="24"/>
          <w:szCs w:val="24"/>
        </w:rPr>
        <w:tab/>
      </w:r>
      <w:r>
        <w:rPr>
          <w:rFonts w:ascii="Arial" w:hAnsi="Arial" w:cs="Arial"/>
          <w:color w:val="000000"/>
          <w:sz w:val="16"/>
          <w:szCs w:val="16"/>
        </w:rPr>
        <w:t>Ostale intelektualne usluge</w:t>
      </w:r>
      <w:r>
        <w:rPr>
          <w:rFonts w:ascii="Arial" w:hAnsi="Arial" w:cs="Arial"/>
          <w:sz w:val="24"/>
          <w:szCs w:val="24"/>
        </w:rPr>
        <w:tab/>
      </w:r>
      <w:r>
        <w:rPr>
          <w:rFonts w:ascii="Arial" w:hAnsi="Arial" w:cs="Arial"/>
          <w:color w:val="000000"/>
          <w:sz w:val="16"/>
          <w:szCs w:val="16"/>
        </w:rPr>
        <w:t>13000,00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323-89-   </w:t>
      </w:r>
      <w:r>
        <w:rPr>
          <w:rFonts w:ascii="Arial" w:hAnsi="Arial" w:cs="Arial"/>
          <w:sz w:val="24"/>
          <w:szCs w:val="24"/>
        </w:rPr>
        <w:tab/>
      </w:r>
      <w:r>
        <w:rPr>
          <w:rFonts w:ascii="Arial" w:hAnsi="Arial" w:cs="Arial"/>
          <w:color w:val="000000"/>
          <w:sz w:val="16"/>
          <w:szCs w:val="16"/>
        </w:rPr>
        <w:t>Održavanje INFO sustava</w:t>
      </w:r>
      <w:r>
        <w:rPr>
          <w:rFonts w:ascii="Arial" w:hAnsi="Arial" w:cs="Arial"/>
          <w:sz w:val="24"/>
          <w:szCs w:val="24"/>
        </w:rPr>
        <w:tab/>
      </w:r>
      <w:r>
        <w:rPr>
          <w:rFonts w:ascii="Arial" w:hAnsi="Arial" w:cs="Arial"/>
          <w:color w:val="000000"/>
          <w:sz w:val="16"/>
          <w:szCs w:val="16"/>
        </w:rPr>
        <w:t>5000,00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323-91-   </w:t>
      </w:r>
      <w:r>
        <w:rPr>
          <w:rFonts w:ascii="Arial" w:hAnsi="Arial" w:cs="Arial"/>
          <w:sz w:val="24"/>
          <w:szCs w:val="24"/>
        </w:rPr>
        <w:tab/>
      </w:r>
      <w:r>
        <w:rPr>
          <w:rFonts w:ascii="Arial" w:hAnsi="Arial" w:cs="Arial"/>
          <w:color w:val="000000"/>
          <w:sz w:val="16"/>
          <w:szCs w:val="16"/>
        </w:rPr>
        <w:t>Grafičke i tiskarske usluge</w:t>
      </w:r>
      <w:r>
        <w:rPr>
          <w:rFonts w:ascii="Arial" w:hAnsi="Arial" w:cs="Arial"/>
          <w:sz w:val="24"/>
          <w:szCs w:val="24"/>
        </w:rPr>
        <w:tab/>
      </w:r>
      <w:r>
        <w:rPr>
          <w:rFonts w:ascii="Arial" w:hAnsi="Arial" w:cs="Arial"/>
          <w:color w:val="000000"/>
          <w:sz w:val="16"/>
          <w:szCs w:val="16"/>
        </w:rPr>
        <w:t>5000,00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323-99-   </w:t>
      </w:r>
      <w:r>
        <w:rPr>
          <w:rFonts w:ascii="Arial" w:hAnsi="Arial" w:cs="Arial"/>
          <w:sz w:val="24"/>
          <w:szCs w:val="24"/>
        </w:rPr>
        <w:tab/>
      </w:r>
      <w:r>
        <w:rPr>
          <w:rFonts w:ascii="Arial" w:hAnsi="Arial" w:cs="Arial"/>
          <w:color w:val="000000"/>
          <w:sz w:val="16"/>
          <w:szCs w:val="16"/>
        </w:rPr>
        <w:t>Ostale usluge</w:t>
      </w:r>
      <w:r>
        <w:rPr>
          <w:rFonts w:ascii="Arial" w:hAnsi="Arial" w:cs="Arial"/>
          <w:sz w:val="24"/>
          <w:szCs w:val="24"/>
        </w:rPr>
        <w:tab/>
      </w:r>
      <w:r>
        <w:rPr>
          <w:rFonts w:ascii="Arial" w:hAnsi="Arial" w:cs="Arial"/>
          <w:color w:val="000000"/>
          <w:sz w:val="16"/>
          <w:szCs w:val="16"/>
        </w:rPr>
        <w:t>18000,00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323-99-7  </w:t>
      </w:r>
      <w:r>
        <w:rPr>
          <w:rFonts w:ascii="Arial" w:hAnsi="Arial" w:cs="Arial"/>
          <w:sz w:val="24"/>
          <w:szCs w:val="24"/>
        </w:rPr>
        <w:tab/>
      </w:r>
      <w:r>
        <w:rPr>
          <w:rFonts w:ascii="Arial" w:hAnsi="Arial" w:cs="Arial"/>
          <w:color w:val="000000"/>
          <w:sz w:val="16"/>
          <w:szCs w:val="16"/>
        </w:rPr>
        <w:t xml:space="preserve">Naknada </w:t>
      </w:r>
      <w:proofErr w:type="spellStart"/>
      <w:r>
        <w:rPr>
          <w:rFonts w:ascii="Arial" w:hAnsi="Arial" w:cs="Arial"/>
          <w:color w:val="000000"/>
          <w:sz w:val="16"/>
          <w:szCs w:val="16"/>
        </w:rPr>
        <w:t>vagara</w:t>
      </w:r>
      <w:proofErr w:type="spellEnd"/>
      <w:r>
        <w:rPr>
          <w:rFonts w:ascii="Arial" w:hAnsi="Arial" w:cs="Arial"/>
          <w:sz w:val="24"/>
          <w:szCs w:val="24"/>
        </w:rPr>
        <w:tab/>
      </w:r>
      <w:r>
        <w:rPr>
          <w:rFonts w:ascii="Arial" w:hAnsi="Arial" w:cs="Arial"/>
          <w:color w:val="000000"/>
          <w:sz w:val="16"/>
          <w:szCs w:val="16"/>
        </w:rPr>
        <w:t>1500,00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90600,00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329-31-7  </w:t>
      </w:r>
      <w:r>
        <w:rPr>
          <w:rFonts w:ascii="Arial" w:hAnsi="Arial" w:cs="Arial"/>
          <w:sz w:val="24"/>
          <w:szCs w:val="24"/>
        </w:rPr>
        <w:tab/>
      </w:r>
      <w:r>
        <w:rPr>
          <w:rFonts w:ascii="Arial" w:hAnsi="Arial" w:cs="Arial"/>
          <w:color w:val="000000"/>
          <w:sz w:val="16"/>
          <w:szCs w:val="16"/>
        </w:rPr>
        <w:t>Troškovi kuhinje</w:t>
      </w:r>
      <w:r>
        <w:rPr>
          <w:rFonts w:ascii="Arial" w:hAnsi="Arial" w:cs="Arial"/>
          <w:sz w:val="24"/>
          <w:szCs w:val="24"/>
        </w:rPr>
        <w:tab/>
      </w:r>
      <w:r>
        <w:rPr>
          <w:rFonts w:ascii="Arial" w:hAnsi="Arial" w:cs="Arial"/>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329-41-   </w:t>
      </w:r>
      <w:r>
        <w:rPr>
          <w:rFonts w:ascii="Arial" w:hAnsi="Arial" w:cs="Arial"/>
          <w:sz w:val="24"/>
          <w:szCs w:val="24"/>
        </w:rPr>
        <w:tab/>
      </w:r>
      <w:r>
        <w:rPr>
          <w:rFonts w:ascii="Arial" w:hAnsi="Arial" w:cs="Arial"/>
          <w:color w:val="000000"/>
          <w:sz w:val="16"/>
          <w:szCs w:val="16"/>
        </w:rPr>
        <w:t>Tuzemne članarine</w:t>
      </w:r>
      <w:r>
        <w:rPr>
          <w:rFonts w:ascii="Arial" w:hAnsi="Arial" w:cs="Arial"/>
          <w:sz w:val="24"/>
          <w:szCs w:val="24"/>
        </w:rPr>
        <w:tab/>
      </w:r>
      <w:r>
        <w:rPr>
          <w:rFonts w:ascii="Arial" w:hAnsi="Arial" w:cs="Arial"/>
          <w:color w:val="000000"/>
          <w:sz w:val="16"/>
          <w:szCs w:val="16"/>
        </w:rPr>
        <w:t>15000,00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329-53-   </w:t>
      </w:r>
      <w:r>
        <w:rPr>
          <w:rFonts w:ascii="Arial" w:hAnsi="Arial" w:cs="Arial"/>
          <w:sz w:val="24"/>
          <w:szCs w:val="24"/>
        </w:rPr>
        <w:tab/>
      </w:r>
      <w:r>
        <w:rPr>
          <w:rFonts w:ascii="Arial" w:hAnsi="Arial" w:cs="Arial"/>
          <w:color w:val="000000"/>
          <w:sz w:val="16"/>
          <w:szCs w:val="16"/>
        </w:rPr>
        <w:t>Javnobilježnička pristojba</w:t>
      </w:r>
      <w:r>
        <w:rPr>
          <w:rFonts w:ascii="Arial" w:hAnsi="Arial" w:cs="Arial"/>
          <w:sz w:val="24"/>
          <w:szCs w:val="24"/>
        </w:rPr>
        <w:tab/>
      </w:r>
      <w:r>
        <w:rPr>
          <w:rFonts w:ascii="Arial" w:hAnsi="Arial" w:cs="Arial"/>
          <w:color w:val="000000"/>
          <w:sz w:val="16"/>
          <w:szCs w:val="16"/>
        </w:rPr>
        <w:t>4000,00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329-99-   </w:t>
      </w:r>
      <w:r>
        <w:rPr>
          <w:rFonts w:ascii="Arial" w:hAnsi="Arial" w:cs="Arial"/>
          <w:sz w:val="24"/>
          <w:szCs w:val="24"/>
        </w:rPr>
        <w:tab/>
      </w:r>
      <w:r>
        <w:rPr>
          <w:rFonts w:ascii="Arial" w:hAnsi="Arial" w:cs="Arial"/>
          <w:color w:val="000000"/>
          <w:sz w:val="16"/>
          <w:szCs w:val="16"/>
        </w:rPr>
        <w:t>Ostali nespomenuti rashodi poslovanja</w:t>
      </w:r>
      <w:r>
        <w:rPr>
          <w:rFonts w:ascii="Arial" w:hAnsi="Arial" w:cs="Arial"/>
          <w:sz w:val="24"/>
          <w:szCs w:val="24"/>
        </w:rPr>
        <w:tab/>
      </w:r>
      <w:r>
        <w:rPr>
          <w:rFonts w:ascii="Arial" w:hAnsi="Arial" w:cs="Arial"/>
          <w:color w:val="000000"/>
          <w:sz w:val="16"/>
          <w:szCs w:val="16"/>
        </w:rPr>
        <w:t>38600,00</w:t>
      </w:r>
    </w:p>
    <w:p w:rsidR="00E06131" w:rsidRDefault="00E06131" w:rsidP="00E06131">
      <w:pPr>
        <w:widowControl w:val="0"/>
        <w:tabs>
          <w:tab w:val="left" w:pos="9070"/>
        </w:tabs>
        <w:autoSpaceDE w:val="0"/>
        <w:autoSpaceDN w:val="0"/>
        <w:adjustRightInd w:val="0"/>
        <w:spacing w:before="132"/>
        <w:rPr>
          <w:rFonts w:ascii="Arial" w:hAnsi="Arial" w:cs="Arial"/>
          <w:color w:val="000000"/>
          <w:sz w:val="21"/>
          <w:szCs w:val="21"/>
        </w:rPr>
      </w:pPr>
    </w:p>
    <w:p w:rsidR="00E06131" w:rsidRDefault="00E06131" w:rsidP="00E06131">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2020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12.12.2019</w:t>
      </w:r>
    </w:p>
    <w:p w:rsidR="00E06131" w:rsidRDefault="00E06131" w:rsidP="00E06131">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w:t>
      </w:r>
    </w:p>
    <w:p w:rsidR="00E06131" w:rsidRDefault="00E06131" w:rsidP="00E06131">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E06131" w:rsidRDefault="00E06131" w:rsidP="00E06131">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329-99-2  </w:t>
      </w:r>
      <w:r>
        <w:rPr>
          <w:rFonts w:ascii="Arial" w:hAnsi="Arial" w:cs="Arial"/>
          <w:sz w:val="24"/>
          <w:szCs w:val="24"/>
        </w:rPr>
        <w:tab/>
      </w:r>
      <w:r>
        <w:rPr>
          <w:rFonts w:ascii="Arial" w:hAnsi="Arial" w:cs="Arial"/>
          <w:color w:val="000000"/>
          <w:sz w:val="16"/>
          <w:szCs w:val="16"/>
        </w:rPr>
        <w:t>Porezna uprava  5%;1%</w:t>
      </w:r>
      <w:r>
        <w:rPr>
          <w:rFonts w:ascii="Arial" w:hAnsi="Arial" w:cs="Arial"/>
          <w:sz w:val="24"/>
          <w:szCs w:val="24"/>
        </w:rPr>
        <w:tab/>
      </w:r>
      <w:r>
        <w:rPr>
          <w:rFonts w:ascii="Arial" w:hAnsi="Arial" w:cs="Arial"/>
          <w:color w:val="000000"/>
          <w:sz w:val="16"/>
          <w:szCs w:val="16"/>
        </w:rPr>
        <w:t>23000,00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04600</w:t>
      </w:r>
      <w:r>
        <w:rPr>
          <w:rFonts w:ascii="Arial" w:hAnsi="Arial" w:cs="Arial"/>
          <w:sz w:val="24"/>
          <w:szCs w:val="24"/>
        </w:rPr>
        <w:tab/>
      </w:r>
      <w:r>
        <w:rPr>
          <w:rFonts w:ascii="Arial" w:hAnsi="Arial" w:cs="Arial"/>
          <w:b/>
          <w:bCs/>
          <w:color w:val="000000"/>
          <w:sz w:val="20"/>
          <w:szCs w:val="20"/>
        </w:rPr>
        <w:t>Komunikacije</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18000,00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18000,00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18000,00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323-11-   </w:t>
      </w:r>
      <w:r>
        <w:rPr>
          <w:rFonts w:ascii="Arial" w:hAnsi="Arial" w:cs="Arial"/>
          <w:sz w:val="24"/>
          <w:szCs w:val="24"/>
        </w:rPr>
        <w:tab/>
      </w:r>
      <w:r>
        <w:rPr>
          <w:rFonts w:ascii="Arial" w:hAnsi="Arial" w:cs="Arial"/>
          <w:color w:val="000000"/>
          <w:sz w:val="16"/>
          <w:szCs w:val="16"/>
        </w:rPr>
        <w:t>Usluge telefona, telefaksa i mobitela</w:t>
      </w:r>
      <w:r>
        <w:rPr>
          <w:rFonts w:ascii="Arial" w:hAnsi="Arial" w:cs="Arial"/>
          <w:sz w:val="24"/>
          <w:szCs w:val="24"/>
        </w:rPr>
        <w:tab/>
      </w:r>
      <w:r>
        <w:rPr>
          <w:rFonts w:ascii="Arial" w:hAnsi="Arial" w:cs="Arial"/>
          <w:color w:val="000000"/>
          <w:sz w:val="16"/>
          <w:szCs w:val="16"/>
        </w:rPr>
        <w:t>12000,00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323-13-   </w:t>
      </w:r>
      <w:r>
        <w:rPr>
          <w:rFonts w:ascii="Arial" w:hAnsi="Arial" w:cs="Arial"/>
          <w:sz w:val="24"/>
          <w:szCs w:val="24"/>
        </w:rPr>
        <w:tab/>
      </w:r>
      <w:r>
        <w:rPr>
          <w:rFonts w:ascii="Arial" w:hAnsi="Arial" w:cs="Arial"/>
          <w:color w:val="000000"/>
          <w:sz w:val="16"/>
          <w:szCs w:val="16"/>
        </w:rPr>
        <w:t>Poštarina</w:t>
      </w:r>
      <w:r>
        <w:rPr>
          <w:rFonts w:ascii="Arial" w:hAnsi="Arial" w:cs="Arial"/>
          <w:sz w:val="24"/>
          <w:szCs w:val="24"/>
        </w:rPr>
        <w:tab/>
      </w:r>
      <w:r>
        <w:rPr>
          <w:rFonts w:ascii="Arial" w:hAnsi="Arial" w:cs="Arial"/>
          <w:color w:val="000000"/>
          <w:sz w:val="16"/>
          <w:szCs w:val="16"/>
        </w:rPr>
        <w:t>6000,00</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A100205</w:t>
      </w:r>
      <w:r>
        <w:rPr>
          <w:rFonts w:ascii="Arial" w:hAnsi="Arial" w:cs="Arial"/>
          <w:sz w:val="24"/>
          <w:szCs w:val="24"/>
        </w:rPr>
        <w:tab/>
      </w:r>
      <w:r>
        <w:rPr>
          <w:rFonts w:ascii="Arial" w:hAnsi="Arial" w:cs="Arial"/>
          <w:b/>
          <w:bCs/>
          <w:color w:val="000000"/>
          <w:sz w:val="20"/>
          <w:szCs w:val="20"/>
        </w:rPr>
        <w:t>Program javnih radova i stručnog osposobljavanja</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01121</w:t>
      </w:r>
      <w:r>
        <w:rPr>
          <w:rFonts w:ascii="Arial" w:hAnsi="Arial" w:cs="Arial"/>
          <w:sz w:val="24"/>
          <w:szCs w:val="24"/>
        </w:rPr>
        <w:tab/>
      </w:r>
      <w:r>
        <w:rPr>
          <w:rFonts w:ascii="Arial" w:hAnsi="Arial" w:cs="Arial"/>
          <w:b/>
          <w:bCs/>
          <w:color w:val="000000"/>
          <w:sz w:val="20"/>
          <w:szCs w:val="20"/>
        </w:rPr>
        <w:t>Financijski i fiskalni poslovi</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15000,00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15000,00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324-  -   </w:t>
      </w:r>
      <w:r>
        <w:rPr>
          <w:rFonts w:ascii="Arial" w:hAnsi="Arial" w:cs="Arial"/>
          <w:sz w:val="24"/>
          <w:szCs w:val="24"/>
        </w:rPr>
        <w:tab/>
      </w:r>
      <w:r>
        <w:rPr>
          <w:rFonts w:ascii="Arial" w:hAnsi="Arial" w:cs="Arial"/>
          <w:color w:val="000000"/>
          <w:sz w:val="16"/>
          <w:szCs w:val="16"/>
        </w:rPr>
        <w:t>NAKNADE TROŠKOVA OSOBAMA IZVAN RADNOG ODNOSA</w:t>
      </w:r>
      <w:r>
        <w:rPr>
          <w:rFonts w:ascii="Arial" w:hAnsi="Arial" w:cs="Arial"/>
          <w:sz w:val="24"/>
          <w:szCs w:val="24"/>
        </w:rPr>
        <w:tab/>
      </w:r>
      <w:r>
        <w:rPr>
          <w:rFonts w:ascii="Arial" w:hAnsi="Arial" w:cs="Arial"/>
          <w:color w:val="000000"/>
          <w:sz w:val="16"/>
          <w:szCs w:val="16"/>
        </w:rPr>
        <w:t>15000,00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324-12-1  </w:t>
      </w:r>
      <w:r>
        <w:rPr>
          <w:rFonts w:ascii="Arial" w:hAnsi="Arial" w:cs="Arial"/>
          <w:sz w:val="24"/>
          <w:szCs w:val="24"/>
        </w:rPr>
        <w:tab/>
      </w:r>
      <w:r>
        <w:rPr>
          <w:rFonts w:ascii="Arial" w:hAnsi="Arial" w:cs="Arial"/>
          <w:color w:val="000000"/>
          <w:sz w:val="16"/>
          <w:szCs w:val="16"/>
        </w:rPr>
        <w:t>Nakn.za stručno osposobljavanje</w:t>
      </w:r>
      <w:r>
        <w:rPr>
          <w:rFonts w:ascii="Arial" w:hAnsi="Arial" w:cs="Arial"/>
          <w:sz w:val="24"/>
          <w:szCs w:val="24"/>
        </w:rPr>
        <w:tab/>
      </w:r>
      <w:r>
        <w:rPr>
          <w:rFonts w:ascii="Arial" w:hAnsi="Arial" w:cs="Arial"/>
          <w:color w:val="000000"/>
          <w:sz w:val="16"/>
          <w:szCs w:val="16"/>
        </w:rPr>
        <w:t>15000,00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01331</w:t>
      </w:r>
      <w:r>
        <w:rPr>
          <w:rFonts w:ascii="Arial" w:hAnsi="Arial" w:cs="Arial"/>
          <w:sz w:val="24"/>
          <w:szCs w:val="24"/>
        </w:rPr>
        <w:tab/>
      </w:r>
      <w:r>
        <w:rPr>
          <w:rFonts w:ascii="Arial" w:hAnsi="Arial" w:cs="Arial"/>
          <w:b/>
          <w:bCs/>
          <w:color w:val="000000"/>
          <w:sz w:val="20"/>
          <w:szCs w:val="20"/>
        </w:rPr>
        <w:t>Ostale opće usluge</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324-  -   </w:t>
      </w:r>
      <w:r>
        <w:rPr>
          <w:rFonts w:ascii="Arial" w:hAnsi="Arial" w:cs="Arial"/>
          <w:sz w:val="24"/>
          <w:szCs w:val="24"/>
        </w:rPr>
        <w:tab/>
      </w:r>
      <w:r>
        <w:rPr>
          <w:rFonts w:ascii="Arial" w:hAnsi="Arial" w:cs="Arial"/>
          <w:color w:val="000000"/>
          <w:sz w:val="16"/>
          <w:szCs w:val="16"/>
        </w:rPr>
        <w:t>NAKNADE TROŠKOVA OSOBAMA IZVAN RADNOG ODNOSA</w:t>
      </w:r>
      <w:r>
        <w:rPr>
          <w:rFonts w:ascii="Arial" w:hAnsi="Arial" w:cs="Arial"/>
          <w:sz w:val="24"/>
          <w:szCs w:val="24"/>
        </w:rPr>
        <w:tab/>
      </w:r>
      <w:r>
        <w:rPr>
          <w:rFonts w:ascii="Arial" w:hAnsi="Arial" w:cs="Arial"/>
          <w:color w:val="000000"/>
          <w:sz w:val="16"/>
          <w:szCs w:val="16"/>
        </w:rPr>
        <w:t>60000,00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324-12-   </w:t>
      </w:r>
      <w:r>
        <w:rPr>
          <w:rFonts w:ascii="Arial" w:hAnsi="Arial" w:cs="Arial"/>
          <w:sz w:val="24"/>
          <w:szCs w:val="24"/>
        </w:rPr>
        <w:tab/>
      </w:r>
      <w:r>
        <w:rPr>
          <w:rFonts w:ascii="Arial" w:hAnsi="Arial" w:cs="Arial"/>
          <w:color w:val="000000"/>
          <w:sz w:val="16"/>
          <w:szCs w:val="16"/>
        </w:rPr>
        <w:t>Javni radovi-pomoć u kući</w:t>
      </w:r>
      <w:r>
        <w:rPr>
          <w:rFonts w:ascii="Arial" w:hAnsi="Arial" w:cs="Arial"/>
          <w:sz w:val="24"/>
          <w:szCs w:val="24"/>
        </w:rPr>
        <w:tab/>
      </w:r>
      <w:r>
        <w:rPr>
          <w:rFonts w:ascii="Arial" w:hAnsi="Arial" w:cs="Arial"/>
          <w:color w:val="000000"/>
          <w:sz w:val="16"/>
          <w:szCs w:val="16"/>
        </w:rPr>
        <w:t>60000,00</w:t>
      </w:r>
    </w:p>
    <w:p w:rsidR="00E06131" w:rsidRDefault="00E06131" w:rsidP="00E06131">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Organiziranje i provođenje zaštite i spašavanja</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A100901</w:t>
      </w:r>
      <w:r>
        <w:rPr>
          <w:rFonts w:ascii="Arial" w:hAnsi="Arial" w:cs="Arial"/>
          <w:sz w:val="24"/>
          <w:szCs w:val="24"/>
        </w:rPr>
        <w:tab/>
      </w:r>
      <w:r>
        <w:rPr>
          <w:rFonts w:ascii="Arial" w:hAnsi="Arial" w:cs="Arial"/>
          <w:b/>
          <w:bCs/>
          <w:color w:val="000000"/>
          <w:sz w:val="20"/>
          <w:szCs w:val="20"/>
        </w:rPr>
        <w:t>Osnovna djelatnost VZO</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03200</w:t>
      </w:r>
      <w:r>
        <w:rPr>
          <w:rFonts w:ascii="Arial" w:hAnsi="Arial" w:cs="Arial"/>
          <w:sz w:val="24"/>
          <w:szCs w:val="24"/>
        </w:rPr>
        <w:tab/>
      </w:r>
      <w:r>
        <w:rPr>
          <w:rFonts w:ascii="Arial" w:hAnsi="Arial" w:cs="Arial"/>
          <w:b/>
          <w:bCs/>
          <w:color w:val="000000"/>
          <w:sz w:val="20"/>
          <w:szCs w:val="20"/>
        </w:rPr>
        <w:t>Usluge protupožarne zaštite</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125000,00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323-79-01 </w:t>
      </w:r>
      <w:r>
        <w:rPr>
          <w:rFonts w:ascii="Arial" w:hAnsi="Arial" w:cs="Arial"/>
          <w:sz w:val="24"/>
          <w:szCs w:val="24"/>
        </w:rPr>
        <w:tab/>
      </w:r>
      <w:r>
        <w:rPr>
          <w:rFonts w:ascii="Arial" w:hAnsi="Arial" w:cs="Arial"/>
          <w:color w:val="000000"/>
          <w:sz w:val="16"/>
          <w:szCs w:val="16"/>
        </w:rPr>
        <w:t>Plan zaštite od požara</w:t>
      </w:r>
      <w:r>
        <w:rPr>
          <w:rFonts w:ascii="Arial" w:hAnsi="Arial" w:cs="Arial"/>
          <w:sz w:val="24"/>
          <w:szCs w:val="24"/>
        </w:rPr>
        <w:tab/>
      </w:r>
      <w:r>
        <w:rPr>
          <w:rFonts w:ascii="Arial" w:hAnsi="Arial" w:cs="Arial"/>
          <w:color w:val="000000"/>
          <w:sz w:val="16"/>
          <w:szCs w:val="16"/>
        </w:rPr>
        <w:t>5000,00</w:t>
      </w:r>
    </w:p>
    <w:p w:rsidR="00E06131" w:rsidRDefault="00E06131" w:rsidP="00E06131">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120000,00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120000,00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381-19-1  </w:t>
      </w:r>
      <w:r>
        <w:rPr>
          <w:rFonts w:ascii="Arial" w:hAnsi="Arial" w:cs="Arial"/>
          <w:sz w:val="24"/>
          <w:szCs w:val="24"/>
        </w:rPr>
        <w:tab/>
      </w:r>
      <w:r>
        <w:rPr>
          <w:rFonts w:ascii="Arial" w:hAnsi="Arial" w:cs="Arial"/>
          <w:color w:val="000000"/>
          <w:sz w:val="16"/>
          <w:szCs w:val="16"/>
        </w:rPr>
        <w:t>Vatrogasna zajednica</w:t>
      </w:r>
      <w:r>
        <w:rPr>
          <w:rFonts w:ascii="Arial" w:hAnsi="Arial" w:cs="Arial"/>
          <w:sz w:val="24"/>
          <w:szCs w:val="24"/>
        </w:rPr>
        <w:tab/>
      </w:r>
      <w:r>
        <w:rPr>
          <w:rFonts w:ascii="Arial" w:hAnsi="Arial" w:cs="Arial"/>
          <w:color w:val="000000"/>
          <w:sz w:val="16"/>
          <w:szCs w:val="16"/>
        </w:rPr>
        <w:t>120000,00</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A100903</w:t>
      </w:r>
      <w:r>
        <w:rPr>
          <w:rFonts w:ascii="Arial" w:hAnsi="Arial" w:cs="Arial"/>
          <w:sz w:val="24"/>
          <w:szCs w:val="24"/>
        </w:rPr>
        <w:tab/>
      </w:r>
      <w:r>
        <w:rPr>
          <w:rFonts w:ascii="Arial" w:hAnsi="Arial" w:cs="Arial"/>
          <w:b/>
          <w:bCs/>
          <w:color w:val="000000"/>
          <w:sz w:val="20"/>
          <w:szCs w:val="20"/>
        </w:rPr>
        <w:t>Civilna zaštita</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0220</w:t>
      </w:r>
      <w:r>
        <w:rPr>
          <w:rFonts w:ascii="Arial" w:hAnsi="Arial" w:cs="Arial"/>
          <w:sz w:val="24"/>
          <w:szCs w:val="24"/>
        </w:rPr>
        <w:tab/>
      </w:r>
      <w:r>
        <w:rPr>
          <w:rFonts w:ascii="Arial" w:hAnsi="Arial" w:cs="Arial"/>
          <w:b/>
          <w:bCs/>
          <w:color w:val="000000"/>
          <w:sz w:val="20"/>
          <w:szCs w:val="20"/>
        </w:rPr>
        <w:t>Civilna obrana</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6200,00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6200,00</w:t>
      </w:r>
    </w:p>
    <w:p w:rsidR="00E06131" w:rsidRDefault="00E06131" w:rsidP="00E06131">
      <w:pPr>
        <w:widowControl w:val="0"/>
        <w:tabs>
          <w:tab w:val="left" w:pos="9070"/>
        </w:tabs>
        <w:autoSpaceDE w:val="0"/>
        <w:autoSpaceDN w:val="0"/>
        <w:adjustRightInd w:val="0"/>
        <w:spacing w:before="414"/>
        <w:rPr>
          <w:rFonts w:ascii="Arial" w:hAnsi="Arial" w:cs="Arial"/>
          <w:color w:val="000000"/>
          <w:sz w:val="21"/>
          <w:szCs w:val="21"/>
        </w:rPr>
      </w:pPr>
      <w:r>
        <w:rPr>
          <w:rFonts w:ascii="Arial" w:hAnsi="Arial" w:cs="Arial"/>
          <w:sz w:val="24"/>
          <w:szCs w:val="24"/>
        </w:rPr>
        <w:tab/>
      </w:r>
    </w:p>
    <w:p w:rsidR="00E06131" w:rsidRDefault="00E06131" w:rsidP="00E06131">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2020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13.12.2019</w:t>
      </w:r>
    </w:p>
    <w:p w:rsidR="00E06131" w:rsidRDefault="00E06131" w:rsidP="00E06131">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w:t>
      </w:r>
    </w:p>
    <w:p w:rsidR="00E06131" w:rsidRDefault="00E06131" w:rsidP="00E06131">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E06131" w:rsidRDefault="00E06131" w:rsidP="00E06131">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6200,00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323-79-02 </w:t>
      </w:r>
      <w:r>
        <w:rPr>
          <w:rFonts w:ascii="Arial" w:hAnsi="Arial" w:cs="Arial"/>
          <w:sz w:val="24"/>
          <w:szCs w:val="24"/>
        </w:rPr>
        <w:tab/>
      </w:r>
      <w:r>
        <w:rPr>
          <w:rFonts w:ascii="Arial" w:hAnsi="Arial" w:cs="Arial"/>
          <w:color w:val="000000"/>
          <w:sz w:val="16"/>
          <w:szCs w:val="16"/>
        </w:rPr>
        <w:t xml:space="preserve">Plan </w:t>
      </w:r>
      <w:proofErr w:type="spellStart"/>
      <w:r>
        <w:rPr>
          <w:rFonts w:ascii="Arial" w:hAnsi="Arial" w:cs="Arial"/>
          <w:color w:val="000000"/>
          <w:sz w:val="16"/>
          <w:szCs w:val="16"/>
        </w:rPr>
        <w:t>procj.rizika</w:t>
      </w:r>
      <w:proofErr w:type="spellEnd"/>
      <w:r>
        <w:rPr>
          <w:rFonts w:ascii="Arial" w:hAnsi="Arial" w:cs="Arial"/>
          <w:color w:val="000000"/>
          <w:sz w:val="16"/>
          <w:szCs w:val="16"/>
        </w:rPr>
        <w:t xml:space="preserve"> od velikih nesreća- CZ</w:t>
      </w:r>
      <w:r>
        <w:rPr>
          <w:rFonts w:ascii="Arial" w:hAnsi="Arial" w:cs="Arial"/>
          <w:sz w:val="24"/>
          <w:szCs w:val="24"/>
        </w:rPr>
        <w:tab/>
      </w:r>
      <w:r>
        <w:rPr>
          <w:rFonts w:ascii="Arial" w:hAnsi="Arial" w:cs="Arial"/>
          <w:color w:val="000000"/>
          <w:sz w:val="16"/>
          <w:szCs w:val="16"/>
        </w:rPr>
        <w:t>6200,00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02200</w:t>
      </w:r>
      <w:r>
        <w:rPr>
          <w:rFonts w:ascii="Arial" w:hAnsi="Arial" w:cs="Arial"/>
          <w:sz w:val="24"/>
          <w:szCs w:val="24"/>
        </w:rPr>
        <w:tab/>
      </w:r>
      <w:r>
        <w:rPr>
          <w:rFonts w:ascii="Arial" w:hAnsi="Arial" w:cs="Arial"/>
          <w:b/>
          <w:bCs/>
          <w:color w:val="000000"/>
          <w:sz w:val="20"/>
          <w:szCs w:val="20"/>
        </w:rPr>
        <w:t>Civilna obrana</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17000,00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17000,00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17000,00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381-19-2  </w:t>
      </w:r>
      <w:r>
        <w:rPr>
          <w:rFonts w:ascii="Arial" w:hAnsi="Arial" w:cs="Arial"/>
          <w:sz w:val="24"/>
          <w:szCs w:val="24"/>
        </w:rPr>
        <w:tab/>
      </w:r>
      <w:r>
        <w:rPr>
          <w:rFonts w:ascii="Arial" w:hAnsi="Arial" w:cs="Arial"/>
          <w:color w:val="000000"/>
          <w:sz w:val="16"/>
          <w:szCs w:val="16"/>
        </w:rPr>
        <w:t>Civilna zaštita (</w:t>
      </w:r>
      <w:proofErr w:type="spellStart"/>
      <w:r>
        <w:rPr>
          <w:rFonts w:ascii="Arial" w:hAnsi="Arial" w:cs="Arial"/>
          <w:color w:val="000000"/>
          <w:sz w:val="16"/>
          <w:szCs w:val="16"/>
        </w:rPr>
        <w:t>osposoblj.i</w:t>
      </w:r>
      <w:proofErr w:type="spellEnd"/>
      <w:r>
        <w:rPr>
          <w:rFonts w:ascii="Arial" w:hAnsi="Arial" w:cs="Arial"/>
          <w:color w:val="000000"/>
          <w:sz w:val="16"/>
          <w:szCs w:val="16"/>
        </w:rPr>
        <w:t xml:space="preserve"> opremanje)</w:t>
      </w:r>
      <w:r>
        <w:rPr>
          <w:rFonts w:ascii="Arial" w:hAnsi="Arial" w:cs="Arial"/>
          <w:sz w:val="24"/>
          <w:szCs w:val="24"/>
        </w:rPr>
        <w:tab/>
      </w:r>
      <w:r>
        <w:rPr>
          <w:rFonts w:ascii="Arial" w:hAnsi="Arial" w:cs="Arial"/>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381-19-21 </w:t>
      </w:r>
      <w:r>
        <w:rPr>
          <w:rFonts w:ascii="Arial" w:hAnsi="Arial" w:cs="Arial"/>
          <w:sz w:val="24"/>
          <w:szCs w:val="24"/>
        </w:rPr>
        <w:tab/>
      </w:r>
      <w:proofErr w:type="spellStart"/>
      <w:r>
        <w:rPr>
          <w:rFonts w:ascii="Arial" w:hAnsi="Arial" w:cs="Arial"/>
          <w:color w:val="000000"/>
          <w:sz w:val="16"/>
          <w:szCs w:val="16"/>
        </w:rPr>
        <w:t>Civ.zaštita</w:t>
      </w:r>
      <w:proofErr w:type="spellEnd"/>
      <w:r>
        <w:rPr>
          <w:rFonts w:ascii="Arial" w:hAnsi="Arial" w:cs="Arial"/>
          <w:color w:val="000000"/>
          <w:sz w:val="16"/>
          <w:szCs w:val="16"/>
        </w:rPr>
        <w:t>- aktivnosti u velikoj katastrofi</w:t>
      </w:r>
      <w:r>
        <w:rPr>
          <w:rFonts w:ascii="Arial" w:hAnsi="Arial" w:cs="Arial"/>
          <w:sz w:val="24"/>
          <w:szCs w:val="24"/>
        </w:rPr>
        <w:tab/>
      </w:r>
      <w:r>
        <w:rPr>
          <w:rFonts w:ascii="Arial" w:hAnsi="Arial" w:cs="Arial"/>
          <w:color w:val="000000"/>
          <w:sz w:val="16"/>
          <w:szCs w:val="16"/>
        </w:rPr>
        <w:t>5000,00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381-19-7  </w:t>
      </w:r>
      <w:r>
        <w:rPr>
          <w:rFonts w:ascii="Arial" w:hAnsi="Arial" w:cs="Arial"/>
          <w:sz w:val="24"/>
          <w:szCs w:val="24"/>
        </w:rPr>
        <w:tab/>
      </w:r>
      <w:r>
        <w:rPr>
          <w:rFonts w:ascii="Arial" w:hAnsi="Arial" w:cs="Arial"/>
          <w:color w:val="000000"/>
          <w:sz w:val="16"/>
          <w:szCs w:val="16"/>
        </w:rPr>
        <w:t>Gorska služba</w:t>
      </w:r>
      <w:r>
        <w:rPr>
          <w:rFonts w:ascii="Arial" w:hAnsi="Arial" w:cs="Arial"/>
          <w:sz w:val="24"/>
          <w:szCs w:val="24"/>
        </w:rPr>
        <w:tab/>
      </w:r>
      <w:r>
        <w:rPr>
          <w:rFonts w:ascii="Arial" w:hAnsi="Arial" w:cs="Arial"/>
          <w:color w:val="000000"/>
          <w:sz w:val="16"/>
          <w:szCs w:val="16"/>
        </w:rPr>
        <w:t>2000,00</w:t>
      </w:r>
    </w:p>
    <w:p w:rsidR="00E06131" w:rsidRDefault="00E06131" w:rsidP="00E06131">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Javne potrebe- </w:t>
      </w:r>
      <w:proofErr w:type="spellStart"/>
      <w:r>
        <w:rPr>
          <w:rFonts w:ascii="Arial" w:hAnsi="Arial" w:cs="Arial"/>
          <w:b/>
          <w:bCs/>
          <w:color w:val="000000"/>
          <w:sz w:val="20"/>
          <w:szCs w:val="20"/>
        </w:rPr>
        <w:t>predškolstvo</w:t>
      </w:r>
      <w:proofErr w:type="spellEnd"/>
      <w:r>
        <w:rPr>
          <w:rFonts w:ascii="Arial" w:hAnsi="Arial" w:cs="Arial"/>
          <w:b/>
          <w:bCs/>
          <w:color w:val="000000"/>
          <w:sz w:val="20"/>
          <w:szCs w:val="20"/>
        </w:rPr>
        <w:t xml:space="preserve"> i školstvo</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A101601</w:t>
      </w:r>
      <w:r>
        <w:rPr>
          <w:rFonts w:ascii="Arial" w:hAnsi="Arial" w:cs="Arial"/>
          <w:sz w:val="24"/>
          <w:szCs w:val="24"/>
        </w:rPr>
        <w:tab/>
      </w:r>
      <w:r>
        <w:rPr>
          <w:rFonts w:ascii="Arial" w:hAnsi="Arial" w:cs="Arial"/>
          <w:b/>
          <w:bCs/>
          <w:color w:val="000000"/>
          <w:sz w:val="20"/>
          <w:szCs w:val="20"/>
        </w:rPr>
        <w:t xml:space="preserve">Javne potrebe u školstvu i </w:t>
      </w:r>
      <w:proofErr w:type="spellStart"/>
      <w:r>
        <w:rPr>
          <w:rFonts w:ascii="Arial" w:hAnsi="Arial" w:cs="Arial"/>
          <w:b/>
          <w:bCs/>
          <w:color w:val="000000"/>
          <w:sz w:val="20"/>
          <w:szCs w:val="20"/>
        </w:rPr>
        <w:t>predšk.programu</w:t>
      </w:r>
      <w:proofErr w:type="spellEnd"/>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09110</w:t>
      </w:r>
      <w:r>
        <w:rPr>
          <w:rFonts w:ascii="Arial" w:hAnsi="Arial" w:cs="Arial"/>
          <w:sz w:val="24"/>
          <w:szCs w:val="24"/>
        </w:rPr>
        <w:tab/>
      </w:r>
      <w:r>
        <w:rPr>
          <w:rFonts w:ascii="Arial" w:hAnsi="Arial" w:cs="Arial"/>
          <w:b/>
          <w:bCs/>
          <w:color w:val="000000"/>
          <w:sz w:val="20"/>
          <w:szCs w:val="20"/>
        </w:rPr>
        <w:t>Predškolsko obrazovanje</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53500,00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53500,00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53500,00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381-19-3  </w:t>
      </w:r>
      <w:r>
        <w:rPr>
          <w:rFonts w:ascii="Arial" w:hAnsi="Arial" w:cs="Arial"/>
          <w:sz w:val="24"/>
          <w:szCs w:val="24"/>
        </w:rPr>
        <w:tab/>
      </w:r>
      <w:r>
        <w:rPr>
          <w:rFonts w:ascii="Arial" w:hAnsi="Arial" w:cs="Arial"/>
          <w:color w:val="000000"/>
          <w:sz w:val="16"/>
          <w:szCs w:val="16"/>
        </w:rPr>
        <w:t xml:space="preserve">Mala škola-OŠ -sred.za </w:t>
      </w:r>
      <w:proofErr w:type="spellStart"/>
      <w:r>
        <w:rPr>
          <w:rFonts w:ascii="Arial" w:hAnsi="Arial" w:cs="Arial"/>
          <w:color w:val="000000"/>
          <w:sz w:val="16"/>
          <w:szCs w:val="16"/>
        </w:rPr>
        <w:t>rad,oprema,izleti,Sv.nikola</w:t>
      </w:r>
      <w:proofErr w:type="spellEnd"/>
      <w:r>
        <w:rPr>
          <w:rFonts w:ascii="Arial" w:hAnsi="Arial" w:cs="Arial"/>
          <w:sz w:val="24"/>
          <w:szCs w:val="24"/>
        </w:rPr>
        <w:tab/>
      </w:r>
      <w:r>
        <w:rPr>
          <w:rFonts w:ascii="Arial" w:hAnsi="Arial" w:cs="Arial"/>
          <w:color w:val="000000"/>
          <w:sz w:val="16"/>
          <w:szCs w:val="16"/>
        </w:rPr>
        <w:t>50000,00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381-19-8  </w:t>
      </w:r>
      <w:r>
        <w:rPr>
          <w:rFonts w:ascii="Arial" w:hAnsi="Arial" w:cs="Arial"/>
          <w:sz w:val="24"/>
          <w:szCs w:val="24"/>
        </w:rPr>
        <w:tab/>
      </w:r>
      <w:r>
        <w:rPr>
          <w:rFonts w:ascii="Arial" w:hAnsi="Arial" w:cs="Arial"/>
          <w:color w:val="000000"/>
          <w:sz w:val="16"/>
          <w:szCs w:val="16"/>
        </w:rPr>
        <w:t>Škola plivanja</w:t>
      </w:r>
      <w:r>
        <w:rPr>
          <w:rFonts w:ascii="Arial" w:hAnsi="Arial" w:cs="Arial"/>
          <w:sz w:val="24"/>
          <w:szCs w:val="24"/>
        </w:rPr>
        <w:tab/>
      </w:r>
      <w:r>
        <w:rPr>
          <w:rFonts w:ascii="Arial" w:hAnsi="Arial" w:cs="Arial"/>
          <w:color w:val="000000"/>
          <w:sz w:val="16"/>
          <w:szCs w:val="16"/>
        </w:rPr>
        <w:t>3500,00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09120</w:t>
      </w:r>
      <w:r>
        <w:rPr>
          <w:rFonts w:ascii="Arial" w:hAnsi="Arial" w:cs="Arial"/>
          <w:sz w:val="24"/>
          <w:szCs w:val="24"/>
        </w:rPr>
        <w:tab/>
      </w:r>
      <w:r>
        <w:rPr>
          <w:rFonts w:ascii="Arial" w:hAnsi="Arial" w:cs="Arial"/>
          <w:b/>
          <w:bCs/>
          <w:color w:val="000000"/>
          <w:sz w:val="20"/>
          <w:szCs w:val="20"/>
        </w:rPr>
        <w:t>Osnovno obrazovanje</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110000,00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38 -  -   </w:t>
      </w:r>
      <w:r>
        <w:rPr>
          <w:rFonts w:ascii="Arial" w:hAnsi="Arial" w:cs="Arial"/>
          <w:sz w:val="24"/>
          <w:szCs w:val="24"/>
        </w:rPr>
        <w:tab/>
      </w:r>
      <w:r>
        <w:rPr>
          <w:rFonts w:ascii="Arial" w:hAnsi="Arial" w:cs="Arial"/>
          <w:b/>
          <w:bCs/>
          <w:color w:val="000000"/>
          <w:sz w:val="16"/>
          <w:szCs w:val="16"/>
        </w:rPr>
        <w:t>OSTALI RASHODI</w:t>
      </w:r>
      <w:r>
        <w:rPr>
          <w:rFonts w:ascii="Arial" w:hAnsi="Arial" w:cs="Arial"/>
          <w:sz w:val="24"/>
          <w:szCs w:val="24"/>
        </w:rPr>
        <w:tab/>
      </w:r>
      <w:r>
        <w:rPr>
          <w:rFonts w:ascii="Arial" w:hAnsi="Arial" w:cs="Arial"/>
          <w:b/>
          <w:bCs/>
          <w:color w:val="000000"/>
          <w:sz w:val="16"/>
          <w:szCs w:val="16"/>
        </w:rPr>
        <w:t>110000,00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381-  -   </w:t>
      </w:r>
      <w:r>
        <w:rPr>
          <w:rFonts w:ascii="Arial" w:hAnsi="Arial" w:cs="Arial"/>
          <w:sz w:val="24"/>
          <w:szCs w:val="24"/>
        </w:rPr>
        <w:tab/>
      </w:r>
      <w:r>
        <w:rPr>
          <w:rFonts w:ascii="Arial" w:hAnsi="Arial" w:cs="Arial"/>
          <w:color w:val="000000"/>
          <w:sz w:val="16"/>
          <w:szCs w:val="16"/>
        </w:rPr>
        <w:t>TEKUĆE DONACIJE</w:t>
      </w:r>
      <w:r>
        <w:rPr>
          <w:rFonts w:ascii="Arial" w:hAnsi="Arial" w:cs="Arial"/>
          <w:sz w:val="24"/>
          <w:szCs w:val="24"/>
        </w:rPr>
        <w:tab/>
      </w:r>
      <w:r>
        <w:rPr>
          <w:rFonts w:ascii="Arial" w:hAnsi="Arial" w:cs="Arial"/>
          <w:color w:val="000000"/>
          <w:sz w:val="16"/>
          <w:szCs w:val="16"/>
        </w:rPr>
        <w:t>100000,00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381-19-31 </w:t>
      </w:r>
      <w:r>
        <w:rPr>
          <w:rFonts w:ascii="Arial" w:hAnsi="Arial" w:cs="Arial"/>
          <w:sz w:val="24"/>
          <w:szCs w:val="24"/>
        </w:rPr>
        <w:tab/>
      </w:r>
      <w:r>
        <w:rPr>
          <w:rFonts w:ascii="Arial" w:hAnsi="Arial" w:cs="Arial"/>
          <w:color w:val="000000"/>
          <w:sz w:val="16"/>
          <w:szCs w:val="16"/>
        </w:rPr>
        <w:t>Knjige i bilježnice za OŠ</w:t>
      </w:r>
      <w:r>
        <w:rPr>
          <w:rFonts w:ascii="Arial" w:hAnsi="Arial" w:cs="Arial"/>
          <w:sz w:val="24"/>
          <w:szCs w:val="24"/>
        </w:rPr>
        <w:tab/>
      </w:r>
      <w:r>
        <w:rPr>
          <w:rFonts w:ascii="Arial" w:hAnsi="Arial" w:cs="Arial"/>
          <w:color w:val="000000"/>
          <w:sz w:val="16"/>
          <w:szCs w:val="16"/>
        </w:rPr>
        <w:t>100000,00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382-  -   </w:t>
      </w:r>
      <w:r>
        <w:rPr>
          <w:rFonts w:ascii="Arial" w:hAnsi="Arial" w:cs="Arial"/>
          <w:sz w:val="24"/>
          <w:szCs w:val="24"/>
        </w:rPr>
        <w:tab/>
      </w:r>
      <w:r>
        <w:rPr>
          <w:rFonts w:ascii="Arial" w:hAnsi="Arial" w:cs="Arial"/>
          <w:color w:val="000000"/>
          <w:sz w:val="16"/>
          <w:szCs w:val="16"/>
        </w:rPr>
        <w:t>KAPITALNE DONACIJE</w:t>
      </w:r>
      <w:r>
        <w:rPr>
          <w:rFonts w:ascii="Arial" w:hAnsi="Arial" w:cs="Arial"/>
          <w:sz w:val="24"/>
          <w:szCs w:val="24"/>
        </w:rPr>
        <w:tab/>
      </w:r>
      <w:r>
        <w:rPr>
          <w:rFonts w:ascii="Arial" w:hAnsi="Arial" w:cs="Arial"/>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382-19-1  </w:t>
      </w:r>
      <w:r>
        <w:rPr>
          <w:rFonts w:ascii="Arial" w:hAnsi="Arial" w:cs="Arial"/>
          <w:sz w:val="24"/>
          <w:szCs w:val="24"/>
        </w:rPr>
        <w:tab/>
      </w:r>
      <w:proofErr w:type="spellStart"/>
      <w:r>
        <w:rPr>
          <w:rFonts w:ascii="Arial" w:hAnsi="Arial" w:cs="Arial"/>
          <w:color w:val="000000"/>
          <w:sz w:val="16"/>
          <w:szCs w:val="16"/>
        </w:rPr>
        <w:t>Kapit.don</w:t>
      </w:r>
      <w:proofErr w:type="spellEnd"/>
      <w:r>
        <w:rPr>
          <w:rFonts w:ascii="Arial" w:hAnsi="Arial" w:cs="Arial"/>
          <w:color w:val="000000"/>
          <w:sz w:val="16"/>
          <w:szCs w:val="16"/>
        </w:rPr>
        <w:t>. Osnovnom školstvu</w:t>
      </w:r>
      <w:r>
        <w:rPr>
          <w:rFonts w:ascii="Arial" w:hAnsi="Arial" w:cs="Arial"/>
          <w:sz w:val="24"/>
          <w:szCs w:val="24"/>
        </w:rPr>
        <w:tab/>
      </w:r>
      <w:r>
        <w:rPr>
          <w:rFonts w:ascii="Arial" w:hAnsi="Arial" w:cs="Arial"/>
          <w:color w:val="000000"/>
          <w:sz w:val="16"/>
          <w:szCs w:val="16"/>
        </w:rPr>
        <w:t>10000,00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1040</w:t>
      </w:r>
      <w:r>
        <w:rPr>
          <w:rFonts w:ascii="Arial" w:hAnsi="Arial" w:cs="Arial"/>
          <w:sz w:val="24"/>
          <w:szCs w:val="24"/>
        </w:rPr>
        <w:tab/>
      </w:r>
      <w:r>
        <w:rPr>
          <w:rFonts w:ascii="Arial" w:hAnsi="Arial" w:cs="Arial"/>
          <w:b/>
          <w:bCs/>
          <w:color w:val="000000"/>
          <w:sz w:val="20"/>
          <w:szCs w:val="20"/>
        </w:rPr>
        <w:t>Obitelj i djeca</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72000,00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72000,00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72000,00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372-19-2  </w:t>
      </w:r>
      <w:r>
        <w:rPr>
          <w:rFonts w:ascii="Arial" w:hAnsi="Arial" w:cs="Arial"/>
          <w:sz w:val="24"/>
          <w:szCs w:val="24"/>
        </w:rPr>
        <w:tab/>
      </w:r>
      <w:r>
        <w:rPr>
          <w:rFonts w:ascii="Arial" w:hAnsi="Arial" w:cs="Arial"/>
          <w:color w:val="000000"/>
          <w:sz w:val="16"/>
          <w:szCs w:val="16"/>
        </w:rPr>
        <w:t>Sufinanciranje cijene vrtića</w:t>
      </w:r>
      <w:r>
        <w:rPr>
          <w:rFonts w:ascii="Arial" w:hAnsi="Arial" w:cs="Arial"/>
          <w:sz w:val="24"/>
          <w:szCs w:val="24"/>
        </w:rPr>
        <w:tab/>
      </w:r>
      <w:r>
        <w:rPr>
          <w:rFonts w:ascii="Arial" w:hAnsi="Arial" w:cs="Arial"/>
          <w:color w:val="000000"/>
          <w:sz w:val="16"/>
          <w:szCs w:val="16"/>
        </w:rPr>
        <w:t>72000,00</w:t>
      </w:r>
    </w:p>
    <w:p w:rsidR="00E06131" w:rsidRDefault="00E06131" w:rsidP="00E06131">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Donošenje akata i mjera iz djelokruga tijela JUO</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A100202</w:t>
      </w:r>
      <w:r>
        <w:rPr>
          <w:rFonts w:ascii="Arial" w:hAnsi="Arial" w:cs="Arial"/>
          <w:sz w:val="24"/>
          <w:szCs w:val="24"/>
        </w:rPr>
        <w:tab/>
      </w:r>
      <w:r>
        <w:rPr>
          <w:rFonts w:ascii="Arial" w:hAnsi="Arial" w:cs="Arial"/>
          <w:b/>
          <w:bCs/>
          <w:color w:val="000000"/>
          <w:sz w:val="20"/>
          <w:szCs w:val="20"/>
        </w:rPr>
        <w:t xml:space="preserve">Održavanje zgrada i </w:t>
      </w:r>
      <w:proofErr w:type="spellStart"/>
      <w:r>
        <w:rPr>
          <w:rFonts w:ascii="Arial" w:hAnsi="Arial" w:cs="Arial"/>
          <w:b/>
          <w:bCs/>
          <w:color w:val="000000"/>
          <w:sz w:val="20"/>
          <w:szCs w:val="20"/>
        </w:rPr>
        <w:t>građevisnkih</w:t>
      </w:r>
      <w:proofErr w:type="spellEnd"/>
      <w:r>
        <w:rPr>
          <w:rFonts w:ascii="Arial" w:hAnsi="Arial" w:cs="Arial"/>
          <w:b/>
          <w:bCs/>
          <w:color w:val="000000"/>
          <w:sz w:val="20"/>
          <w:szCs w:val="20"/>
        </w:rPr>
        <w:t xml:space="preserve"> objekata</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rsidR="00E06131" w:rsidRDefault="00E06131" w:rsidP="00E06131">
      <w:pPr>
        <w:widowControl w:val="0"/>
        <w:tabs>
          <w:tab w:val="left" w:pos="9070"/>
        </w:tabs>
        <w:autoSpaceDE w:val="0"/>
        <w:autoSpaceDN w:val="0"/>
        <w:adjustRightInd w:val="0"/>
        <w:spacing w:before="261"/>
        <w:rPr>
          <w:rFonts w:ascii="Arial" w:hAnsi="Arial" w:cs="Arial"/>
          <w:color w:val="000000"/>
        </w:rPr>
      </w:pPr>
      <w:r>
        <w:rPr>
          <w:rFonts w:ascii="Arial" w:hAnsi="Arial" w:cs="Arial"/>
          <w:sz w:val="24"/>
          <w:szCs w:val="24"/>
        </w:rPr>
        <w:tab/>
      </w: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2020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13.12.2019</w:t>
      </w:r>
    </w:p>
    <w:p w:rsidR="00E06131" w:rsidRDefault="00E06131" w:rsidP="00E06131">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w:t>
      </w:r>
    </w:p>
    <w:p w:rsidR="00E06131" w:rsidRDefault="00E06131" w:rsidP="00E06131">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E06131" w:rsidRDefault="00E06131" w:rsidP="00E06131">
      <w:pPr>
        <w:widowControl w:val="0"/>
        <w:tabs>
          <w:tab w:val="left" w:pos="1587"/>
          <w:tab w:val="left" w:pos="2381"/>
          <w:tab w:val="left" w:pos="328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60000,00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323-29-5  </w:t>
      </w:r>
      <w:r>
        <w:rPr>
          <w:rFonts w:ascii="Arial" w:hAnsi="Arial" w:cs="Arial"/>
          <w:sz w:val="24"/>
          <w:szCs w:val="24"/>
        </w:rPr>
        <w:tab/>
      </w:r>
      <w:r>
        <w:rPr>
          <w:rFonts w:ascii="Arial" w:hAnsi="Arial" w:cs="Arial"/>
          <w:color w:val="000000"/>
          <w:sz w:val="16"/>
          <w:szCs w:val="16"/>
        </w:rPr>
        <w:t>Usluge čišćenja i pospremanja</w:t>
      </w:r>
      <w:r>
        <w:rPr>
          <w:rFonts w:ascii="Arial" w:hAnsi="Arial" w:cs="Arial"/>
          <w:sz w:val="24"/>
          <w:szCs w:val="24"/>
        </w:rPr>
        <w:tab/>
      </w:r>
      <w:r>
        <w:rPr>
          <w:rFonts w:ascii="Arial" w:hAnsi="Arial" w:cs="Arial"/>
          <w:color w:val="000000"/>
          <w:sz w:val="16"/>
          <w:szCs w:val="16"/>
        </w:rPr>
        <w:t>60000,00</w:t>
      </w:r>
    </w:p>
    <w:p w:rsidR="00E06131" w:rsidRDefault="00E06131" w:rsidP="00E06131">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42000,00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42000,00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30000,00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323-41-   </w:t>
      </w:r>
      <w:r>
        <w:rPr>
          <w:rFonts w:ascii="Arial" w:hAnsi="Arial" w:cs="Arial"/>
          <w:sz w:val="24"/>
          <w:szCs w:val="24"/>
        </w:rPr>
        <w:tab/>
      </w:r>
      <w:r>
        <w:rPr>
          <w:rFonts w:ascii="Arial" w:hAnsi="Arial" w:cs="Arial"/>
          <w:color w:val="000000"/>
          <w:sz w:val="16"/>
          <w:szCs w:val="16"/>
        </w:rPr>
        <w:t>Opskrba vodom</w:t>
      </w:r>
      <w:r>
        <w:rPr>
          <w:rFonts w:ascii="Arial" w:hAnsi="Arial" w:cs="Arial"/>
          <w:sz w:val="24"/>
          <w:szCs w:val="24"/>
        </w:rPr>
        <w:tab/>
      </w:r>
      <w:r>
        <w:rPr>
          <w:rFonts w:ascii="Arial" w:hAnsi="Arial" w:cs="Arial"/>
          <w:color w:val="000000"/>
          <w:sz w:val="16"/>
          <w:szCs w:val="16"/>
        </w:rPr>
        <w:t>15000,00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323-49-   </w:t>
      </w:r>
      <w:r>
        <w:rPr>
          <w:rFonts w:ascii="Arial" w:hAnsi="Arial" w:cs="Arial"/>
          <w:sz w:val="24"/>
          <w:szCs w:val="24"/>
        </w:rPr>
        <w:tab/>
      </w:r>
      <w:r>
        <w:rPr>
          <w:rFonts w:ascii="Arial" w:hAnsi="Arial" w:cs="Arial"/>
          <w:color w:val="000000"/>
          <w:sz w:val="16"/>
          <w:szCs w:val="16"/>
        </w:rPr>
        <w:t>Vodoprivredna naknada</w:t>
      </w:r>
      <w:r>
        <w:rPr>
          <w:rFonts w:ascii="Arial" w:hAnsi="Arial" w:cs="Arial"/>
          <w:sz w:val="24"/>
          <w:szCs w:val="24"/>
        </w:rPr>
        <w:tab/>
      </w:r>
      <w:r>
        <w:rPr>
          <w:rFonts w:ascii="Arial" w:hAnsi="Arial" w:cs="Arial"/>
          <w:color w:val="000000"/>
          <w:sz w:val="16"/>
          <w:szCs w:val="16"/>
        </w:rPr>
        <w:t>15000,00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12000,00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329-22-   </w:t>
      </w:r>
      <w:r>
        <w:rPr>
          <w:rFonts w:ascii="Arial" w:hAnsi="Arial" w:cs="Arial"/>
          <w:sz w:val="24"/>
          <w:szCs w:val="24"/>
        </w:rPr>
        <w:tab/>
      </w:r>
      <w:r>
        <w:rPr>
          <w:rFonts w:ascii="Arial" w:hAnsi="Arial" w:cs="Arial"/>
          <w:color w:val="000000"/>
          <w:sz w:val="16"/>
          <w:szCs w:val="16"/>
        </w:rPr>
        <w:t>Osiguranje imovine</w:t>
      </w:r>
      <w:r>
        <w:rPr>
          <w:rFonts w:ascii="Arial" w:hAnsi="Arial" w:cs="Arial"/>
          <w:sz w:val="24"/>
          <w:szCs w:val="24"/>
        </w:rPr>
        <w:tab/>
      </w:r>
      <w:r>
        <w:rPr>
          <w:rFonts w:ascii="Arial" w:hAnsi="Arial" w:cs="Arial"/>
          <w:color w:val="000000"/>
          <w:sz w:val="16"/>
          <w:szCs w:val="16"/>
        </w:rPr>
        <w:t>12000,00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04320</w:t>
      </w:r>
      <w:r>
        <w:rPr>
          <w:rFonts w:ascii="Arial" w:hAnsi="Arial" w:cs="Arial"/>
          <w:sz w:val="24"/>
          <w:szCs w:val="24"/>
        </w:rPr>
        <w:tab/>
      </w:r>
      <w:r>
        <w:rPr>
          <w:rFonts w:ascii="Arial" w:hAnsi="Arial" w:cs="Arial"/>
          <w:b/>
          <w:bCs/>
          <w:color w:val="000000"/>
          <w:sz w:val="20"/>
          <w:szCs w:val="20"/>
        </w:rPr>
        <w:t>Nafta i prirodni plin</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60000,00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60000,00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60000,00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322-33-   </w:t>
      </w:r>
      <w:r>
        <w:rPr>
          <w:rFonts w:ascii="Arial" w:hAnsi="Arial" w:cs="Arial"/>
          <w:sz w:val="24"/>
          <w:szCs w:val="24"/>
        </w:rPr>
        <w:tab/>
      </w:r>
      <w:r>
        <w:rPr>
          <w:rFonts w:ascii="Arial" w:hAnsi="Arial" w:cs="Arial"/>
          <w:color w:val="000000"/>
          <w:sz w:val="16"/>
          <w:szCs w:val="16"/>
        </w:rPr>
        <w:t>Plin</w:t>
      </w:r>
      <w:r>
        <w:rPr>
          <w:rFonts w:ascii="Arial" w:hAnsi="Arial" w:cs="Arial"/>
          <w:sz w:val="24"/>
          <w:szCs w:val="24"/>
        </w:rPr>
        <w:tab/>
      </w:r>
      <w:r>
        <w:rPr>
          <w:rFonts w:ascii="Arial" w:hAnsi="Arial" w:cs="Arial"/>
          <w:color w:val="000000"/>
          <w:sz w:val="16"/>
          <w:szCs w:val="16"/>
        </w:rPr>
        <w:t>60000,00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drugdje </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323-44-   </w:t>
      </w:r>
      <w:r>
        <w:rPr>
          <w:rFonts w:ascii="Arial" w:hAnsi="Arial" w:cs="Arial"/>
          <w:sz w:val="24"/>
          <w:szCs w:val="24"/>
        </w:rPr>
        <w:tab/>
      </w:r>
      <w:r>
        <w:rPr>
          <w:rFonts w:ascii="Arial" w:hAnsi="Arial" w:cs="Arial"/>
          <w:color w:val="000000"/>
          <w:sz w:val="16"/>
          <w:szCs w:val="16"/>
        </w:rPr>
        <w:t>Dimnjačarske usluge</w:t>
      </w:r>
      <w:r>
        <w:rPr>
          <w:rFonts w:ascii="Arial" w:hAnsi="Arial" w:cs="Arial"/>
          <w:sz w:val="24"/>
          <w:szCs w:val="24"/>
        </w:rPr>
        <w:tab/>
      </w:r>
      <w:r>
        <w:rPr>
          <w:rFonts w:ascii="Arial" w:hAnsi="Arial" w:cs="Arial"/>
          <w:color w:val="000000"/>
          <w:sz w:val="16"/>
          <w:szCs w:val="16"/>
        </w:rPr>
        <w:t>2000,00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215000,00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215000,00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40000,00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322-41-1  </w:t>
      </w:r>
      <w:r>
        <w:rPr>
          <w:rFonts w:ascii="Arial" w:hAnsi="Arial" w:cs="Arial"/>
          <w:sz w:val="24"/>
          <w:szCs w:val="24"/>
        </w:rPr>
        <w:tab/>
      </w:r>
      <w:proofErr w:type="spellStart"/>
      <w:r>
        <w:rPr>
          <w:rFonts w:ascii="Arial" w:hAnsi="Arial" w:cs="Arial"/>
          <w:color w:val="000000"/>
          <w:sz w:val="16"/>
          <w:szCs w:val="16"/>
        </w:rPr>
        <w:t>Mater.i</w:t>
      </w:r>
      <w:proofErr w:type="spellEnd"/>
      <w:r>
        <w:rPr>
          <w:rFonts w:ascii="Arial" w:hAnsi="Arial" w:cs="Arial"/>
          <w:color w:val="000000"/>
          <w:sz w:val="16"/>
          <w:szCs w:val="16"/>
        </w:rPr>
        <w:t xml:space="preserve"> dij.za </w:t>
      </w:r>
      <w:proofErr w:type="spellStart"/>
      <w:r>
        <w:rPr>
          <w:rFonts w:ascii="Arial" w:hAnsi="Arial" w:cs="Arial"/>
          <w:color w:val="000000"/>
          <w:sz w:val="16"/>
          <w:szCs w:val="16"/>
        </w:rPr>
        <w:t>tek.i</w:t>
      </w:r>
      <w:proofErr w:type="spellEnd"/>
      <w:r>
        <w:rPr>
          <w:rFonts w:ascii="Arial" w:hAnsi="Arial" w:cs="Arial"/>
          <w:color w:val="000000"/>
          <w:sz w:val="16"/>
          <w:szCs w:val="16"/>
        </w:rPr>
        <w:t xml:space="preserve"> </w:t>
      </w:r>
      <w:proofErr w:type="spellStart"/>
      <w:r>
        <w:rPr>
          <w:rFonts w:ascii="Arial" w:hAnsi="Arial" w:cs="Arial"/>
          <w:color w:val="000000"/>
          <w:sz w:val="16"/>
          <w:szCs w:val="16"/>
        </w:rPr>
        <w:t>inv.održ</w:t>
      </w:r>
      <w:proofErr w:type="spellEnd"/>
      <w:r>
        <w:rPr>
          <w:rFonts w:ascii="Arial" w:hAnsi="Arial" w:cs="Arial"/>
          <w:color w:val="000000"/>
          <w:sz w:val="16"/>
          <w:szCs w:val="16"/>
        </w:rPr>
        <w:t xml:space="preserve">.-GRAĐ.OBJEKTI </w:t>
      </w:r>
      <w:proofErr w:type="spellStart"/>
      <w:r>
        <w:rPr>
          <w:rFonts w:ascii="Arial" w:hAnsi="Arial" w:cs="Arial"/>
          <w:color w:val="000000"/>
          <w:sz w:val="16"/>
          <w:szCs w:val="16"/>
        </w:rPr>
        <w:t>vl.općine</w:t>
      </w:r>
      <w:proofErr w:type="spellEnd"/>
      <w:r>
        <w:rPr>
          <w:rFonts w:ascii="Arial" w:hAnsi="Arial" w:cs="Arial"/>
          <w:sz w:val="24"/>
          <w:szCs w:val="24"/>
        </w:rPr>
        <w:tab/>
      </w:r>
      <w:r>
        <w:rPr>
          <w:rFonts w:ascii="Arial" w:hAnsi="Arial" w:cs="Arial"/>
          <w:color w:val="000000"/>
          <w:sz w:val="16"/>
          <w:szCs w:val="16"/>
        </w:rPr>
        <w:t>40000,00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175000,00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323-21-4  </w:t>
      </w:r>
      <w:r>
        <w:rPr>
          <w:rFonts w:ascii="Arial" w:hAnsi="Arial" w:cs="Arial"/>
          <w:sz w:val="24"/>
          <w:szCs w:val="24"/>
        </w:rPr>
        <w:tab/>
      </w:r>
      <w:r>
        <w:rPr>
          <w:rFonts w:ascii="Arial" w:hAnsi="Arial" w:cs="Arial"/>
          <w:color w:val="000000"/>
          <w:sz w:val="16"/>
          <w:szCs w:val="16"/>
        </w:rPr>
        <w:t xml:space="preserve">Domovi i </w:t>
      </w:r>
      <w:proofErr w:type="spellStart"/>
      <w:r>
        <w:rPr>
          <w:rFonts w:ascii="Arial" w:hAnsi="Arial" w:cs="Arial"/>
          <w:color w:val="000000"/>
          <w:sz w:val="16"/>
          <w:szCs w:val="16"/>
        </w:rPr>
        <w:t>ost.građev.objekti</w:t>
      </w:r>
      <w:proofErr w:type="spellEnd"/>
      <w:r>
        <w:rPr>
          <w:rFonts w:ascii="Arial" w:hAnsi="Arial" w:cs="Arial"/>
          <w:color w:val="000000"/>
          <w:sz w:val="16"/>
          <w:szCs w:val="16"/>
        </w:rPr>
        <w:t>- usluge</w:t>
      </w:r>
      <w:r>
        <w:rPr>
          <w:rFonts w:ascii="Arial" w:hAnsi="Arial" w:cs="Arial"/>
          <w:sz w:val="24"/>
          <w:szCs w:val="24"/>
        </w:rPr>
        <w:tab/>
      </w:r>
      <w:r>
        <w:rPr>
          <w:rFonts w:ascii="Arial" w:hAnsi="Arial" w:cs="Arial"/>
          <w:color w:val="000000"/>
          <w:sz w:val="16"/>
          <w:szCs w:val="16"/>
        </w:rPr>
        <w:t>100000,00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323-75-   </w:t>
      </w:r>
      <w:r>
        <w:rPr>
          <w:rFonts w:ascii="Arial" w:hAnsi="Arial" w:cs="Arial"/>
          <w:sz w:val="24"/>
          <w:szCs w:val="24"/>
        </w:rPr>
        <w:tab/>
      </w:r>
      <w:r>
        <w:rPr>
          <w:rFonts w:ascii="Arial" w:hAnsi="Arial" w:cs="Arial"/>
          <w:color w:val="000000"/>
          <w:sz w:val="16"/>
          <w:szCs w:val="16"/>
        </w:rPr>
        <w:t>Geodetsko-katastarske usluge</w:t>
      </w:r>
      <w:r>
        <w:rPr>
          <w:rFonts w:ascii="Arial" w:hAnsi="Arial" w:cs="Arial"/>
          <w:sz w:val="24"/>
          <w:szCs w:val="24"/>
        </w:rPr>
        <w:tab/>
      </w:r>
      <w:r>
        <w:rPr>
          <w:rFonts w:ascii="Arial" w:hAnsi="Arial" w:cs="Arial"/>
          <w:color w:val="000000"/>
          <w:sz w:val="16"/>
          <w:szCs w:val="16"/>
        </w:rPr>
        <w:t>55000,00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323-75-2  </w:t>
      </w:r>
      <w:r>
        <w:rPr>
          <w:rFonts w:ascii="Arial" w:hAnsi="Arial" w:cs="Arial"/>
          <w:sz w:val="24"/>
          <w:szCs w:val="24"/>
        </w:rPr>
        <w:tab/>
      </w:r>
      <w:r>
        <w:rPr>
          <w:rFonts w:ascii="Arial" w:hAnsi="Arial" w:cs="Arial"/>
          <w:color w:val="000000"/>
          <w:sz w:val="16"/>
          <w:szCs w:val="16"/>
        </w:rPr>
        <w:t>Troškovi legalizacije</w:t>
      </w:r>
      <w:r>
        <w:rPr>
          <w:rFonts w:ascii="Arial" w:hAnsi="Arial" w:cs="Arial"/>
          <w:sz w:val="24"/>
          <w:szCs w:val="24"/>
        </w:rPr>
        <w:tab/>
      </w:r>
      <w:r>
        <w:rPr>
          <w:rFonts w:ascii="Arial" w:hAnsi="Arial" w:cs="Arial"/>
          <w:color w:val="000000"/>
          <w:sz w:val="16"/>
          <w:szCs w:val="16"/>
        </w:rPr>
        <w:t>20000,00</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lastRenderedPageBreak/>
        <w:t>A100206</w:t>
      </w:r>
      <w:r>
        <w:rPr>
          <w:rFonts w:ascii="Arial" w:hAnsi="Arial" w:cs="Arial"/>
          <w:sz w:val="24"/>
          <w:szCs w:val="24"/>
        </w:rPr>
        <w:tab/>
      </w:r>
      <w:r>
        <w:rPr>
          <w:rFonts w:ascii="Arial" w:hAnsi="Arial" w:cs="Arial"/>
          <w:b/>
          <w:bCs/>
          <w:color w:val="000000"/>
          <w:sz w:val="20"/>
          <w:szCs w:val="20"/>
        </w:rPr>
        <w:t>Projekti -Azil za životinje</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rsidR="00E06131" w:rsidRDefault="00E06131" w:rsidP="00E06131">
      <w:pPr>
        <w:widowControl w:val="0"/>
        <w:tabs>
          <w:tab w:val="left" w:pos="9070"/>
        </w:tabs>
        <w:autoSpaceDE w:val="0"/>
        <w:autoSpaceDN w:val="0"/>
        <w:adjustRightInd w:val="0"/>
        <w:spacing w:before="211"/>
        <w:rPr>
          <w:rFonts w:ascii="Arial" w:hAnsi="Arial" w:cs="Arial"/>
          <w:color w:val="000000"/>
          <w:sz w:val="21"/>
          <w:szCs w:val="21"/>
        </w:rPr>
      </w:pPr>
    </w:p>
    <w:p w:rsidR="00E06131" w:rsidRDefault="00E06131" w:rsidP="00E06131">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2020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13.12.2019</w:t>
      </w:r>
    </w:p>
    <w:p w:rsidR="00E06131" w:rsidRDefault="00E06131" w:rsidP="00E06131">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w:t>
      </w:r>
    </w:p>
    <w:p w:rsidR="00E06131" w:rsidRDefault="00E06131" w:rsidP="00E06131">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E06131" w:rsidRDefault="00E06131" w:rsidP="00E06131">
      <w:pPr>
        <w:widowControl w:val="0"/>
        <w:tabs>
          <w:tab w:val="left" w:pos="1587"/>
          <w:tab w:val="left" w:pos="2381"/>
          <w:tab w:val="left" w:pos="328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200000,00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323-79-04 </w:t>
      </w:r>
      <w:r>
        <w:rPr>
          <w:rFonts w:ascii="Arial" w:hAnsi="Arial" w:cs="Arial"/>
          <w:sz w:val="24"/>
          <w:szCs w:val="24"/>
        </w:rPr>
        <w:tab/>
      </w:r>
      <w:r>
        <w:rPr>
          <w:rFonts w:ascii="Arial" w:hAnsi="Arial" w:cs="Arial"/>
          <w:color w:val="000000"/>
          <w:sz w:val="16"/>
          <w:szCs w:val="16"/>
        </w:rPr>
        <w:t>Projekti- Azil za životinje</w:t>
      </w:r>
      <w:r>
        <w:rPr>
          <w:rFonts w:ascii="Arial" w:hAnsi="Arial" w:cs="Arial"/>
          <w:sz w:val="24"/>
          <w:szCs w:val="24"/>
        </w:rPr>
        <w:tab/>
      </w:r>
      <w:r>
        <w:rPr>
          <w:rFonts w:ascii="Arial" w:hAnsi="Arial" w:cs="Arial"/>
          <w:color w:val="000000"/>
          <w:sz w:val="16"/>
          <w:szCs w:val="16"/>
        </w:rPr>
        <w:t>200000,00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01600</w:t>
      </w:r>
      <w:r>
        <w:rPr>
          <w:rFonts w:ascii="Arial" w:hAnsi="Arial" w:cs="Arial"/>
          <w:sz w:val="24"/>
          <w:szCs w:val="24"/>
        </w:rPr>
        <w:tab/>
      </w:r>
      <w:r>
        <w:rPr>
          <w:rFonts w:ascii="Arial" w:hAnsi="Arial" w:cs="Arial"/>
          <w:b/>
          <w:bCs/>
          <w:color w:val="000000"/>
          <w:sz w:val="20"/>
          <w:szCs w:val="20"/>
        </w:rPr>
        <w:t>Opće javne usluge koje nisu drugdje svrstane</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28000,00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28000,00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322-42-   </w:t>
      </w:r>
      <w:r>
        <w:rPr>
          <w:rFonts w:ascii="Arial" w:hAnsi="Arial" w:cs="Arial"/>
          <w:sz w:val="24"/>
          <w:szCs w:val="24"/>
        </w:rPr>
        <w:tab/>
      </w:r>
      <w:r>
        <w:rPr>
          <w:rFonts w:ascii="Arial" w:hAnsi="Arial" w:cs="Arial"/>
          <w:color w:val="000000"/>
          <w:sz w:val="16"/>
          <w:szCs w:val="16"/>
        </w:rPr>
        <w:t>Održavanje postrojenja i opreme</w:t>
      </w:r>
      <w:r>
        <w:rPr>
          <w:rFonts w:ascii="Arial" w:hAnsi="Arial" w:cs="Arial"/>
          <w:sz w:val="24"/>
          <w:szCs w:val="24"/>
        </w:rPr>
        <w:tab/>
      </w:r>
      <w:r>
        <w:rPr>
          <w:rFonts w:ascii="Arial" w:hAnsi="Arial" w:cs="Arial"/>
          <w:color w:val="000000"/>
          <w:sz w:val="16"/>
          <w:szCs w:val="16"/>
        </w:rPr>
        <w:t>5000,00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322-44-   </w:t>
      </w:r>
      <w:r>
        <w:rPr>
          <w:rFonts w:ascii="Arial" w:hAnsi="Arial" w:cs="Arial"/>
          <w:sz w:val="24"/>
          <w:szCs w:val="24"/>
        </w:rPr>
        <w:tab/>
      </w:r>
      <w:r>
        <w:rPr>
          <w:rFonts w:ascii="Arial" w:hAnsi="Arial" w:cs="Arial"/>
          <w:color w:val="000000"/>
          <w:sz w:val="16"/>
          <w:szCs w:val="16"/>
        </w:rPr>
        <w:t>Materijal za ostalo održavanje</w:t>
      </w:r>
      <w:r>
        <w:rPr>
          <w:rFonts w:ascii="Arial" w:hAnsi="Arial" w:cs="Arial"/>
          <w:sz w:val="24"/>
          <w:szCs w:val="24"/>
        </w:rPr>
        <w:tab/>
      </w:r>
      <w:r>
        <w:rPr>
          <w:rFonts w:ascii="Arial" w:hAnsi="Arial" w:cs="Arial"/>
          <w:color w:val="000000"/>
          <w:sz w:val="16"/>
          <w:szCs w:val="16"/>
        </w:rPr>
        <w:t>5000,00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18000,00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323-22-   </w:t>
      </w:r>
      <w:r>
        <w:rPr>
          <w:rFonts w:ascii="Arial" w:hAnsi="Arial" w:cs="Arial"/>
          <w:sz w:val="24"/>
          <w:szCs w:val="24"/>
        </w:rPr>
        <w:tab/>
      </w:r>
      <w:r>
        <w:rPr>
          <w:rFonts w:ascii="Arial" w:hAnsi="Arial" w:cs="Arial"/>
          <w:color w:val="000000"/>
          <w:sz w:val="16"/>
          <w:szCs w:val="16"/>
        </w:rPr>
        <w:t>Usluge održavanja opreme</w:t>
      </w:r>
      <w:r>
        <w:rPr>
          <w:rFonts w:ascii="Arial" w:hAnsi="Arial" w:cs="Arial"/>
          <w:sz w:val="24"/>
          <w:szCs w:val="24"/>
        </w:rPr>
        <w:tab/>
      </w:r>
      <w:r>
        <w:rPr>
          <w:rFonts w:ascii="Arial" w:hAnsi="Arial" w:cs="Arial"/>
          <w:color w:val="000000"/>
          <w:sz w:val="16"/>
          <w:szCs w:val="16"/>
        </w:rPr>
        <w:t>5000,00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323-23-   </w:t>
      </w:r>
      <w:r>
        <w:rPr>
          <w:rFonts w:ascii="Arial" w:hAnsi="Arial" w:cs="Arial"/>
          <w:sz w:val="24"/>
          <w:szCs w:val="24"/>
        </w:rPr>
        <w:tab/>
      </w:r>
      <w:r>
        <w:rPr>
          <w:rFonts w:ascii="Arial" w:hAnsi="Arial" w:cs="Arial"/>
          <w:color w:val="000000"/>
          <w:sz w:val="16"/>
          <w:szCs w:val="16"/>
        </w:rPr>
        <w:t>Usluge održavanja službenog automobila</w:t>
      </w:r>
      <w:r>
        <w:rPr>
          <w:rFonts w:ascii="Arial" w:hAnsi="Arial" w:cs="Arial"/>
          <w:sz w:val="24"/>
          <w:szCs w:val="24"/>
        </w:rPr>
        <w:tab/>
      </w:r>
      <w:r>
        <w:rPr>
          <w:rFonts w:ascii="Arial" w:hAnsi="Arial" w:cs="Arial"/>
          <w:color w:val="000000"/>
          <w:sz w:val="16"/>
          <w:szCs w:val="16"/>
        </w:rPr>
        <w:t>7000,00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323-29-   </w:t>
      </w:r>
      <w:r>
        <w:rPr>
          <w:rFonts w:ascii="Arial" w:hAnsi="Arial" w:cs="Arial"/>
          <w:sz w:val="24"/>
          <w:szCs w:val="24"/>
        </w:rPr>
        <w:tab/>
      </w:r>
      <w:proofErr w:type="spellStart"/>
      <w:r>
        <w:rPr>
          <w:rFonts w:ascii="Arial" w:hAnsi="Arial" w:cs="Arial"/>
          <w:color w:val="000000"/>
          <w:sz w:val="16"/>
          <w:szCs w:val="16"/>
        </w:rPr>
        <w:t>Ost.usluge</w:t>
      </w:r>
      <w:proofErr w:type="spellEnd"/>
      <w:r>
        <w:rPr>
          <w:rFonts w:ascii="Arial" w:hAnsi="Arial" w:cs="Arial"/>
          <w:color w:val="000000"/>
          <w:sz w:val="16"/>
          <w:szCs w:val="16"/>
        </w:rPr>
        <w:t xml:space="preserve"> tekućeg i </w:t>
      </w:r>
      <w:proofErr w:type="spellStart"/>
      <w:r>
        <w:rPr>
          <w:rFonts w:ascii="Arial" w:hAnsi="Arial" w:cs="Arial"/>
          <w:color w:val="000000"/>
          <w:sz w:val="16"/>
          <w:szCs w:val="16"/>
        </w:rPr>
        <w:t>invest.održavanja</w:t>
      </w:r>
      <w:proofErr w:type="spellEnd"/>
      <w:r>
        <w:rPr>
          <w:rFonts w:ascii="Arial" w:hAnsi="Arial" w:cs="Arial"/>
          <w:sz w:val="24"/>
          <w:szCs w:val="24"/>
        </w:rPr>
        <w:tab/>
      </w:r>
      <w:r>
        <w:rPr>
          <w:rFonts w:ascii="Arial" w:hAnsi="Arial" w:cs="Arial"/>
          <w:color w:val="000000"/>
          <w:sz w:val="16"/>
          <w:szCs w:val="16"/>
        </w:rPr>
        <w:t>5000,00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323-99-1  </w:t>
      </w:r>
      <w:r>
        <w:rPr>
          <w:rFonts w:ascii="Arial" w:hAnsi="Arial" w:cs="Arial"/>
          <w:sz w:val="24"/>
          <w:szCs w:val="24"/>
        </w:rPr>
        <w:tab/>
      </w:r>
      <w:r>
        <w:rPr>
          <w:rFonts w:ascii="Arial" w:hAnsi="Arial" w:cs="Arial"/>
          <w:color w:val="000000"/>
          <w:sz w:val="16"/>
          <w:szCs w:val="16"/>
        </w:rPr>
        <w:t>Pranje vozila, parking i cestarina</w:t>
      </w:r>
      <w:r>
        <w:rPr>
          <w:rFonts w:ascii="Arial" w:hAnsi="Arial" w:cs="Arial"/>
          <w:sz w:val="24"/>
          <w:szCs w:val="24"/>
        </w:rPr>
        <w:tab/>
      </w:r>
      <w:r>
        <w:rPr>
          <w:rFonts w:ascii="Arial" w:hAnsi="Arial" w:cs="Arial"/>
          <w:color w:val="000000"/>
          <w:sz w:val="16"/>
          <w:szCs w:val="16"/>
        </w:rPr>
        <w:t>1000,00</w:t>
      </w:r>
    </w:p>
    <w:p w:rsidR="00E06131" w:rsidRDefault="00E06131" w:rsidP="00E06131">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329-21-   </w:t>
      </w:r>
      <w:r>
        <w:rPr>
          <w:rFonts w:ascii="Arial" w:hAnsi="Arial" w:cs="Arial"/>
          <w:sz w:val="24"/>
          <w:szCs w:val="24"/>
        </w:rPr>
        <w:tab/>
      </w:r>
      <w:r>
        <w:rPr>
          <w:rFonts w:ascii="Arial" w:hAnsi="Arial" w:cs="Arial"/>
          <w:color w:val="000000"/>
          <w:sz w:val="16"/>
          <w:szCs w:val="16"/>
        </w:rPr>
        <w:t>Osiguranje za službeni automobil</w:t>
      </w:r>
      <w:r>
        <w:rPr>
          <w:rFonts w:ascii="Arial" w:hAnsi="Arial" w:cs="Arial"/>
          <w:sz w:val="24"/>
          <w:szCs w:val="24"/>
        </w:rPr>
        <w:tab/>
      </w:r>
      <w:r>
        <w:rPr>
          <w:rFonts w:ascii="Arial" w:hAnsi="Arial" w:cs="Arial"/>
          <w:color w:val="000000"/>
          <w:sz w:val="16"/>
          <w:szCs w:val="16"/>
        </w:rPr>
        <w:t>10000,00</w:t>
      </w:r>
    </w:p>
    <w:p w:rsidR="00E06131" w:rsidRDefault="00E06131" w:rsidP="00E06131">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Održavanje cesta i građevina</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A100702</w:t>
      </w:r>
      <w:r>
        <w:rPr>
          <w:rFonts w:ascii="Arial" w:hAnsi="Arial" w:cs="Arial"/>
          <w:sz w:val="24"/>
          <w:szCs w:val="24"/>
        </w:rPr>
        <w:tab/>
      </w:r>
      <w:r>
        <w:rPr>
          <w:rFonts w:ascii="Arial" w:hAnsi="Arial" w:cs="Arial"/>
          <w:b/>
          <w:bCs/>
          <w:color w:val="000000"/>
          <w:sz w:val="20"/>
          <w:szCs w:val="20"/>
        </w:rPr>
        <w:t>Održavanje poljskih puteva</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255000,00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255000,00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150000,00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322-41-2  </w:t>
      </w:r>
      <w:r>
        <w:rPr>
          <w:rFonts w:ascii="Arial" w:hAnsi="Arial" w:cs="Arial"/>
          <w:sz w:val="24"/>
          <w:szCs w:val="24"/>
        </w:rPr>
        <w:tab/>
      </w:r>
      <w:proofErr w:type="spellStart"/>
      <w:r>
        <w:rPr>
          <w:rFonts w:ascii="Arial" w:hAnsi="Arial" w:cs="Arial"/>
          <w:color w:val="000000"/>
          <w:sz w:val="16"/>
          <w:szCs w:val="16"/>
        </w:rPr>
        <w:t>Matr.i</w:t>
      </w:r>
      <w:proofErr w:type="spellEnd"/>
      <w:r>
        <w:rPr>
          <w:rFonts w:ascii="Arial" w:hAnsi="Arial" w:cs="Arial"/>
          <w:color w:val="000000"/>
          <w:sz w:val="16"/>
          <w:szCs w:val="16"/>
        </w:rPr>
        <w:t xml:space="preserve"> dij.za </w:t>
      </w:r>
      <w:proofErr w:type="spellStart"/>
      <w:r>
        <w:rPr>
          <w:rFonts w:ascii="Arial" w:hAnsi="Arial" w:cs="Arial"/>
          <w:color w:val="000000"/>
          <w:sz w:val="16"/>
          <w:szCs w:val="16"/>
        </w:rPr>
        <w:t>tek.održ</w:t>
      </w:r>
      <w:proofErr w:type="spellEnd"/>
      <w:r>
        <w:rPr>
          <w:rFonts w:ascii="Arial" w:hAnsi="Arial" w:cs="Arial"/>
          <w:color w:val="000000"/>
          <w:sz w:val="16"/>
          <w:szCs w:val="16"/>
        </w:rPr>
        <w:t>.-POLJSKI PUTEVI,MOSTOVI , JARCI I DR.</w:t>
      </w:r>
      <w:r>
        <w:rPr>
          <w:rFonts w:ascii="Arial" w:hAnsi="Arial" w:cs="Arial"/>
          <w:sz w:val="24"/>
          <w:szCs w:val="24"/>
        </w:rPr>
        <w:tab/>
      </w:r>
      <w:r>
        <w:rPr>
          <w:rFonts w:ascii="Arial" w:hAnsi="Arial" w:cs="Arial"/>
          <w:color w:val="000000"/>
          <w:sz w:val="16"/>
          <w:szCs w:val="16"/>
        </w:rPr>
        <w:t>150000,00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105000,00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323-29-31 </w:t>
      </w:r>
      <w:r>
        <w:rPr>
          <w:rFonts w:ascii="Arial" w:hAnsi="Arial" w:cs="Arial"/>
          <w:sz w:val="24"/>
          <w:szCs w:val="24"/>
        </w:rPr>
        <w:tab/>
      </w:r>
      <w:r>
        <w:rPr>
          <w:rFonts w:ascii="Arial" w:hAnsi="Arial" w:cs="Arial"/>
          <w:color w:val="000000"/>
          <w:sz w:val="16"/>
          <w:szCs w:val="16"/>
        </w:rPr>
        <w:t>Košnja bankina</w:t>
      </w:r>
      <w:r>
        <w:rPr>
          <w:rFonts w:ascii="Arial" w:hAnsi="Arial" w:cs="Arial"/>
          <w:sz w:val="24"/>
          <w:szCs w:val="24"/>
        </w:rPr>
        <w:tab/>
      </w:r>
      <w:r>
        <w:rPr>
          <w:rFonts w:ascii="Arial" w:hAnsi="Arial" w:cs="Arial"/>
          <w:color w:val="000000"/>
          <w:sz w:val="16"/>
          <w:szCs w:val="16"/>
        </w:rPr>
        <w:t>100000,00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323-29-4  </w:t>
      </w:r>
      <w:r>
        <w:rPr>
          <w:rFonts w:ascii="Arial" w:hAnsi="Arial" w:cs="Arial"/>
          <w:sz w:val="24"/>
          <w:szCs w:val="24"/>
        </w:rPr>
        <w:tab/>
      </w:r>
      <w:r>
        <w:rPr>
          <w:rFonts w:ascii="Arial" w:hAnsi="Arial" w:cs="Arial"/>
          <w:color w:val="000000"/>
          <w:sz w:val="16"/>
          <w:szCs w:val="16"/>
        </w:rPr>
        <w:t>Komunalni djelatnici-usluge za POLJ. PUTEVE</w:t>
      </w:r>
      <w:r>
        <w:rPr>
          <w:rFonts w:ascii="Arial" w:hAnsi="Arial" w:cs="Arial"/>
          <w:sz w:val="24"/>
          <w:szCs w:val="24"/>
        </w:rPr>
        <w:tab/>
      </w:r>
      <w:r>
        <w:rPr>
          <w:rFonts w:ascii="Arial" w:hAnsi="Arial" w:cs="Arial"/>
          <w:color w:val="000000"/>
          <w:sz w:val="16"/>
          <w:szCs w:val="16"/>
        </w:rPr>
        <w:t>5000,00</w:t>
      </w:r>
    </w:p>
    <w:p w:rsidR="00E06131" w:rsidRDefault="00E06131" w:rsidP="00E06131">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500000,00</w:t>
      </w:r>
    </w:p>
    <w:p w:rsidR="00E06131" w:rsidRDefault="00E06131" w:rsidP="00E06131">
      <w:pPr>
        <w:widowControl w:val="0"/>
        <w:tabs>
          <w:tab w:val="left" w:pos="9070"/>
        </w:tabs>
        <w:autoSpaceDE w:val="0"/>
        <w:autoSpaceDN w:val="0"/>
        <w:adjustRightInd w:val="0"/>
        <w:spacing w:before="247"/>
        <w:rPr>
          <w:rFonts w:ascii="Arial" w:hAnsi="Arial" w:cs="Arial"/>
          <w:color w:val="000000"/>
          <w:sz w:val="21"/>
          <w:szCs w:val="21"/>
        </w:rPr>
      </w:pPr>
      <w:r>
        <w:rPr>
          <w:rFonts w:ascii="Arial" w:hAnsi="Arial" w:cs="Arial"/>
          <w:sz w:val="24"/>
          <w:szCs w:val="24"/>
        </w:rPr>
        <w:tab/>
      </w:r>
    </w:p>
    <w:p w:rsidR="00E06131" w:rsidRDefault="00E06131" w:rsidP="00E06131">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2020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13.12.2019</w:t>
      </w:r>
    </w:p>
    <w:p w:rsidR="00E06131" w:rsidRDefault="00E06131" w:rsidP="00E06131">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w:t>
      </w:r>
    </w:p>
    <w:p w:rsidR="00E06131" w:rsidRDefault="00E06131" w:rsidP="00E06131">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E06131" w:rsidRDefault="00E06131" w:rsidP="00E06131">
      <w:pPr>
        <w:widowControl w:val="0"/>
        <w:tabs>
          <w:tab w:val="left" w:pos="90"/>
          <w:tab w:val="left" w:pos="1136"/>
          <w:tab w:val="right" w:pos="10381"/>
        </w:tabs>
        <w:autoSpaceDE w:val="0"/>
        <w:autoSpaceDN w:val="0"/>
        <w:adjustRightInd w:val="0"/>
        <w:spacing w:before="99"/>
        <w:rPr>
          <w:rFonts w:ascii="Arial" w:hAnsi="Arial" w:cs="Arial"/>
          <w:color w:val="000000"/>
          <w:sz w:val="21"/>
          <w:szCs w:val="21"/>
        </w:rPr>
      </w:pPr>
      <w:r>
        <w:rPr>
          <w:rFonts w:ascii="Arial" w:hAnsi="Arial" w:cs="Arial"/>
          <w:color w:val="000000"/>
          <w:sz w:val="16"/>
          <w:szCs w:val="16"/>
        </w:rPr>
        <w:t xml:space="preserve">323-29-2  </w:t>
      </w:r>
      <w:r>
        <w:rPr>
          <w:rFonts w:ascii="Arial" w:hAnsi="Arial" w:cs="Arial"/>
          <w:sz w:val="24"/>
          <w:szCs w:val="24"/>
        </w:rPr>
        <w:tab/>
      </w:r>
      <w:r>
        <w:rPr>
          <w:rFonts w:ascii="Arial" w:hAnsi="Arial" w:cs="Arial"/>
          <w:color w:val="000000"/>
          <w:sz w:val="16"/>
          <w:szCs w:val="16"/>
        </w:rPr>
        <w:t>Kamion -usluge -POLJSKI PUTEVI</w:t>
      </w:r>
      <w:r>
        <w:rPr>
          <w:rFonts w:ascii="Arial" w:hAnsi="Arial" w:cs="Arial"/>
          <w:sz w:val="24"/>
          <w:szCs w:val="24"/>
        </w:rPr>
        <w:tab/>
      </w:r>
      <w:r>
        <w:rPr>
          <w:rFonts w:ascii="Arial" w:hAnsi="Arial" w:cs="Arial"/>
          <w:color w:val="000000"/>
          <w:sz w:val="16"/>
          <w:szCs w:val="16"/>
        </w:rPr>
        <w:t>250000,00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323-29-3  </w:t>
      </w:r>
      <w:r>
        <w:rPr>
          <w:rFonts w:ascii="Arial" w:hAnsi="Arial" w:cs="Arial"/>
          <w:sz w:val="24"/>
          <w:szCs w:val="24"/>
        </w:rPr>
        <w:tab/>
      </w:r>
      <w:r>
        <w:rPr>
          <w:rFonts w:ascii="Arial" w:hAnsi="Arial" w:cs="Arial"/>
          <w:color w:val="000000"/>
          <w:sz w:val="16"/>
          <w:szCs w:val="16"/>
        </w:rPr>
        <w:t>Komunalni stroj-usluge za POLJSKE PUTEVE</w:t>
      </w:r>
      <w:r>
        <w:rPr>
          <w:rFonts w:ascii="Arial" w:hAnsi="Arial" w:cs="Arial"/>
          <w:sz w:val="24"/>
          <w:szCs w:val="24"/>
        </w:rPr>
        <w:tab/>
      </w:r>
      <w:r>
        <w:rPr>
          <w:rFonts w:ascii="Arial" w:hAnsi="Arial" w:cs="Arial"/>
          <w:color w:val="000000"/>
          <w:sz w:val="16"/>
          <w:szCs w:val="16"/>
        </w:rPr>
        <w:t>250000,00</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K100703</w:t>
      </w:r>
      <w:r>
        <w:rPr>
          <w:rFonts w:ascii="Arial" w:hAnsi="Arial" w:cs="Arial"/>
          <w:sz w:val="24"/>
          <w:szCs w:val="24"/>
        </w:rPr>
        <w:tab/>
      </w:r>
      <w:r>
        <w:rPr>
          <w:rFonts w:ascii="Arial" w:hAnsi="Arial" w:cs="Arial"/>
          <w:b/>
          <w:bCs/>
          <w:color w:val="000000"/>
          <w:sz w:val="20"/>
          <w:szCs w:val="20"/>
        </w:rPr>
        <w:t xml:space="preserve">Rekonstrukcija domova i građevina u </w:t>
      </w:r>
      <w:proofErr w:type="spellStart"/>
      <w:r>
        <w:rPr>
          <w:rFonts w:ascii="Arial" w:hAnsi="Arial" w:cs="Arial"/>
          <w:b/>
          <w:bCs/>
          <w:color w:val="000000"/>
          <w:sz w:val="20"/>
          <w:szCs w:val="20"/>
        </w:rPr>
        <w:t>vl</w:t>
      </w:r>
      <w:proofErr w:type="spellEnd"/>
      <w:r>
        <w:rPr>
          <w:rFonts w:ascii="Arial" w:hAnsi="Arial" w:cs="Arial"/>
          <w:b/>
          <w:bCs/>
          <w:color w:val="000000"/>
          <w:sz w:val="20"/>
          <w:szCs w:val="20"/>
        </w:rPr>
        <w:t>..OŠ</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421-29-5  </w:t>
      </w:r>
      <w:r>
        <w:rPr>
          <w:rFonts w:ascii="Arial" w:hAnsi="Arial" w:cs="Arial"/>
          <w:sz w:val="24"/>
          <w:szCs w:val="24"/>
        </w:rPr>
        <w:tab/>
      </w:r>
      <w:r>
        <w:rPr>
          <w:rFonts w:ascii="Arial" w:hAnsi="Arial" w:cs="Arial"/>
          <w:color w:val="000000"/>
          <w:sz w:val="16"/>
          <w:szCs w:val="16"/>
        </w:rPr>
        <w:t>Dom JASENIK</w:t>
      </w:r>
      <w:r>
        <w:rPr>
          <w:rFonts w:ascii="Arial" w:hAnsi="Arial" w:cs="Arial"/>
          <w:sz w:val="24"/>
          <w:szCs w:val="24"/>
        </w:rPr>
        <w:tab/>
      </w:r>
      <w:r>
        <w:rPr>
          <w:rFonts w:ascii="Arial" w:hAnsi="Arial" w:cs="Arial"/>
          <w:color w:val="000000"/>
          <w:sz w:val="16"/>
          <w:szCs w:val="16"/>
        </w:rPr>
        <w:t>10000,00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w:t>
      </w:r>
      <w:r>
        <w:rPr>
          <w:rFonts w:ascii="Arial" w:hAnsi="Arial" w:cs="Arial"/>
          <w:sz w:val="24"/>
          <w:szCs w:val="24"/>
        </w:rPr>
        <w:tab/>
      </w:r>
      <w:r>
        <w:rPr>
          <w:rFonts w:ascii="Arial" w:hAnsi="Arial" w:cs="Arial"/>
          <w:b/>
          <w:bCs/>
          <w:color w:val="000000"/>
          <w:sz w:val="20"/>
          <w:szCs w:val="20"/>
        </w:rPr>
        <w:t xml:space="preserve">Rashodi vezani za stanovanje i </w:t>
      </w:r>
      <w:proofErr w:type="spellStart"/>
      <w:r>
        <w:rPr>
          <w:rFonts w:ascii="Arial" w:hAnsi="Arial" w:cs="Arial"/>
          <w:b/>
          <w:bCs/>
          <w:color w:val="000000"/>
          <w:sz w:val="20"/>
          <w:szCs w:val="20"/>
        </w:rPr>
        <w:t>kom.pogodnosti</w:t>
      </w:r>
      <w:proofErr w:type="spellEnd"/>
      <w:r>
        <w:rPr>
          <w:rFonts w:ascii="Arial" w:hAnsi="Arial" w:cs="Arial"/>
          <w:b/>
          <w:bCs/>
          <w:color w:val="000000"/>
          <w:sz w:val="20"/>
          <w:szCs w:val="20"/>
        </w:rPr>
        <w:t xml:space="preserve"> </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421-29-2  </w:t>
      </w:r>
      <w:r>
        <w:rPr>
          <w:rFonts w:ascii="Arial" w:hAnsi="Arial" w:cs="Arial"/>
          <w:sz w:val="24"/>
          <w:szCs w:val="24"/>
        </w:rPr>
        <w:tab/>
      </w:r>
      <w:r>
        <w:rPr>
          <w:rFonts w:ascii="Arial" w:hAnsi="Arial" w:cs="Arial"/>
          <w:color w:val="000000"/>
          <w:sz w:val="16"/>
          <w:szCs w:val="16"/>
        </w:rPr>
        <w:t>Dom LASOVAC</w:t>
      </w:r>
      <w:r>
        <w:rPr>
          <w:rFonts w:ascii="Arial" w:hAnsi="Arial" w:cs="Arial"/>
          <w:sz w:val="24"/>
          <w:szCs w:val="24"/>
        </w:rPr>
        <w:tab/>
      </w:r>
      <w:r>
        <w:rPr>
          <w:rFonts w:ascii="Arial" w:hAnsi="Arial" w:cs="Arial"/>
          <w:color w:val="000000"/>
          <w:sz w:val="16"/>
          <w:szCs w:val="16"/>
        </w:rPr>
        <w:t>10000,00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421-29-3  </w:t>
      </w:r>
      <w:r>
        <w:rPr>
          <w:rFonts w:ascii="Arial" w:hAnsi="Arial" w:cs="Arial"/>
          <w:sz w:val="24"/>
          <w:szCs w:val="24"/>
        </w:rPr>
        <w:tab/>
      </w:r>
      <w:r>
        <w:rPr>
          <w:rFonts w:ascii="Arial" w:hAnsi="Arial" w:cs="Arial"/>
          <w:color w:val="000000"/>
          <w:sz w:val="16"/>
          <w:szCs w:val="16"/>
        </w:rPr>
        <w:t>Dom RAVNEŠ</w:t>
      </w:r>
      <w:r>
        <w:rPr>
          <w:rFonts w:ascii="Arial" w:hAnsi="Arial" w:cs="Arial"/>
          <w:sz w:val="24"/>
          <w:szCs w:val="24"/>
        </w:rPr>
        <w:tab/>
      </w:r>
      <w:r>
        <w:rPr>
          <w:rFonts w:ascii="Arial" w:hAnsi="Arial" w:cs="Arial"/>
          <w:color w:val="000000"/>
          <w:sz w:val="16"/>
          <w:szCs w:val="16"/>
        </w:rPr>
        <w:t>10000,00</w:t>
      </w:r>
    </w:p>
    <w:p w:rsidR="00E06131" w:rsidRDefault="00E06131" w:rsidP="00E06131">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45000,00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45000,00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45000,00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421-21-1  </w:t>
      </w:r>
      <w:r>
        <w:rPr>
          <w:rFonts w:ascii="Arial" w:hAnsi="Arial" w:cs="Arial"/>
          <w:sz w:val="24"/>
          <w:szCs w:val="24"/>
        </w:rPr>
        <w:tab/>
      </w:r>
      <w:r>
        <w:rPr>
          <w:rFonts w:ascii="Arial" w:hAnsi="Arial" w:cs="Arial"/>
          <w:color w:val="000000"/>
          <w:sz w:val="16"/>
          <w:szCs w:val="16"/>
        </w:rPr>
        <w:t>Dom Šandrovac i zgrada</w:t>
      </w:r>
      <w:r>
        <w:rPr>
          <w:rFonts w:ascii="Arial" w:hAnsi="Arial" w:cs="Arial"/>
          <w:sz w:val="24"/>
          <w:szCs w:val="24"/>
        </w:rPr>
        <w:tab/>
      </w:r>
      <w:r>
        <w:rPr>
          <w:rFonts w:ascii="Arial" w:hAnsi="Arial" w:cs="Arial"/>
          <w:color w:val="000000"/>
          <w:sz w:val="16"/>
          <w:szCs w:val="16"/>
        </w:rPr>
        <w:t>35000,00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421-29-4  </w:t>
      </w:r>
      <w:r>
        <w:rPr>
          <w:rFonts w:ascii="Arial" w:hAnsi="Arial" w:cs="Arial"/>
          <w:sz w:val="24"/>
          <w:szCs w:val="24"/>
        </w:rPr>
        <w:tab/>
      </w:r>
      <w:r>
        <w:rPr>
          <w:rFonts w:ascii="Arial" w:hAnsi="Arial" w:cs="Arial"/>
          <w:color w:val="000000"/>
          <w:sz w:val="16"/>
          <w:szCs w:val="16"/>
        </w:rPr>
        <w:t>Dom PUPELICA</w:t>
      </w:r>
      <w:r>
        <w:rPr>
          <w:rFonts w:ascii="Arial" w:hAnsi="Arial" w:cs="Arial"/>
          <w:sz w:val="24"/>
          <w:szCs w:val="24"/>
        </w:rPr>
        <w:tab/>
      </w:r>
      <w:r>
        <w:rPr>
          <w:rFonts w:ascii="Arial" w:hAnsi="Arial" w:cs="Arial"/>
          <w:color w:val="000000"/>
          <w:sz w:val="16"/>
          <w:szCs w:val="16"/>
        </w:rPr>
        <w:t>10000,00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0810</w:t>
      </w:r>
      <w:r>
        <w:rPr>
          <w:rFonts w:ascii="Arial" w:hAnsi="Arial" w:cs="Arial"/>
          <w:sz w:val="24"/>
          <w:szCs w:val="24"/>
        </w:rPr>
        <w:tab/>
      </w:r>
      <w:r>
        <w:rPr>
          <w:rFonts w:ascii="Arial" w:hAnsi="Arial" w:cs="Arial"/>
          <w:b/>
          <w:bCs/>
          <w:color w:val="000000"/>
          <w:sz w:val="20"/>
          <w:szCs w:val="20"/>
        </w:rPr>
        <w:t>Službe rekreacije i sporta</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30000,00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30000,00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30000,00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421-26-1  </w:t>
      </w:r>
      <w:r>
        <w:rPr>
          <w:rFonts w:ascii="Arial" w:hAnsi="Arial" w:cs="Arial"/>
          <w:sz w:val="24"/>
          <w:szCs w:val="24"/>
        </w:rPr>
        <w:tab/>
      </w:r>
      <w:r>
        <w:rPr>
          <w:rFonts w:ascii="Arial" w:hAnsi="Arial" w:cs="Arial"/>
          <w:color w:val="000000"/>
          <w:sz w:val="16"/>
          <w:szCs w:val="16"/>
        </w:rPr>
        <w:t>SRC Šandrovac</w:t>
      </w:r>
      <w:r>
        <w:rPr>
          <w:rFonts w:ascii="Arial" w:hAnsi="Arial" w:cs="Arial"/>
          <w:sz w:val="24"/>
          <w:szCs w:val="24"/>
        </w:rPr>
        <w:tab/>
      </w:r>
      <w:r>
        <w:rPr>
          <w:rFonts w:ascii="Arial" w:hAnsi="Arial" w:cs="Arial"/>
          <w:color w:val="000000"/>
          <w:sz w:val="16"/>
          <w:szCs w:val="16"/>
        </w:rPr>
        <w:t>30000,00</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K100704</w:t>
      </w:r>
      <w:r>
        <w:rPr>
          <w:rFonts w:ascii="Arial" w:hAnsi="Arial" w:cs="Arial"/>
          <w:sz w:val="24"/>
          <w:szCs w:val="24"/>
        </w:rPr>
        <w:tab/>
      </w:r>
      <w:r>
        <w:rPr>
          <w:rFonts w:ascii="Arial" w:hAnsi="Arial" w:cs="Arial"/>
          <w:b/>
          <w:bCs/>
          <w:color w:val="000000"/>
          <w:sz w:val="20"/>
          <w:szCs w:val="20"/>
        </w:rPr>
        <w:t>Asfaltiranje i rekonstrukcije cesta</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04510</w:t>
      </w:r>
      <w:r>
        <w:rPr>
          <w:rFonts w:ascii="Arial" w:hAnsi="Arial" w:cs="Arial"/>
          <w:sz w:val="24"/>
          <w:szCs w:val="24"/>
        </w:rPr>
        <w:tab/>
      </w:r>
      <w:r>
        <w:rPr>
          <w:rFonts w:ascii="Arial" w:hAnsi="Arial" w:cs="Arial"/>
          <w:b/>
          <w:bCs/>
          <w:color w:val="000000"/>
          <w:sz w:val="20"/>
          <w:szCs w:val="20"/>
        </w:rPr>
        <w:t>Cestovni promet</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668175,00</w:t>
      </w:r>
    </w:p>
    <w:p w:rsidR="00E06131" w:rsidRDefault="00E06131" w:rsidP="00E06131">
      <w:pPr>
        <w:widowControl w:val="0"/>
        <w:tabs>
          <w:tab w:val="left" w:pos="9070"/>
        </w:tabs>
        <w:autoSpaceDE w:val="0"/>
        <w:autoSpaceDN w:val="0"/>
        <w:adjustRightInd w:val="0"/>
        <w:spacing w:before="291"/>
        <w:rPr>
          <w:rFonts w:ascii="Arial" w:hAnsi="Arial" w:cs="Arial"/>
          <w:color w:val="000000"/>
          <w:sz w:val="21"/>
          <w:szCs w:val="21"/>
        </w:rPr>
      </w:pPr>
      <w:r>
        <w:rPr>
          <w:rFonts w:ascii="Arial" w:hAnsi="Arial" w:cs="Arial"/>
          <w:sz w:val="24"/>
          <w:szCs w:val="24"/>
        </w:rPr>
        <w:tab/>
      </w:r>
    </w:p>
    <w:p w:rsidR="00E06131" w:rsidRDefault="00E06131" w:rsidP="00E06131">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sz w:val="24"/>
          <w:szCs w:val="24"/>
        </w:rPr>
        <w:lastRenderedPageBreak/>
        <w:tab/>
      </w:r>
      <w:r>
        <w:rPr>
          <w:rFonts w:ascii="Arial" w:hAnsi="Arial" w:cs="Arial"/>
          <w:b/>
          <w:bCs/>
          <w:color w:val="000000"/>
          <w:sz w:val="18"/>
          <w:szCs w:val="18"/>
        </w:rPr>
        <w:t>Korisnik proračuna:</w:t>
      </w:r>
      <w:r>
        <w:rPr>
          <w:rFonts w:ascii="Arial" w:hAnsi="Arial" w:cs="Arial"/>
          <w:sz w:val="24"/>
          <w:szCs w:val="24"/>
        </w:rPr>
        <w:tab/>
      </w:r>
      <w:r>
        <w:rPr>
          <w:rFonts w:ascii="Arial" w:hAnsi="Arial" w:cs="Arial"/>
          <w:b/>
          <w:bCs/>
          <w:color w:val="000000"/>
        </w:rPr>
        <w:t>2020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13.12.2019</w:t>
      </w:r>
    </w:p>
    <w:p w:rsidR="00E06131" w:rsidRDefault="00E06131" w:rsidP="00E06131">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w:t>
      </w:r>
    </w:p>
    <w:p w:rsidR="00E06131" w:rsidRDefault="00E06131" w:rsidP="00E06131">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E06131" w:rsidRDefault="00E06131" w:rsidP="00E06131">
      <w:pPr>
        <w:widowControl w:val="0"/>
        <w:tabs>
          <w:tab w:val="left" w:pos="90"/>
          <w:tab w:val="left" w:pos="1136"/>
          <w:tab w:val="right" w:pos="10381"/>
        </w:tabs>
        <w:autoSpaceDE w:val="0"/>
        <w:autoSpaceDN w:val="0"/>
        <w:adjustRightInd w:val="0"/>
        <w:spacing w:before="43"/>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668175,00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668175,00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421-31-2  </w:t>
      </w:r>
      <w:r>
        <w:rPr>
          <w:rFonts w:ascii="Arial" w:hAnsi="Arial" w:cs="Arial"/>
          <w:sz w:val="24"/>
          <w:szCs w:val="24"/>
        </w:rPr>
        <w:tab/>
      </w:r>
      <w:r>
        <w:rPr>
          <w:rFonts w:ascii="Arial" w:hAnsi="Arial" w:cs="Arial"/>
          <w:color w:val="000000"/>
          <w:sz w:val="16"/>
          <w:szCs w:val="16"/>
        </w:rPr>
        <w:t>Ceste - asfaltiranje</w:t>
      </w:r>
      <w:r>
        <w:rPr>
          <w:rFonts w:ascii="Arial" w:hAnsi="Arial" w:cs="Arial"/>
          <w:sz w:val="24"/>
          <w:szCs w:val="24"/>
        </w:rPr>
        <w:tab/>
      </w:r>
      <w:r>
        <w:rPr>
          <w:rFonts w:ascii="Arial" w:hAnsi="Arial" w:cs="Arial"/>
          <w:color w:val="000000"/>
          <w:sz w:val="16"/>
          <w:szCs w:val="16"/>
        </w:rPr>
        <w:t>668175,00</w:t>
      </w:r>
    </w:p>
    <w:p w:rsidR="00E06131" w:rsidRDefault="00E06131" w:rsidP="00E06131">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Izgradnja infrastrukture</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K100801</w:t>
      </w:r>
      <w:r>
        <w:rPr>
          <w:rFonts w:ascii="Arial" w:hAnsi="Arial" w:cs="Arial"/>
          <w:sz w:val="24"/>
          <w:szCs w:val="24"/>
        </w:rPr>
        <w:tab/>
      </w:r>
      <w:r>
        <w:rPr>
          <w:rFonts w:ascii="Arial" w:hAnsi="Arial" w:cs="Arial"/>
          <w:b/>
          <w:bCs/>
          <w:color w:val="000000"/>
          <w:sz w:val="20"/>
          <w:szCs w:val="20"/>
        </w:rPr>
        <w:t>Vodovod i kanalizacija</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06200</w:t>
      </w:r>
      <w:r>
        <w:rPr>
          <w:rFonts w:ascii="Arial" w:hAnsi="Arial" w:cs="Arial"/>
          <w:sz w:val="24"/>
          <w:szCs w:val="24"/>
        </w:rPr>
        <w:tab/>
      </w:r>
      <w:r>
        <w:rPr>
          <w:rFonts w:ascii="Arial" w:hAnsi="Arial" w:cs="Arial"/>
          <w:b/>
          <w:bCs/>
          <w:color w:val="000000"/>
          <w:sz w:val="20"/>
          <w:szCs w:val="20"/>
        </w:rPr>
        <w:t>Razvoj zajednice</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35000,00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35000,00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35000,00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421-41-1  </w:t>
      </w:r>
      <w:r>
        <w:rPr>
          <w:rFonts w:ascii="Arial" w:hAnsi="Arial" w:cs="Arial"/>
          <w:sz w:val="24"/>
          <w:szCs w:val="24"/>
        </w:rPr>
        <w:tab/>
      </w:r>
      <w:r>
        <w:rPr>
          <w:rFonts w:ascii="Arial" w:hAnsi="Arial" w:cs="Arial"/>
          <w:color w:val="000000"/>
          <w:sz w:val="16"/>
          <w:szCs w:val="16"/>
        </w:rPr>
        <w:t>VODOVOD- II faza</w:t>
      </w:r>
      <w:r>
        <w:rPr>
          <w:rFonts w:ascii="Arial" w:hAnsi="Arial" w:cs="Arial"/>
          <w:sz w:val="24"/>
          <w:szCs w:val="24"/>
        </w:rPr>
        <w:tab/>
      </w:r>
      <w:r>
        <w:rPr>
          <w:rFonts w:ascii="Arial" w:hAnsi="Arial" w:cs="Arial"/>
          <w:color w:val="000000"/>
          <w:sz w:val="16"/>
          <w:szCs w:val="16"/>
        </w:rPr>
        <w:t>35000,00</w:t>
      </w:r>
    </w:p>
    <w:p w:rsidR="00E06131" w:rsidRDefault="00E06131" w:rsidP="00E06131">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4</w:t>
      </w:r>
      <w:r>
        <w:rPr>
          <w:rFonts w:ascii="Arial" w:hAnsi="Arial" w:cs="Arial"/>
          <w:sz w:val="24"/>
          <w:szCs w:val="24"/>
        </w:rPr>
        <w:tab/>
      </w:r>
      <w:r>
        <w:rPr>
          <w:rFonts w:ascii="Arial" w:hAnsi="Arial" w:cs="Arial"/>
          <w:b/>
          <w:bCs/>
          <w:color w:val="000000"/>
          <w:sz w:val="20"/>
          <w:szCs w:val="20"/>
        </w:rPr>
        <w:t>POMOĆI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869000,00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869000,00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869000,00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421-41-3  </w:t>
      </w:r>
      <w:r>
        <w:rPr>
          <w:rFonts w:ascii="Arial" w:hAnsi="Arial" w:cs="Arial"/>
          <w:sz w:val="24"/>
          <w:szCs w:val="24"/>
        </w:rPr>
        <w:tab/>
      </w:r>
      <w:r>
        <w:rPr>
          <w:rFonts w:ascii="Arial" w:hAnsi="Arial" w:cs="Arial"/>
          <w:color w:val="000000"/>
          <w:sz w:val="16"/>
          <w:szCs w:val="16"/>
        </w:rPr>
        <w:t>Kanalizacija - projekti i gradnja</w:t>
      </w:r>
      <w:r>
        <w:rPr>
          <w:rFonts w:ascii="Arial" w:hAnsi="Arial" w:cs="Arial"/>
          <w:sz w:val="24"/>
          <w:szCs w:val="24"/>
        </w:rPr>
        <w:tab/>
      </w:r>
      <w:r>
        <w:rPr>
          <w:rFonts w:ascii="Arial" w:hAnsi="Arial" w:cs="Arial"/>
          <w:color w:val="000000"/>
          <w:sz w:val="16"/>
          <w:szCs w:val="16"/>
        </w:rPr>
        <w:t>869000,00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06300</w:t>
      </w:r>
      <w:r>
        <w:rPr>
          <w:rFonts w:ascii="Arial" w:hAnsi="Arial" w:cs="Arial"/>
          <w:sz w:val="24"/>
          <w:szCs w:val="24"/>
        </w:rPr>
        <w:tab/>
      </w:r>
      <w:r>
        <w:rPr>
          <w:rFonts w:ascii="Arial" w:hAnsi="Arial" w:cs="Arial"/>
          <w:b/>
          <w:bCs/>
          <w:color w:val="000000"/>
          <w:sz w:val="20"/>
          <w:szCs w:val="20"/>
        </w:rPr>
        <w:t>Opskrba vodom</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16000,00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16000,00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16000,00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421-41-   </w:t>
      </w:r>
      <w:r>
        <w:rPr>
          <w:rFonts w:ascii="Arial" w:hAnsi="Arial" w:cs="Arial"/>
          <w:sz w:val="24"/>
          <w:szCs w:val="24"/>
        </w:rPr>
        <w:tab/>
      </w:r>
      <w:r>
        <w:rPr>
          <w:rFonts w:ascii="Arial" w:hAnsi="Arial" w:cs="Arial"/>
          <w:color w:val="000000"/>
          <w:sz w:val="16"/>
          <w:szCs w:val="16"/>
        </w:rPr>
        <w:t>Održavanje vodovoda</w:t>
      </w:r>
      <w:r>
        <w:rPr>
          <w:rFonts w:ascii="Arial" w:hAnsi="Arial" w:cs="Arial"/>
          <w:sz w:val="24"/>
          <w:szCs w:val="24"/>
        </w:rPr>
        <w:tab/>
      </w:r>
      <w:r>
        <w:rPr>
          <w:rFonts w:ascii="Arial" w:hAnsi="Arial" w:cs="Arial"/>
          <w:color w:val="000000"/>
          <w:sz w:val="16"/>
          <w:szCs w:val="16"/>
        </w:rPr>
        <w:t>16000,00</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K100802</w:t>
      </w:r>
      <w:r>
        <w:rPr>
          <w:rFonts w:ascii="Arial" w:hAnsi="Arial" w:cs="Arial"/>
          <w:sz w:val="24"/>
          <w:szCs w:val="24"/>
        </w:rPr>
        <w:tab/>
      </w:r>
      <w:r>
        <w:rPr>
          <w:rFonts w:ascii="Arial" w:hAnsi="Arial" w:cs="Arial"/>
          <w:b/>
          <w:bCs/>
          <w:color w:val="000000"/>
          <w:sz w:val="20"/>
          <w:szCs w:val="20"/>
        </w:rPr>
        <w:t>Plinska mreža</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w:t>
      </w:r>
      <w:r>
        <w:rPr>
          <w:rFonts w:ascii="Arial" w:hAnsi="Arial" w:cs="Arial"/>
          <w:sz w:val="24"/>
          <w:szCs w:val="24"/>
        </w:rPr>
        <w:tab/>
      </w:r>
      <w:r>
        <w:rPr>
          <w:rFonts w:ascii="Arial" w:hAnsi="Arial" w:cs="Arial"/>
          <w:b/>
          <w:bCs/>
          <w:color w:val="000000"/>
          <w:sz w:val="20"/>
          <w:szCs w:val="20"/>
        </w:rPr>
        <w:t xml:space="preserve">Rashodi vezani za stanovanje i </w:t>
      </w:r>
      <w:proofErr w:type="spellStart"/>
      <w:r>
        <w:rPr>
          <w:rFonts w:ascii="Arial" w:hAnsi="Arial" w:cs="Arial"/>
          <w:b/>
          <w:bCs/>
          <w:color w:val="000000"/>
          <w:sz w:val="20"/>
          <w:szCs w:val="20"/>
        </w:rPr>
        <w:t>kom.pogodnosti</w:t>
      </w:r>
      <w:proofErr w:type="spellEnd"/>
      <w:r>
        <w:rPr>
          <w:rFonts w:ascii="Arial" w:hAnsi="Arial" w:cs="Arial"/>
          <w:b/>
          <w:bCs/>
          <w:color w:val="000000"/>
          <w:sz w:val="20"/>
          <w:szCs w:val="20"/>
        </w:rPr>
        <w:t xml:space="preserve"> </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4  -  -   </w:t>
      </w:r>
      <w:r>
        <w:rPr>
          <w:rFonts w:ascii="Arial" w:hAnsi="Arial" w:cs="Arial"/>
          <w:sz w:val="24"/>
          <w:szCs w:val="24"/>
        </w:rPr>
        <w:tab/>
      </w:r>
      <w:r>
        <w:rPr>
          <w:rFonts w:ascii="Arial" w:hAnsi="Arial" w:cs="Arial"/>
          <w:b/>
          <w:bCs/>
          <w:color w:val="000000"/>
          <w:sz w:val="16"/>
          <w:szCs w:val="16"/>
        </w:rPr>
        <w:t>RASHODI ZA NABAVU NEFINANCIJSKE IMOVINE</w:t>
      </w:r>
      <w:r>
        <w:rPr>
          <w:rFonts w:ascii="Arial" w:hAnsi="Arial" w:cs="Arial"/>
          <w:sz w:val="24"/>
          <w:szCs w:val="24"/>
        </w:rPr>
        <w:tab/>
      </w:r>
      <w:r>
        <w:rPr>
          <w:rFonts w:ascii="Arial" w:hAnsi="Arial" w:cs="Arial"/>
          <w:b/>
          <w:bCs/>
          <w:color w:val="000000"/>
          <w:sz w:val="16"/>
          <w:szCs w:val="16"/>
        </w:rPr>
        <w:t>50000,00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42 -  -   </w:t>
      </w:r>
      <w:r>
        <w:rPr>
          <w:rFonts w:ascii="Arial" w:hAnsi="Arial" w:cs="Arial"/>
          <w:sz w:val="24"/>
          <w:szCs w:val="24"/>
        </w:rPr>
        <w:tab/>
      </w:r>
      <w:r>
        <w:rPr>
          <w:rFonts w:ascii="Arial" w:hAnsi="Arial" w:cs="Arial"/>
          <w:b/>
          <w:bCs/>
          <w:color w:val="000000"/>
          <w:sz w:val="16"/>
          <w:szCs w:val="16"/>
        </w:rPr>
        <w:t>RASHODI ZA NABAVU DUGOTRAJNE IMOVINE</w:t>
      </w:r>
      <w:r>
        <w:rPr>
          <w:rFonts w:ascii="Arial" w:hAnsi="Arial" w:cs="Arial"/>
          <w:sz w:val="24"/>
          <w:szCs w:val="24"/>
        </w:rPr>
        <w:tab/>
      </w:r>
      <w:r>
        <w:rPr>
          <w:rFonts w:ascii="Arial" w:hAnsi="Arial" w:cs="Arial"/>
          <w:b/>
          <w:bCs/>
          <w:color w:val="000000"/>
          <w:sz w:val="16"/>
          <w:szCs w:val="16"/>
        </w:rPr>
        <w:t>50000,00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421-  -   </w:t>
      </w:r>
      <w:r>
        <w:rPr>
          <w:rFonts w:ascii="Arial" w:hAnsi="Arial" w:cs="Arial"/>
          <w:sz w:val="24"/>
          <w:szCs w:val="24"/>
        </w:rPr>
        <w:tab/>
      </w:r>
      <w:r>
        <w:rPr>
          <w:rFonts w:ascii="Arial" w:hAnsi="Arial" w:cs="Arial"/>
          <w:color w:val="000000"/>
          <w:sz w:val="16"/>
          <w:szCs w:val="16"/>
        </w:rPr>
        <w:t>GRAĐEVINSKI OBJEKTI</w:t>
      </w:r>
      <w:r>
        <w:rPr>
          <w:rFonts w:ascii="Arial" w:hAnsi="Arial" w:cs="Arial"/>
          <w:sz w:val="24"/>
          <w:szCs w:val="24"/>
        </w:rPr>
        <w:tab/>
      </w:r>
      <w:r>
        <w:rPr>
          <w:rFonts w:ascii="Arial" w:hAnsi="Arial" w:cs="Arial"/>
          <w:color w:val="000000"/>
          <w:sz w:val="16"/>
          <w:szCs w:val="16"/>
        </w:rPr>
        <w:t>50000,00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421-41-2  </w:t>
      </w:r>
      <w:r>
        <w:rPr>
          <w:rFonts w:ascii="Arial" w:hAnsi="Arial" w:cs="Arial"/>
          <w:sz w:val="24"/>
          <w:szCs w:val="24"/>
        </w:rPr>
        <w:tab/>
      </w:r>
      <w:r>
        <w:rPr>
          <w:rFonts w:ascii="Arial" w:hAnsi="Arial" w:cs="Arial"/>
          <w:color w:val="000000"/>
          <w:sz w:val="16"/>
          <w:szCs w:val="16"/>
        </w:rPr>
        <w:t>Plinovod</w:t>
      </w:r>
      <w:r>
        <w:rPr>
          <w:rFonts w:ascii="Arial" w:hAnsi="Arial" w:cs="Arial"/>
          <w:sz w:val="24"/>
          <w:szCs w:val="24"/>
        </w:rPr>
        <w:tab/>
      </w:r>
      <w:r>
        <w:rPr>
          <w:rFonts w:ascii="Arial" w:hAnsi="Arial" w:cs="Arial"/>
          <w:color w:val="000000"/>
          <w:sz w:val="16"/>
          <w:szCs w:val="16"/>
        </w:rPr>
        <w:t>50000,00</w:t>
      </w:r>
    </w:p>
    <w:p w:rsidR="00E06131" w:rsidRDefault="00E06131" w:rsidP="00E06131">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Poticanje razvoja turizma</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A101302</w:t>
      </w:r>
      <w:r>
        <w:rPr>
          <w:rFonts w:ascii="Arial" w:hAnsi="Arial" w:cs="Arial"/>
          <w:sz w:val="24"/>
          <w:szCs w:val="24"/>
        </w:rPr>
        <w:tab/>
      </w:r>
      <w:r>
        <w:rPr>
          <w:rFonts w:ascii="Arial" w:hAnsi="Arial" w:cs="Arial"/>
          <w:b/>
          <w:bCs/>
          <w:color w:val="000000"/>
          <w:sz w:val="20"/>
          <w:szCs w:val="20"/>
        </w:rPr>
        <w:t>Bazen GRADINA</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04730</w:t>
      </w:r>
      <w:r>
        <w:rPr>
          <w:rFonts w:ascii="Arial" w:hAnsi="Arial" w:cs="Arial"/>
          <w:sz w:val="24"/>
          <w:szCs w:val="24"/>
        </w:rPr>
        <w:tab/>
      </w:r>
      <w:r>
        <w:rPr>
          <w:rFonts w:ascii="Arial" w:hAnsi="Arial" w:cs="Arial"/>
          <w:b/>
          <w:bCs/>
          <w:color w:val="000000"/>
          <w:sz w:val="20"/>
          <w:szCs w:val="20"/>
        </w:rPr>
        <w:t>Turizam</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50000,00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50000,00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50000,00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322-41-3  </w:t>
      </w:r>
      <w:r>
        <w:rPr>
          <w:rFonts w:ascii="Arial" w:hAnsi="Arial" w:cs="Arial"/>
          <w:sz w:val="24"/>
          <w:szCs w:val="24"/>
        </w:rPr>
        <w:tab/>
      </w:r>
      <w:proofErr w:type="spellStart"/>
      <w:r>
        <w:rPr>
          <w:rFonts w:ascii="Arial" w:hAnsi="Arial" w:cs="Arial"/>
          <w:color w:val="000000"/>
          <w:sz w:val="16"/>
          <w:szCs w:val="16"/>
        </w:rPr>
        <w:t>Matr.i</w:t>
      </w:r>
      <w:proofErr w:type="spellEnd"/>
      <w:r>
        <w:rPr>
          <w:rFonts w:ascii="Arial" w:hAnsi="Arial" w:cs="Arial"/>
          <w:color w:val="000000"/>
          <w:sz w:val="16"/>
          <w:szCs w:val="16"/>
        </w:rPr>
        <w:t xml:space="preserve"> </w:t>
      </w:r>
      <w:proofErr w:type="spellStart"/>
      <w:r>
        <w:rPr>
          <w:rFonts w:ascii="Arial" w:hAnsi="Arial" w:cs="Arial"/>
          <w:color w:val="000000"/>
          <w:sz w:val="16"/>
          <w:szCs w:val="16"/>
        </w:rPr>
        <w:t>dij</w:t>
      </w:r>
      <w:proofErr w:type="spellEnd"/>
      <w:r>
        <w:rPr>
          <w:rFonts w:ascii="Arial" w:hAnsi="Arial" w:cs="Arial"/>
          <w:color w:val="000000"/>
          <w:sz w:val="16"/>
          <w:szCs w:val="16"/>
        </w:rPr>
        <w:t>.-BAZEN GRADINA</w:t>
      </w:r>
      <w:r>
        <w:rPr>
          <w:rFonts w:ascii="Arial" w:hAnsi="Arial" w:cs="Arial"/>
          <w:sz w:val="24"/>
          <w:szCs w:val="24"/>
        </w:rPr>
        <w:tab/>
      </w:r>
      <w:r>
        <w:rPr>
          <w:rFonts w:ascii="Arial" w:hAnsi="Arial" w:cs="Arial"/>
          <w:color w:val="000000"/>
          <w:sz w:val="16"/>
          <w:szCs w:val="16"/>
        </w:rPr>
        <w:t>50000,00</w:t>
      </w:r>
    </w:p>
    <w:p w:rsidR="00E06131" w:rsidRDefault="00E06131" w:rsidP="00E06131">
      <w:pPr>
        <w:widowControl w:val="0"/>
        <w:tabs>
          <w:tab w:val="left" w:pos="9070"/>
        </w:tabs>
        <w:autoSpaceDE w:val="0"/>
        <w:autoSpaceDN w:val="0"/>
        <w:adjustRightInd w:val="0"/>
        <w:spacing w:before="399"/>
        <w:rPr>
          <w:rFonts w:ascii="Arial" w:hAnsi="Arial" w:cs="Arial"/>
          <w:color w:val="000000"/>
          <w:sz w:val="21"/>
          <w:szCs w:val="21"/>
        </w:rPr>
      </w:pPr>
    </w:p>
    <w:p w:rsidR="00E06131" w:rsidRDefault="00E06131" w:rsidP="00E06131">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2020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13.12.2019</w:t>
      </w:r>
    </w:p>
    <w:p w:rsidR="00E06131" w:rsidRDefault="00E06131" w:rsidP="00E06131">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w:t>
      </w:r>
    </w:p>
    <w:p w:rsidR="00E06131" w:rsidRDefault="00E06131" w:rsidP="00E06131">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E06131" w:rsidRDefault="00E06131" w:rsidP="00E06131">
      <w:pPr>
        <w:widowControl w:val="0"/>
        <w:tabs>
          <w:tab w:val="left" w:pos="1587"/>
          <w:tab w:val="left" w:pos="2551"/>
          <w:tab w:val="left" w:pos="345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08100</w:t>
      </w:r>
      <w:r>
        <w:rPr>
          <w:rFonts w:ascii="Arial" w:hAnsi="Arial" w:cs="Arial"/>
          <w:sz w:val="24"/>
          <w:szCs w:val="24"/>
        </w:rPr>
        <w:tab/>
      </w:r>
      <w:r>
        <w:rPr>
          <w:rFonts w:ascii="Arial" w:hAnsi="Arial" w:cs="Arial"/>
          <w:b/>
          <w:bCs/>
          <w:color w:val="000000"/>
          <w:sz w:val="20"/>
          <w:szCs w:val="20"/>
        </w:rPr>
        <w:t xml:space="preserve">Službe </w:t>
      </w:r>
      <w:proofErr w:type="spellStart"/>
      <w:r>
        <w:rPr>
          <w:rFonts w:ascii="Arial" w:hAnsi="Arial" w:cs="Arial"/>
          <w:b/>
          <w:bCs/>
          <w:color w:val="000000"/>
          <w:sz w:val="20"/>
          <w:szCs w:val="20"/>
        </w:rPr>
        <w:t>regreacije</w:t>
      </w:r>
      <w:proofErr w:type="spellEnd"/>
      <w:r>
        <w:rPr>
          <w:rFonts w:ascii="Arial" w:hAnsi="Arial" w:cs="Arial"/>
          <w:b/>
          <w:bCs/>
          <w:color w:val="000000"/>
          <w:sz w:val="20"/>
          <w:szCs w:val="20"/>
        </w:rPr>
        <w:t xml:space="preserve"> i sporta</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37 -  -   </w:t>
      </w:r>
      <w:r>
        <w:rPr>
          <w:rFonts w:ascii="Arial" w:hAnsi="Arial" w:cs="Arial"/>
          <w:sz w:val="24"/>
          <w:szCs w:val="24"/>
        </w:rPr>
        <w:tab/>
      </w:r>
      <w:r>
        <w:rPr>
          <w:rFonts w:ascii="Arial" w:hAnsi="Arial" w:cs="Arial"/>
          <w:b/>
          <w:bCs/>
          <w:color w:val="000000"/>
          <w:sz w:val="16"/>
          <w:szCs w:val="16"/>
        </w:rPr>
        <w:t>NAKNADE GRAĐANIMA</w:t>
      </w:r>
      <w:r>
        <w:rPr>
          <w:rFonts w:ascii="Arial" w:hAnsi="Arial" w:cs="Arial"/>
          <w:sz w:val="24"/>
          <w:szCs w:val="24"/>
        </w:rPr>
        <w:tab/>
      </w:r>
      <w:r>
        <w:rPr>
          <w:rFonts w:ascii="Arial" w:hAnsi="Arial" w:cs="Arial"/>
          <w:b/>
          <w:bCs/>
          <w:color w:val="000000"/>
          <w:sz w:val="16"/>
          <w:szCs w:val="16"/>
        </w:rPr>
        <w:t>100000,00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372-  -   </w:t>
      </w:r>
      <w:r>
        <w:rPr>
          <w:rFonts w:ascii="Arial" w:hAnsi="Arial" w:cs="Arial"/>
          <w:sz w:val="24"/>
          <w:szCs w:val="24"/>
        </w:rPr>
        <w:tab/>
      </w:r>
      <w:r>
        <w:rPr>
          <w:rFonts w:ascii="Arial" w:hAnsi="Arial" w:cs="Arial"/>
          <w:color w:val="000000"/>
          <w:sz w:val="16"/>
          <w:szCs w:val="16"/>
        </w:rPr>
        <w:t>NAKNADE GRAĐANIMA IZ PRORAČUNA</w:t>
      </w:r>
      <w:r>
        <w:rPr>
          <w:rFonts w:ascii="Arial" w:hAnsi="Arial" w:cs="Arial"/>
          <w:sz w:val="24"/>
          <w:szCs w:val="24"/>
        </w:rPr>
        <w:tab/>
      </w:r>
      <w:r>
        <w:rPr>
          <w:rFonts w:ascii="Arial" w:hAnsi="Arial" w:cs="Arial"/>
          <w:color w:val="000000"/>
          <w:sz w:val="16"/>
          <w:szCs w:val="16"/>
        </w:rPr>
        <w:t>100000,00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372-19-1  </w:t>
      </w:r>
      <w:r>
        <w:rPr>
          <w:rFonts w:ascii="Arial" w:hAnsi="Arial" w:cs="Arial"/>
          <w:sz w:val="24"/>
          <w:szCs w:val="24"/>
        </w:rPr>
        <w:tab/>
      </w:r>
      <w:r>
        <w:rPr>
          <w:rFonts w:ascii="Arial" w:hAnsi="Arial" w:cs="Arial"/>
          <w:color w:val="000000"/>
          <w:sz w:val="16"/>
          <w:szCs w:val="16"/>
        </w:rPr>
        <w:t>Sufinanciranje ulaznica za bazen</w:t>
      </w:r>
      <w:r>
        <w:rPr>
          <w:rFonts w:ascii="Arial" w:hAnsi="Arial" w:cs="Arial"/>
          <w:sz w:val="24"/>
          <w:szCs w:val="24"/>
        </w:rPr>
        <w:tab/>
      </w:r>
      <w:r>
        <w:rPr>
          <w:rFonts w:ascii="Arial" w:hAnsi="Arial" w:cs="Arial"/>
          <w:color w:val="000000"/>
          <w:sz w:val="16"/>
          <w:szCs w:val="16"/>
        </w:rPr>
        <w:t>100000,00</w:t>
      </w:r>
    </w:p>
    <w:p w:rsidR="00E06131" w:rsidRDefault="00E06131" w:rsidP="00E06131">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 xml:space="preserve">Održavanje javnih površina i </w:t>
      </w:r>
      <w:proofErr w:type="spellStart"/>
      <w:r>
        <w:rPr>
          <w:rFonts w:ascii="Arial" w:hAnsi="Arial" w:cs="Arial"/>
          <w:b/>
          <w:bCs/>
          <w:color w:val="000000"/>
          <w:sz w:val="20"/>
          <w:szCs w:val="20"/>
        </w:rPr>
        <w:t>grobalja</w:t>
      </w:r>
      <w:proofErr w:type="spellEnd"/>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A101801</w:t>
      </w:r>
      <w:r>
        <w:rPr>
          <w:rFonts w:ascii="Arial" w:hAnsi="Arial" w:cs="Arial"/>
          <w:sz w:val="24"/>
          <w:szCs w:val="24"/>
        </w:rPr>
        <w:tab/>
      </w:r>
      <w:r>
        <w:rPr>
          <w:rFonts w:ascii="Arial" w:hAnsi="Arial" w:cs="Arial"/>
          <w:b/>
          <w:bCs/>
          <w:color w:val="000000"/>
          <w:sz w:val="20"/>
          <w:szCs w:val="20"/>
        </w:rPr>
        <w:t>Javne površine</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w:t>
      </w:r>
      <w:r>
        <w:rPr>
          <w:rFonts w:ascii="Arial" w:hAnsi="Arial" w:cs="Arial"/>
          <w:sz w:val="24"/>
          <w:szCs w:val="24"/>
        </w:rPr>
        <w:tab/>
      </w:r>
      <w:r>
        <w:rPr>
          <w:rFonts w:ascii="Arial" w:hAnsi="Arial" w:cs="Arial"/>
          <w:b/>
          <w:bCs/>
          <w:color w:val="000000"/>
          <w:sz w:val="20"/>
          <w:szCs w:val="20"/>
        </w:rPr>
        <w:t xml:space="preserve">Poslovi i </w:t>
      </w:r>
      <w:proofErr w:type="spellStart"/>
      <w:r>
        <w:rPr>
          <w:rFonts w:ascii="Arial" w:hAnsi="Arial" w:cs="Arial"/>
          <w:b/>
          <w:bCs/>
          <w:color w:val="000000"/>
          <w:sz w:val="20"/>
          <w:szCs w:val="20"/>
        </w:rPr>
        <w:t>usl.zašt.okoliša</w:t>
      </w:r>
      <w:proofErr w:type="spellEnd"/>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1</w:t>
      </w:r>
      <w:r>
        <w:rPr>
          <w:rFonts w:ascii="Arial" w:hAnsi="Arial" w:cs="Arial"/>
          <w:sz w:val="24"/>
          <w:szCs w:val="24"/>
        </w:rPr>
        <w:tab/>
      </w:r>
      <w:r>
        <w:rPr>
          <w:rFonts w:ascii="Arial" w:hAnsi="Arial" w:cs="Arial"/>
          <w:b/>
          <w:bCs/>
          <w:color w:val="000000"/>
          <w:sz w:val="20"/>
          <w:szCs w:val="20"/>
        </w:rPr>
        <w:t>OPĆI PRIHODI I PRIMICI</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35000,00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36 -  -   </w:t>
      </w:r>
      <w:r>
        <w:rPr>
          <w:rFonts w:ascii="Arial" w:hAnsi="Arial" w:cs="Arial"/>
          <w:sz w:val="24"/>
          <w:szCs w:val="24"/>
        </w:rPr>
        <w:tab/>
      </w:r>
      <w:r>
        <w:rPr>
          <w:rFonts w:ascii="Arial" w:hAnsi="Arial" w:cs="Arial"/>
          <w:b/>
          <w:bCs/>
          <w:color w:val="000000"/>
          <w:sz w:val="16"/>
          <w:szCs w:val="16"/>
        </w:rPr>
        <w:t>POMOĆI DANE U INOZEMSTVO I UNUTAR OPĆEG PRORAČUNA</w:t>
      </w:r>
      <w:r>
        <w:rPr>
          <w:rFonts w:ascii="Arial" w:hAnsi="Arial" w:cs="Arial"/>
          <w:sz w:val="24"/>
          <w:szCs w:val="24"/>
        </w:rPr>
        <w:tab/>
      </w:r>
      <w:r>
        <w:rPr>
          <w:rFonts w:ascii="Arial" w:hAnsi="Arial" w:cs="Arial"/>
          <w:b/>
          <w:bCs/>
          <w:color w:val="000000"/>
          <w:sz w:val="16"/>
          <w:szCs w:val="16"/>
        </w:rPr>
        <w:t>35000,00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363-  -   </w:t>
      </w:r>
      <w:r>
        <w:rPr>
          <w:rFonts w:ascii="Arial" w:hAnsi="Arial" w:cs="Arial"/>
          <w:sz w:val="24"/>
          <w:szCs w:val="24"/>
        </w:rPr>
        <w:tab/>
      </w:r>
      <w:r>
        <w:rPr>
          <w:rFonts w:ascii="Arial" w:hAnsi="Arial" w:cs="Arial"/>
          <w:color w:val="000000"/>
          <w:sz w:val="16"/>
          <w:szCs w:val="16"/>
        </w:rPr>
        <w:t>POMOĆI UNUTAR OPĆEG PRORAČUNA</w:t>
      </w:r>
      <w:r>
        <w:rPr>
          <w:rFonts w:ascii="Arial" w:hAnsi="Arial" w:cs="Arial"/>
          <w:sz w:val="24"/>
          <w:szCs w:val="24"/>
        </w:rPr>
        <w:tab/>
      </w:r>
      <w:r>
        <w:rPr>
          <w:rFonts w:ascii="Arial" w:hAnsi="Arial" w:cs="Arial"/>
          <w:color w:val="000000"/>
          <w:sz w:val="16"/>
          <w:szCs w:val="16"/>
        </w:rPr>
        <w:t>35000,00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363-28-1  </w:t>
      </w:r>
      <w:r>
        <w:rPr>
          <w:rFonts w:ascii="Arial" w:hAnsi="Arial" w:cs="Arial"/>
          <w:sz w:val="24"/>
          <w:szCs w:val="24"/>
        </w:rPr>
        <w:tab/>
      </w:r>
      <w:proofErr w:type="spellStart"/>
      <w:r>
        <w:rPr>
          <w:rFonts w:ascii="Arial" w:hAnsi="Arial" w:cs="Arial"/>
          <w:color w:val="000000"/>
          <w:sz w:val="16"/>
          <w:szCs w:val="16"/>
        </w:rPr>
        <w:t>Kap.pom.FZO</w:t>
      </w:r>
      <w:proofErr w:type="spellEnd"/>
      <w:r>
        <w:rPr>
          <w:rFonts w:ascii="Arial" w:hAnsi="Arial" w:cs="Arial"/>
          <w:color w:val="000000"/>
          <w:sz w:val="16"/>
          <w:szCs w:val="16"/>
        </w:rPr>
        <w:t>-EU- kante uza otpad</w:t>
      </w:r>
      <w:r>
        <w:rPr>
          <w:rFonts w:ascii="Arial" w:hAnsi="Arial" w:cs="Arial"/>
          <w:sz w:val="24"/>
          <w:szCs w:val="24"/>
        </w:rPr>
        <w:tab/>
      </w:r>
      <w:r>
        <w:rPr>
          <w:rFonts w:ascii="Arial" w:hAnsi="Arial" w:cs="Arial"/>
          <w:color w:val="000000"/>
          <w:sz w:val="16"/>
          <w:szCs w:val="16"/>
        </w:rPr>
        <w:t>35000,00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05600</w:t>
      </w:r>
      <w:r>
        <w:rPr>
          <w:rFonts w:ascii="Arial" w:hAnsi="Arial" w:cs="Arial"/>
          <w:sz w:val="24"/>
          <w:szCs w:val="24"/>
        </w:rPr>
        <w:tab/>
      </w:r>
      <w:r>
        <w:rPr>
          <w:rFonts w:ascii="Arial" w:hAnsi="Arial" w:cs="Arial"/>
          <w:b/>
          <w:bCs/>
          <w:color w:val="000000"/>
          <w:sz w:val="20"/>
          <w:szCs w:val="20"/>
        </w:rPr>
        <w:t xml:space="preserve">Poslovi i usluge zaštite okoliša koji nisu drugdje </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100000,00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100000,00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100000,00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323-42-   </w:t>
      </w:r>
      <w:r>
        <w:rPr>
          <w:rFonts w:ascii="Arial" w:hAnsi="Arial" w:cs="Arial"/>
          <w:sz w:val="24"/>
          <w:szCs w:val="24"/>
        </w:rPr>
        <w:tab/>
      </w:r>
      <w:r>
        <w:rPr>
          <w:rFonts w:ascii="Arial" w:hAnsi="Arial" w:cs="Arial"/>
          <w:color w:val="000000"/>
          <w:sz w:val="16"/>
          <w:szCs w:val="16"/>
        </w:rPr>
        <w:t>Iznošenje i odvoz smeća</w:t>
      </w:r>
      <w:r>
        <w:rPr>
          <w:rFonts w:ascii="Arial" w:hAnsi="Arial" w:cs="Arial"/>
          <w:sz w:val="24"/>
          <w:szCs w:val="24"/>
        </w:rPr>
        <w:tab/>
      </w:r>
      <w:r>
        <w:rPr>
          <w:rFonts w:ascii="Arial" w:hAnsi="Arial" w:cs="Arial"/>
          <w:color w:val="000000"/>
          <w:sz w:val="16"/>
          <w:szCs w:val="16"/>
        </w:rPr>
        <w:t>20000,00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323-43-   </w:t>
      </w:r>
      <w:r>
        <w:rPr>
          <w:rFonts w:ascii="Arial" w:hAnsi="Arial" w:cs="Arial"/>
          <w:sz w:val="24"/>
          <w:szCs w:val="24"/>
        </w:rPr>
        <w:tab/>
      </w:r>
      <w:r>
        <w:rPr>
          <w:rFonts w:ascii="Arial" w:hAnsi="Arial" w:cs="Arial"/>
          <w:color w:val="000000"/>
          <w:sz w:val="16"/>
          <w:szCs w:val="16"/>
        </w:rPr>
        <w:t>Deratizacija i dezinsekcija</w:t>
      </w:r>
      <w:r>
        <w:rPr>
          <w:rFonts w:ascii="Arial" w:hAnsi="Arial" w:cs="Arial"/>
          <w:sz w:val="24"/>
          <w:szCs w:val="24"/>
        </w:rPr>
        <w:tab/>
      </w:r>
      <w:r>
        <w:rPr>
          <w:rFonts w:ascii="Arial" w:hAnsi="Arial" w:cs="Arial"/>
          <w:color w:val="000000"/>
          <w:sz w:val="16"/>
          <w:szCs w:val="16"/>
        </w:rPr>
        <w:t>75000,00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323-49-2  </w:t>
      </w:r>
      <w:r>
        <w:rPr>
          <w:rFonts w:ascii="Arial" w:hAnsi="Arial" w:cs="Arial"/>
          <w:sz w:val="24"/>
          <w:szCs w:val="24"/>
        </w:rPr>
        <w:tab/>
      </w:r>
      <w:r>
        <w:rPr>
          <w:rFonts w:ascii="Arial" w:hAnsi="Arial" w:cs="Arial"/>
          <w:color w:val="000000"/>
          <w:sz w:val="16"/>
          <w:szCs w:val="16"/>
        </w:rPr>
        <w:t>Saniranje divljih odlagališta</w:t>
      </w:r>
      <w:r>
        <w:rPr>
          <w:rFonts w:ascii="Arial" w:hAnsi="Arial" w:cs="Arial"/>
          <w:sz w:val="24"/>
          <w:szCs w:val="24"/>
        </w:rPr>
        <w:tab/>
      </w:r>
      <w:r>
        <w:rPr>
          <w:rFonts w:ascii="Arial" w:hAnsi="Arial" w:cs="Arial"/>
          <w:color w:val="000000"/>
          <w:sz w:val="16"/>
          <w:szCs w:val="16"/>
        </w:rPr>
        <w:t>5000,00</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06600</w:t>
      </w:r>
      <w:r>
        <w:rPr>
          <w:rFonts w:ascii="Arial" w:hAnsi="Arial" w:cs="Arial"/>
          <w:sz w:val="24"/>
          <w:szCs w:val="24"/>
        </w:rPr>
        <w:tab/>
      </w:r>
      <w:proofErr w:type="spellStart"/>
      <w:r>
        <w:rPr>
          <w:rFonts w:ascii="Arial" w:hAnsi="Arial" w:cs="Arial"/>
          <w:b/>
          <w:bCs/>
          <w:color w:val="000000"/>
          <w:sz w:val="20"/>
          <w:szCs w:val="20"/>
        </w:rPr>
        <w:t>Rash.vezani</w:t>
      </w:r>
      <w:proofErr w:type="spellEnd"/>
      <w:r>
        <w:rPr>
          <w:rFonts w:ascii="Arial" w:hAnsi="Arial" w:cs="Arial"/>
          <w:b/>
          <w:bCs/>
          <w:color w:val="000000"/>
          <w:sz w:val="20"/>
          <w:szCs w:val="20"/>
        </w:rPr>
        <w:t xml:space="preserve"> za stanovanje i </w:t>
      </w:r>
      <w:proofErr w:type="spellStart"/>
      <w:r>
        <w:rPr>
          <w:rFonts w:ascii="Arial" w:hAnsi="Arial" w:cs="Arial"/>
          <w:b/>
          <w:bCs/>
          <w:color w:val="000000"/>
          <w:sz w:val="20"/>
          <w:szCs w:val="20"/>
        </w:rPr>
        <w:t>kom.pogodnosti</w:t>
      </w:r>
      <w:proofErr w:type="spellEnd"/>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172500,00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172500,00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10500,00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322-29-   </w:t>
      </w:r>
      <w:r>
        <w:rPr>
          <w:rFonts w:ascii="Arial" w:hAnsi="Arial" w:cs="Arial"/>
          <w:sz w:val="24"/>
          <w:szCs w:val="24"/>
        </w:rPr>
        <w:tab/>
      </w:r>
      <w:proofErr w:type="spellStart"/>
      <w:r>
        <w:rPr>
          <w:rFonts w:ascii="Arial" w:hAnsi="Arial" w:cs="Arial"/>
          <w:color w:val="000000"/>
          <w:sz w:val="16"/>
          <w:szCs w:val="16"/>
        </w:rPr>
        <w:t>Ost.matr</w:t>
      </w:r>
      <w:proofErr w:type="spellEnd"/>
      <w:r>
        <w:rPr>
          <w:rFonts w:ascii="Arial" w:hAnsi="Arial" w:cs="Arial"/>
          <w:color w:val="000000"/>
          <w:sz w:val="16"/>
          <w:szCs w:val="16"/>
        </w:rPr>
        <w:t>.(</w:t>
      </w:r>
      <w:proofErr w:type="spellStart"/>
      <w:r>
        <w:rPr>
          <w:rFonts w:ascii="Arial" w:hAnsi="Arial" w:cs="Arial"/>
          <w:color w:val="000000"/>
          <w:sz w:val="16"/>
          <w:szCs w:val="16"/>
        </w:rPr>
        <w:t>cvijeće,vijenci,tegle</w:t>
      </w:r>
      <w:proofErr w:type="spellEnd"/>
      <w:r>
        <w:rPr>
          <w:rFonts w:ascii="Arial" w:hAnsi="Arial" w:cs="Arial"/>
          <w:color w:val="000000"/>
          <w:sz w:val="16"/>
          <w:szCs w:val="16"/>
        </w:rPr>
        <w:t xml:space="preserve"> i </w:t>
      </w:r>
      <w:proofErr w:type="spellStart"/>
      <w:r>
        <w:rPr>
          <w:rFonts w:ascii="Arial" w:hAnsi="Arial" w:cs="Arial"/>
          <w:color w:val="000000"/>
          <w:sz w:val="16"/>
          <w:szCs w:val="16"/>
        </w:rPr>
        <w:t>ost</w:t>
      </w:r>
      <w:proofErr w:type="spellEnd"/>
      <w:r>
        <w:rPr>
          <w:rFonts w:ascii="Arial" w:hAnsi="Arial" w:cs="Arial"/>
          <w:color w:val="000000"/>
          <w:sz w:val="16"/>
          <w:szCs w:val="16"/>
        </w:rPr>
        <w:t>.)</w:t>
      </w:r>
      <w:r>
        <w:rPr>
          <w:rFonts w:ascii="Arial" w:hAnsi="Arial" w:cs="Arial"/>
          <w:sz w:val="24"/>
          <w:szCs w:val="24"/>
        </w:rPr>
        <w:tab/>
      </w:r>
      <w:r>
        <w:rPr>
          <w:rFonts w:ascii="Arial" w:hAnsi="Arial" w:cs="Arial"/>
          <w:color w:val="000000"/>
          <w:sz w:val="16"/>
          <w:szCs w:val="16"/>
        </w:rPr>
        <w:t>5500,00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322-44-2  </w:t>
      </w:r>
      <w:r>
        <w:rPr>
          <w:rFonts w:ascii="Arial" w:hAnsi="Arial" w:cs="Arial"/>
          <w:sz w:val="24"/>
          <w:szCs w:val="24"/>
        </w:rPr>
        <w:tab/>
      </w:r>
      <w:r>
        <w:rPr>
          <w:rFonts w:ascii="Arial" w:hAnsi="Arial" w:cs="Arial"/>
          <w:color w:val="000000"/>
          <w:sz w:val="16"/>
          <w:szCs w:val="16"/>
        </w:rPr>
        <w:t>Održavanje JAVNIH POVRŠINA</w:t>
      </w:r>
      <w:r>
        <w:rPr>
          <w:rFonts w:ascii="Arial" w:hAnsi="Arial" w:cs="Arial"/>
          <w:sz w:val="24"/>
          <w:szCs w:val="24"/>
        </w:rPr>
        <w:tab/>
      </w:r>
      <w:r>
        <w:rPr>
          <w:rFonts w:ascii="Arial" w:hAnsi="Arial" w:cs="Arial"/>
          <w:color w:val="000000"/>
          <w:sz w:val="16"/>
          <w:szCs w:val="16"/>
        </w:rPr>
        <w:t>5000,00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162000,00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323-21-1  </w:t>
      </w:r>
      <w:r>
        <w:rPr>
          <w:rFonts w:ascii="Arial" w:hAnsi="Arial" w:cs="Arial"/>
          <w:sz w:val="24"/>
          <w:szCs w:val="24"/>
        </w:rPr>
        <w:tab/>
      </w:r>
      <w:r>
        <w:rPr>
          <w:rFonts w:ascii="Arial" w:hAnsi="Arial" w:cs="Arial"/>
          <w:color w:val="000000"/>
          <w:sz w:val="16"/>
          <w:szCs w:val="16"/>
        </w:rPr>
        <w:t>Groblja - usluge</w:t>
      </w:r>
      <w:r>
        <w:rPr>
          <w:rFonts w:ascii="Arial" w:hAnsi="Arial" w:cs="Arial"/>
          <w:sz w:val="24"/>
          <w:szCs w:val="24"/>
        </w:rPr>
        <w:tab/>
      </w:r>
      <w:r>
        <w:rPr>
          <w:rFonts w:ascii="Arial" w:hAnsi="Arial" w:cs="Arial"/>
          <w:color w:val="000000"/>
          <w:sz w:val="16"/>
          <w:szCs w:val="16"/>
        </w:rPr>
        <w:t>12000,00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323-21-6  </w:t>
      </w:r>
      <w:r>
        <w:rPr>
          <w:rFonts w:ascii="Arial" w:hAnsi="Arial" w:cs="Arial"/>
          <w:sz w:val="24"/>
          <w:szCs w:val="24"/>
        </w:rPr>
        <w:tab/>
      </w:r>
      <w:r>
        <w:rPr>
          <w:rFonts w:ascii="Arial" w:hAnsi="Arial" w:cs="Arial"/>
          <w:color w:val="000000"/>
          <w:sz w:val="16"/>
          <w:szCs w:val="16"/>
        </w:rPr>
        <w:t xml:space="preserve">Uređenje </w:t>
      </w:r>
      <w:proofErr w:type="spellStart"/>
      <w:r>
        <w:rPr>
          <w:rFonts w:ascii="Arial" w:hAnsi="Arial" w:cs="Arial"/>
          <w:color w:val="000000"/>
          <w:sz w:val="16"/>
          <w:szCs w:val="16"/>
        </w:rPr>
        <w:t>grobalja</w:t>
      </w:r>
      <w:proofErr w:type="spellEnd"/>
      <w:r>
        <w:rPr>
          <w:rFonts w:ascii="Arial" w:hAnsi="Arial" w:cs="Arial"/>
          <w:sz w:val="24"/>
          <w:szCs w:val="24"/>
        </w:rPr>
        <w:tab/>
      </w:r>
      <w:r>
        <w:rPr>
          <w:rFonts w:ascii="Arial" w:hAnsi="Arial" w:cs="Arial"/>
          <w:color w:val="000000"/>
          <w:sz w:val="16"/>
          <w:szCs w:val="16"/>
        </w:rPr>
        <w:t>150000,00</w:t>
      </w:r>
    </w:p>
    <w:p w:rsidR="00E06131" w:rsidRDefault="00E06131" w:rsidP="00E06131">
      <w:pPr>
        <w:widowControl w:val="0"/>
        <w:tabs>
          <w:tab w:val="left" w:pos="1587"/>
          <w:tab w:val="left" w:pos="2381"/>
          <w:tab w:val="left" w:pos="328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6</w:t>
      </w:r>
      <w:r>
        <w:rPr>
          <w:rFonts w:ascii="Arial" w:hAnsi="Arial" w:cs="Arial"/>
          <w:sz w:val="24"/>
          <w:szCs w:val="24"/>
        </w:rPr>
        <w:tab/>
      </w:r>
      <w:r>
        <w:rPr>
          <w:rFonts w:ascii="Arial" w:hAnsi="Arial" w:cs="Arial"/>
          <w:b/>
          <w:bCs/>
          <w:color w:val="000000"/>
          <w:sz w:val="20"/>
          <w:szCs w:val="20"/>
        </w:rPr>
        <w:t>PRIHODI OD NEF. IMOVINE</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260000,00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260000,00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260000,00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323-21-2  </w:t>
      </w:r>
      <w:r>
        <w:rPr>
          <w:rFonts w:ascii="Arial" w:hAnsi="Arial" w:cs="Arial"/>
          <w:sz w:val="24"/>
          <w:szCs w:val="24"/>
        </w:rPr>
        <w:tab/>
      </w:r>
      <w:r>
        <w:rPr>
          <w:rFonts w:ascii="Arial" w:hAnsi="Arial" w:cs="Arial"/>
          <w:color w:val="000000"/>
          <w:sz w:val="16"/>
          <w:szCs w:val="16"/>
        </w:rPr>
        <w:t>Javne površine -usluge</w:t>
      </w:r>
      <w:r>
        <w:rPr>
          <w:rFonts w:ascii="Arial" w:hAnsi="Arial" w:cs="Arial"/>
          <w:sz w:val="24"/>
          <w:szCs w:val="24"/>
        </w:rPr>
        <w:tab/>
      </w:r>
      <w:r>
        <w:rPr>
          <w:rFonts w:ascii="Arial" w:hAnsi="Arial" w:cs="Arial"/>
          <w:color w:val="000000"/>
          <w:sz w:val="16"/>
          <w:szCs w:val="16"/>
        </w:rPr>
        <w:t>260000,00</w:t>
      </w:r>
    </w:p>
    <w:p w:rsidR="00E06131" w:rsidRDefault="00E06131" w:rsidP="00E06131">
      <w:pPr>
        <w:widowControl w:val="0"/>
        <w:tabs>
          <w:tab w:val="left" w:pos="9070"/>
        </w:tabs>
        <w:autoSpaceDE w:val="0"/>
        <w:autoSpaceDN w:val="0"/>
        <w:adjustRightInd w:val="0"/>
        <w:spacing w:before="277"/>
        <w:rPr>
          <w:rFonts w:ascii="Arial" w:hAnsi="Arial" w:cs="Arial"/>
          <w:color w:val="000000"/>
          <w:sz w:val="21"/>
          <w:szCs w:val="21"/>
        </w:rPr>
      </w:pPr>
      <w:r>
        <w:rPr>
          <w:rFonts w:ascii="Arial" w:hAnsi="Arial" w:cs="Arial"/>
          <w:sz w:val="24"/>
          <w:szCs w:val="24"/>
        </w:rPr>
        <w:tab/>
      </w:r>
    </w:p>
    <w:p w:rsidR="00E06131" w:rsidRDefault="00E06131" w:rsidP="00E06131">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2020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13.12.2019</w:t>
      </w:r>
    </w:p>
    <w:p w:rsidR="00E06131" w:rsidRDefault="00E06131" w:rsidP="00E06131">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w:t>
      </w:r>
    </w:p>
    <w:p w:rsidR="00E06131" w:rsidRDefault="00E06131" w:rsidP="00E06131">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E06131" w:rsidRDefault="00E06131" w:rsidP="00E06131">
      <w:pPr>
        <w:widowControl w:val="0"/>
        <w:tabs>
          <w:tab w:val="left" w:pos="90"/>
          <w:tab w:val="left" w:pos="1360"/>
        </w:tabs>
        <w:autoSpaceDE w:val="0"/>
        <w:autoSpaceDN w:val="0"/>
        <w:adjustRightInd w:val="0"/>
        <w:spacing w:before="43"/>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Javna rasvjeta</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A101901</w:t>
      </w:r>
      <w:r>
        <w:rPr>
          <w:rFonts w:ascii="Arial" w:hAnsi="Arial" w:cs="Arial"/>
          <w:sz w:val="24"/>
          <w:szCs w:val="24"/>
        </w:rPr>
        <w:tab/>
      </w:r>
      <w:r>
        <w:rPr>
          <w:rFonts w:ascii="Arial" w:hAnsi="Arial" w:cs="Arial"/>
          <w:b/>
          <w:bCs/>
          <w:color w:val="000000"/>
          <w:sz w:val="20"/>
          <w:szCs w:val="20"/>
        </w:rPr>
        <w:t>Javna rasvjeta</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06400</w:t>
      </w:r>
      <w:r>
        <w:rPr>
          <w:rFonts w:ascii="Arial" w:hAnsi="Arial" w:cs="Arial"/>
          <w:sz w:val="24"/>
          <w:szCs w:val="24"/>
        </w:rPr>
        <w:tab/>
      </w:r>
      <w:r>
        <w:rPr>
          <w:rFonts w:ascii="Arial" w:hAnsi="Arial" w:cs="Arial"/>
          <w:b/>
          <w:bCs/>
          <w:color w:val="000000"/>
          <w:sz w:val="20"/>
          <w:szCs w:val="20"/>
        </w:rPr>
        <w:t>Ulična rasvjeta</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3</w:t>
      </w:r>
      <w:r>
        <w:rPr>
          <w:rFonts w:ascii="Arial" w:hAnsi="Arial" w:cs="Arial"/>
          <w:sz w:val="24"/>
          <w:szCs w:val="24"/>
        </w:rPr>
        <w:tab/>
      </w:r>
      <w:r>
        <w:rPr>
          <w:rFonts w:ascii="Arial" w:hAnsi="Arial" w:cs="Arial"/>
          <w:b/>
          <w:bCs/>
          <w:color w:val="000000"/>
          <w:sz w:val="20"/>
          <w:szCs w:val="20"/>
        </w:rPr>
        <w:t>PRIHODI ZA POSEBNE NAMJENE</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80000,00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80000,00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80000,00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322-31-2  </w:t>
      </w:r>
      <w:r>
        <w:rPr>
          <w:rFonts w:ascii="Arial" w:hAnsi="Arial" w:cs="Arial"/>
          <w:sz w:val="24"/>
          <w:szCs w:val="24"/>
        </w:rPr>
        <w:tab/>
      </w:r>
      <w:r>
        <w:rPr>
          <w:rFonts w:ascii="Arial" w:hAnsi="Arial" w:cs="Arial"/>
          <w:color w:val="000000"/>
          <w:sz w:val="16"/>
          <w:szCs w:val="16"/>
        </w:rPr>
        <w:t xml:space="preserve">Javna rasvjeta - </w:t>
      </w:r>
      <w:proofErr w:type="spellStart"/>
      <w:r>
        <w:rPr>
          <w:rFonts w:ascii="Arial" w:hAnsi="Arial" w:cs="Arial"/>
          <w:color w:val="000000"/>
          <w:sz w:val="16"/>
          <w:szCs w:val="16"/>
        </w:rPr>
        <w:t>el.energija</w:t>
      </w:r>
      <w:proofErr w:type="spellEnd"/>
      <w:r>
        <w:rPr>
          <w:rFonts w:ascii="Arial" w:hAnsi="Arial" w:cs="Arial"/>
          <w:sz w:val="24"/>
          <w:szCs w:val="24"/>
        </w:rPr>
        <w:tab/>
      </w:r>
      <w:r>
        <w:rPr>
          <w:rFonts w:ascii="Arial" w:hAnsi="Arial" w:cs="Arial"/>
          <w:color w:val="000000"/>
          <w:sz w:val="16"/>
          <w:szCs w:val="16"/>
        </w:rPr>
        <w:t>55000,00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322-44-3  </w:t>
      </w:r>
      <w:r>
        <w:rPr>
          <w:rFonts w:ascii="Arial" w:hAnsi="Arial" w:cs="Arial"/>
          <w:sz w:val="24"/>
          <w:szCs w:val="24"/>
        </w:rPr>
        <w:tab/>
      </w:r>
      <w:r>
        <w:rPr>
          <w:rFonts w:ascii="Arial" w:hAnsi="Arial" w:cs="Arial"/>
          <w:color w:val="000000"/>
          <w:sz w:val="16"/>
          <w:szCs w:val="16"/>
        </w:rPr>
        <w:t>Održavanje JAVNE RASVJETE</w:t>
      </w:r>
      <w:r>
        <w:rPr>
          <w:rFonts w:ascii="Arial" w:hAnsi="Arial" w:cs="Arial"/>
          <w:sz w:val="24"/>
          <w:szCs w:val="24"/>
        </w:rPr>
        <w:tab/>
      </w:r>
      <w:r>
        <w:rPr>
          <w:rFonts w:ascii="Arial" w:hAnsi="Arial" w:cs="Arial"/>
          <w:color w:val="000000"/>
          <w:sz w:val="16"/>
          <w:szCs w:val="16"/>
        </w:rPr>
        <w:t>25000,00</w:t>
      </w:r>
    </w:p>
    <w:p w:rsidR="00E06131" w:rsidRDefault="00E06131" w:rsidP="00E06131">
      <w:pPr>
        <w:widowControl w:val="0"/>
        <w:tabs>
          <w:tab w:val="left" w:pos="90"/>
          <w:tab w:val="left" w:pos="1133"/>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GLAVA</w:t>
      </w:r>
      <w:r>
        <w:rPr>
          <w:rFonts w:ascii="Arial" w:hAnsi="Arial" w:cs="Arial"/>
          <w:sz w:val="24"/>
          <w:szCs w:val="24"/>
        </w:rPr>
        <w:tab/>
      </w:r>
      <w:r>
        <w:rPr>
          <w:rFonts w:ascii="Arial" w:hAnsi="Arial" w:cs="Arial"/>
          <w:b/>
          <w:bCs/>
          <w:color w:val="000000"/>
          <w:sz w:val="20"/>
          <w:szCs w:val="20"/>
        </w:rPr>
        <w:t>EUROPSKI SOCIJALNI FOND- Snaga zajedništva</w:t>
      </w:r>
    </w:p>
    <w:p w:rsidR="00E06131" w:rsidRDefault="00E06131" w:rsidP="00E06131">
      <w:pPr>
        <w:widowControl w:val="0"/>
        <w:tabs>
          <w:tab w:val="left" w:pos="90"/>
          <w:tab w:val="left" w:pos="1360"/>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Program</w:t>
      </w:r>
      <w:r>
        <w:rPr>
          <w:rFonts w:ascii="Arial" w:hAnsi="Arial" w:cs="Arial"/>
          <w:sz w:val="24"/>
          <w:szCs w:val="24"/>
        </w:rPr>
        <w:tab/>
      </w:r>
      <w:r>
        <w:rPr>
          <w:rFonts w:ascii="Arial" w:hAnsi="Arial" w:cs="Arial"/>
          <w:b/>
          <w:bCs/>
          <w:color w:val="000000"/>
          <w:sz w:val="20"/>
          <w:szCs w:val="20"/>
        </w:rPr>
        <w:t>Snaga zajedništva-EU socijalni fond</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A102201</w:t>
      </w:r>
      <w:r>
        <w:rPr>
          <w:rFonts w:ascii="Arial" w:hAnsi="Arial" w:cs="Arial"/>
          <w:sz w:val="24"/>
          <w:szCs w:val="24"/>
        </w:rPr>
        <w:tab/>
      </w:r>
      <w:r>
        <w:rPr>
          <w:rFonts w:ascii="Arial" w:hAnsi="Arial" w:cs="Arial"/>
          <w:b/>
          <w:bCs/>
          <w:color w:val="000000"/>
          <w:sz w:val="20"/>
          <w:szCs w:val="20"/>
        </w:rPr>
        <w:t>ZAPOŠLJAVANJE I OBRAZOVANJE ŽENA- Zaželi</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EUROPSKI SOCIJALNI FOND- Snaga zajedništva</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1599584,00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1241484,00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1012500,00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311-11-2  </w:t>
      </w:r>
      <w:r>
        <w:rPr>
          <w:rFonts w:ascii="Arial" w:hAnsi="Arial" w:cs="Arial"/>
          <w:sz w:val="24"/>
          <w:szCs w:val="24"/>
        </w:rPr>
        <w:tab/>
      </w:r>
      <w:r>
        <w:rPr>
          <w:rFonts w:ascii="Arial" w:hAnsi="Arial" w:cs="Arial"/>
          <w:color w:val="000000"/>
          <w:sz w:val="16"/>
          <w:szCs w:val="16"/>
        </w:rPr>
        <w:t>Bruto plaća- Zaželi-zaposlenice</w:t>
      </w:r>
      <w:r>
        <w:rPr>
          <w:rFonts w:ascii="Arial" w:hAnsi="Arial" w:cs="Arial"/>
          <w:sz w:val="24"/>
          <w:szCs w:val="24"/>
        </w:rPr>
        <w:tab/>
      </w:r>
      <w:r>
        <w:rPr>
          <w:rFonts w:ascii="Arial" w:hAnsi="Arial" w:cs="Arial"/>
          <w:color w:val="000000"/>
          <w:sz w:val="16"/>
          <w:szCs w:val="16"/>
        </w:rPr>
        <w:t>1012500,00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312-  -   </w:t>
      </w:r>
      <w:r>
        <w:rPr>
          <w:rFonts w:ascii="Arial" w:hAnsi="Arial" w:cs="Arial"/>
          <w:sz w:val="24"/>
          <w:szCs w:val="24"/>
        </w:rPr>
        <w:tab/>
      </w:r>
      <w:r>
        <w:rPr>
          <w:rFonts w:ascii="Arial" w:hAnsi="Arial" w:cs="Arial"/>
          <w:color w:val="000000"/>
          <w:sz w:val="16"/>
          <w:szCs w:val="16"/>
        </w:rPr>
        <w:t>OSTALI RASHODI ZA ZAPOSLENE</w:t>
      </w:r>
      <w:r>
        <w:rPr>
          <w:rFonts w:ascii="Arial" w:hAnsi="Arial" w:cs="Arial"/>
          <w:sz w:val="24"/>
          <w:szCs w:val="24"/>
        </w:rPr>
        <w:tab/>
      </w:r>
      <w:r>
        <w:rPr>
          <w:rFonts w:ascii="Arial" w:hAnsi="Arial" w:cs="Arial"/>
          <w:color w:val="000000"/>
          <w:sz w:val="16"/>
          <w:szCs w:val="16"/>
        </w:rPr>
        <w:t>61884,00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312-19-1  </w:t>
      </w:r>
      <w:r>
        <w:rPr>
          <w:rFonts w:ascii="Arial" w:hAnsi="Arial" w:cs="Arial"/>
          <w:sz w:val="24"/>
          <w:szCs w:val="24"/>
        </w:rPr>
        <w:tab/>
      </w:r>
      <w:r>
        <w:rPr>
          <w:rFonts w:ascii="Arial" w:hAnsi="Arial" w:cs="Arial"/>
          <w:color w:val="000000"/>
          <w:sz w:val="16"/>
          <w:szCs w:val="16"/>
        </w:rPr>
        <w:t>Regres-božićnica-zaželi</w:t>
      </w:r>
      <w:r>
        <w:rPr>
          <w:rFonts w:ascii="Arial" w:hAnsi="Arial" w:cs="Arial"/>
          <w:sz w:val="24"/>
          <w:szCs w:val="24"/>
        </w:rPr>
        <w:tab/>
      </w:r>
      <w:r>
        <w:rPr>
          <w:rFonts w:ascii="Arial" w:hAnsi="Arial" w:cs="Arial"/>
          <w:color w:val="000000"/>
          <w:sz w:val="16"/>
          <w:szCs w:val="16"/>
        </w:rPr>
        <w:t>61884,00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167100,00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313-21-1  </w:t>
      </w:r>
      <w:r>
        <w:rPr>
          <w:rFonts w:ascii="Arial" w:hAnsi="Arial" w:cs="Arial"/>
          <w:sz w:val="24"/>
          <w:szCs w:val="24"/>
        </w:rPr>
        <w:tab/>
      </w:r>
      <w:proofErr w:type="spellStart"/>
      <w:r>
        <w:rPr>
          <w:rFonts w:ascii="Arial" w:hAnsi="Arial" w:cs="Arial"/>
          <w:color w:val="000000"/>
          <w:sz w:val="16"/>
          <w:szCs w:val="16"/>
        </w:rPr>
        <w:t>Dopr.obv.zdr.os</w:t>
      </w:r>
      <w:proofErr w:type="spellEnd"/>
      <w:r>
        <w:rPr>
          <w:rFonts w:ascii="Arial" w:hAnsi="Arial" w:cs="Arial"/>
          <w:color w:val="000000"/>
          <w:sz w:val="16"/>
          <w:szCs w:val="16"/>
        </w:rPr>
        <w:t>.-Zaželi - zaposlenici</w:t>
      </w:r>
      <w:r>
        <w:rPr>
          <w:rFonts w:ascii="Arial" w:hAnsi="Arial" w:cs="Arial"/>
          <w:sz w:val="24"/>
          <w:szCs w:val="24"/>
        </w:rPr>
        <w:tab/>
      </w:r>
      <w:r>
        <w:rPr>
          <w:rFonts w:ascii="Arial" w:hAnsi="Arial" w:cs="Arial"/>
          <w:color w:val="000000"/>
          <w:sz w:val="16"/>
          <w:szCs w:val="16"/>
        </w:rPr>
        <w:t>167100,00</w:t>
      </w:r>
    </w:p>
    <w:p w:rsidR="00E06131" w:rsidRDefault="00E06131" w:rsidP="00E06131">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358100,00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321-  -   </w:t>
      </w:r>
      <w:r>
        <w:rPr>
          <w:rFonts w:ascii="Arial" w:hAnsi="Arial" w:cs="Arial"/>
          <w:sz w:val="24"/>
          <w:szCs w:val="24"/>
        </w:rPr>
        <w:tab/>
      </w:r>
      <w:r>
        <w:rPr>
          <w:rFonts w:ascii="Arial" w:hAnsi="Arial" w:cs="Arial"/>
          <w:color w:val="000000"/>
          <w:sz w:val="16"/>
          <w:szCs w:val="16"/>
        </w:rPr>
        <w:t>NAKNADE TROŠKOVA ZAPOSLENIMA</w:t>
      </w:r>
      <w:r>
        <w:rPr>
          <w:rFonts w:ascii="Arial" w:hAnsi="Arial" w:cs="Arial"/>
          <w:sz w:val="24"/>
          <w:szCs w:val="24"/>
        </w:rPr>
        <w:tab/>
      </w:r>
      <w:r>
        <w:rPr>
          <w:rFonts w:ascii="Arial" w:hAnsi="Arial" w:cs="Arial"/>
          <w:color w:val="000000"/>
          <w:sz w:val="16"/>
          <w:szCs w:val="16"/>
        </w:rPr>
        <w:t>170000,00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321-21-1  </w:t>
      </w:r>
      <w:r>
        <w:rPr>
          <w:rFonts w:ascii="Arial" w:hAnsi="Arial" w:cs="Arial"/>
          <w:sz w:val="24"/>
          <w:szCs w:val="24"/>
        </w:rPr>
        <w:tab/>
      </w:r>
      <w:r>
        <w:rPr>
          <w:rFonts w:ascii="Arial" w:hAnsi="Arial" w:cs="Arial"/>
          <w:color w:val="000000"/>
          <w:sz w:val="16"/>
          <w:szCs w:val="16"/>
        </w:rPr>
        <w:t>Putni troškovi - Zaželi</w:t>
      </w:r>
      <w:r>
        <w:rPr>
          <w:rFonts w:ascii="Arial" w:hAnsi="Arial" w:cs="Arial"/>
          <w:sz w:val="24"/>
          <w:szCs w:val="24"/>
        </w:rPr>
        <w:tab/>
      </w:r>
      <w:r>
        <w:rPr>
          <w:rFonts w:ascii="Arial" w:hAnsi="Arial" w:cs="Arial"/>
          <w:color w:val="000000"/>
          <w:sz w:val="16"/>
          <w:szCs w:val="16"/>
        </w:rPr>
        <w:t>30000,00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321-32-1  </w:t>
      </w:r>
      <w:r>
        <w:rPr>
          <w:rFonts w:ascii="Arial" w:hAnsi="Arial" w:cs="Arial"/>
          <w:sz w:val="24"/>
          <w:szCs w:val="24"/>
        </w:rPr>
        <w:tab/>
      </w:r>
      <w:r>
        <w:rPr>
          <w:rFonts w:ascii="Arial" w:hAnsi="Arial" w:cs="Arial"/>
          <w:color w:val="000000"/>
          <w:sz w:val="16"/>
          <w:szCs w:val="16"/>
        </w:rPr>
        <w:t>Tečajevi i obrazovanje žena-Zaželi</w:t>
      </w:r>
      <w:r>
        <w:rPr>
          <w:rFonts w:ascii="Arial" w:hAnsi="Arial" w:cs="Arial"/>
          <w:sz w:val="24"/>
          <w:szCs w:val="24"/>
        </w:rPr>
        <w:tab/>
      </w:r>
      <w:r>
        <w:rPr>
          <w:rFonts w:ascii="Arial" w:hAnsi="Arial" w:cs="Arial"/>
          <w:color w:val="000000"/>
          <w:sz w:val="16"/>
          <w:szCs w:val="16"/>
        </w:rPr>
        <w:t>140000,00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322-  -   </w:t>
      </w:r>
      <w:r>
        <w:rPr>
          <w:rFonts w:ascii="Arial" w:hAnsi="Arial" w:cs="Arial"/>
          <w:sz w:val="24"/>
          <w:szCs w:val="24"/>
        </w:rPr>
        <w:tab/>
      </w:r>
      <w:r>
        <w:rPr>
          <w:rFonts w:ascii="Arial" w:hAnsi="Arial" w:cs="Arial"/>
          <w:color w:val="000000"/>
          <w:sz w:val="16"/>
          <w:szCs w:val="16"/>
        </w:rPr>
        <w:t>RASHODI ZA MATERIJAL I ENERGIJU</w:t>
      </w:r>
      <w:r>
        <w:rPr>
          <w:rFonts w:ascii="Arial" w:hAnsi="Arial" w:cs="Arial"/>
          <w:sz w:val="24"/>
          <w:szCs w:val="24"/>
        </w:rPr>
        <w:tab/>
      </w:r>
      <w:r>
        <w:rPr>
          <w:rFonts w:ascii="Arial" w:hAnsi="Arial" w:cs="Arial"/>
          <w:color w:val="000000"/>
          <w:sz w:val="16"/>
          <w:szCs w:val="16"/>
        </w:rPr>
        <w:t>188100,00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322-16-1  </w:t>
      </w:r>
      <w:r>
        <w:rPr>
          <w:rFonts w:ascii="Arial" w:hAnsi="Arial" w:cs="Arial"/>
          <w:sz w:val="24"/>
          <w:szCs w:val="24"/>
        </w:rPr>
        <w:tab/>
      </w:r>
      <w:r>
        <w:rPr>
          <w:rFonts w:ascii="Arial" w:hAnsi="Arial" w:cs="Arial"/>
          <w:color w:val="000000"/>
          <w:sz w:val="16"/>
          <w:szCs w:val="16"/>
        </w:rPr>
        <w:t>Higijenske potrepštine-Zaželi</w:t>
      </w:r>
      <w:r>
        <w:rPr>
          <w:rFonts w:ascii="Arial" w:hAnsi="Arial" w:cs="Arial"/>
          <w:sz w:val="24"/>
          <w:szCs w:val="24"/>
        </w:rPr>
        <w:tab/>
      </w:r>
      <w:r>
        <w:rPr>
          <w:rFonts w:ascii="Arial" w:hAnsi="Arial" w:cs="Arial"/>
          <w:color w:val="000000"/>
          <w:sz w:val="16"/>
          <w:szCs w:val="16"/>
        </w:rPr>
        <w:t>188100,00</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A102202</w:t>
      </w:r>
      <w:r>
        <w:rPr>
          <w:rFonts w:ascii="Arial" w:hAnsi="Arial" w:cs="Arial"/>
          <w:sz w:val="24"/>
          <w:szCs w:val="24"/>
        </w:rPr>
        <w:tab/>
      </w:r>
      <w:r>
        <w:rPr>
          <w:rFonts w:ascii="Arial" w:hAnsi="Arial" w:cs="Arial"/>
          <w:b/>
          <w:bCs/>
          <w:color w:val="000000"/>
          <w:sz w:val="20"/>
          <w:szCs w:val="20"/>
        </w:rPr>
        <w:t>PROMIDŽBA I VIDLJIVOST- Zaželi</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rsidR="00E06131" w:rsidRDefault="00E06131" w:rsidP="00E06131">
      <w:pPr>
        <w:widowControl w:val="0"/>
        <w:tabs>
          <w:tab w:val="left" w:pos="1587"/>
          <w:tab w:val="left" w:pos="2381"/>
          <w:tab w:val="left" w:pos="3288"/>
        </w:tabs>
        <w:autoSpaceDE w:val="0"/>
        <w:autoSpaceDN w:val="0"/>
        <w:adjustRightInd w:val="0"/>
        <w:spacing w:before="64"/>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EUROPSKI SOCIJALNI FOND- Snaga zajedništva</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17500,00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17500,00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323-  -   </w:t>
      </w:r>
      <w:r>
        <w:rPr>
          <w:rFonts w:ascii="Arial" w:hAnsi="Arial" w:cs="Arial"/>
          <w:sz w:val="24"/>
          <w:szCs w:val="24"/>
        </w:rPr>
        <w:tab/>
      </w:r>
      <w:r>
        <w:rPr>
          <w:rFonts w:ascii="Arial" w:hAnsi="Arial" w:cs="Arial"/>
          <w:color w:val="000000"/>
          <w:sz w:val="16"/>
          <w:szCs w:val="16"/>
        </w:rPr>
        <w:t>RASHODI ZA USLUGE</w:t>
      </w:r>
      <w:r>
        <w:rPr>
          <w:rFonts w:ascii="Arial" w:hAnsi="Arial" w:cs="Arial"/>
          <w:sz w:val="24"/>
          <w:szCs w:val="24"/>
        </w:rPr>
        <w:tab/>
      </w:r>
      <w:r>
        <w:rPr>
          <w:rFonts w:ascii="Arial" w:hAnsi="Arial" w:cs="Arial"/>
          <w:color w:val="000000"/>
          <w:sz w:val="16"/>
          <w:szCs w:val="16"/>
        </w:rPr>
        <w:t>17500,00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323-34-1  </w:t>
      </w:r>
      <w:r>
        <w:rPr>
          <w:rFonts w:ascii="Arial" w:hAnsi="Arial" w:cs="Arial"/>
          <w:sz w:val="24"/>
          <w:szCs w:val="24"/>
        </w:rPr>
        <w:tab/>
      </w:r>
      <w:r>
        <w:rPr>
          <w:rFonts w:ascii="Arial" w:hAnsi="Arial" w:cs="Arial"/>
          <w:color w:val="000000"/>
          <w:sz w:val="16"/>
          <w:szCs w:val="16"/>
        </w:rPr>
        <w:t>Promidžba i vidljivost-mat.-Zaželi</w:t>
      </w:r>
      <w:r>
        <w:rPr>
          <w:rFonts w:ascii="Arial" w:hAnsi="Arial" w:cs="Arial"/>
          <w:sz w:val="24"/>
          <w:szCs w:val="24"/>
        </w:rPr>
        <w:tab/>
      </w:r>
      <w:r>
        <w:rPr>
          <w:rFonts w:ascii="Arial" w:hAnsi="Arial" w:cs="Arial"/>
          <w:color w:val="000000"/>
          <w:sz w:val="16"/>
          <w:szCs w:val="16"/>
        </w:rPr>
        <w:t>17500,00</w:t>
      </w:r>
    </w:p>
    <w:p w:rsidR="00E06131" w:rsidRDefault="00E06131" w:rsidP="00E06131">
      <w:pPr>
        <w:widowControl w:val="0"/>
        <w:tabs>
          <w:tab w:val="left" w:pos="90"/>
          <w:tab w:val="left" w:pos="1644"/>
        </w:tabs>
        <w:autoSpaceDE w:val="0"/>
        <w:autoSpaceDN w:val="0"/>
        <w:adjustRightInd w:val="0"/>
        <w:spacing w:before="79"/>
        <w:rPr>
          <w:rFonts w:ascii="Arial" w:hAnsi="Arial" w:cs="Arial"/>
          <w:b/>
          <w:bCs/>
          <w:color w:val="000000"/>
          <w:sz w:val="25"/>
          <w:szCs w:val="25"/>
        </w:rPr>
      </w:pPr>
      <w:r>
        <w:rPr>
          <w:rFonts w:ascii="Arial" w:hAnsi="Arial" w:cs="Arial"/>
          <w:b/>
          <w:bCs/>
          <w:color w:val="000000"/>
          <w:sz w:val="20"/>
          <w:szCs w:val="20"/>
        </w:rPr>
        <w:t>A102203</w:t>
      </w:r>
      <w:r>
        <w:rPr>
          <w:rFonts w:ascii="Arial" w:hAnsi="Arial" w:cs="Arial"/>
          <w:sz w:val="24"/>
          <w:szCs w:val="24"/>
        </w:rPr>
        <w:tab/>
      </w:r>
      <w:r>
        <w:rPr>
          <w:rFonts w:ascii="Arial" w:hAnsi="Arial" w:cs="Arial"/>
          <w:b/>
          <w:bCs/>
          <w:color w:val="000000"/>
          <w:sz w:val="20"/>
          <w:szCs w:val="20"/>
        </w:rPr>
        <w:t>UPRAVLJANJE PROJEKTOM I ADMINISTRACIJA-Zaželi</w:t>
      </w:r>
    </w:p>
    <w:p w:rsidR="00E06131" w:rsidRDefault="00E06131" w:rsidP="00E06131">
      <w:pPr>
        <w:widowControl w:val="0"/>
        <w:tabs>
          <w:tab w:val="left" w:pos="1587"/>
          <w:tab w:val="left" w:pos="2551"/>
          <w:tab w:val="left" w:pos="3458"/>
        </w:tabs>
        <w:autoSpaceDE w:val="0"/>
        <w:autoSpaceDN w:val="0"/>
        <w:adjustRightInd w:val="0"/>
        <w:spacing w:before="79"/>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Funkcija</w:t>
      </w:r>
      <w:r>
        <w:rPr>
          <w:rFonts w:ascii="Arial" w:hAnsi="Arial" w:cs="Arial"/>
          <w:sz w:val="24"/>
          <w:szCs w:val="24"/>
        </w:rPr>
        <w:tab/>
      </w:r>
      <w:r>
        <w:rPr>
          <w:rFonts w:ascii="Arial" w:hAnsi="Arial" w:cs="Arial"/>
          <w:b/>
          <w:bCs/>
          <w:color w:val="000000"/>
          <w:sz w:val="20"/>
          <w:szCs w:val="20"/>
        </w:rPr>
        <w:t>01110</w:t>
      </w:r>
      <w:r>
        <w:rPr>
          <w:rFonts w:ascii="Arial" w:hAnsi="Arial" w:cs="Arial"/>
          <w:sz w:val="24"/>
          <w:szCs w:val="24"/>
        </w:rPr>
        <w:tab/>
      </w:r>
      <w:r>
        <w:rPr>
          <w:rFonts w:ascii="Arial" w:hAnsi="Arial" w:cs="Arial"/>
          <w:b/>
          <w:bCs/>
          <w:color w:val="000000"/>
          <w:sz w:val="20"/>
          <w:szCs w:val="20"/>
        </w:rPr>
        <w:t>Izvršna i zakonodavna tijela</w:t>
      </w:r>
    </w:p>
    <w:p w:rsidR="00E06131" w:rsidRDefault="00E06131" w:rsidP="00E06131">
      <w:pPr>
        <w:widowControl w:val="0"/>
        <w:tabs>
          <w:tab w:val="left" w:pos="9070"/>
        </w:tabs>
        <w:autoSpaceDE w:val="0"/>
        <w:autoSpaceDN w:val="0"/>
        <w:adjustRightInd w:val="0"/>
        <w:spacing w:before="256"/>
        <w:rPr>
          <w:rFonts w:ascii="Arial" w:hAnsi="Arial" w:cs="Arial"/>
          <w:color w:val="000000"/>
          <w:sz w:val="21"/>
          <w:szCs w:val="21"/>
        </w:rPr>
      </w:pPr>
      <w:r>
        <w:rPr>
          <w:rFonts w:ascii="Arial" w:hAnsi="Arial" w:cs="Arial"/>
          <w:sz w:val="24"/>
          <w:szCs w:val="24"/>
        </w:rPr>
        <w:tab/>
      </w:r>
    </w:p>
    <w:p w:rsidR="00E06131" w:rsidRDefault="00E06131" w:rsidP="00E06131">
      <w:pPr>
        <w:widowControl w:val="0"/>
        <w:tabs>
          <w:tab w:val="right" w:pos="2036"/>
          <w:tab w:val="left" w:pos="2199"/>
          <w:tab w:val="left" w:pos="8050"/>
          <w:tab w:val="right" w:pos="9919"/>
        </w:tabs>
        <w:autoSpaceDE w:val="0"/>
        <w:autoSpaceDN w:val="0"/>
        <w:adjustRightInd w:val="0"/>
        <w:rPr>
          <w:rFonts w:ascii="Arial" w:hAnsi="Arial" w:cs="Arial"/>
          <w:color w:val="000000"/>
        </w:rPr>
      </w:pPr>
      <w:r>
        <w:rPr>
          <w:rFonts w:ascii="Arial" w:hAnsi="Arial" w:cs="Arial"/>
          <w:sz w:val="24"/>
          <w:szCs w:val="24"/>
        </w:rPr>
        <w:br w:type="page"/>
      </w:r>
      <w:r>
        <w:rPr>
          <w:rFonts w:ascii="Arial" w:hAnsi="Arial" w:cs="Arial"/>
          <w:b/>
          <w:bCs/>
          <w:color w:val="000000"/>
          <w:sz w:val="18"/>
          <w:szCs w:val="18"/>
        </w:rPr>
        <w:lastRenderedPageBreak/>
        <w:t>Korisnik proračuna:</w:t>
      </w:r>
      <w:r>
        <w:rPr>
          <w:rFonts w:ascii="Arial" w:hAnsi="Arial" w:cs="Arial"/>
          <w:sz w:val="24"/>
          <w:szCs w:val="24"/>
        </w:rPr>
        <w:tab/>
      </w:r>
      <w:r>
        <w:rPr>
          <w:rFonts w:ascii="Arial" w:hAnsi="Arial" w:cs="Arial"/>
          <w:b/>
          <w:bCs/>
          <w:color w:val="000000"/>
        </w:rPr>
        <w:t>2020 OPĆINA ŠANDROVAC</w:t>
      </w:r>
      <w:r>
        <w:rPr>
          <w:rFonts w:ascii="Arial" w:hAnsi="Arial" w:cs="Arial"/>
          <w:sz w:val="24"/>
          <w:szCs w:val="24"/>
        </w:rPr>
        <w:tab/>
      </w:r>
      <w:r>
        <w:rPr>
          <w:rFonts w:ascii="Arial" w:hAnsi="Arial" w:cs="Arial"/>
          <w:b/>
          <w:bCs/>
          <w:color w:val="000000"/>
          <w:sz w:val="18"/>
          <w:szCs w:val="18"/>
        </w:rPr>
        <w:t>Datum:</w:t>
      </w:r>
      <w:r>
        <w:rPr>
          <w:rFonts w:ascii="Arial" w:hAnsi="Arial" w:cs="Arial"/>
          <w:sz w:val="24"/>
          <w:szCs w:val="24"/>
        </w:rPr>
        <w:tab/>
      </w:r>
      <w:r>
        <w:rPr>
          <w:rFonts w:ascii="Arial" w:hAnsi="Arial" w:cs="Arial"/>
          <w:color w:val="000000"/>
          <w:sz w:val="16"/>
          <w:szCs w:val="16"/>
        </w:rPr>
        <w:t>13.12.2019</w:t>
      </w:r>
    </w:p>
    <w:p w:rsidR="00E06131" w:rsidRDefault="00E06131" w:rsidP="00E06131">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Pr>
          <w:rFonts w:ascii="Arial" w:hAnsi="Arial" w:cs="Arial"/>
          <w:sz w:val="24"/>
          <w:szCs w:val="24"/>
        </w:rPr>
        <w:tab/>
      </w:r>
      <w:r>
        <w:rPr>
          <w:rFonts w:ascii="Arial" w:hAnsi="Arial" w:cs="Arial"/>
          <w:b/>
          <w:bCs/>
          <w:color w:val="000000"/>
          <w:sz w:val="18"/>
          <w:szCs w:val="18"/>
        </w:rPr>
        <w:t>Godina:</w:t>
      </w:r>
      <w:r>
        <w:rPr>
          <w:rFonts w:ascii="Arial" w:hAnsi="Arial" w:cs="Arial"/>
          <w:sz w:val="24"/>
          <w:szCs w:val="24"/>
        </w:rPr>
        <w:tab/>
      </w:r>
      <w:r>
        <w:rPr>
          <w:rFonts w:ascii="Arial" w:hAnsi="Arial" w:cs="Arial"/>
          <w:b/>
          <w:bCs/>
          <w:color w:val="000000"/>
        </w:rPr>
        <w:t>2020</w:t>
      </w:r>
      <w:r>
        <w:rPr>
          <w:rFonts w:ascii="Arial" w:hAnsi="Arial" w:cs="Arial"/>
          <w:sz w:val="24"/>
          <w:szCs w:val="24"/>
        </w:rPr>
        <w:tab/>
      </w:r>
      <w:r>
        <w:rPr>
          <w:rFonts w:ascii="Times New Roman" w:hAnsi="Times New Roman"/>
          <w:b/>
          <w:bCs/>
          <w:color w:val="000000"/>
          <w:sz w:val="40"/>
          <w:szCs w:val="40"/>
        </w:rPr>
        <w:t>A.POSEBNI DIO - RAČUN RASHODA</w:t>
      </w:r>
    </w:p>
    <w:p w:rsidR="00E06131" w:rsidRDefault="00E06131" w:rsidP="00E06131">
      <w:pPr>
        <w:widowControl w:val="0"/>
        <w:tabs>
          <w:tab w:val="left" w:pos="90"/>
          <w:tab w:val="center" w:pos="9786"/>
        </w:tabs>
        <w:autoSpaceDE w:val="0"/>
        <w:autoSpaceDN w:val="0"/>
        <w:adjustRightInd w:val="0"/>
        <w:spacing w:before="404"/>
        <w:rPr>
          <w:rFonts w:ascii="Arial" w:hAnsi="Arial" w:cs="Arial"/>
          <w:b/>
          <w:bCs/>
          <w:color w:val="000000"/>
          <w:sz w:val="27"/>
          <w:szCs w:val="27"/>
        </w:rPr>
      </w:pPr>
      <w:r>
        <w:rPr>
          <w:rFonts w:ascii="Arial" w:hAnsi="Arial" w:cs="Arial"/>
          <w:b/>
          <w:bCs/>
          <w:color w:val="000000"/>
        </w:rPr>
        <w:t>Račun/Pozicija                                       opis</w:t>
      </w:r>
      <w:r>
        <w:rPr>
          <w:rFonts w:ascii="Arial" w:hAnsi="Arial" w:cs="Arial"/>
          <w:sz w:val="24"/>
          <w:szCs w:val="24"/>
        </w:rPr>
        <w:tab/>
      </w:r>
      <w:r>
        <w:rPr>
          <w:rFonts w:ascii="Arial" w:hAnsi="Arial" w:cs="Arial"/>
          <w:b/>
          <w:bCs/>
          <w:color w:val="000000"/>
          <w:sz w:val="20"/>
          <w:szCs w:val="20"/>
        </w:rPr>
        <w:t>Plan proračuna</w:t>
      </w:r>
    </w:p>
    <w:p w:rsidR="00E06131" w:rsidRDefault="00E06131" w:rsidP="00E06131">
      <w:pPr>
        <w:widowControl w:val="0"/>
        <w:tabs>
          <w:tab w:val="left" w:pos="1587"/>
          <w:tab w:val="left" w:pos="2381"/>
          <w:tab w:val="left" w:pos="3288"/>
        </w:tabs>
        <w:autoSpaceDE w:val="0"/>
        <w:autoSpaceDN w:val="0"/>
        <w:adjustRightInd w:val="0"/>
        <w:spacing w:before="43"/>
        <w:rPr>
          <w:rFonts w:ascii="Arial" w:hAnsi="Arial" w:cs="Arial"/>
          <w:b/>
          <w:bCs/>
          <w:color w:val="000000"/>
          <w:sz w:val="25"/>
          <w:szCs w:val="25"/>
        </w:rPr>
      </w:pPr>
      <w:r>
        <w:rPr>
          <w:rFonts w:ascii="Arial" w:hAnsi="Arial" w:cs="Arial"/>
          <w:sz w:val="24"/>
          <w:szCs w:val="24"/>
        </w:rPr>
        <w:tab/>
      </w:r>
      <w:r>
        <w:rPr>
          <w:rFonts w:ascii="Arial" w:hAnsi="Arial" w:cs="Arial"/>
          <w:b/>
          <w:bCs/>
          <w:color w:val="000000"/>
          <w:sz w:val="20"/>
          <w:szCs w:val="20"/>
        </w:rPr>
        <w:t>Izvor</w:t>
      </w:r>
      <w:r>
        <w:rPr>
          <w:rFonts w:ascii="Arial" w:hAnsi="Arial" w:cs="Arial"/>
          <w:sz w:val="24"/>
          <w:szCs w:val="24"/>
        </w:rPr>
        <w:tab/>
      </w:r>
      <w:r>
        <w:rPr>
          <w:rFonts w:ascii="Arial" w:hAnsi="Arial" w:cs="Arial"/>
          <w:b/>
          <w:bCs/>
          <w:color w:val="000000"/>
          <w:sz w:val="20"/>
          <w:szCs w:val="20"/>
        </w:rPr>
        <w:t>7</w:t>
      </w:r>
      <w:r>
        <w:rPr>
          <w:rFonts w:ascii="Arial" w:hAnsi="Arial" w:cs="Arial"/>
          <w:sz w:val="24"/>
          <w:szCs w:val="24"/>
        </w:rPr>
        <w:tab/>
      </w:r>
      <w:r>
        <w:rPr>
          <w:rFonts w:ascii="Arial" w:hAnsi="Arial" w:cs="Arial"/>
          <w:b/>
          <w:bCs/>
          <w:color w:val="000000"/>
          <w:sz w:val="20"/>
          <w:szCs w:val="20"/>
        </w:rPr>
        <w:t>EUROPSKI SOCIJALNI FOND- Snaga zajedništva</w:t>
      </w:r>
    </w:p>
    <w:p w:rsidR="00E06131" w:rsidRDefault="00E06131" w:rsidP="00E06131">
      <w:pPr>
        <w:widowControl w:val="0"/>
        <w:tabs>
          <w:tab w:val="left" w:pos="90"/>
          <w:tab w:val="left" w:pos="1136"/>
          <w:tab w:val="right" w:pos="10381"/>
        </w:tabs>
        <w:autoSpaceDE w:val="0"/>
        <w:autoSpaceDN w:val="0"/>
        <w:adjustRightInd w:val="0"/>
        <w:spacing w:before="172"/>
        <w:rPr>
          <w:rFonts w:ascii="Arial" w:hAnsi="Arial" w:cs="Arial"/>
          <w:b/>
          <w:bCs/>
          <w:color w:val="000000"/>
          <w:sz w:val="21"/>
          <w:szCs w:val="21"/>
        </w:rPr>
      </w:pPr>
      <w:r>
        <w:rPr>
          <w:rFonts w:ascii="Arial" w:hAnsi="Arial" w:cs="Arial"/>
          <w:b/>
          <w:bCs/>
          <w:color w:val="000000"/>
          <w:sz w:val="16"/>
          <w:szCs w:val="16"/>
        </w:rPr>
        <w:t xml:space="preserve">3  -  -   </w:t>
      </w:r>
      <w:r>
        <w:rPr>
          <w:rFonts w:ascii="Arial" w:hAnsi="Arial" w:cs="Arial"/>
          <w:sz w:val="24"/>
          <w:szCs w:val="24"/>
        </w:rPr>
        <w:tab/>
      </w:r>
      <w:r>
        <w:rPr>
          <w:rFonts w:ascii="Arial" w:hAnsi="Arial" w:cs="Arial"/>
          <w:b/>
          <w:bCs/>
          <w:color w:val="000000"/>
          <w:sz w:val="16"/>
          <w:szCs w:val="16"/>
        </w:rPr>
        <w:t>RASHODI POSLOVANJA</w:t>
      </w:r>
      <w:r>
        <w:rPr>
          <w:rFonts w:ascii="Arial" w:hAnsi="Arial" w:cs="Arial"/>
          <w:sz w:val="24"/>
          <w:szCs w:val="24"/>
        </w:rPr>
        <w:tab/>
      </w:r>
      <w:r>
        <w:rPr>
          <w:rFonts w:ascii="Arial" w:hAnsi="Arial" w:cs="Arial"/>
          <w:b/>
          <w:bCs/>
          <w:color w:val="000000"/>
          <w:sz w:val="16"/>
          <w:szCs w:val="16"/>
        </w:rPr>
        <w:t>203100,00</w:t>
      </w:r>
    </w:p>
    <w:p w:rsidR="00E06131" w:rsidRDefault="00E06131" w:rsidP="00E06131">
      <w:pPr>
        <w:widowControl w:val="0"/>
        <w:tabs>
          <w:tab w:val="left" w:pos="90"/>
          <w:tab w:val="left" w:pos="1136"/>
          <w:tab w:val="right" w:pos="10381"/>
        </w:tabs>
        <w:autoSpaceDE w:val="0"/>
        <w:autoSpaceDN w:val="0"/>
        <w:adjustRightInd w:val="0"/>
        <w:spacing w:before="58"/>
        <w:rPr>
          <w:rFonts w:ascii="Arial" w:hAnsi="Arial" w:cs="Arial"/>
          <w:b/>
          <w:bCs/>
          <w:color w:val="000000"/>
          <w:sz w:val="21"/>
          <w:szCs w:val="21"/>
        </w:rPr>
      </w:pPr>
      <w:r>
        <w:rPr>
          <w:rFonts w:ascii="Arial" w:hAnsi="Arial" w:cs="Arial"/>
          <w:b/>
          <w:bCs/>
          <w:color w:val="000000"/>
          <w:sz w:val="16"/>
          <w:szCs w:val="16"/>
        </w:rPr>
        <w:t xml:space="preserve">31 -  -   </w:t>
      </w:r>
      <w:r>
        <w:rPr>
          <w:rFonts w:ascii="Arial" w:hAnsi="Arial" w:cs="Arial"/>
          <w:sz w:val="24"/>
          <w:szCs w:val="24"/>
        </w:rPr>
        <w:tab/>
      </w:r>
      <w:r>
        <w:rPr>
          <w:rFonts w:ascii="Arial" w:hAnsi="Arial" w:cs="Arial"/>
          <w:b/>
          <w:bCs/>
          <w:color w:val="000000"/>
          <w:sz w:val="16"/>
          <w:szCs w:val="16"/>
        </w:rPr>
        <w:t>RASHODI ZA ZAPOSLENE</w:t>
      </w:r>
      <w:r>
        <w:rPr>
          <w:rFonts w:ascii="Arial" w:hAnsi="Arial" w:cs="Arial"/>
          <w:sz w:val="24"/>
          <w:szCs w:val="24"/>
        </w:rPr>
        <w:tab/>
      </w:r>
      <w:r>
        <w:rPr>
          <w:rFonts w:ascii="Arial" w:hAnsi="Arial" w:cs="Arial"/>
          <w:b/>
          <w:bCs/>
          <w:color w:val="000000"/>
          <w:sz w:val="16"/>
          <w:szCs w:val="16"/>
        </w:rPr>
        <w:t>183100,00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311-  -   </w:t>
      </w:r>
      <w:r>
        <w:rPr>
          <w:rFonts w:ascii="Arial" w:hAnsi="Arial" w:cs="Arial"/>
          <w:sz w:val="24"/>
          <w:szCs w:val="24"/>
        </w:rPr>
        <w:tab/>
      </w:r>
      <w:r>
        <w:rPr>
          <w:rFonts w:ascii="Arial" w:hAnsi="Arial" w:cs="Arial"/>
          <w:color w:val="000000"/>
          <w:sz w:val="16"/>
          <w:szCs w:val="16"/>
        </w:rPr>
        <w:t>RASHODI ZA PLAĆE</w:t>
      </w:r>
      <w:r>
        <w:rPr>
          <w:rFonts w:ascii="Arial" w:hAnsi="Arial" w:cs="Arial"/>
          <w:sz w:val="24"/>
          <w:szCs w:val="24"/>
        </w:rPr>
        <w:tab/>
      </w:r>
      <w:r>
        <w:rPr>
          <w:rFonts w:ascii="Arial" w:hAnsi="Arial" w:cs="Arial"/>
          <w:color w:val="000000"/>
          <w:sz w:val="16"/>
          <w:szCs w:val="16"/>
        </w:rPr>
        <w:t>157500,00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311-11-3  </w:t>
      </w:r>
      <w:r>
        <w:rPr>
          <w:rFonts w:ascii="Arial" w:hAnsi="Arial" w:cs="Arial"/>
          <w:sz w:val="24"/>
          <w:szCs w:val="24"/>
        </w:rPr>
        <w:tab/>
      </w:r>
      <w:r>
        <w:rPr>
          <w:rFonts w:ascii="Arial" w:hAnsi="Arial" w:cs="Arial"/>
          <w:color w:val="000000"/>
          <w:sz w:val="16"/>
          <w:szCs w:val="16"/>
        </w:rPr>
        <w:t xml:space="preserve">Bruto plaća-Zaželi- </w:t>
      </w:r>
      <w:proofErr w:type="spellStart"/>
      <w:r>
        <w:rPr>
          <w:rFonts w:ascii="Arial" w:hAnsi="Arial" w:cs="Arial"/>
          <w:color w:val="000000"/>
          <w:sz w:val="16"/>
          <w:szCs w:val="16"/>
        </w:rPr>
        <w:t>upr.proj</w:t>
      </w:r>
      <w:proofErr w:type="spellEnd"/>
      <w:r>
        <w:rPr>
          <w:rFonts w:ascii="Arial" w:hAnsi="Arial" w:cs="Arial"/>
          <w:color w:val="000000"/>
          <w:sz w:val="16"/>
          <w:szCs w:val="16"/>
        </w:rPr>
        <w:t>.</w:t>
      </w:r>
      <w:r>
        <w:rPr>
          <w:rFonts w:ascii="Arial" w:hAnsi="Arial" w:cs="Arial"/>
          <w:sz w:val="24"/>
          <w:szCs w:val="24"/>
        </w:rPr>
        <w:tab/>
      </w:r>
      <w:r>
        <w:rPr>
          <w:rFonts w:ascii="Arial" w:hAnsi="Arial" w:cs="Arial"/>
          <w:color w:val="000000"/>
          <w:sz w:val="16"/>
          <w:szCs w:val="16"/>
        </w:rPr>
        <w:t>157500,00</w:t>
      </w:r>
    </w:p>
    <w:p w:rsidR="00E06131" w:rsidRDefault="00E06131" w:rsidP="00E06131">
      <w:pPr>
        <w:widowControl w:val="0"/>
        <w:tabs>
          <w:tab w:val="left" w:pos="90"/>
          <w:tab w:val="left" w:pos="1136"/>
          <w:tab w:val="right" w:pos="10381"/>
        </w:tabs>
        <w:autoSpaceDE w:val="0"/>
        <w:autoSpaceDN w:val="0"/>
        <w:adjustRightInd w:val="0"/>
        <w:spacing w:before="135"/>
        <w:rPr>
          <w:rFonts w:ascii="Arial" w:hAnsi="Arial" w:cs="Arial"/>
          <w:color w:val="000000"/>
          <w:sz w:val="21"/>
          <w:szCs w:val="21"/>
        </w:rPr>
      </w:pPr>
      <w:r>
        <w:rPr>
          <w:rFonts w:ascii="Arial" w:hAnsi="Arial" w:cs="Arial"/>
          <w:color w:val="000000"/>
          <w:sz w:val="16"/>
          <w:szCs w:val="16"/>
        </w:rPr>
        <w:t xml:space="preserve">313-  -   </w:t>
      </w:r>
      <w:r>
        <w:rPr>
          <w:rFonts w:ascii="Arial" w:hAnsi="Arial" w:cs="Arial"/>
          <w:sz w:val="24"/>
          <w:szCs w:val="24"/>
        </w:rPr>
        <w:tab/>
      </w:r>
      <w:r>
        <w:rPr>
          <w:rFonts w:ascii="Arial" w:hAnsi="Arial" w:cs="Arial"/>
          <w:color w:val="000000"/>
          <w:sz w:val="16"/>
          <w:szCs w:val="16"/>
        </w:rPr>
        <w:t>DOPRINOSI NA PLAĆE</w:t>
      </w:r>
      <w:r>
        <w:rPr>
          <w:rFonts w:ascii="Arial" w:hAnsi="Arial" w:cs="Arial"/>
          <w:sz w:val="24"/>
          <w:szCs w:val="24"/>
        </w:rPr>
        <w:tab/>
      </w:r>
      <w:r>
        <w:rPr>
          <w:rFonts w:ascii="Arial" w:hAnsi="Arial" w:cs="Arial"/>
          <w:color w:val="000000"/>
          <w:sz w:val="16"/>
          <w:szCs w:val="16"/>
        </w:rPr>
        <w:t>25600,00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313-21-2  </w:t>
      </w:r>
      <w:r>
        <w:rPr>
          <w:rFonts w:ascii="Arial" w:hAnsi="Arial" w:cs="Arial"/>
          <w:sz w:val="24"/>
          <w:szCs w:val="24"/>
        </w:rPr>
        <w:tab/>
      </w:r>
      <w:proofErr w:type="spellStart"/>
      <w:r>
        <w:rPr>
          <w:rFonts w:ascii="Arial" w:hAnsi="Arial" w:cs="Arial"/>
          <w:color w:val="000000"/>
          <w:sz w:val="16"/>
          <w:szCs w:val="16"/>
        </w:rPr>
        <w:t>Dopr.zdr.os</w:t>
      </w:r>
      <w:proofErr w:type="spellEnd"/>
      <w:r>
        <w:rPr>
          <w:rFonts w:ascii="Arial" w:hAnsi="Arial" w:cs="Arial"/>
          <w:color w:val="000000"/>
          <w:sz w:val="16"/>
          <w:szCs w:val="16"/>
        </w:rPr>
        <w:t>.- Zaželi-</w:t>
      </w:r>
      <w:proofErr w:type="spellStart"/>
      <w:r>
        <w:rPr>
          <w:rFonts w:ascii="Arial" w:hAnsi="Arial" w:cs="Arial"/>
          <w:color w:val="000000"/>
          <w:sz w:val="16"/>
          <w:szCs w:val="16"/>
        </w:rPr>
        <w:t>upr.projektom</w:t>
      </w:r>
      <w:proofErr w:type="spellEnd"/>
      <w:r>
        <w:rPr>
          <w:rFonts w:ascii="Arial" w:hAnsi="Arial" w:cs="Arial"/>
          <w:sz w:val="24"/>
          <w:szCs w:val="24"/>
        </w:rPr>
        <w:tab/>
      </w:r>
      <w:r>
        <w:rPr>
          <w:rFonts w:ascii="Arial" w:hAnsi="Arial" w:cs="Arial"/>
          <w:color w:val="000000"/>
          <w:sz w:val="16"/>
          <w:szCs w:val="16"/>
        </w:rPr>
        <w:t>25600,00</w:t>
      </w:r>
    </w:p>
    <w:p w:rsidR="00E06131" w:rsidRDefault="00E06131" w:rsidP="00E06131">
      <w:pPr>
        <w:widowControl w:val="0"/>
        <w:tabs>
          <w:tab w:val="left" w:pos="90"/>
          <w:tab w:val="left" w:pos="1136"/>
          <w:tab w:val="right" w:pos="10381"/>
        </w:tabs>
        <w:autoSpaceDE w:val="0"/>
        <w:autoSpaceDN w:val="0"/>
        <w:adjustRightInd w:val="0"/>
        <w:spacing w:before="79"/>
        <w:rPr>
          <w:rFonts w:ascii="Arial" w:hAnsi="Arial" w:cs="Arial"/>
          <w:b/>
          <w:bCs/>
          <w:color w:val="000000"/>
          <w:sz w:val="21"/>
          <w:szCs w:val="21"/>
        </w:rPr>
      </w:pPr>
      <w:r>
        <w:rPr>
          <w:rFonts w:ascii="Arial" w:hAnsi="Arial" w:cs="Arial"/>
          <w:b/>
          <w:bCs/>
          <w:color w:val="000000"/>
          <w:sz w:val="16"/>
          <w:szCs w:val="16"/>
        </w:rPr>
        <w:t xml:space="preserve">32 -  -   </w:t>
      </w:r>
      <w:r>
        <w:rPr>
          <w:rFonts w:ascii="Arial" w:hAnsi="Arial" w:cs="Arial"/>
          <w:sz w:val="24"/>
          <w:szCs w:val="24"/>
        </w:rPr>
        <w:tab/>
      </w:r>
      <w:r>
        <w:rPr>
          <w:rFonts w:ascii="Arial" w:hAnsi="Arial" w:cs="Arial"/>
          <w:b/>
          <w:bCs/>
          <w:color w:val="000000"/>
          <w:sz w:val="16"/>
          <w:szCs w:val="16"/>
        </w:rPr>
        <w:t>MATERIJALNI RASHODI</w:t>
      </w:r>
      <w:r>
        <w:rPr>
          <w:rFonts w:ascii="Arial" w:hAnsi="Arial" w:cs="Arial"/>
          <w:sz w:val="24"/>
          <w:szCs w:val="24"/>
        </w:rPr>
        <w:tab/>
      </w:r>
      <w:r>
        <w:rPr>
          <w:rFonts w:ascii="Arial" w:hAnsi="Arial" w:cs="Arial"/>
          <w:b/>
          <w:bCs/>
          <w:color w:val="000000"/>
          <w:sz w:val="16"/>
          <w:szCs w:val="16"/>
        </w:rPr>
        <w:t>20000,00</w:t>
      </w:r>
    </w:p>
    <w:p w:rsidR="00E06131" w:rsidRDefault="00E06131" w:rsidP="00E06131">
      <w:pPr>
        <w:widowControl w:val="0"/>
        <w:tabs>
          <w:tab w:val="left" w:pos="90"/>
          <w:tab w:val="left" w:pos="1136"/>
          <w:tab w:val="right" w:pos="10381"/>
        </w:tabs>
        <w:autoSpaceDE w:val="0"/>
        <w:autoSpaceDN w:val="0"/>
        <w:adjustRightInd w:val="0"/>
        <w:spacing w:before="114"/>
        <w:rPr>
          <w:rFonts w:ascii="Arial" w:hAnsi="Arial" w:cs="Arial"/>
          <w:color w:val="000000"/>
          <w:sz w:val="21"/>
          <w:szCs w:val="21"/>
        </w:rPr>
      </w:pPr>
      <w:r>
        <w:rPr>
          <w:rFonts w:ascii="Arial" w:hAnsi="Arial" w:cs="Arial"/>
          <w:color w:val="000000"/>
          <w:sz w:val="16"/>
          <w:szCs w:val="16"/>
        </w:rPr>
        <w:t xml:space="preserve">329-  -   </w:t>
      </w:r>
      <w:r>
        <w:rPr>
          <w:rFonts w:ascii="Arial" w:hAnsi="Arial" w:cs="Arial"/>
          <w:sz w:val="24"/>
          <w:szCs w:val="24"/>
        </w:rPr>
        <w:tab/>
      </w:r>
      <w:r>
        <w:rPr>
          <w:rFonts w:ascii="Arial" w:hAnsi="Arial" w:cs="Arial"/>
          <w:color w:val="000000"/>
          <w:sz w:val="16"/>
          <w:szCs w:val="16"/>
        </w:rPr>
        <w:t>OSTALI NESPOMENUTI RASHODI</w:t>
      </w:r>
      <w:r>
        <w:rPr>
          <w:rFonts w:ascii="Arial" w:hAnsi="Arial" w:cs="Arial"/>
          <w:sz w:val="24"/>
          <w:szCs w:val="24"/>
        </w:rPr>
        <w:tab/>
      </w:r>
      <w:r>
        <w:rPr>
          <w:rFonts w:ascii="Arial" w:hAnsi="Arial" w:cs="Arial"/>
          <w:color w:val="000000"/>
          <w:sz w:val="16"/>
          <w:szCs w:val="16"/>
        </w:rPr>
        <w:t>20000,00</w:t>
      </w:r>
    </w:p>
    <w:p w:rsidR="00E06131" w:rsidRDefault="00E06131" w:rsidP="00E06131">
      <w:pPr>
        <w:widowControl w:val="0"/>
        <w:tabs>
          <w:tab w:val="left" w:pos="90"/>
          <w:tab w:val="left" w:pos="1136"/>
          <w:tab w:val="right" w:pos="10381"/>
        </w:tabs>
        <w:autoSpaceDE w:val="0"/>
        <w:autoSpaceDN w:val="0"/>
        <w:adjustRightInd w:val="0"/>
        <w:spacing w:before="171"/>
        <w:rPr>
          <w:rFonts w:ascii="Arial" w:hAnsi="Arial" w:cs="Arial"/>
          <w:color w:val="000000"/>
          <w:sz w:val="21"/>
          <w:szCs w:val="21"/>
        </w:rPr>
      </w:pPr>
      <w:r>
        <w:rPr>
          <w:rFonts w:ascii="Arial" w:hAnsi="Arial" w:cs="Arial"/>
          <w:color w:val="000000"/>
          <w:sz w:val="16"/>
          <w:szCs w:val="16"/>
        </w:rPr>
        <w:t xml:space="preserve">329-19-5  </w:t>
      </w:r>
      <w:r>
        <w:rPr>
          <w:rFonts w:ascii="Arial" w:hAnsi="Arial" w:cs="Arial"/>
          <w:sz w:val="24"/>
          <w:szCs w:val="24"/>
        </w:rPr>
        <w:tab/>
      </w:r>
      <w:r>
        <w:rPr>
          <w:rFonts w:ascii="Arial" w:hAnsi="Arial" w:cs="Arial"/>
          <w:color w:val="000000"/>
          <w:sz w:val="16"/>
          <w:szCs w:val="16"/>
        </w:rPr>
        <w:t>Neizravni troškovi - Zaželi</w:t>
      </w:r>
      <w:r>
        <w:rPr>
          <w:rFonts w:ascii="Arial" w:hAnsi="Arial" w:cs="Arial"/>
          <w:sz w:val="24"/>
          <w:szCs w:val="24"/>
        </w:rPr>
        <w:tab/>
      </w:r>
      <w:r>
        <w:rPr>
          <w:rFonts w:ascii="Arial" w:hAnsi="Arial" w:cs="Arial"/>
          <w:color w:val="000000"/>
          <w:sz w:val="16"/>
          <w:szCs w:val="16"/>
        </w:rPr>
        <w:t>20000,00</w:t>
      </w:r>
    </w:p>
    <w:p w:rsidR="00E06131" w:rsidRDefault="00E06131" w:rsidP="00E06131">
      <w:pPr>
        <w:widowControl w:val="0"/>
        <w:tabs>
          <w:tab w:val="left" w:pos="5782"/>
          <w:tab w:val="right" w:pos="10310"/>
        </w:tabs>
        <w:autoSpaceDE w:val="0"/>
        <w:autoSpaceDN w:val="0"/>
        <w:adjustRightInd w:val="0"/>
        <w:spacing w:before="135"/>
        <w:rPr>
          <w:rFonts w:ascii="Arial" w:hAnsi="Arial" w:cs="Arial"/>
          <w:b/>
          <w:bCs/>
          <w:color w:val="000000"/>
          <w:sz w:val="32"/>
          <w:szCs w:val="32"/>
        </w:rPr>
      </w:pPr>
    </w:p>
    <w:p w:rsidR="00E06131" w:rsidRPr="002833CD" w:rsidRDefault="00E06131" w:rsidP="00E06131">
      <w:pPr>
        <w:widowControl w:val="0"/>
        <w:tabs>
          <w:tab w:val="left" w:pos="5782"/>
          <w:tab w:val="right" w:pos="10310"/>
        </w:tabs>
        <w:autoSpaceDE w:val="0"/>
        <w:autoSpaceDN w:val="0"/>
        <w:adjustRightInd w:val="0"/>
        <w:spacing w:before="135"/>
        <w:rPr>
          <w:rFonts w:ascii="Arial" w:hAnsi="Arial" w:cs="Arial"/>
          <w:b/>
          <w:bCs/>
          <w:color w:val="000000"/>
          <w:sz w:val="32"/>
          <w:szCs w:val="32"/>
        </w:rPr>
      </w:pPr>
      <w:r w:rsidRPr="002833CD">
        <w:rPr>
          <w:rFonts w:ascii="Arial" w:hAnsi="Arial" w:cs="Arial"/>
          <w:b/>
          <w:bCs/>
          <w:color w:val="000000"/>
          <w:sz w:val="32"/>
          <w:szCs w:val="32"/>
        </w:rPr>
        <w:t>Sveukupno: RASHODI</w:t>
      </w:r>
      <w:r>
        <w:rPr>
          <w:rFonts w:ascii="Arial" w:hAnsi="Arial" w:cs="Arial"/>
          <w:b/>
          <w:bCs/>
          <w:color w:val="000000"/>
          <w:sz w:val="32"/>
          <w:szCs w:val="32"/>
        </w:rPr>
        <w:t xml:space="preserve">  2020 g.             </w:t>
      </w:r>
      <w:r w:rsidRPr="002833CD">
        <w:rPr>
          <w:rFonts w:ascii="Arial" w:hAnsi="Arial" w:cs="Arial"/>
          <w:sz w:val="32"/>
          <w:szCs w:val="32"/>
        </w:rPr>
        <w:tab/>
      </w:r>
      <w:r w:rsidRPr="002833CD">
        <w:rPr>
          <w:rFonts w:ascii="Arial" w:hAnsi="Arial" w:cs="Arial"/>
          <w:b/>
          <w:bCs/>
          <w:color w:val="000000"/>
          <w:sz w:val="32"/>
          <w:szCs w:val="32"/>
        </w:rPr>
        <w:t>14</w:t>
      </w:r>
      <w:r>
        <w:rPr>
          <w:rFonts w:ascii="Arial" w:hAnsi="Arial" w:cs="Arial"/>
          <w:b/>
          <w:bCs/>
          <w:color w:val="000000"/>
          <w:sz w:val="32"/>
          <w:szCs w:val="32"/>
        </w:rPr>
        <w:t>.</w:t>
      </w:r>
      <w:r w:rsidRPr="002833CD">
        <w:rPr>
          <w:rFonts w:ascii="Arial" w:hAnsi="Arial" w:cs="Arial"/>
          <w:b/>
          <w:bCs/>
          <w:color w:val="000000"/>
          <w:sz w:val="32"/>
          <w:szCs w:val="32"/>
        </w:rPr>
        <w:t>557</w:t>
      </w:r>
      <w:r>
        <w:rPr>
          <w:rFonts w:ascii="Arial" w:hAnsi="Arial" w:cs="Arial"/>
          <w:b/>
          <w:bCs/>
          <w:color w:val="000000"/>
          <w:sz w:val="32"/>
          <w:szCs w:val="32"/>
        </w:rPr>
        <w:t>.</w:t>
      </w:r>
      <w:r w:rsidRPr="002833CD">
        <w:rPr>
          <w:rFonts w:ascii="Arial" w:hAnsi="Arial" w:cs="Arial"/>
          <w:b/>
          <w:bCs/>
          <w:color w:val="000000"/>
          <w:sz w:val="32"/>
          <w:szCs w:val="32"/>
        </w:rPr>
        <w:t>484,00</w:t>
      </w:r>
    </w:p>
    <w:p w:rsidR="00D13A0D" w:rsidRDefault="00D13A0D">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DA2BBF" w:rsidRDefault="00DA2BBF">
      <w:pPr>
        <w:rPr>
          <w:b/>
        </w:rPr>
      </w:pPr>
    </w:p>
    <w:p w:rsidR="00A02027" w:rsidRDefault="00A02027">
      <w:pPr>
        <w:spacing w:after="160" w:line="259" w:lineRule="auto"/>
        <w:rPr>
          <w:b/>
        </w:rPr>
        <w:sectPr w:rsidR="00A0202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rsidR="00A02027" w:rsidRPr="0061698C" w:rsidRDefault="00A02027" w:rsidP="00A02027">
      <w:pPr>
        <w:rPr>
          <w:rFonts w:ascii="Times New Roman" w:hAnsi="Times New Roman"/>
          <w:b/>
          <w:sz w:val="24"/>
          <w:szCs w:val="24"/>
        </w:rPr>
      </w:pPr>
    </w:p>
    <w:p w:rsidR="00A02027" w:rsidRPr="00B52488" w:rsidRDefault="00A02027" w:rsidP="00A02027">
      <w:pPr>
        <w:jc w:val="both"/>
        <w:rPr>
          <w:rFonts w:ascii="Times New Roman" w:hAnsi="Times New Roman"/>
          <w:color w:val="000000"/>
          <w:sz w:val="18"/>
          <w:szCs w:val="18"/>
        </w:rPr>
      </w:pPr>
    </w:p>
    <w:p w:rsidR="00A02027" w:rsidRPr="00B52488" w:rsidRDefault="00A02027" w:rsidP="00A02027">
      <w:pPr>
        <w:jc w:val="both"/>
        <w:rPr>
          <w:rFonts w:ascii="Times New Roman" w:hAnsi="Times New Roman"/>
          <w:color w:val="000000"/>
          <w:sz w:val="24"/>
          <w:szCs w:val="24"/>
        </w:rPr>
      </w:pPr>
      <w:r w:rsidRPr="00B52488">
        <w:rPr>
          <w:rFonts w:ascii="Times New Roman" w:hAnsi="Times New Roman"/>
          <w:color w:val="000000"/>
          <w:sz w:val="24"/>
          <w:szCs w:val="24"/>
        </w:rPr>
        <w:tab/>
        <w:t xml:space="preserve">Na temelju članka 33. i 34., a u svezi sa člankom 39. Zakona o proračunu </w:t>
      </w:r>
      <w:r w:rsidRPr="00B52488">
        <w:rPr>
          <w:rFonts w:ascii="Times New Roman" w:eastAsia="Lucida Sans Unicode" w:hAnsi="Times New Roman"/>
          <w:color w:val="000000"/>
          <w:sz w:val="24"/>
          <w:szCs w:val="24"/>
        </w:rPr>
        <w:t xml:space="preserve">(“Narodne novine“, br. 87/08, 136/12, 15/15) </w:t>
      </w:r>
      <w:r w:rsidRPr="00B52488">
        <w:rPr>
          <w:rFonts w:ascii="Times New Roman" w:hAnsi="Times New Roman"/>
          <w:color w:val="000000"/>
          <w:sz w:val="24"/>
          <w:szCs w:val="24"/>
        </w:rPr>
        <w:t xml:space="preserve">i članka 34.  </w:t>
      </w:r>
      <w:r>
        <w:rPr>
          <w:rFonts w:ascii="Times New Roman" w:hAnsi="Times New Roman"/>
          <w:color w:val="000000"/>
          <w:sz w:val="24"/>
          <w:szCs w:val="24"/>
        </w:rPr>
        <w:t xml:space="preserve">stavak 1. točka 5. </w:t>
      </w:r>
      <w:r w:rsidRPr="00B52488">
        <w:rPr>
          <w:rFonts w:ascii="Times New Roman" w:hAnsi="Times New Roman"/>
          <w:color w:val="000000"/>
          <w:sz w:val="24"/>
          <w:szCs w:val="24"/>
        </w:rPr>
        <w:t>Statuta Općine Šandrovac („Općinski glasnik Općine Šandrovac“ broj 2</w:t>
      </w:r>
      <w:r>
        <w:rPr>
          <w:rFonts w:ascii="Times New Roman" w:hAnsi="Times New Roman"/>
          <w:color w:val="000000"/>
          <w:sz w:val="24"/>
          <w:szCs w:val="24"/>
        </w:rPr>
        <w:t>/2018</w:t>
      </w:r>
      <w:r w:rsidRPr="00B52488">
        <w:rPr>
          <w:rFonts w:ascii="Times New Roman" w:hAnsi="Times New Roman"/>
          <w:color w:val="000000"/>
          <w:sz w:val="24"/>
          <w:szCs w:val="24"/>
        </w:rPr>
        <w:t>), Općinsko vijeće Općine Šandrovac na</w:t>
      </w:r>
      <w:r>
        <w:rPr>
          <w:rFonts w:ascii="Times New Roman" w:hAnsi="Times New Roman"/>
          <w:color w:val="000000"/>
          <w:sz w:val="24"/>
          <w:szCs w:val="24"/>
        </w:rPr>
        <w:t xml:space="preserve"> 22.</w:t>
      </w:r>
      <w:r w:rsidRPr="00B52488">
        <w:rPr>
          <w:rFonts w:ascii="Times New Roman" w:hAnsi="Times New Roman"/>
          <w:color w:val="000000"/>
          <w:sz w:val="24"/>
          <w:szCs w:val="24"/>
        </w:rPr>
        <w:t xml:space="preserve"> sjednici održanoj</w:t>
      </w:r>
      <w:r>
        <w:rPr>
          <w:rFonts w:ascii="Times New Roman" w:hAnsi="Times New Roman"/>
          <w:color w:val="000000"/>
          <w:sz w:val="24"/>
          <w:szCs w:val="24"/>
        </w:rPr>
        <w:t xml:space="preserve"> 13.12.2019</w:t>
      </w:r>
      <w:r w:rsidRPr="00B52488">
        <w:rPr>
          <w:rFonts w:ascii="Times New Roman" w:hAnsi="Times New Roman"/>
          <w:color w:val="000000"/>
          <w:sz w:val="24"/>
          <w:szCs w:val="24"/>
        </w:rPr>
        <w:t>. godine donosi:</w:t>
      </w:r>
    </w:p>
    <w:p w:rsidR="00A02027" w:rsidRPr="00B52488" w:rsidRDefault="00A02027" w:rsidP="00A02027">
      <w:pPr>
        <w:autoSpaceDE w:val="0"/>
        <w:autoSpaceDN w:val="0"/>
        <w:adjustRightInd w:val="0"/>
        <w:jc w:val="center"/>
        <w:rPr>
          <w:rFonts w:ascii="Times New Roman" w:hAnsi="Times New Roman"/>
          <w:b/>
          <w:bCs/>
          <w:color w:val="000000"/>
          <w:sz w:val="24"/>
          <w:szCs w:val="24"/>
        </w:rPr>
      </w:pPr>
    </w:p>
    <w:p w:rsidR="00A02027" w:rsidRPr="00B52488" w:rsidRDefault="00A02027" w:rsidP="00A02027">
      <w:pPr>
        <w:autoSpaceDE w:val="0"/>
        <w:autoSpaceDN w:val="0"/>
        <w:adjustRightInd w:val="0"/>
        <w:jc w:val="center"/>
        <w:rPr>
          <w:rFonts w:ascii="Times New Roman" w:hAnsi="Times New Roman"/>
          <w:b/>
          <w:bCs/>
          <w:color w:val="000000"/>
          <w:sz w:val="24"/>
          <w:szCs w:val="24"/>
        </w:rPr>
      </w:pPr>
    </w:p>
    <w:p w:rsidR="00A02027" w:rsidRPr="00B52488" w:rsidRDefault="00A02027" w:rsidP="00A02027">
      <w:pPr>
        <w:autoSpaceDE w:val="0"/>
        <w:autoSpaceDN w:val="0"/>
        <w:adjustRightInd w:val="0"/>
        <w:jc w:val="center"/>
        <w:rPr>
          <w:rFonts w:ascii="Times New Roman" w:eastAsia="Lucida Sans Unicode" w:hAnsi="Times New Roman"/>
          <w:b/>
          <w:bCs/>
          <w:color w:val="000000"/>
          <w:sz w:val="24"/>
          <w:szCs w:val="24"/>
        </w:rPr>
      </w:pPr>
      <w:r w:rsidRPr="00B52488">
        <w:rPr>
          <w:rFonts w:ascii="Times New Roman" w:hAnsi="Times New Roman"/>
          <w:b/>
          <w:bCs/>
          <w:color w:val="000000"/>
          <w:sz w:val="24"/>
          <w:szCs w:val="24"/>
        </w:rPr>
        <w:t>PLAN RAZVOJNIH PROGRAMA OP</w:t>
      </w:r>
      <w:r w:rsidRPr="00B52488">
        <w:rPr>
          <w:rFonts w:ascii="Times New Roman" w:hAnsi="Times New Roman"/>
          <w:b/>
          <w:color w:val="000000"/>
          <w:sz w:val="24"/>
          <w:szCs w:val="24"/>
        </w:rPr>
        <w:t>Ć</w:t>
      </w:r>
      <w:r>
        <w:rPr>
          <w:rFonts w:ascii="Times New Roman" w:hAnsi="Times New Roman"/>
          <w:b/>
          <w:bCs/>
          <w:color w:val="000000"/>
          <w:sz w:val="24"/>
          <w:szCs w:val="24"/>
        </w:rPr>
        <w:t>INE ŠANDROVAC ZA 2020</w:t>
      </w:r>
      <w:r w:rsidRPr="00B52488">
        <w:rPr>
          <w:rFonts w:ascii="Times New Roman" w:hAnsi="Times New Roman"/>
          <w:b/>
          <w:bCs/>
          <w:color w:val="000000"/>
          <w:sz w:val="24"/>
          <w:szCs w:val="24"/>
        </w:rPr>
        <w:t xml:space="preserve">. </w:t>
      </w:r>
      <w:r w:rsidRPr="00B52488">
        <w:rPr>
          <w:rFonts w:ascii="Times New Roman" w:eastAsia="Lucida Sans Unicode" w:hAnsi="Times New Roman"/>
          <w:b/>
          <w:bCs/>
          <w:color w:val="000000"/>
          <w:sz w:val="24"/>
          <w:szCs w:val="24"/>
        </w:rPr>
        <w:t xml:space="preserve">I </w:t>
      </w:r>
    </w:p>
    <w:p w:rsidR="00A02027" w:rsidRPr="00B52488" w:rsidRDefault="00A02027" w:rsidP="00A02027">
      <w:pPr>
        <w:autoSpaceDE w:val="0"/>
        <w:autoSpaceDN w:val="0"/>
        <w:adjustRightInd w:val="0"/>
        <w:jc w:val="center"/>
        <w:rPr>
          <w:rFonts w:ascii="Times New Roman" w:eastAsia="Lucida Sans Unicode" w:hAnsi="Times New Roman"/>
          <w:b/>
          <w:bCs/>
          <w:color w:val="000000"/>
          <w:sz w:val="24"/>
          <w:szCs w:val="24"/>
        </w:rPr>
      </w:pPr>
      <w:r w:rsidRPr="00B52488">
        <w:rPr>
          <w:rFonts w:ascii="Times New Roman" w:eastAsia="Lucida Sans Unicode" w:hAnsi="Times New Roman"/>
          <w:b/>
          <w:bCs/>
          <w:color w:val="000000"/>
          <w:sz w:val="24"/>
          <w:szCs w:val="24"/>
        </w:rPr>
        <w:t xml:space="preserve">PROJEKCIJA </w:t>
      </w:r>
      <w:r>
        <w:rPr>
          <w:rFonts w:ascii="Times New Roman" w:eastAsia="Lucida Sans Unicode" w:hAnsi="Times New Roman"/>
          <w:b/>
          <w:bCs/>
          <w:color w:val="000000"/>
          <w:sz w:val="24"/>
          <w:szCs w:val="24"/>
        </w:rPr>
        <w:t>PLANA RAZVOJNIH PROGRAMA ZA 2021. I 2022</w:t>
      </w:r>
      <w:r w:rsidRPr="00B52488">
        <w:rPr>
          <w:rFonts w:ascii="Times New Roman" w:eastAsia="Lucida Sans Unicode" w:hAnsi="Times New Roman"/>
          <w:b/>
          <w:bCs/>
          <w:color w:val="000000"/>
          <w:sz w:val="24"/>
          <w:szCs w:val="24"/>
        </w:rPr>
        <w:t>. GODINU</w:t>
      </w:r>
    </w:p>
    <w:p w:rsidR="00A02027" w:rsidRPr="00B52488" w:rsidRDefault="00A02027" w:rsidP="00A02027">
      <w:pPr>
        <w:autoSpaceDE w:val="0"/>
        <w:autoSpaceDN w:val="0"/>
        <w:adjustRightInd w:val="0"/>
        <w:rPr>
          <w:rFonts w:ascii="Times New Roman" w:hAnsi="Times New Roman"/>
          <w:color w:val="000000"/>
          <w:sz w:val="24"/>
          <w:szCs w:val="24"/>
        </w:rPr>
      </w:pPr>
    </w:p>
    <w:p w:rsidR="00A02027" w:rsidRPr="00B52488" w:rsidRDefault="00A02027" w:rsidP="00A02027">
      <w:pPr>
        <w:autoSpaceDE w:val="0"/>
        <w:autoSpaceDN w:val="0"/>
        <w:adjustRightInd w:val="0"/>
        <w:rPr>
          <w:rFonts w:ascii="Times New Roman" w:hAnsi="Times New Roman"/>
          <w:color w:val="000000"/>
          <w:sz w:val="24"/>
          <w:szCs w:val="24"/>
        </w:rPr>
      </w:pPr>
    </w:p>
    <w:p w:rsidR="00A02027" w:rsidRPr="00B52488" w:rsidRDefault="00A02027" w:rsidP="00A02027">
      <w:pPr>
        <w:autoSpaceDE w:val="0"/>
        <w:autoSpaceDN w:val="0"/>
        <w:adjustRightInd w:val="0"/>
        <w:jc w:val="center"/>
        <w:rPr>
          <w:rFonts w:ascii="Times New Roman" w:hAnsi="Times New Roman"/>
          <w:b/>
          <w:bCs/>
          <w:color w:val="000000"/>
          <w:sz w:val="24"/>
          <w:szCs w:val="24"/>
        </w:rPr>
      </w:pPr>
      <w:r w:rsidRPr="00B52488">
        <w:rPr>
          <w:rFonts w:ascii="Times New Roman" w:hAnsi="Times New Roman"/>
          <w:b/>
          <w:bCs/>
          <w:color w:val="000000"/>
          <w:sz w:val="24"/>
          <w:szCs w:val="24"/>
        </w:rPr>
        <w:t>Članak 1.</w:t>
      </w:r>
    </w:p>
    <w:p w:rsidR="00A02027" w:rsidRPr="00B52488" w:rsidRDefault="00A02027" w:rsidP="00A02027">
      <w:pPr>
        <w:pStyle w:val="t-9-8"/>
        <w:spacing w:beforeLines="30" w:before="72" w:beforeAutospacing="0" w:afterLines="30" w:after="72" w:afterAutospacing="0"/>
        <w:jc w:val="both"/>
        <w:rPr>
          <w:color w:val="000000"/>
        </w:rPr>
      </w:pPr>
      <w:r w:rsidRPr="00B52488">
        <w:rPr>
          <w:color w:val="000000"/>
        </w:rPr>
        <w:t>Plan razvojnih programa općine Ša</w:t>
      </w:r>
      <w:r>
        <w:rPr>
          <w:color w:val="000000"/>
        </w:rPr>
        <w:t>ndrovac za 2020</w:t>
      </w:r>
      <w:r w:rsidRPr="00B52488">
        <w:rPr>
          <w:color w:val="000000"/>
        </w:rPr>
        <w:t>.godinu (dalje: Plan razvojnih programa) sadrži ciljeve i prioritete razvoja Općine Šandrovac povezane s programskom i organizacijskom klasifikacijom pr</w:t>
      </w:r>
      <w:r>
        <w:rPr>
          <w:color w:val="000000"/>
        </w:rPr>
        <w:t>oračuna Općine Šandrovac za 2020</w:t>
      </w:r>
      <w:r w:rsidRPr="00B52488">
        <w:rPr>
          <w:color w:val="000000"/>
        </w:rPr>
        <w:t xml:space="preserve">. </w:t>
      </w:r>
      <w:r>
        <w:rPr>
          <w:color w:val="000000"/>
        </w:rPr>
        <w:t>godinu sa projekcijom za 2021. i 2022</w:t>
      </w:r>
      <w:r w:rsidRPr="00B52488">
        <w:rPr>
          <w:color w:val="000000"/>
        </w:rPr>
        <w:t>. godinu.</w:t>
      </w:r>
    </w:p>
    <w:p w:rsidR="00A02027" w:rsidRPr="00B52488" w:rsidRDefault="00A02027" w:rsidP="00A02027">
      <w:pPr>
        <w:pStyle w:val="t-9-8"/>
        <w:spacing w:beforeLines="30" w:before="72" w:beforeAutospacing="0" w:afterLines="30" w:after="72" w:afterAutospacing="0"/>
        <w:jc w:val="both"/>
        <w:rPr>
          <w:color w:val="000000"/>
        </w:rPr>
      </w:pPr>
    </w:p>
    <w:p w:rsidR="00A02027" w:rsidRPr="00B52488" w:rsidRDefault="00A02027" w:rsidP="00A02027">
      <w:pPr>
        <w:autoSpaceDE w:val="0"/>
        <w:autoSpaceDN w:val="0"/>
        <w:adjustRightInd w:val="0"/>
        <w:jc w:val="both"/>
        <w:rPr>
          <w:rFonts w:ascii="Times New Roman" w:hAnsi="Times New Roman"/>
          <w:color w:val="000000"/>
          <w:sz w:val="24"/>
          <w:szCs w:val="24"/>
        </w:rPr>
      </w:pPr>
      <w:r w:rsidRPr="00B52488">
        <w:rPr>
          <w:rFonts w:ascii="Times New Roman" w:hAnsi="Times New Roman"/>
          <w:color w:val="000000"/>
          <w:sz w:val="24"/>
          <w:szCs w:val="24"/>
        </w:rPr>
        <w:t xml:space="preserve">U Planu razvojnih programa (dalje: Plan) iskazuju se planirani rashodi proračuna Općine Šandrovac vezani za nabavu nefinancijske imovine (investicija) u naredne tri godine </w:t>
      </w:r>
      <w:r w:rsidRPr="00B52488">
        <w:rPr>
          <w:rFonts w:ascii="Times New Roman" w:eastAsia="Lucida Sans Unicode" w:hAnsi="Times New Roman"/>
          <w:color w:val="000000"/>
          <w:sz w:val="24"/>
          <w:szCs w:val="24"/>
        </w:rPr>
        <w:t>i plan kapita</w:t>
      </w:r>
      <w:r>
        <w:rPr>
          <w:rFonts w:ascii="Times New Roman" w:eastAsia="Lucida Sans Unicode" w:hAnsi="Times New Roman"/>
          <w:color w:val="000000"/>
          <w:sz w:val="24"/>
          <w:szCs w:val="24"/>
        </w:rPr>
        <w:t>lnih pomoći i donacije u</w:t>
      </w:r>
      <w:r w:rsidRPr="00B52488">
        <w:rPr>
          <w:rFonts w:ascii="Times New Roman" w:eastAsia="Lucida Sans Unicode" w:hAnsi="Times New Roman"/>
          <w:color w:val="000000"/>
          <w:sz w:val="24"/>
          <w:szCs w:val="24"/>
        </w:rPr>
        <w:t xml:space="preserve"> 20</w:t>
      </w:r>
      <w:r>
        <w:rPr>
          <w:rFonts w:ascii="Times New Roman" w:eastAsia="Lucida Sans Unicode" w:hAnsi="Times New Roman"/>
          <w:color w:val="000000"/>
          <w:sz w:val="24"/>
          <w:szCs w:val="24"/>
        </w:rPr>
        <w:t>20</w:t>
      </w:r>
      <w:r w:rsidRPr="00B52488">
        <w:rPr>
          <w:rFonts w:ascii="Times New Roman" w:eastAsia="Lucida Sans Unicode" w:hAnsi="Times New Roman"/>
          <w:color w:val="000000"/>
          <w:sz w:val="24"/>
          <w:szCs w:val="24"/>
        </w:rPr>
        <w:t>. godini s iskazanim izvorima prihoda za izvedbu programa.</w:t>
      </w:r>
    </w:p>
    <w:p w:rsidR="00A02027" w:rsidRPr="00B52488" w:rsidRDefault="00A02027" w:rsidP="00A02027">
      <w:pPr>
        <w:autoSpaceDE w:val="0"/>
        <w:autoSpaceDN w:val="0"/>
        <w:adjustRightInd w:val="0"/>
        <w:rPr>
          <w:rFonts w:ascii="Times New Roman" w:hAnsi="Times New Roman"/>
          <w:color w:val="000000"/>
          <w:sz w:val="24"/>
          <w:szCs w:val="24"/>
        </w:rPr>
      </w:pPr>
    </w:p>
    <w:p w:rsidR="00A02027" w:rsidRPr="00B953D4" w:rsidRDefault="00A02027" w:rsidP="00A02027">
      <w:pPr>
        <w:autoSpaceDE w:val="0"/>
        <w:autoSpaceDN w:val="0"/>
        <w:adjustRightInd w:val="0"/>
        <w:jc w:val="center"/>
        <w:rPr>
          <w:rFonts w:ascii="Times New Roman" w:eastAsia="Lucida Sans Unicode" w:hAnsi="Times New Roman"/>
          <w:b/>
          <w:bCs/>
          <w:sz w:val="24"/>
          <w:szCs w:val="24"/>
        </w:rPr>
      </w:pPr>
      <w:r w:rsidRPr="00B953D4">
        <w:rPr>
          <w:rFonts w:ascii="Times New Roman" w:hAnsi="Times New Roman"/>
          <w:b/>
          <w:bCs/>
          <w:sz w:val="24"/>
          <w:szCs w:val="24"/>
        </w:rPr>
        <w:t>PLAN RAZVOJNIH PROGRAMA OP</w:t>
      </w:r>
      <w:r w:rsidRPr="00B953D4">
        <w:rPr>
          <w:rFonts w:ascii="Times New Roman" w:hAnsi="Times New Roman"/>
          <w:b/>
          <w:sz w:val="24"/>
          <w:szCs w:val="24"/>
        </w:rPr>
        <w:t>Ć</w:t>
      </w:r>
      <w:r>
        <w:rPr>
          <w:rFonts w:ascii="Times New Roman" w:hAnsi="Times New Roman"/>
          <w:b/>
          <w:bCs/>
          <w:sz w:val="24"/>
          <w:szCs w:val="24"/>
        </w:rPr>
        <w:t>INE ŠANDROVAC ZA 2020</w:t>
      </w:r>
      <w:r w:rsidRPr="00B953D4">
        <w:rPr>
          <w:rFonts w:ascii="Times New Roman" w:hAnsi="Times New Roman"/>
          <w:b/>
          <w:bCs/>
          <w:sz w:val="24"/>
          <w:szCs w:val="24"/>
        </w:rPr>
        <w:t xml:space="preserve">. </w:t>
      </w:r>
      <w:r w:rsidRPr="00B953D4">
        <w:rPr>
          <w:rFonts w:ascii="Times New Roman" w:eastAsia="Lucida Sans Unicode" w:hAnsi="Times New Roman"/>
          <w:b/>
          <w:bCs/>
          <w:sz w:val="24"/>
          <w:szCs w:val="24"/>
        </w:rPr>
        <w:t xml:space="preserve">I </w:t>
      </w:r>
    </w:p>
    <w:p w:rsidR="00A02027" w:rsidRPr="00B953D4" w:rsidRDefault="00A02027" w:rsidP="00A02027">
      <w:pPr>
        <w:autoSpaceDE w:val="0"/>
        <w:autoSpaceDN w:val="0"/>
        <w:adjustRightInd w:val="0"/>
        <w:jc w:val="center"/>
        <w:rPr>
          <w:rFonts w:ascii="Times New Roman" w:eastAsia="Lucida Sans Unicode" w:hAnsi="Times New Roman"/>
          <w:b/>
          <w:bCs/>
          <w:sz w:val="24"/>
          <w:szCs w:val="24"/>
        </w:rPr>
      </w:pPr>
      <w:r w:rsidRPr="00B953D4">
        <w:rPr>
          <w:rFonts w:ascii="Times New Roman" w:eastAsia="Lucida Sans Unicode" w:hAnsi="Times New Roman"/>
          <w:b/>
          <w:bCs/>
          <w:sz w:val="24"/>
          <w:szCs w:val="24"/>
        </w:rPr>
        <w:t xml:space="preserve">PROJEKCIJA </w:t>
      </w:r>
      <w:r>
        <w:rPr>
          <w:rFonts w:ascii="Times New Roman" w:eastAsia="Lucida Sans Unicode" w:hAnsi="Times New Roman"/>
          <w:b/>
          <w:bCs/>
          <w:sz w:val="24"/>
          <w:szCs w:val="24"/>
        </w:rPr>
        <w:t>PLANA RAZVOJNIH PROGRAMA ZA 2021. I 2022</w:t>
      </w:r>
      <w:r w:rsidRPr="00B953D4">
        <w:rPr>
          <w:rFonts w:ascii="Times New Roman" w:eastAsia="Lucida Sans Unicode" w:hAnsi="Times New Roman"/>
          <w:b/>
          <w:bCs/>
          <w:sz w:val="24"/>
          <w:szCs w:val="24"/>
        </w:rPr>
        <w:t>. GODINU</w:t>
      </w:r>
    </w:p>
    <w:p w:rsidR="00A02027" w:rsidRDefault="00A02027" w:rsidP="00A02027">
      <w:pPr>
        <w:autoSpaceDE w:val="0"/>
        <w:autoSpaceDN w:val="0"/>
        <w:adjustRightInd w:val="0"/>
        <w:jc w:val="center"/>
        <w:rPr>
          <w:rFonts w:ascii="Times New Roman" w:hAnsi="Times New Roman"/>
          <w:b/>
          <w:sz w:val="24"/>
          <w:szCs w:val="24"/>
        </w:rPr>
      </w:pPr>
    </w:p>
    <w:tbl>
      <w:tblPr>
        <w:tblW w:w="15741"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
        <w:gridCol w:w="236"/>
        <w:gridCol w:w="961"/>
        <w:gridCol w:w="10"/>
        <w:gridCol w:w="1681"/>
        <w:gridCol w:w="19"/>
        <w:gridCol w:w="1791"/>
        <w:gridCol w:w="9"/>
        <w:gridCol w:w="3240"/>
        <w:gridCol w:w="1800"/>
        <w:gridCol w:w="1800"/>
        <w:gridCol w:w="10"/>
        <w:gridCol w:w="1948"/>
        <w:gridCol w:w="22"/>
        <w:gridCol w:w="2070"/>
      </w:tblGrid>
      <w:tr w:rsidR="00A02027" w:rsidRPr="008F4C69" w:rsidTr="00740B61">
        <w:tc>
          <w:tcPr>
            <w:tcW w:w="1351" w:type="dxa"/>
            <w:gridSpan w:val="4"/>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CILJA</w:t>
            </w:r>
          </w:p>
        </w:tc>
        <w:tc>
          <w:tcPr>
            <w:tcW w:w="1681" w:type="dxa"/>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1810" w:type="dxa"/>
            <w:gridSpan w:val="2"/>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rsidR="00A02027"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p w:rsidR="00A02027" w:rsidRPr="008F4C69" w:rsidRDefault="00A02027" w:rsidP="00740B61">
            <w:pPr>
              <w:autoSpaceDE w:val="0"/>
              <w:autoSpaceDN w:val="0"/>
              <w:adjustRightInd w:val="0"/>
              <w:jc w:val="center"/>
              <w:rPr>
                <w:rFonts w:ascii="Times New Roman" w:hAnsi="Times New Roman"/>
                <w:b/>
                <w:sz w:val="24"/>
                <w:szCs w:val="24"/>
              </w:rPr>
            </w:pPr>
          </w:p>
        </w:tc>
        <w:tc>
          <w:tcPr>
            <w:tcW w:w="3249" w:type="dxa"/>
            <w:gridSpan w:val="2"/>
            <w:shd w:val="clear" w:color="auto" w:fill="BFBFBF"/>
            <w:vAlign w:val="center"/>
          </w:tcPr>
          <w:p w:rsidR="00A02027"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w:t>
            </w:r>
          </w:p>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1800" w:type="dxa"/>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w:t>
            </w:r>
            <w:r>
              <w:rPr>
                <w:rFonts w:ascii="Times New Roman" w:hAnsi="Times New Roman"/>
                <w:b/>
                <w:sz w:val="24"/>
                <w:szCs w:val="24"/>
              </w:rPr>
              <w:t>20</w:t>
            </w:r>
            <w:r w:rsidRPr="008F4C69">
              <w:rPr>
                <w:rFonts w:ascii="Times New Roman" w:hAnsi="Times New Roman"/>
                <w:b/>
                <w:sz w:val="24"/>
                <w:szCs w:val="24"/>
              </w:rPr>
              <w:t>.G.</w:t>
            </w:r>
          </w:p>
        </w:tc>
        <w:tc>
          <w:tcPr>
            <w:tcW w:w="1800" w:type="dxa"/>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2021</w:t>
            </w:r>
            <w:r w:rsidRPr="008F4C69">
              <w:rPr>
                <w:rFonts w:ascii="Times New Roman" w:hAnsi="Times New Roman"/>
                <w:b/>
                <w:sz w:val="24"/>
                <w:szCs w:val="24"/>
              </w:rPr>
              <w:t>.G.</w:t>
            </w:r>
          </w:p>
        </w:tc>
        <w:tc>
          <w:tcPr>
            <w:tcW w:w="1980" w:type="dxa"/>
            <w:gridSpan w:val="3"/>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2022</w:t>
            </w:r>
            <w:r w:rsidRPr="008F4C69">
              <w:rPr>
                <w:rFonts w:ascii="Times New Roman" w:hAnsi="Times New Roman"/>
                <w:b/>
                <w:sz w:val="24"/>
                <w:szCs w:val="24"/>
              </w:rPr>
              <w:t>.G.</w:t>
            </w:r>
          </w:p>
        </w:tc>
        <w:tc>
          <w:tcPr>
            <w:tcW w:w="2070" w:type="dxa"/>
            <w:shd w:val="clear" w:color="auto" w:fill="BFBFBF"/>
            <w:vAlign w:val="center"/>
          </w:tcPr>
          <w:p w:rsidR="00A02027" w:rsidRPr="008F4C69" w:rsidRDefault="00A02027" w:rsidP="00740B61">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A02027" w:rsidRPr="008F4C69" w:rsidTr="00740B61">
        <w:tc>
          <w:tcPr>
            <w:tcW w:w="1351" w:type="dxa"/>
            <w:gridSpan w:val="4"/>
            <w:vMerge w:val="restart"/>
            <w:shd w:val="clear" w:color="auto" w:fill="auto"/>
            <w:textDirection w:val="btLr"/>
            <w:vAlign w:val="center"/>
          </w:tcPr>
          <w:p w:rsidR="00A02027" w:rsidRDefault="00A02027" w:rsidP="00740B61">
            <w:pPr>
              <w:autoSpaceDE w:val="0"/>
              <w:autoSpaceDN w:val="0"/>
              <w:adjustRightInd w:val="0"/>
              <w:ind w:right="113"/>
              <w:jc w:val="center"/>
              <w:rPr>
                <w:rFonts w:ascii="Times New Roman" w:hAnsi="Times New Roman"/>
                <w:b/>
                <w:lang w:eastAsia="hr-HR"/>
              </w:rPr>
            </w:pPr>
          </w:p>
          <w:p w:rsidR="00A02027" w:rsidRDefault="00A02027" w:rsidP="00740B61">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CILJ 1:</w:t>
            </w:r>
          </w:p>
          <w:p w:rsidR="00A02027" w:rsidRPr="008F4C69" w:rsidRDefault="00A02027" w:rsidP="00740B61">
            <w:pPr>
              <w:autoSpaceDE w:val="0"/>
              <w:autoSpaceDN w:val="0"/>
              <w:adjustRightInd w:val="0"/>
              <w:ind w:right="113"/>
              <w:jc w:val="center"/>
              <w:rPr>
                <w:rFonts w:ascii="Times New Roman" w:hAnsi="Times New Roman"/>
                <w:b/>
                <w:lang w:eastAsia="hr-HR"/>
              </w:rPr>
            </w:pPr>
            <w:r>
              <w:rPr>
                <w:rFonts w:ascii="Times New Roman" w:hAnsi="Times New Roman"/>
                <w:b/>
                <w:lang w:eastAsia="hr-HR"/>
              </w:rPr>
              <w:t>Razvoj institucionalnih kapaciteta u JLS</w:t>
            </w:r>
          </w:p>
        </w:tc>
        <w:tc>
          <w:tcPr>
            <w:tcW w:w="1681" w:type="dxa"/>
            <w:vMerge w:val="restart"/>
            <w:shd w:val="clear" w:color="auto" w:fill="auto"/>
            <w:textDirection w:val="btLr"/>
            <w:vAlign w:val="center"/>
          </w:tcPr>
          <w:p w:rsidR="00A02027" w:rsidRDefault="00A02027" w:rsidP="00740B61">
            <w:pPr>
              <w:autoSpaceDE w:val="0"/>
              <w:autoSpaceDN w:val="0"/>
              <w:adjustRightInd w:val="0"/>
              <w:ind w:left="113" w:right="113"/>
              <w:jc w:val="center"/>
              <w:rPr>
                <w:rFonts w:ascii="Times New Roman" w:hAnsi="Times New Roman"/>
                <w:b/>
                <w:lang w:eastAsia="hr-HR"/>
              </w:rPr>
            </w:pPr>
          </w:p>
          <w:p w:rsidR="00A02027" w:rsidRDefault="00A02027" w:rsidP="00740B61">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MJERA 1.</w:t>
            </w:r>
            <w:r>
              <w:rPr>
                <w:rFonts w:ascii="Times New Roman" w:hAnsi="Times New Roman"/>
                <w:b/>
                <w:lang w:eastAsia="hr-HR"/>
              </w:rPr>
              <w:t>1.</w:t>
            </w:r>
          </w:p>
          <w:p w:rsidR="00A02027" w:rsidRDefault="00A02027" w:rsidP="00740B61">
            <w:pPr>
              <w:autoSpaceDE w:val="0"/>
              <w:autoSpaceDN w:val="0"/>
              <w:adjustRightInd w:val="0"/>
              <w:jc w:val="center"/>
              <w:rPr>
                <w:rFonts w:ascii="Times New Roman" w:hAnsi="Times New Roman"/>
                <w:b/>
                <w:lang w:eastAsia="hr-HR"/>
              </w:rPr>
            </w:pPr>
            <w:r>
              <w:rPr>
                <w:rFonts w:ascii="Times New Roman" w:hAnsi="Times New Roman"/>
                <w:b/>
                <w:lang w:eastAsia="hr-HR"/>
              </w:rPr>
              <w:t>Donošenje akata i mjera</w:t>
            </w:r>
          </w:p>
          <w:p w:rsidR="00A02027" w:rsidRPr="008F4C69" w:rsidRDefault="00A02027" w:rsidP="00740B61">
            <w:pPr>
              <w:autoSpaceDE w:val="0"/>
              <w:autoSpaceDN w:val="0"/>
              <w:adjustRightInd w:val="0"/>
              <w:jc w:val="center"/>
              <w:rPr>
                <w:rFonts w:ascii="Times New Roman" w:hAnsi="Times New Roman"/>
                <w:b/>
                <w:lang w:eastAsia="hr-HR"/>
              </w:rPr>
            </w:pPr>
            <w:r>
              <w:rPr>
                <w:rFonts w:ascii="Times New Roman" w:hAnsi="Times New Roman"/>
                <w:b/>
                <w:lang w:eastAsia="hr-HR"/>
              </w:rPr>
              <w:t>iz djelokruga predstavničkog tijela</w:t>
            </w:r>
          </w:p>
        </w:tc>
        <w:tc>
          <w:tcPr>
            <w:tcW w:w="1810" w:type="dxa"/>
            <w:gridSpan w:val="2"/>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p>
          <w:p w:rsidR="00A02027" w:rsidRPr="00E0332D" w:rsidRDefault="00A02027" w:rsidP="00740B61">
            <w:pPr>
              <w:autoSpaceDE w:val="0"/>
              <w:autoSpaceDN w:val="0"/>
              <w:adjustRightInd w:val="0"/>
              <w:jc w:val="center"/>
              <w:rPr>
                <w:rFonts w:ascii="Times New Roman" w:hAnsi="Times New Roman"/>
                <w:b/>
                <w:color w:val="000000"/>
                <w:sz w:val="24"/>
                <w:szCs w:val="24"/>
              </w:rPr>
            </w:pPr>
          </w:p>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A100001</w:t>
            </w:r>
          </w:p>
        </w:tc>
        <w:tc>
          <w:tcPr>
            <w:tcW w:w="3249" w:type="dxa"/>
            <w:gridSpan w:val="2"/>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Donošenje akata i mjera</w:t>
            </w:r>
          </w:p>
          <w:p w:rsidR="00A02027" w:rsidRPr="00E0332D" w:rsidRDefault="00A02027" w:rsidP="00740B61">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iz djelokruga</w:t>
            </w:r>
          </w:p>
          <w:p w:rsidR="00A02027" w:rsidRPr="00E0332D" w:rsidRDefault="00A02027" w:rsidP="00740B61">
            <w:pPr>
              <w:autoSpaceDE w:val="0"/>
              <w:autoSpaceDN w:val="0"/>
              <w:adjustRightInd w:val="0"/>
              <w:jc w:val="center"/>
              <w:rPr>
                <w:rFonts w:ascii="Times New Roman" w:hAnsi="Times New Roman"/>
                <w:color w:val="000000"/>
                <w:lang w:eastAsia="hr-HR"/>
              </w:rPr>
            </w:pPr>
            <w:r w:rsidRPr="00E0332D">
              <w:rPr>
                <w:rFonts w:ascii="Times New Roman" w:hAnsi="Times New Roman"/>
                <w:b/>
                <w:color w:val="000000"/>
                <w:lang w:eastAsia="hr-HR"/>
              </w:rPr>
              <w:t>predstavničkog tijela</w:t>
            </w:r>
          </w:p>
        </w:tc>
        <w:tc>
          <w:tcPr>
            <w:tcW w:w="1800" w:type="dxa"/>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p>
        </w:tc>
        <w:tc>
          <w:tcPr>
            <w:tcW w:w="1800" w:type="dxa"/>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p>
        </w:tc>
        <w:tc>
          <w:tcPr>
            <w:tcW w:w="1980" w:type="dxa"/>
            <w:gridSpan w:val="3"/>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p>
        </w:tc>
        <w:tc>
          <w:tcPr>
            <w:tcW w:w="2070" w:type="dxa"/>
            <w:shd w:val="clear" w:color="auto" w:fill="D9D9D9"/>
            <w:vAlign w:val="center"/>
          </w:tcPr>
          <w:p w:rsidR="00A02027" w:rsidRPr="00E0332D" w:rsidRDefault="00A02027" w:rsidP="00740B61">
            <w:pPr>
              <w:jc w:val="center"/>
              <w:rPr>
                <w:rFonts w:ascii="Times New Roman" w:hAnsi="Times New Roman"/>
                <w:color w:val="000000"/>
                <w:sz w:val="24"/>
                <w:szCs w:val="24"/>
              </w:rPr>
            </w:pPr>
          </w:p>
        </w:tc>
      </w:tr>
      <w:tr w:rsidR="00A02027" w:rsidRPr="008F4C69" w:rsidTr="00740B61">
        <w:tc>
          <w:tcPr>
            <w:tcW w:w="1351" w:type="dxa"/>
            <w:gridSpan w:val="4"/>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681"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D9D9D9"/>
            <w:vAlign w:val="center"/>
          </w:tcPr>
          <w:p w:rsidR="00A02027" w:rsidRDefault="00A02027" w:rsidP="00740B61">
            <w:pPr>
              <w:autoSpaceDE w:val="0"/>
              <w:autoSpaceDN w:val="0"/>
              <w:adjustRightInd w:val="0"/>
              <w:jc w:val="center"/>
              <w:rPr>
                <w:rFonts w:ascii="Times New Roman" w:hAnsi="Times New Roman"/>
                <w:b/>
                <w:color w:val="000000"/>
                <w:sz w:val="24"/>
                <w:szCs w:val="24"/>
              </w:rPr>
            </w:pPr>
          </w:p>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F01111</w:t>
            </w:r>
          </w:p>
        </w:tc>
        <w:tc>
          <w:tcPr>
            <w:tcW w:w="3249" w:type="dxa"/>
            <w:gridSpan w:val="2"/>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Redovan rad</w:t>
            </w:r>
          </w:p>
          <w:p w:rsidR="00A02027" w:rsidRPr="00E0332D" w:rsidRDefault="00A02027" w:rsidP="00740B61">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 xml:space="preserve"> općinskog vijeća</w:t>
            </w:r>
          </w:p>
        </w:tc>
        <w:tc>
          <w:tcPr>
            <w:tcW w:w="1800" w:type="dxa"/>
            <w:shd w:val="clear" w:color="auto" w:fill="D9D9D9"/>
            <w:vAlign w:val="center"/>
          </w:tcPr>
          <w:p w:rsidR="00A02027" w:rsidRPr="00EA5753"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107</w:t>
            </w:r>
            <w:r w:rsidRPr="00EA5753">
              <w:rPr>
                <w:rFonts w:ascii="Times New Roman" w:hAnsi="Times New Roman"/>
                <w:b/>
                <w:color w:val="000000"/>
                <w:sz w:val="24"/>
                <w:szCs w:val="24"/>
              </w:rPr>
              <w:t>.000,00</w:t>
            </w:r>
          </w:p>
        </w:tc>
        <w:tc>
          <w:tcPr>
            <w:tcW w:w="1800" w:type="dxa"/>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101</w:t>
            </w:r>
            <w:r w:rsidRPr="00E0332D">
              <w:rPr>
                <w:rFonts w:ascii="Times New Roman" w:hAnsi="Times New Roman"/>
                <w:b/>
                <w:color w:val="000000"/>
                <w:sz w:val="24"/>
                <w:szCs w:val="24"/>
              </w:rPr>
              <w:t>.000,00</w:t>
            </w:r>
          </w:p>
        </w:tc>
        <w:tc>
          <w:tcPr>
            <w:tcW w:w="1980" w:type="dxa"/>
            <w:gridSpan w:val="3"/>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101</w:t>
            </w:r>
            <w:r w:rsidRPr="00E0332D">
              <w:rPr>
                <w:rFonts w:ascii="Times New Roman" w:hAnsi="Times New Roman"/>
                <w:b/>
                <w:color w:val="000000"/>
                <w:sz w:val="24"/>
                <w:szCs w:val="24"/>
              </w:rPr>
              <w:t>.000,00</w:t>
            </w:r>
          </w:p>
        </w:tc>
        <w:tc>
          <w:tcPr>
            <w:tcW w:w="2070" w:type="dxa"/>
            <w:shd w:val="clear" w:color="auto" w:fill="D9D9D9"/>
            <w:vAlign w:val="center"/>
          </w:tcPr>
          <w:p w:rsidR="00A02027" w:rsidRPr="00E0332D" w:rsidRDefault="00A02027" w:rsidP="00740B61">
            <w:pPr>
              <w:jc w:val="center"/>
              <w:rPr>
                <w:rFonts w:ascii="Times New Roman" w:hAnsi="Times New Roman"/>
                <w:color w:val="000000"/>
                <w:sz w:val="24"/>
                <w:szCs w:val="24"/>
              </w:rPr>
            </w:pPr>
          </w:p>
        </w:tc>
      </w:tr>
      <w:tr w:rsidR="00A02027" w:rsidRPr="008F4C69" w:rsidTr="00740B61">
        <w:tc>
          <w:tcPr>
            <w:tcW w:w="1351" w:type="dxa"/>
            <w:gridSpan w:val="4"/>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681"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FFFFFF"/>
            <w:vAlign w:val="center"/>
          </w:tcPr>
          <w:p w:rsidR="00A02027" w:rsidRDefault="00A02027" w:rsidP="00740B61">
            <w:pPr>
              <w:autoSpaceDE w:val="0"/>
              <w:autoSpaceDN w:val="0"/>
              <w:adjustRightInd w:val="0"/>
              <w:jc w:val="center"/>
              <w:rPr>
                <w:rFonts w:ascii="Times New Roman" w:hAnsi="Times New Roman"/>
                <w:color w:val="000000"/>
                <w:sz w:val="24"/>
                <w:szCs w:val="24"/>
              </w:rPr>
            </w:pPr>
          </w:p>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F01111</w:t>
            </w:r>
          </w:p>
        </w:tc>
        <w:tc>
          <w:tcPr>
            <w:tcW w:w="3249" w:type="dxa"/>
            <w:gridSpan w:val="2"/>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Općinsko vijeće</w:t>
            </w:r>
          </w:p>
          <w:p w:rsidR="00A02027" w:rsidRPr="00E0332D" w:rsidRDefault="00A02027" w:rsidP="00740B61">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 sjednice</w:t>
            </w:r>
          </w:p>
        </w:tc>
        <w:tc>
          <w:tcPr>
            <w:tcW w:w="1800" w:type="dxa"/>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70.000,00</w:t>
            </w:r>
          </w:p>
        </w:tc>
        <w:tc>
          <w:tcPr>
            <w:tcW w:w="1800" w:type="dxa"/>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70.000,00</w:t>
            </w:r>
          </w:p>
        </w:tc>
        <w:tc>
          <w:tcPr>
            <w:tcW w:w="1980" w:type="dxa"/>
            <w:gridSpan w:val="3"/>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70.000,00</w:t>
            </w:r>
          </w:p>
        </w:tc>
        <w:tc>
          <w:tcPr>
            <w:tcW w:w="2070" w:type="dxa"/>
            <w:shd w:val="clear" w:color="auto" w:fill="FFFFFF"/>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409"/>
        </w:trPr>
        <w:tc>
          <w:tcPr>
            <w:tcW w:w="1351" w:type="dxa"/>
            <w:gridSpan w:val="4"/>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681"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auto"/>
            <w:vAlign w:val="center"/>
          </w:tcPr>
          <w:p w:rsidR="00A02027" w:rsidRDefault="00A02027" w:rsidP="00740B61">
            <w:pPr>
              <w:autoSpaceDE w:val="0"/>
              <w:autoSpaceDN w:val="0"/>
              <w:adjustRightInd w:val="0"/>
              <w:jc w:val="center"/>
              <w:rPr>
                <w:rFonts w:ascii="Times New Roman" w:hAnsi="Times New Roman"/>
                <w:color w:val="000000"/>
                <w:sz w:val="24"/>
                <w:szCs w:val="24"/>
              </w:rPr>
            </w:pPr>
          </w:p>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F01111</w:t>
            </w:r>
          </w:p>
        </w:tc>
        <w:tc>
          <w:tcPr>
            <w:tcW w:w="3249"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Naknade za</w:t>
            </w:r>
          </w:p>
          <w:p w:rsidR="00A02027" w:rsidRPr="00E0332D" w:rsidRDefault="00A02027" w:rsidP="00740B61">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povjerenstva</w:t>
            </w:r>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1980" w:type="dxa"/>
            <w:gridSpan w:val="3"/>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2070"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409"/>
        </w:trPr>
        <w:tc>
          <w:tcPr>
            <w:tcW w:w="1351" w:type="dxa"/>
            <w:gridSpan w:val="4"/>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681"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auto"/>
            <w:vAlign w:val="center"/>
          </w:tcPr>
          <w:p w:rsidR="00A02027" w:rsidRDefault="00A02027" w:rsidP="00740B61">
            <w:pPr>
              <w:autoSpaceDE w:val="0"/>
              <w:autoSpaceDN w:val="0"/>
              <w:adjustRightInd w:val="0"/>
              <w:jc w:val="center"/>
              <w:rPr>
                <w:rFonts w:ascii="Times New Roman" w:hAnsi="Times New Roman"/>
                <w:color w:val="000000"/>
                <w:sz w:val="24"/>
                <w:szCs w:val="24"/>
              </w:rPr>
            </w:pPr>
          </w:p>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F01111</w:t>
            </w:r>
          </w:p>
        </w:tc>
        <w:tc>
          <w:tcPr>
            <w:tcW w:w="3249" w:type="dxa"/>
            <w:gridSpan w:val="2"/>
            <w:shd w:val="clear" w:color="auto" w:fill="auto"/>
            <w:vAlign w:val="center"/>
          </w:tcPr>
          <w:p w:rsidR="00A02027" w:rsidRDefault="00A02027" w:rsidP="00740B61">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Reprezentacija</w:t>
            </w:r>
          </w:p>
          <w:p w:rsidR="00A02027" w:rsidRPr="00E0332D" w:rsidRDefault="00A02027" w:rsidP="00740B61">
            <w:pPr>
              <w:autoSpaceDE w:val="0"/>
              <w:autoSpaceDN w:val="0"/>
              <w:adjustRightInd w:val="0"/>
              <w:jc w:val="center"/>
              <w:rPr>
                <w:rFonts w:ascii="Times New Roman" w:hAnsi="Times New Roman"/>
                <w:color w:val="000000"/>
                <w:lang w:eastAsia="hr-HR"/>
              </w:rPr>
            </w:pPr>
            <w:r>
              <w:rPr>
                <w:rFonts w:ascii="Times New Roman" w:hAnsi="Times New Roman"/>
                <w:color w:val="000000"/>
                <w:lang w:eastAsia="hr-HR"/>
              </w:rPr>
              <w:t xml:space="preserve"> – dan općine </w:t>
            </w:r>
            <w:proofErr w:type="spellStart"/>
            <w:r>
              <w:rPr>
                <w:rFonts w:ascii="Times New Roman" w:hAnsi="Times New Roman"/>
                <w:color w:val="000000"/>
                <w:lang w:eastAsia="hr-HR"/>
              </w:rPr>
              <w:t>idr</w:t>
            </w:r>
            <w:proofErr w:type="spellEnd"/>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w:t>
            </w:r>
            <w:r>
              <w:rPr>
                <w:rFonts w:ascii="Times New Roman" w:hAnsi="Times New Roman"/>
                <w:color w:val="000000"/>
                <w:sz w:val="24"/>
                <w:szCs w:val="24"/>
              </w:rPr>
              <w:t>5</w:t>
            </w:r>
            <w:r w:rsidRPr="00EA5753">
              <w:rPr>
                <w:rFonts w:ascii="Times New Roman" w:hAnsi="Times New Roman"/>
                <w:color w:val="000000"/>
                <w:sz w:val="24"/>
                <w:szCs w:val="24"/>
              </w:rPr>
              <w:t>.000,00</w:t>
            </w:r>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20.000,00</w:t>
            </w:r>
          </w:p>
        </w:tc>
        <w:tc>
          <w:tcPr>
            <w:tcW w:w="1980" w:type="dxa"/>
            <w:gridSpan w:val="3"/>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20.000,00</w:t>
            </w:r>
          </w:p>
        </w:tc>
        <w:tc>
          <w:tcPr>
            <w:tcW w:w="2070" w:type="dxa"/>
            <w:shd w:val="clear" w:color="auto" w:fill="auto"/>
            <w:vAlign w:val="center"/>
          </w:tcPr>
          <w:p w:rsidR="00A02027" w:rsidRPr="00E0332D" w:rsidRDefault="00A02027" w:rsidP="00740B61">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409"/>
        </w:trPr>
        <w:tc>
          <w:tcPr>
            <w:tcW w:w="1351" w:type="dxa"/>
            <w:gridSpan w:val="4"/>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681"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auto"/>
            <w:vAlign w:val="center"/>
          </w:tcPr>
          <w:p w:rsidR="00A02027" w:rsidRDefault="00A02027" w:rsidP="00740B61">
            <w:pPr>
              <w:autoSpaceDE w:val="0"/>
              <w:autoSpaceDN w:val="0"/>
              <w:adjustRightInd w:val="0"/>
              <w:jc w:val="center"/>
              <w:rPr>
                <w:rFonts w:ascii="Times New Roman" w:hAnsi="Times New Roman"/>
                <w:color w:val="000000"/>
                <w:sz w:val="24"/>
                <w:szCs w:val="24"/>
              </w:rPr>
            </w:pPr>
          </w:p>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F01111</w:t>
            </w:r>
          </w:p>
        </w:tc>
        <w:tc>
          <w:tcPr>
            <w:tcW w:w="3249" w:type="dxa"/>
            <w:gridSpan w:val="2"/>
            <w:shd w:val="clear" w:color="auto" w:fill="auto"/>
            <w:vAlign w:val="center"/>
          </w:tcPr>
          <w:p w:rsidR="00A02027" w:rsidRDefault="00A02027" w:rsidP="00740B61">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 xml:space="preserve">Troškovi </w:t>
            </w:r>
          </w:p>
          <w:p w:rsidR="00A02027" w:rsidRPr="00E0332D" w:rsidRDefault="00A02027" w:rsidP="00740B61">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organiz</w:t>
            </w:r>
            <w:r>
              <w:rPr>
                <w:rFonts w:ascii="Times New Roman" w:hAnsi="Times New Roman"/>
                <w:color w:val="000000"/>
                <w:lang w:eastAsia="hr-HR"/>
              </w:rPr>
              <w:t>acije</w:t>
            </w:r>
            <w:r w:rsidRPr="00E0332D">
              <w:rPr>
                <w:rFonts w:ascii="Times New Roman" w:hAnsi="Times New Roman"/>
                <w:color w:val="000000"/>
                <w:lang w:eastAsia="hr-HR"/>
              </w:rPr>
              <w:t xml:space="preserve"> i posjeta</w:t>
            </w:r>
          </w:p>
          <w:p w:rsidR="00A02027" w:rsidRPr="00E0332D" w:rsidRDefault="00A02027" w:rsidP="00740B61">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 xml:space="preserve"> EU</w:t>
            </w:r>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w:t>
            </w:r>
            <w:r w:rsidRPr="00EA5753">
              <w:rPr>
                <w:rFonts w:ascii="Times New Roman" w:hAnsi="Times New Roman"/>
                <w:color w:val="000000"/>
                <w:sz w:val="24"/>
                <w:szCs w:val="24"/>
              </w:rPr>
              <w:t>.000,00</w:t>
            </w:r>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6.000,00</w:t>
            </w:r>
          </w:p>
        </w:tc>
        <w:tc>
          <w:tcPr>
            <w:tcW w:w="1980" w:type="dxa"/>
            <w:gridSpan w:val="3"/>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6.000,00</w:t>
            </w:r>
          </w:p>
        </w:tc>
        <w:tc>
          <w:tcPr>
            <w:tcW w:w="2070"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409"/>
        </w:trPr>
        <w:tc>
          <w:tcPr>
            <w:tcW w:w="1351" w:type="dxa"/>
            <w:gridSpan w:val="4"/>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681"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D9D9D9"/>
            <w:vAlign w:val="center"/>
          </w:tcPr>
          <w:p w:rsidR="00A02027" w:rsidRDefault="00A02027" w:rsidP="00740B61">
            <w:pPr>
              <w:autoSpaceDE w:val="0"/>
              <w:autoSpaceDN w:val="0"/>
              <w:adjustRightInd w:val="0"/>
              <w:jc w:val="center"/>
              <w:rPr>
                <w:rFonts w:ascii="Times New Roman" w:hAnsi="Times New Roman"/>
                <w:b/>
                <w:color w:val="000000"/>
                <w:sz w:val="24"/>
                <w:szCs w:val="24"/>
              </w:rPr>
            </w:pPr>
          </w:p>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F01121</w:t>
            </w:r>
          </w:p>
        </w:tc>
        <w:tc>
          <w:tcPr>
            <w:tcW w:w="3249" w:type="dxa"/>
            <w:gridSpan w:val="2"/>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 xml:space="preserve">Financijski i </w:t>
            </w:r>
          </w:p>
          <w:p w:rsidR="00A02027" w:rsidRPr="00E0332D" w:rsidRDefault="00A02027" w:rsidP="00740B61">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fiskalni poslovi</w:t>
            </w:r>
          </w:p>
        </w:tc>
        <w:tc>
          <w:tcPr>
            <w:tcW w:w="1800" w:type="dxa"/>
            <w:shd w:val="clear" w:color="auto" w:fill="D9D9D9"/>
            <w:vAlign w:val="center"/>
          </w:tcPr>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3.000,00</w:t>
            </w:r>
          </w:p>
        </w:tc>
        <w:tc>
          <w:tcPr>
            <w:tcW w:w="1800" w:type="dxa"/>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3.000,00</w:t>
            </w:r>
          </w:p>
        </w:tc>
        <w:tc>
          <w:tcPr>
            <w:tcW w:w="1980" w:type="dxa"/>
            <w:gridSpan w:val="3"/>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3.000,00</w:t>
            </w:r>
          </w:p>
        </w:tc>
        <w:tc>
          <w:tcPr>
            <w:tcW w:w="2070" w:type="dxa"/>
            <w:shd w:val="clear" w:color="auto" w:fill="D9D9D9"/>
            <w:vAlign w:val="center"/>
          </w:tcPr>
          <w:p w:rsidR="00A02027" w:rsidRPr="00E0332D" w:rsidRDefault="00A02027" w:rsidP="00740B61">
            <w:pPr>
              <w:jc w:val="center"/>
              <w:rPr>
                <w:rFonts w:ascii="Times New Roman" w:hAnsi="Times New Roman"/>
                <w:color w:val="000000"/>
                <w:sz w:val="24"/>
                <w:szCs w:val="24"/>
              </w:rPr>
            </w:pPr>
          </w:p>
        </w:tc>
      </w:tr>
      <w:tr w:rsidR="00A02027" w:rsidRPr="008F4C69" w:rsidTr="00740B61">
        <w:trPr>
          <w:trHeight w:val="409"/>
        </w:trPr>
        <w:tc>
          <w:tcPr>
            <w:tcW w:w="1351" w:type="dxa"/>
            <w:gridSpan w:val="4"/>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681"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FFFFFF"/>
            <w:vAlign w:val="center"/>
          </w:tcPr>
          <w:p w:rsidR="00A02027" w:rsidRDefault="00A02027" w:rsidP="00740B61">
            <w:pPr>
              <w:autoSpaceDE w:val="0"/>
              <w:autoSpaceDN w:val="0"/>
              <w:adjustRightInd w:val="0"/>
              <w:jc w:val="center"/>
              <w:rPr>
                <w:rFonts w:ascii="Times New Roman" w:hAnsi="Times New Roman"/>
                <w:color w:val="000000"/>
                <w:sz w:val="24"/>
                <w:szCs w:val="24"/>
              </w:rPr>
            </w:pPr>
          </w:p>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F01121</w:t>
            </w:r>
          </w:p>
        </w:tc>
        <w:tc>
          <w:tcPr>
            <w:tcW w:w="3249" w:type="dxa"/>
            <w:gridSpan w:val="2"/>
            <w:shd w:val="clear" w:color="auto" w:fill="FFFFFF"/>
            <w:vAlign w:val="center"/>
          </w:tcPr>
          <w:p w:rsidR="00A02027" w:rsidRPr="00700591" w:rsidRDefault="00A02027" w:rsidP="00740B61">
            <w:pPr>
              <w:autoSpaceDE w:val="0"/>
              <w:autoSpaceDN w:val="0"/>
              <w:adjustRightInd w:val="0"/>
              <w:jc w:val="center"/>
              <w:rPr>
                <w:rFonts w:ascii="Times New Roman" w:hAnsi="Times New Roman"/>
                <w:lang w:eastAsia="hr-HR"/>
              </w:rPr>
            </w:pPr>
            <w:r w:rsidRPr="00700591">
              <w:rPr>
                <w:rFonts w:ascii="Times New Roman" w:hAnsi="Times New Roman"/>
                <w:lang w:eastAsia="hr-HR"/>
              </w:rPr>
              <w:t>Materijal - roba</w:t>
            </w:r>
          </w:p>
        </w:tc>
        <w:tc>
          <w:tcPr>
            <w:tcW w:w="1800" w:type="dxa"/>
            <w:shd w:val="clear" w:color="auto" w:fill="FFFFFF"/>
            <w:vAlign w:val="center"/>
          </w:tcPr>
          <w:p w:rsidR="00A02027" w:rsidRPr="00700591" w:rsidRDefault="00A02027" w:rsidP="00740B61">
            <w:pPr>
              <w:autoSpaceDE w:val="0"/>
              <w:autoSpaceDN w:val="0"/>
              <w:adjustRightInd w:val="0"/>
              <w:jc w:val="center"/>
              <w:rPr>
                <w:rFonts w:ascii="Times New Roman" w:hAnsi="Times New Roman"/>
                <w:sz w:val="24"/>
                <w:szCs w:val="24"/>
              </w:rPr>
            </w:pPr>
            <w:r w:rsidRPr="00700591">
              <w:rPr>
                <w:rFonts w:ascii="Times New Roman" w:hAnsi="Times New Roman"/>
                <w:sz w:val="24"/>
                <w:szCs w:val="24"/>
              </w:rPr>
              <w:t>3.000,00</w:t>
            </w:r>
          </w:p>
        </w:tc>
        <w:tc>
          <w:tcPr>
            <w:tcW w:w="1800" w:type="dxa"/>
            <w:shd w:val="clear" w:color="auto" w:fill="FFFFFF"/>
            <w:vAlign w:val="center"/>
          </w:tcPr>
          <w:p w:rsidR="00A02027" w:rsidRPr="00700591" w:rsidRDefault="00A02027" w:rsidP="00740B61">
            <w:pPr>
              <w:autoSpaceDE w:val="0"/>
              <w:autoSpaceDN w:val="0"/>
              <w:adjustRightInd w:val="0"/>
              <w:jc w:val="center"/>
              <w:rPr>
                <w:rFonts w:ascii="Times New Roman" w:hAnsi="Times New Roman"/>
                <w:sz w:val="24"/>
                <w:szCs w:val="24"/>
              </w:rPr>
            </w:pPr>
            <w:r w:rsidRPr="00700591">
              <w:rPr>
                <w:rFonts w:ascii="Times New Roman" w:hAnsi="Times New Roman"/>
                <w:sz w:val="24"/>
                <w:szCs w:val="24"/>
              </w:rPr>
              <w:t>3.000,00</w:t>
            </w:r>
          </w:p>
        </w:tc>
        <w:tc>
          <w:tcPr>
            <w:tcW w:w="1980" w:type="dxa"/>
            <w:gridSpan w:val="3"/>
            <w:shd w:val="clear" w:color="auto" w:fill="FFFFFF"/>
            <w:vAlign w:val="center"/>
          </w:tcPr>
          <w:p w:rsidR="00A02027" w:rsidRPr="00700591" w:rsidRDefault="00A02027" w:rsidP="00740B61">
            <w:pPr>
              <w:autoSpaceDE w:val="0"/>
              <w:autoSpaceDN w:val="0"/>
              <w:adjustRightInd w:val="0"/>
              <w:jc w:val="center"/>
              <w:rPr>
                <w:rFonts w:ascii="Times New Roman" w:hAnsi="Times New Roman"/>
                <w:sz w:val="24"/>
                <w:szCs w:val="24"/>
              </w:rPr>
            </w:pPr>
            <w:r w:rsidRPr="00700591">
              <w:rPr>
                <w:rFonts w:ascii="Times New Roman" w:hAnsi="Times New Roman"/>
                <w:sz w:val="24"/>
                <w:szCs w:val="24"/>
              </w:rPr>
              <w:t>3.000,00</w:t>
            </w:r>
          </w:p>
        </w:tc>
        <w:tc>
          <w:tcPr>
            <w:tcW w:w="2070" w:type="dxa"/>
            <w:shd w:val="clear" w:color="auto" w:fill="FFFFFF"/>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218"/>
        </w:trPr>
        <w:tc>
          <w:tcPr>
            <w:tcW w:w="1351" w:type="dxa"/>
            <w:gridSpan w:val="4"/>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681"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p>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A100003</w:t>
            </w:r>
          </w:p>
        </w:tc>
        <w:tc>
          <w:tcPr>
            <w:tcW w:w="3249" w:type="dxa"/>
            <w:gridSpan w:val="2"/>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Osnovne funkcije</w:t>
            </w:r>
          </w:p>
          <w:p w:rsidR="00A02027" w:rsidRPr="00E0332D" w:rsidRDefault="00A02027" w:rsidP="00740B61">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političkih stranaka</w:t>
            </w:r>
          </w:p>
        </w:tc>
        <w:tc>
          <w:tcPr>
            <w:tcW w:w="1800" w:type="dxa"/>
            <w:shd w:val="clear" w:color="auto" w:fill="D9D9D9"/>
            <w:vAlign w:val="center"/>
          </w:tcPr>
          <w:p w:rsidR="00A02027" w:rsidRPr="00EA5753" w:rsidRDefault="00A02027" w:rsidP="00740B61">
            <w:pPr>
              <w:autoSpaceDE w:val="0"/>
              <w:autoSpaceDN w:val="0"/>
              <w:adjustRightInd w:val="0"/>
              <w:jc w:val="center"/>
              <w:rPr>
                <w:rFonts w:ascii="Times New Roman" w:hAnsi="Times New Roman"/>
                <w:b/>
                <w:color w:val="000000"/>
                <w:sz w:val="24"/>
                <w:szCs w:val="24"/>
              </w:rPr>
            </w:pPr>
          </w:p>
          <w:p w:rsidR="00A02027" w:rsidRPr="00EA5753"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95</w:t>
            </w:r>
            <w:r w:rsidRPr="00EA5753">
              <w:rPr>
                <w:rFonts w:ascii="Times New Roman" w:hAnsi="Times New Roman"/>
                <w:b/>
                <w:color w:val="000000"/>
                <w:sz w:val="24"/>
                <w:szCs w:val="24"/>
              </w:rPr>
              <w:t>.</w:t>
            </w:r>
            <w:r>
              <w:rPr>
                <w:rFonts w:ascii="Times New Roman" w:hAnsi="Times New Roman"/>
                <w:b/>
                <w:color w:val="000000"/>
                <w:sz w:val="24"/>
                <w:szCs w:val="24"/>
              </w:rPr>
              <w:t>125</w:t>
            </w:r>
            <w:r w:rsidRPr="00EA5753">
              <w:rPr>
                <w:rFonts w:ascii="Times New Roman" w:hAnsi="Times New Roman"/>
                <w:b/>
                <w:color w:val="000000"/>
                <w:sz w:val="24"/>
                <w:szCs w:val="24"/>
              </w:rPr>
              <w:t>,00</w:t>
            </w:r>
          </w:p>
        </w:tc>
        <w:tc>
          <w:tcPr>
            <w:tcW w:w="1800" w:type="dxa"/>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p>
          <w:p w:rsidR="00A02027" w:rsidRPr="00E0332D"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9</w:t>
            </w:r>
            <w:r w:rsidRPr="00E0332D">
              <w:rPr>
                <w:rFonts w:ascii="Times New Roman" w:hAnsi="Times New Roman"/>
                <w:b/>
                <w:color w:val="000000"/>
                <w:sz w:val="24"/>
                <w:szCs w:val="24"/>
              </w:rPr>
              <w:t>1.000,00</w:t>
            </w:r>
          </w:p>
        </w:tc>
        <w:tc>
          <w:tcPr>
            <w:tcW w:w="1980" w:type="dxa"/>
            <w:gridSpan w:val="3"/>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p>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11.000,00</w:t>
            </w:r>
          </w:p>
        </w:tc>
        <w:tc>
          <w:tcPr>
            <w:tcW w:w="2070" w:type="dxa"/>
            <w:shd w:val="clear" w:color="auto" w:fill="D9D9D9"/>
            <w:vAlign w:val="center"/>
          </w:tcPr>
          <w:p w:rsidR="00A02027" w:rsidRPr="00E0332D" w:rsidRDefault="00A02027" w:rsidP="00740B61">
            <w:pPr>
              <w:jc w:val="center"/>
              <w:rPr>
                <w:rFonts w:ascii="Times New Roman" w:hAnsi="Times New Roman"/>
                <w:b/>
                <w:color w:val="000000"/>
                <w:sz w:val="24"/>
                <w:szCs w:val="24"/>
              </w:rPr>
            </w:pPr>
          </w:p>
        </w:tc>
      </w:tr>
      <w:tr w:rsidR="00A02027" w:rsidRPr="008F4C69" w:rsidTr="00740B61">
        <w:trPr>
          <w:trHeight w:val="352"/>
        </w:trPr>
        <w:tc>
          <w:tcPr>
            <w:tcW w:w="1351" w:type="dxa"/>
            <w:gridSpan w:val="4"/>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681"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F01110</w:t>
            </w:r>
          </w:p>
        </w:tc>
        <w:tc>
          <w:tcPr>
            <w:tcW w:w="3249"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Financiranje rada</w:t>
            </w:r>
          </w:p>
          <w:p w:rsidR="00A02027" w:rsidRPr="00E0332D" w:rsidRDefault="00A02027" w:rsidP="00740B61">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političkih stranaka</w:t>
            </w:r>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p>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w:t>
            </w:r>
            <w:r>
              <w:rPr>
                <w:rFonts w:ascii="Times New Roman" w:hAnsi="Times New Roman"/>
                <w:color w:val="000000"/>
                <w:sz w:val="24"/>
                <w:szCs w:val="24"/>
              </w:rPr>
              <w:t>5</w:t>
            </w:r>
            <w:r w:rsidRPr="00EA5753">
              <w:rPr>
                <w:rFonts w:ascii="Times New Roman" w:hAnsi="Times New Roman"/>
                <w:color w:val="000000"/>
                <w:sz w:val="24"/>
                <w:szCs w:val="24"/>
              </w:rPr>
              <w:t>.</w:t>
            </w:r>
            <w:r>
              <w:rPr>
                <w:rFonts w:ascii="Times New Roman" w:hAnsi="Times New Roman"/>
                <w:color w:val="000000"/>
                <w:sz w:val="24"/>
                <w:szCs w:val="24"/>
              </w:rPr>
              <w:t>125</w:t>
            </w:r>
            <w:r w:rsidRPr="00EA5753">
              <w:rPr>
                <w:rFonts w:ascii="Times New Roman" w:hAnsi="Times New Roman"/>
                <w:color w:val="000000"/>
                <w:sz w:val="24"/>
                <w:szCs w:val="24"/>
              </w:rPr>
              <w:t>,00</w:t>
            </w:r>
          </w:p>
        </w:tc>
        <w:tc>
          <w:tcPr>
            <w:tcW w:w="1800"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p>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11.000,00</w:t>
            </w:r>
          </w:p>
        </w:tc>
        <w:tc>
          <w:tcPr>
            <w:tcW w:w="1980" w:type="dxa"/>
            <w:gridSpan w:val="3"/>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p>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11.000,00</w:t>
            </w:r>
          </w:p>
        </w:tc>
        <w:tc>
          <w:tcPr>
            <w:tcW w:w="2070"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810"/>
        </w:trPr>
        <w:tc>
          <w:tcPr>
            <w:tcW w:w="1351" w:type="dxa"/>
            <w:gridSpan w:val="4"/>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681"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A100301</w:t>
            </w:r>
          </w:p>
        </w:tc>
        <w:tc>
          <w:tcPr>
            <w:tcW w:w="3249"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lang w:eastAsia="hr-HR"/>
              </w:rPr>
            </w:pPr>
            <w:r>
              <w:rPr>
                <w:rFonts w:ascii="Times New Roman" w:hAnsi="Times New Roman"/>
                <w:color w:val="000000"/>
                <w:sz w:val="24"/>
                <w:szCs w:val="24"/>
              </w:rPr>
              <w:t>Izbori</w:t>
            </w:r>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80.000,00</w:t>
            </w:r>
          </w:p>
        </w:tc>
        <w:tc>
          <w:tcPr>
            <w:tcW w:w="1800"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80.000,00</w:t>
            </w:r>
          </w:p>
        </w:tc>
        <w:tc>
          <w:tcPr>
            <w:tcW w:w="1980" w:type="dxa"/>
            <w:gridSpan w:val="3"/>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0,00</w:t>
            </w:r>
          </w:p>
        </w:tc>
        <w:tc>
          <w:tcPr>
            <w:tcW w:w="2070"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882"/>
        </w:trPr>
        <w:tc>
          <w:tcPr>
            <w:tcW w:w="1351" w:type="dxa"/>
            <w:gridSpan w:val="4"/>
            <w:shd w:val="clear" w:color="auto" w:fill="D9D9D9"/>
            <w:vAlign w:val="center"/>
          </w:tcPr>
          <w:p w:rsidR="00A02027" w:rsidRPr="00B14EE3" w:rsidRDefault="00A02027" w:rsidP="00740B61">
            <w:pPr>
              <w:autoSpaceDE w:val="0"/>
              <w:autoSpaceDN w:val="0"/>
              <w:adjustRightInd w:val="0"/>
              <w:jc w:val="center"/>
              <w:rPr>
                <w:rFonts w:ascii="Times New Roman" w:hAnsi="Times New Roman"/>
                <w:b/>
                <w:color w:val="000000"/>
                <w:sz w:val="24"/>
                <w:szCs w:val="24"/>
              </w:rPr>
            </w:pPr>
            <w:r w:rsidRPr="00B14EE3">
              <w:rPr>
                <w:rFonts w:ascii="Times New Roman" w:hAnsi="Times New Roman"/>
                <w:b/>
                <w:color w:val="000000"/>
                <w:sz w:val="24"/>
                <w:szCs w:val="24"/>
              </w:rPr>
              <w:t>NAZIV CILJA</w:t>
            </w:r>
          </w:p>
        </w:tc>
        <w:tc>
          <w:tcPr>
            <w:tcW w:w="1681" w:type="dxa"/>
            <w:shd w:val="clear" w:color="auto" w:fill="D9D9D9"/>
            <w:vAlign w:val="center"/>
          </w:tcPr>
          <w:p w:rsidR="00A02027" w:rsidRPr="00B14EE3" w:rsidRDefault="00A02027" w:rsidP="00740B61">
            <w:pPr>
              <w:autoSpaceDE w:val="0"/>
              <w:autoSpaceDN w:val="0"/>
              <w:adjustRightInd w:val="0"/>
              <w:jc w:val="center"/>
              <w:rPr>
                <w:rFonts w:ascii="Times New Roman" w:hAnsi="Times New Roman"/>
                <w:b/>
                <w:color w:val="000000"/>
                <w:sz w:val="24"/>
                <w:szCs w:val="24"/>
              </w:rPr>
            </w:pPr>
            <w:r w:rsidRPr="00B14EE3">
              <w:rPr>
                <w:rFonts w:ascii="Times New Roman" w:hAnsi="Times New Roman"/>
                <w:b/>
                <w:color w:val="000000"/>
                <w:sz w:val="24"/>
                <w:szCs w:val="24"/>
              </w:rPr>
              <w:t>NAZIV MJERE</w:t>
            </w:r>
          </w:p>
        </w:tc>
        <w:tc>
          <w:tcPr>
            <w:tcW w:w="1810" w:type="dxa"/>
            <w:gridSpan w:val="2"/>
            <w:shd w:val="clear" w:color="auto" w:fill="D9D9D9"/>
            <w:vAlign w:val="center"/>
          </w:tcPr>
          <w:p w:rsidR="00A02027" w:rsidRPr="00B14EE3" w:rsidRDefault="00A02027" w:rsidP="00740B61">
            <w:pPr>
              <w:autoSpaceDE w:val="0"/>
              <w:autoSpaceDN w:val="0"/>
              <w:adjustRightInd w:val="0"/>
              <w:jc w:val="center"/>
              <w:rPr>
                <w:rFonts w:ascii="Times New Roman" w:hAnsi="Times New Roman"/>
                <w:b/>
                <w:color w:val="000000"/>
                <w:sz w:val="24"/>
                <w:szCs w:val="24"/>
              </w:rPr>
            </w:pPr>
            <w:r w:rsidRPr="00B14EE3">
              <w:rPr>
                <w:rFonts w:ascii="Times New Roman" w:hAnsi="Times New Roman"/>
                <w:b/>
                <w:color w:val="000000"/>
                <w:sz w:val="24"/>
                <w:szCs w:val="24"/>
              </w:rPr>
              <w:t>PROGRAM/</w:t>
            </w:r>
          </w:p>
          <w:p w:rsidR="00A02027" w:rsidRPr="00B14EE3" w:rsidRDefault="00A02027" w:rsidP="00740B61">
            <w:pPr>
              <w:autoSpaceDE w:val="0"/>
              <w:autoSpaceDN w:val="0"/>
              <w:adjustRightInd w:val="0"/>
              <w:jc w:val="center"/>
              <w:rPr>
                <w:rFonts w:ascii="Times New Roman" w:hAnsi="Times New Roman"/>
                <w:b/>
                <w:color w:val="000000"/>
                <w:sz w:val="24"/>
                <w:szCs w:val="24"/>
              </w:rPr>
            </w:pPr>
            <w:r w:rsidRPr="00B14EE3">
              <w:rPr>
                <w:rFonts w:ascii="Times New Roman" w:hAnsi="Times New Roman"/>
                <w:b/>
                <w:color w:val="000000"/>
                <w:sz w:val="24"/>
                <w:szCs w:val="24"/>
              </w:rPr>
              <w:t>AKTIVNOSTI</w:t>
            </w:r>
          </w:p>
          <w:p w:rsidR="00A02027" w:rsidRPr="00B14EE3" w:rsidRDefault="00A02027" w:rsidP="00740B61">
            <w:pPr>
              <w:autoSpaceDE w:val="0"/>
              <w:autoSpaceDN w:val="0"/>
              <w:adjustRightInd w:val="0"/>
              <w:jc w:val="center"/>
              <w:rPr>
                <w:rFonts w:ascii="Times New Roman" w:hAnsi="Times New Roman"/>
                <w:b/>
                <w:color w:val="000000"/>
                <w:sz w:val="24"/>
                <w:szCs w:val="24"/>
              </w:rPr>
            </w:pPr>
          </w:p>
        </w:tc>
        <w:tc>
          <w:tcPr>
            <w:tcW w:w="3249" w:type="dxa"/>
            <w:gridSpan w:val="2"/>
            <w:shd w:val="clear" w:color="auto" w:fill="D9D9D9"/>
            <w:vAlign w:val="center"/>
          </w:tcPr>
          <w:p w:rsidR="00A02027" w:rsidRPr="00B14EE3" w:rsidRDefault="00A02027" w:rsidP="00740B61">
            <w:pPr>
              <w:autoSpaceDE w:val="0"/>
              <w:autoSpaceDN w:val="0"/>
              <w:adjustRightInd w:val="0"/>
              <w:jc w:val="center"/>
              <w:rPr>
                <w:rFonts w:ascii="Times New Roman" w:hAnsi="Times New Roman"/>
                <w:b/>
                <w:color w:val="000000"/>
                <w:sz w:val="24"/>
                <w:szCs w:val="24"/>
              </w:rPr>
            </w:pPr>
            <w:r w:rsidRPr="00B14EE3">
              <w:rPr>
                <w:rFonts w:ascii="Times New Roman" w:hAnsi="Times New Roman"/>
                <w:b/>
                <w:color w:val="000000"/>
                <w:sz w:val="24"/>
                <w:szCs w:val="24"/>
              </w:rPr>
              <w:t>NAZIV PROGRAMA</w:t>
            </w:r>
          </w:p>
          <w:p w:rsidR="00A02027" w:rsidRPr="00B14EE3" w:rsidRDefault="00A02027" w:rsidP="00740B61">
            <w:pPr>
              <w:autoSpaceDE w:val="0"/>
              <w:autoSpaceDN w:val="0"/>
              <w:adjustRightInd w:val="0"/>
              <w:jc w:val="center"/>
              <w:rPr>
                <w:rFonts w:ascii="Times New Roman" w:hAnsi="Times New Roman"/>
                <w:b/>
                <w:color w:val="000000"/>
                <w:sz w:val="24"/>
                <w:szCs w:val="24"/>
              </w:rPr>
            </w:pPr>
            <w:r w:rsidRPr="00B14EE3">
              <w:rPr>
                <w:rFonts w:ascii="Times New Roman" w:hAnsi="Times New Roman"/>
                <w:b/>
                <w:color w:val="000000"/>
                <w:sz w:val="24"/>
                <w:szCs w:val="24"/>
              </w:rPr>
              <w:t>/AKTIVNOSTI</w:t>
            </w:r>
          </w:p>
        </w:tc>
        <w:tc>
          <w:tcPr>
            <w:tcW w:w="1800" w:type="dxa"/>
            <w:shd w:val="clear" w:color="auto" w:fill="BFBFBF"/>
            <w:vAlign w:val="center"/>
          </w:tcPr>
          <w:p w:rsidR="00A02027" w:rsidRPr="00D4083D" w:rsidRDefault="00A02027" w:rsidP="00740B61">
            <w:pPr>
              <w:autoSpaceDE w:val="0"/>
              <w:autoSpaceDN w:val="0"/>
              <w:adjustRightInd w:val="0"/>
              <w:jc w:val="center"/>
              <w:rPr>
                <w:rFonts w:ascii="Times New Roman" w:hAnsi="Times New Roman"/>
                <w:b/>
                <w:sz w:val="24"/>
                <w:szCs w:val="24"/>
              </w:rPr>
            </w:pPr>
            <w:r w:rsidRPr="00D4083D">
              <w:rPr>
                <w:rFonts w:ascii="Times New Roman" w:hAnsi="Times New Roman"/>
                <w:b/>
                <w:sz w:val="24"/>
                <w:szCs w:val="24"/>
              </w:rPr>
              <w:t>PLAN ZA 2020.G.</w:t>
            </w:r>
          </w:p>
        </w:tc>
        <w:tc>
          <w:tcPr>
            <w:tcW w:w="1800" w:type="dxa"/>
            <w:shd w:val="clear" w:color="auto" w:fill="BFBFBF"/>
            <w:vAlign w:val="center"/>
          </w:tcPr>
          <w:p w:rsidR="00A02027" w:rsidRPr="00D4083D" w:rsidRDefault="00A02027" w:rsidP="00740B61">
            <w:pPr>
              <w:autoSpaceDE w:val="0"/>
              <w:autoSpaceDN w:val="0"/>
              <w:adjustRightInd w:val="0"/>
              <w:jc w:val="center"/>
              <w:rPr>
                <w:rFonts w:ascii="Times New Roman" w:hAnsi="Times New Roman"/>
                <w:b/>
                <w:sz w:val="24"/>
                <w:szCs w:val="24"/>
              </w:rPr>
            </w:pPr>
            <w:r w:rsidRPr="00D4083D">
              <w:rPr>
                <w:rFonts w:ascii="Times New Roman" w:hAnsi="Times New Roman"/>
                <w:b/>
                <w:sz w:val="24"/>
                <w:szCs w:val="24"/>
              </w:rPr>
              <w:t>PROJEKCIJA ZA 2021.G.</w:t>
            </w:r>
          </w:p>
        </w:tc>
        <w:tc>
          <w:tcPr>
            <w:tcW w:w="1980" w:type="dxa"/>
            <w:gridSpan w:val="3"/>
            <w:shd w:val="clear" w:color="auto" w:fill="BFBFBF"/>
            <w:vAlign w:val="center"/>
          </w:tcPr>
          <w:p w:rsidR="00A02027" w:rsidRPr="00D4083D" w:rsidRDefault="00A02027" w:rsidP="00740B61">
            <w:pPr>
              <w:autoSpaceDE w:val="0"/>
              <w:autoSpaceDN w:val="0"/>
              <w:adjustRightInd w:val="0"/>
              <w:jc w:val="center"/>
              <w:rPr>
                <w:rFonts w:ascii="Times New Roman" w:hAnsi="Times New Roman"/>
                <w:b/>
                <w:sz w:val="24"/>
                <w:szCs w:val="24"/>
              </w:rPr>
            </w:pPr>
            <w:r w:rsidRPr="00D4083D">
              <w:rPr>
                <w:rFonts w:ascii="Times New Roman" w:hAnsi="Times New Roman"/>
                <w:b/>
                <w:sz w:val="24"/>
                <w:szCs w:val="24"/>
              </w:rPr>
              <w:t>PROJEKCIJA ZA 2022.G.</w:t>
            </w:r>
          </w:p>
        </w:tc>
        <w:tc>
          <w:tcPr>
            <w:tcW w:w="2070" w:type="dxa"/>
            <w:shd w:val="clear" w:color="auto" w:fill="BFBFBF"/>
            <w:vAlign w:val="center"/>
          </w:tcPr>
          <w:p w:rsidR="00A02027" w:rsidRPr="00D4083D" w:rsidRDefault="00A02027" w:rsidP="00740B61">
            <w:pPr>
              <w:jc w:val="center"/>
              <w:rPr>
                <w:rFonts w:ascii="Times New Roman" w:hAnsi="Times New Roman"/>
                <w:b/>
                <w:sz w:val="24"/>
                <w:szCs w:val="24"/>
              </w:rPr>
            </w:pPr>
            <w:r w:rsidRPr="00D4083D">
              <w:rPr>
                <w:rFonts w:ascii="Times New Roman" w:hAnsi="Times New Roman"/>
                <w:b/>
                <w:sz w:val="24"/>
                <w:szCs w:val="24"/>
              </w:rPr>
              <w:t xml:space="preserve">IZVOR </w:t>
            </w:r>
            <w:r w:rsidRPr="00D4083D">
              <w:rPr>
                <w:rFonts w:ascii="Times New Roman" w:hAnsi="Times New Roman"/>
                <w:b/>
                <w:sz w:val="24"/>
                <w:szCs w:val="24"/>
                <w:shd w:val="clear" w:color="auto" w:fill="BFBFBF"/>
              </w:rPr>
              <w:t>FINANCIRANJA</w:t>
            </w:r>
          </w:p>
        </w:tc>
      </w:tr>
      <w:tr w:rsidR="00A02027" w:rsidRPr="008F4C69" w:rsidTr="00740B61">
        <w:trPr>
          <w:trHeight w:val="652"/>
        </w:trPr>
        <w:tc>
          <w:tcPr>
            <w:tcW w:w="1351" w:type="dxa"/>
            <w:gridSpan w:val="4"/>
            <w:vMerge w:val="restart"/>
            <w:shd w:val="clear" w:color="auto" w:fill="auto"/>
            <w:textDirection w:val="btLr"/>
            <w:vAlign w:val="center"/>
          </w:tcPr>
          <w:p w:rsidR="00A02027" w:rsidRPr="00E0332D" w:rsidRDefault="00A02027" w:rsidP="00740B61">
            <w:pPr>
              <w:autoSpaceDE w:val="0"/>
              <w:autoSpaceDN w:val="0"/>
              <w:adjustRightInd w:val="0"/>
              <w:ind w:right="113"/>
              <w:jc w:val="center"/>
              <w:rPr>
                <w:rFonts w:ascii="Times New Roman" w:hAnsi="Times New Roman"/>
                <w:b/>
                <w:color w:val="000000"/>
                <w:lang w:eastAsia="hr-HR"/>
              </w:rPr>
            </w:pPr>
          </w:p>
          <w:p w:rsidR="00A02027" w:rsidRPr="00E0332D" w:rsidRDefault="00A02027" w:rsidP="00740B61">
            <w:pPr>
              <w:autoSpaceDE w:val="0"/>
              <w:autoSpaceDN w:val="0"/>
              <w:adjustRightInd w:val="0"/>
              <w:ind w:right="113"/>
              <w:jc w:val="center"/>
              <w:rPr>
                <w:rFonts w:ascii="Times New Roman" w:hAnsi="Times New Roman"/>
                <w:b/>
                <w:color w:val="000000"/>
                <w:lang w:eastAsia="hr-HR"/>
              </w:rPr>
            </w:pPr>
            <w:r w:rsidRPr="00E0332D">
              <w:rPr>
                <w:rFonts w:ascii="Times New Roman" w:hAnsi="Times New Roman"/>
                <w:b/>
                <w:color w:val="000000"/>
                <w:lang w:eastAsia="hr-HR"/>
              </w:rPr>
              <w:t>CILJ 1:</w:t>
            </w:r>
          </w:p>
          <w:p w:rsidR="00A02027" w:rsidRPr="00E0332D" w:rsidRDefault="00A02027" w:rsidP="00740B61">
            <w:pPr>
              <w:autoSpaceDE w:val="0"/>
              <w:autoSpaceDN w:val="0"/>
              <w:adjustRightInd w:val="0"/>
              <w:ind w:right="113"/>
              <w:jc w:val="center"/>
              <w:rPr>
                <w:rFonts w:ascii="Times New Roman" w:hAnsi="Times New Roman"/>
                <w:b/>
                <w:color w:val="000000"/>
                <w:lang w:eastAsia="hr-HR"/>
              </w:rPr>
            </w:pPr>
            <w:r w:rsidRPr="00E0332D">
              <w:rPr>
                <w:rFonts w:ascii="Times New Roman" w:hAnsi="Times New Roman"/>
                <w:b/>
                <w:color w:val="000000"/>
                <w:lang w:eastAsia="hr-HR"/>
              </w:rPr>
              <w:t xml:space="preserve"> Razvoj institucionalnih kapaciteta u JLS</w:t>
            </w:r>
          </w:p>
          <w:p w:rsidR="00A02027" w:rsidRPr="00E0332D" w:rsidRDefault="00A02027" w:rsidP="00740B61">
            <w:pPr>
              <w:autoSpaceDE w:val="0"/>
              <w:autoSpaceDN w:val="0"/>
              <w:adjustRightInd w:val="0"/>
              <w:ind w:right="113"/>
              <w:jc w:val="center"/>
              <w:rPr>
                <w:rFonts w:ascii="Times New Roman" w:hAnsi="Times New Roman"/>
                <w:b/>
                <w:color w:val="000000"/>
                <w:lang w:eastAsia="hr-HR"/>
              </w:rPr>
            </w:pPr>
          </w:p>
        </w:tc>
        <w:tc>
          <w:tcPr>
            <w:tcW w:w="1681" w:type="dxa"/>
            <w:vMerge w:val="restart"/>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lang w:eastAsia="hr-HR"/>
              </w:rPr>
            </w:pPr>
          </w:p>
          <w:p w:rsidR="00A02027" w:rsidRPr="00E0332D" w:rsidRDefault="00A02027" w:rsidP="00740B61">
            <w:pPr>
              <w:autoSpaceDE w:val="0"/>
              <w:autoSpaceDN w:val="0"/>
              <w:adjustRightInd w:val="0"/>
              <w:ind w:left="113" w:right="113"/>
              <w:jc w:val="center"/>
              <w:rPr>
                <w:rFonts w:ascii="Times New Roman" w:hAnsi="Times New Roman"/>
                <w:b/>
                <w:color w:val="000000"/>
                <w:lang w:eastAsia="hr-HR"/>
              </w:rPr>
            </w:pPr>
            <w:r w:rsidRPr="00E0332D">
              <w:rPr>
                <w:rFonts w:ascii="Times New Roman" w:hAnsi="Times New Roman"/>
                <w:b/>
                <w:color w:val="000000"/>
                <w:lang w:eastAsia="hr-HR"/>
              </w:rPr>
              <w:t>MJERA 1.2.</w:t>
            </w:r>
          </w:p>
          <w:p w:rsidR="00A02027" w:rsidRPr="00E0332D" w:rsidRDefault="00A02027" w:rsidP="00740B61">
            <w:pPr>
              <w:autoSpaceDE w:val="0"/>
              <w:autoSpaceDN w:val="0"/>
              <w:adjustRightInd w:val="0"/>
              <w:ind w:left="113" w:right="113"/>
              <w:jc w:val="center"/>
              <w:rPr>
                <w:rFonts w:ascii="Times New Roman" w:hAnsi="Times New Roman"/>
                <w:b/>
                <w:color w:val="000000"/>
                <w:lang w:eastAsia="hr-HR"/>
              </w:rPr>
            </w:pPr>
            <w:r w:rsidRPr="00E0332D">
              <w:rPr>
                <w:rFonts w:ascii="Times New Roman" w:hAnsi="Times New Roman"/>
                <w:b/>
                <w:color w:val="000000"/>
                <w:lang w:eastAsia="hr-HR"/>
              </w:rPr>
              <w:t>Donošenje akata i mjera iz djelokruga JUO</w:t>
            </w:r>
          </w:p>
        </w:tc>
        <w:tc>
          <w:tcPr>
            <w:tcW w:w="1810" w:type="dxa"/>
            <w:gridSpan w:val="2"/>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A100201</w:t>
            </w:r>
          </w:p>
        </w:tc>
        <w:tc>
          <w:tcPr>
            <w:tcW w:w="3249" w:type="dxa"/>
            <w:gridSpan w:val="2"/>
            <w:shd w:val="clear" w:color="auto" w:fill="D9D9D9"/>
            <w:vAlign w:val="center"/>
          </w:tcPr>
          <w:p w:rsidR="00A02027" w:rsidRPr="00E0332D" w:rsidRDefault="00A02027" w:rsidP="00740B61">
            <w:pPr>
              <w:autoSpaceDE w:val="0"/>
              <w:autoSpaceDN w:val="0"/>
              <w:adjustRightInd w:val="0"/>
              <w:rPr>
                <w:rFonts w:ascii="Times New Roman" w:hAnsi="Times New Roman"/>
                <w:b/>
                <w:color w:val="000000"/>
                <w:lang w:eastAsia="hr-HR"/>
              </w:rPr>
            </w:pPr>
            <w:r>
              <w:rPr>
                <w:rFonts w:ascii="Times New Roman" w:hAnsi="Times New Roman"/>
                <w:b/>
                <w:color w:val="000000"/>
                <w:lang w:eastAsia="hr-HR"/>
              </w:rPr>
              <w:t xml:space="preserve">Administrativno i </w:t>
            </w:r>
            <w:proofErr w:type="spellStart"/>
            <w:r>
              <w:rPr>
                <w:rFonts w:ascii="Times New Roman" w:hAnsi="Times New Roman"/>
                <w:b/>
                <w:color w:val="000000"/>
                <w:lang w:eastAsia="hr-HR"/>
              </w:rPr>
              <w:t>dr</w:t>
            </w:r>
            <w:proofErr w:type="spellEnd"/>
            <w:r>
              <w:rPr>
                <w:rFonts w:ascii="Times New Roman" w:hAnsi="Times New Roman"/>
                <w:b/>
                <w:color w:val="000000"/>
                <w:lang w:eastAsia="hr-HR"/>
              </w:rPr>
              <w:t>, osoblje</w:t>
            </w:r>
          </w:p>
        </w:tc>
        <w:tc>
          <w:tcPr>
            <w:tcW w:w="1800" w:type="dxa"/>
            <w:shd w:val="clear" w:color="auto" w:fill="D9D9D9"/>
            <w:vAlign w:val="center"/>
          </w:tcPr>
          <w:p w:rsidR="00A02027" w:rsidRPr="00700591" w:rsidRDefault="00A02027" w:rsidP="00740B61">
            <w:pPr>
              <w:autoSpaceDE w:val="0"/>
              <w:autoSpaceDN w:val="0"/>
              <w:adjustRightInd w:val="0"/>
              <w:jc w:val="center"/>
              <w:rPr>
                <w:rFonts w:ascii="Times New Roman" w:hAnsi="Times New Roman"/>
                <w:b/>
                <w:color w:val="000000"/>
                <w:sz w:val="24"/>
                <w:szCs w:val="24"/>
              </w:rPr>
            </w:pPr>
            <w:r w:rsidRPr="00700591">
              <w:rPr>
                <w:rFonts w:ascii="Times New Roman" w:hAnsi="Times New Roman"/>
                <w:b/>
                <w:color w:val="000000"/>
                <w:sz w:val="24"/>
                <w:szCs w:val="24"/>
              </w:rPr>
              <w:t>12.000,00</w:t>
            </w:r>
          </w:p>
        </w:tc>
        <w:tc>
          <w:tcPr>
            <w:tcW w:w="1800" w:type="dxa"/>
            <w:shd w:val="clear" w:color="auto" w:fill="D9D9D9"/>
            <w:vAlign w:val="center"/>
          </w:tcPr>
          <w:p w:rsidR="00A02027" w:rsidRPr="00700591" w:rsidRDefault="00A02027" w:rsidP="00740B61">
            <w:pPr>
              <w:autoSpaceDE w:val="0"/>
              <w:autoSpaceDN w:val="0"/>
              <w:adjustRightInd w:val="0"/>
              <w:jc w:val="center"/>
              <w:rPr>
                <w:rFonts w:ascii="Times New Roman" w:hAnsi="Times New Roman"/>
                <w:b/>
                <w:color w:val="000000"/>
                <w:sz w:val="24"/>
                <w:szCs w:val="24"/>
              </w:rPr>
            </w:pPr>
            <w:r w:rsidRPr="00700591">
              <w:rPr>
                <w:rFonts w:ascii="Times New Roman" w:hAnsi="Times New Roman"/>
                <w:b/>
                <w:color w:val="000000"/>
                <w:sz w:val="24"/>
                <w:szCs w:val="24"/>
              </w:rPr>
              <w:t>10.000,00</w:t>
            </w:r>
          </w:p>
        </w:tc>
        <w:tc>
          <w:tcPr>
            <w:tcW w:w="1980" w:type="dxa"/>
            <w:gridSpan w:val="3"/>
            <w:shd w:val="clear" w:color="auto" w:fill="D9D9D9"/>
            <w:vAlign w:val="center"/>
          </w:tcPr>
          <w:p w:rsidR="00A02027" w:rsidRPr="00700591" w:rsidRDefault="00A02027" w:rsidP="00740B61">
            <w:pPr>
              <w:autoSpaceDE w:val="0"/>
              <w:autoSpaceDN w:val="0"/>
              <w:adjustRightInd w:val="0"/>
              <w:jc w:val="center"/>
              <w:rPr>
                <w:rFonts w:ascii="Times New Roman" w:hAnsi="Times New Roman"/>
                <w:b/>
                <w:color w:val="000000"/>
                <w:sz w:val="24"/>
                <w:szCs w:val="24"/>
              </w:rPr>
            </w:pPr>
            <w:r w:rsidRPr="00700591">
              <w:rPr>
                <w:rFonts w:ascii="Times New Roman" w:hAnsi="Times New Roman"/>
                <w:b/>
                <w:color w:val="000000"/>
                <w:sz w:val="24"/>
                <w:szCs w:val="24"/>
              </w:rPr>
              <w:t>10.000,00</w:t>
            </w:r>
          </w:p>
        </w:tc>
        <w:tc>
          <w:tcPr>
            <w:tcW w:w="2070" w:type="dxa"/>
            <w:shd w:val="clear" w:color="auto" w:fill="D9D9D9"/>
            <w:vAlign w:val="center"/>
          </w:tcPr>
          <w:p w:rsidR="00A02027" w:rsidRPr="00E0332D" w:rsidRDefault="00A02027" w:rsidP="00740B61">
            <w:pPr>
              <w:jc w:val="center"/>
              <w:rPr>
                <w:rFonts w:ascii="Times New Roman" w:hAnsi="Times New Roman"/>
                <w:color w:val="000000"/>
                <w:sz w:val="24"/>
                <w:szCs w:val="24"/>
              </w:rPr>
            </w:pPr>
          </w:p>
        </w:tc>
      </w:tr>
      <w:tr w:rsidR="00A02027" w:rsidRPr="008F4C69" w:rsidTr="00740B61">
        <w:trPr>
          <w:trHeight w:val="419"/>
        </w:trPr>
        <w:tc>
          <w:tcPr>
            <w:tcW w:w="1351" w:type="dxa"/>
            <w:gridSpan w:val="4"/>
            <w:vMerge/>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r>
              <w:rPr>
                <w:rFonts w:ascii="Times New Roman" w:hAnsi="Times New Roman"/>
                <w:color w:val="000000"/>
                <w:sz w:val="24"/>
                <w:szCs w:val="24"/>
              </w:rPr>
              <w:t>F0111</w:t>
            </w:r>
            <w:r w:rsidRPr="00E0332D">
              <w:rPr>
                <w:rFonts w:ascii="Times New Roman" w:hAnsi="Times New Roman"/>
                <w:color w:val="000000"/>
                <w:sz w:val="24"/>
                <w:szCs w:val="24"/>
              </w:rPr>
              <w:t>1</w:t>
            </w:r>
          </w:p>
        </w:tc>
        <w:tc>
          <w:tcPr>
            <w:tcW w:w="3249" w:type="dxa"/>
            <w:gridSpan w:val="2"/>
            <w:shd w:val="clear" w:color="auto" w:fill="auto"/>
            <w:vAlign w:val="center"/>
          </w:tcPr>
          <w:p w:rsidR="00A02027" w:rsidRDefault="00A02027" w:rsidP="00740B61">
            <w:pPr>
              <w:autoSpaceDE w:val="0"/>
              <w:autoSpaceDN w:val="0"/>
              <w:adjustRightInd w:val="0"/>
              <w:jc w:val="center"/>
              <w:rPr>
                <w:rFonts w:ascii="Times New Roman" w:hAnsi="Times New Roman"/>
                <w:sz w:val="24"/>
                <w:szCs w:val="24"/>
              </w:rPr>
            </w:pPr>
            <w:r w:rsidRPr="00DD4663">
              <w:rPr>
                <w:rFonts w:ascii="Times New Roman" w:hAnsi="Times New Roman"/>
                <w:sz w:val="24"/>
                <w:szCs w:val="24"/>
              </w:rPr>
              <w:t xml:space="preserve">Manifestacije </w:t>
            </w:r>
          </w:p>
          <w:p w:rsidR="00A02027" w:rsidRPr="00DD4663" w:rsidRDefault="00A02027" w:rsidP="00740B61">
            <w:pPr>
              <w:autoSpaceDE w:val="0"/>
              <w:autoSpaceDN w:val="0"/>
              <w:adjustRightInd w:val="0"/>
              <w:jc w:val="center"/>
              <w:rPr>
                <w:rFonts w:ascii="Times New Roman" w:hAnsi="Times New Roman"/>
                <w:sz w:val="24"/>
                <w:szCs w:val="24"/>
              </w:rPr>
            </w:pPr>
            <w:r w:rsidRPr="00DD4663">
              <w:rPr>
                <w:rFonts w:ascii="Times New Roman" w:hAnsi="Times New Roman"/>
                <w:sz w:val="24"/>
                <w:szCs w:val="24"/>
              </w:rPr>
              <w:t>- reprezentacija</w:t>
            </w:r>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w:t>
            </w:r>
            <w:r>
              <w:rPr>
                <w:rFonts w:ascii="Times New Roman" w:hAnsi="Times New Roman"/>
                <w:color w:val="000000"/>
                <w:sz w:val="24"/>
                <w:szCs w:val="24"/>
              </w:rPr>
              <w:t>2</w:t>
            </w:r>
            <w:r w:rsidRPr="00EA5753">
              <w:rPr>
                <w:rFonts w:ascii="Times New Roman" w:hAnsi="Times New Roman"/>
                <w:color w:val="000000"/>
                <w:sz w:val="24"/>
                <w:szCs w:val="24"/>
              </w:rPr>
              <w:t>.000,00</w:t>
            </w:r>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w:t>
            </w:r>
          </w:p>
        </w:tc>
        <w:tc>
          <w:tcPr>
            <w:tcW w:w="1980" w:type="dxa"/>
            <w:gridSpan w:val="3"/>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w:t>
            </w:r>
          </w:p>
        </w:tc>
        <w:tc>
          <w:tcPr>
            <w:tcW w:w="2070"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419"/>
        </w:trPr>
        <w:tc>
          <w:tcPr>
            <w:tcW w:w="1351" w:type="dxa"/>
            <w:gridSpan w:val="4"/>
            <w:vMerge/>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F01121</w:t>
            </w:r>
          </w:p>
        </w:tc>
        <w:tc>
          <w:tcPr>
            <w:tcW w:w="3249" w:type="dxa"/>
            <w:gridSpan w:val="2"/>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Financijski i fiskalni poslovi</w:t>
            </w:r>
          </w:p>
        </w:tc>
        <w:tc>
          <w:tcPr>
            <w:tcW w:w="1800" w:type="dxa"/>
            <w:shd w:val="clear" w:color="auto" w:fill="D9D9D9"/>
            <w:vAlign w:val="center"/>
          </w:tcPr>
          <w:p w:rsidR="00A02027" w:rsidRPr="00B02E70" w:rsidRDefault="00A02027" w:rsidP="00740B61">
            <w:pPr>
              <w:autoSpaceDE w:val="0"/>
              <w:autoSpaceDN w:val="0"/>
              <w:adjustRightInd w:val="0"/>
              <w:jc w:val="center"/>
              <w:rPr>
                <w:rFonts w:ascii="Times New Roman" w:hAnsi="Times New Roman"/>
                <w:b/>
                <w:sz w:val="24"/>
                <w:szCs w:val="24"/>
              </w:rPr>
            </w:pPr>
            <w:r w:rsidRPr="00080FB4">
              <w:rPr>
                <w:rFonts w:ascii="Times New Roman" w:hAnsi="Times New Roman"/>
                <w:b/>
                <w:sz w:val="24"/>
                <w:szCs w:val="24"/>
              </w:rPr>
              <w:t>7</w:t>
            </w:r>
            <w:r>
              <w:rPr>
                <w:rFonts w:ascii="Times New Roman" w:hAnsi="Times New Roman"/>
                <w:b/>
                <w:sz w:val="24"/>
                <w:szCs w:val="24"/>
              </w:rPr>
              <w:t>1</w:t>
            </w:r>
            <w:r w:rsidRPr="00080FB4">
              <w:rPr>
                <w:rFonts w:ascii="Times New Roman" w:hAnsi="Times New Roman"/>
                <w:b/>
                <w:sz w:val="24"/>
                <w:szCs w:val="24"/>
              </w:rPr>
              <w:t>5.200,00</w:t>
            </w:r>
          </w:p>
        </w:tc>
        <w:tc>
          <w:tcPr>
            <w:tcW w:w="1800" w:type="dxa"/>
            <w:shd w:val="clear" w:color="auto" w:fill="D9D9D9"/>
            <w:vAlign w:val="center"/>
          </w:tcPr>
          <w:p w:rsidR="00A02027" w:rsidRPr="00B02E70" w:rsidRDefault="00A02027" w:rsidP="00740B61">
            <w:pPr>
              <w:autoSpaceDE w:val="0"/>
              <w:autoSpaceDN w:val="0"/>
              <w:adjustRightInd w:val="0"/>
              <w:jc w:val="center"/>
              <w:rPr>
                <w:rFonts w:ascii="Times New Roman" w:hAnsi="Times New Roman"/>
                <w:b/>
                <w:sz w:val="24"/>
                <w:szCs w:val="24"/>
              </w:rPr>
            </w:pPr>
            <w:r>
              <w:rPr>
                <w:rFonts w:ascii="Times New Roman" w:hAnsi="Times New Roman"/>
                <w:b/>
                <w:sz w:val="24"/>
                <w:szCs w:val="24"/>
              </w:rPr>
              <w:t>732,600,00</w:t>
            </w:r>
          </w:p>
        </w:tc>
        <w:tc>
          <w:tcPr>
            <w:tcW w:w="1980" w:type="dxa"/>
            <w:gridSpan w:val="3"/>
            <w:shd w:val="clear" w:color="auto" w:fill="D9D9D9"/>
            <w:vAlign w:val="center"/>
          </w:tcPr>
          <w:p w:rsidR="00A02027" w:rsidRPr="00B02E70" w:rsidRDefault="00A02027" w:rsidP="00740B61">
            <w:pPr>
              <w:autoSpaceDE w:val="0"/>
              <w:autoSpaceDN w:val="0"/>
              <w:adjustRightInd w:val="0"/>
              <w:jc w:val="center"/>
              <w:rPr>
                <w:rFonts w:ascii="Times New Roman" w:hAnsi="Times New Roman"/>
                <w:b/>
                <w:sz w:val="24"/>
                <w:szCs w:val="24"/>
              </w:rPr>
            </w:pPr>
            <w:r>
              <w:rPr>
                <w:rFonts w:ascii="Times New Roman" w:hAnsi="Times New Roman"/>
                <w:b/>
                <w:sz w:val="24"/>
                <w:szCs w:val="24"/>
              </w:rPr>
              <w:t>736.500,00</w:t>
            </w:r>
          </w:p>
        </w:tc>
        <w:tc>
          <w:tcPr>
            <w:tcW w:w="2070" w:type="dxa"/>
            <w:shd w:val="clear" w:color="auto" w:fill="D9D9D9"/>
            <w:vAlign w:val="center"/>
          </w:tcPr>
          <w:p w:rsidR="00A02027" w:rsidRPr="00E0332D" w:rsidRDefault="00A02027" w:rsidP="00740B61">
            <w:pPr>
              <w:jc w:val="center"/>
              <w:rPr>
                <w:rFonts w:ascii="Times New Roman" w:hAnsi="Times New Roman"/>
                <w:color w:val="000000"/>
                <w:sz w:val="24"/>
                <w:szCs w:val="24"/>
              </w:rPr>
            </w:pPr>
          </w:p>
        </w:tc>
      </w:tr>
      <w:tr w:rsidR="00A02027" w:rsidRPr="008F4C69" w:rsidTr="00740B61">
        <w:trPr>
          <w:trHeight w:val="419"/>
        </w:trPr>
        <w:tc>
          <w:tcPr>
            <w:tcW w:w="1351" w:type="dxa"/>
            <w:gridSpan w:val="4"/>
            <w:vMerge/>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sz w:val="24"/>
                <w:szCs w:val="24"/>
              </w:rPr>
              <w:t>F01121</w:t>
            </w:r>
          </w:p>
        </w:tc>
        <w:tc>
          <w:tcPr>
            <w:tcW w:w="3249" w:type="dxa"/>
            <w:gridSpan w:val="2"/>
            <w:shd w:val="clear" w:color="auto" w:fill="auto"/>
            <w:vAlign w:val="center"/>
          </w:tcPr>
          <w:p w:rsidR="00A02027" w:rsidRDefault="00A02027" w:rsidP="00740B61">
            <w:pPr>
              <w:autoSpaceDE w:val="0"/>
              <w:autoSpaceDN w:val="0"/>
              <w:adjustRightInd w:val="0"/>
              <w:jc w:val="center"/>
              <w:rPr>
                <w:rFonts w:ascii="Times New Roman" w:hAnsi="Times New Roman"/>
                <w:lang w:eastAsia="hr-HR"/>
              </w:rPr>
            </w:pPr>
            <w:r w:rsidRPr="007C0DF4">
              <w:rPr>
                <w:rFonts w:ascii="Times New Roman" w:hAnsi="Times New Roman"/>
                <w:lang w:eastAsia="hr-HR"/>
              </w:rPr>
              <w:t xml:space="preserve">Rashodi </w:t>
            </w:r>
          </w:p>
          <w:p w:rsidR="00A02027" w:rsidRPr="007C0DF4" w:rsidRDefault="00A02027" w:rsidP="00740B61">
            <w:pPr>
              <w:autoSpaceDE w:val="0"/>
              <w:autoSpaceDN w:val="0"/>
              <w:adjustRightInd w:val="0"/>
              <w:jc w:val="center"/>
              <w:rPr>
                <w:rFonts w:ascii="Times New Roman" w:hAnsi="Times New Roman"/>
                <w:lang w:eastAsia="hr-HR"/>
              </w:rPr>
            </w:pPr>
            <w:r w:rsidRPr="007C0DF4">
              <w:rPr>
                <w:rFonts w:ascii="Times New Roman" w:hAnsi="Times New Roman"/>
                <w:lang w:eastAsia="hr-HR"/>
              </w:rPr>
              <w:t>za zaposlene</w:t>
            </w:r>
          </w:p>
        </w:tc>
        <w:tc>
          <w:tcPr>
            <w:tcW w:w="1800" w:type="dxa"/>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669</w:t>
            </w:r>
            <w:r w:rsidRPr="00EA5753">
              <w:rPr>
                <w:rFonts w:ascii="Times New Roman" w:hAnsi="Times New Roman"/>
                <w:color w:val="000000"/>
                <w:sz w:val="24"/>
                <w:szCs w:val="24"/>
              </w:rPr>
              <w:t>.</w:t>
            </w:r>
            <w:r>
              <w:rPr>
                <w:rFonts w:ascii="Times New Roman" w:hAnsi="Times New Roman"/>
                <w:color w:val="000000"/>
                <w:sz w:val="24"/>
                <w:szCs w:val="24"/>
              </w:rPr>
              <w:t>7</w:t>
            </w:r>
            <w:r w:rsidRPr="00EA5753">
              <w:rPr>
                <w:rFonts w:ascii="Times New Roman" w:hAnsi="Times New Roman"/>
                <w:color w:val="000000"/>
                <w:sz w:val="24"/>
                <w:szCs w:val="24"/>
              </w:rPr>
              <w:t>00,00</w:t>
            </w:r>
          </w:p>
        </w:tc>
        <w:tc>
          <w:tcPr>
            <w:tcW w:w="1800" w:type="dxa"/>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w:t>
            </w:r>
            <w:r>
              <w:rPr>
                <w:rFonts w:ascii="Times New Roman" w:hAnsi="Times New Roman"/>
                <w:color w:val="000000"/>
                <w:sz w:val="24"/>
                <w:szCs w:val="24"/>
              </w:rPr>
              <w:t>76</w:t>
            </w:r>
            <w:r w:rsidRPr="00EA5753">
              <w:rPr>
                <w:rFonts w:ascii="Times New Roman" w:hAnsi="Times New Roman"/>
                <w:color w:val="000000"/>
                <w:sz w:val="24"/>
                <w:szCs w:val="24"/>
              </w:rPr>
              <w:t>.</w:t>
            </w:r>
            <w:r>
              <w:rPr>
                <w:rFonts w:ascii="Times New Roman" w:hAnsi="Times New Roman"/>
                <w:color w:val="000000"/>
                <w:sz w:val="24"/>
                <w:szCs w:val="24"/>
              </w:rPr>
              <w:t>4</w:t>
            </w:r>
            <w:r w:rsidRPr="00EA5753">
              <w:rPr>
                <w:rFonts w:ascii="Times New Roman" w:hAnsi="Times New Roman"/>
                <w:color w:val="000000"/>
                <w:sz w:val="24"/>
                <w:szCs w:val="24"/>
              </w:rPr>
              <w:t>00,00</w:t>
            </w:r>
          </w:p>
        </w:tc>
        <w:tc>
          <w:tcPr>
            <w:tcW w:w="1980" w:type="dxa"/>
            <w:gridSpan w:val="3"/>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58</w:t>
            </w:r>
            <w:r>
              <w:rPr>
                <w:rFonts w:ascii="Times New Roman" w:hAnsi="Times New Roman"/>
                <w:color w:val="000000"/>
                <w:sz w:val="24"/>
                <w:szCs w:val="24"/>
              </w:rPr>
              <w:t>0.0</w:t>
            </w:r>
            <w:r w:rsidRPr="00EA5753">
              <w:rPr>
                <w:rFonts w:ascii="Times New Roman" w:hAnsi="Times New Roman"/>
                <w:color w:val="000000"/>
                <w:sz w:val="24"/>
                <w:szCs w:val="24"/>
              </w:rPr>
              <w:t>00,00</w:t>
            </w:r>
          </w:p>
        </w:tc>
        <w:tc>
          <w:tcPr>
            <w:tcW w:w="2070" w:type="dxa"/>
            <w:shd w:val="clear" w:color="auto" w:fill="FFFFFF"/>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424"/>
        </w:trPr>
        <w:tc>
          <w:tcPr>
            <w:tcW w:w="1351" w:type="dxa"/>
            <w:gridSpan w:val="4"/>
            <w:vMerge/>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sz w:val="24"/>
                <w:szCs w:val="24"/>
              </w:rPr>
              <w:t>F01121</w:t>
            </w:r>
          </w:p>
        </w:tc>
        <w:tc>
          <w:tcPr>
            <w:tcW w:w="3249" w:type="dxa"/>
            <w:gridSpan w:val="2"/>
            <w:shd w:val="clear" w:color="auto" w:fill="auto"/>
            <w:vAlign w:val="center"/>
          </w:tcPr>
          <w:p w:rsidR="00A02027" w:rsidRDefault="00A02027" w:rsidP="00740B61">
            <w:pPr>
              <w:autoSpaceDE w:val="0"/>
              <w:autoSpaceDN w:val="0"/>
              <w:adjustRightInd w:val="0"/>
              <w:jc w:val="center"/>
              <w:rPr>
                <w:rFonts w:ascii="Times New Roman" w:hAnsi="Times New Roman"/>
                <w:lang w:eastAsia="hr-HR"/>
              </w:rPr>
            </w:pPr>
            <w:r w:rsidRPr="00B02E70">
              <w:rPr>
                <w:rFonts w:ascii="Times New Roman" w:hAnsi="Times New Roman"/>
                <w:lang w:eastAsia="hr-HR"/>
              </w:rPr>
              <w:t xml:space="preserve">Materijalni </w:t>
            </w:r>
          </w:p>
          <w:p w:rsidR="00A02027" w:rsidRPr="00B02E70" w:rsidRDefault="00A02027" w:rsidP="00740B61">
            <w:pPr>
              <w:autoSpaceDE w:val="0"/>
              <w:autoSpaceDN w:val="0"/>
              <w:adjustRightInd w:val="0"/>
              <w:jc w:val="center"/>
              <w:rPr>
                <w:rFonts w:ascii="Times New Roman" w:hAnsi="Times New Roman"/>
                <w:lang w:eastAsia="hr-HR"/>
              </w:rPr>
            </w:pPr>
            <w:r w:rsidRPr="00B02E70">
              <w:rPr>
                <w:rFonts w:ascii="Times New Roman" w:hAnsi="Times New Roman"/>
                <w:lang w:eastAsia="hr-HR"/>
              </w:rPr>
              <w:t>rashodi</w:t>
            </w:r>
          </w:p>
        </w:tc>
        <w:tc>
          <w:tcPr>
            <w:tcW w:w="1800" w:type="dxa"/>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w:t>
            </w:r>
            <w:r w:rsidRPr="00EA5753">
              <w:rPr>
                <w:rFonts w:ascii="Times New Roman" w:hAnsi="Times New Roman"/>
                <w:color w:val="000000"/>
                <w:sz w:val="24"/>
                <w:szCs w:val="24"/>
              </w:rPr>
              <w:t>6</w:t>
            </w:r>
            <w:r>
              <w:rPr>
                <w:rFonts w:ascii="Times New Roman" w:hAnsi="Times New Roman"/>
                <w:color w:val="000000"/>
                <w:sz w:val="24"/>
                <w:szCs w:val="24"/>
              </w:rPr>
              <w:t>.5</w:t>
            </w:r>
            <w:r w:rsidRPr="00EA5753">
              <w:rPr>
                <w:rFonts w:ascii="Times New Roman" w:hAnsi="Times New Roman"/>
                <w:color w:val="000000"/>
                <w:sz w:val="24"/>
                <w:szCs w:val="24"/>
              </w:rPr>
              <w:t>00,00</w:t>
            </w:r>
          </w:p>
        </w:tc>
        <w:tc>
          <w:tcPr>
            <w:tcW w:w="1800" w:type="dxa"/>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7</w:t>
            </w:r>
            <w:r>
              <w:rPr>
                <w:rFonts w:ascii="Times New Roman" w:hAnsi="Times New Roman"/>
                <w:color w:val="000000"/>
                <w:sz w:val="24"/>
                <w:szCs w:val="24"/>
              </w:rPr>
              <w:t>6</w:t>
            </w:r>
            <w:r w:rsidRPr="00EA5753">
              <w:rPr>
                <w:rFonts w:ascii="Times New Roman" w:hAnsi="Times New Roman"/>
                <w:color w:val="000000"/>
                <w:sz w:val="24"/>
                <w:szCs w:val="24"/>
              </w:rPr>
              <w:t>.</w:t>
            </w:r>
            <w:r>
              <w:rPr>
                <w:rFonts w:ascii="Times New Roman" w:hAnsi="Times New Roman"/>
                <w:color w:val="000000"/>
                <w:sz w:val="24"/>
                <w:szCs w:val="24"/>
              </w:rPr>
              <w:t>5</w:t>
            </w:r>
            <w:r w:rsidRPr="00EA5753">
              <w:rPr>
                <w:rFonts w:ascii="Times New Roman" w:hAnsi="Times New Roman"/>
                <w:color w:val="000000"/>
                <w:sz w:val="24"/>
                <w:szCs w:val="24"/>
              </w:rPr>
              <w:t>00,00</w:t>
            </w:r>
          </w:p>
        </w:tc>
        <w:tc>
          <w:tcPr>
            <w:tcW w:w="1980" w:type="dxa"/>
            <w:gridSpan w:val="3"/>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7</w:t>
            </w:r>
            <w:r>
              <w:rPr>
                <w:rFonts w:ascii="Times New Roman" w:hAnsi="Times New Roman"/>
                <w:color w:val="000000"/>
                <w:sz w:val="24"/>
                <w:szCs w:val="24"/>
              </w:rPr>
              <w:t>6.5</w:t>
            </w:r>
            <w:r w:rsidRPr="00EA5753">
              <w:rPr>
                <w:rFonts w:ascii="Times New Roman" w:hAnsi="Times New Roman"/>
                <w:color w:val="000000"/>
                <w:sz w:val="24"/>
                <w:szCs w:val="24"/>
              </w:rPr>
              <w:t>00,00</w:t>
            </w:r>
          </w:p>
        </w:tc>
        <w:tc>
          <w:tcPr>
            <w:tcW w:w="2070"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417"/>
        </w:trPr>
        <w:tc>
          <w:tcPr>
            <w:tcW w:w="1351" w:type="dxa"/>
            <w:gridSpan w:val="4"/>
            <w:vMerge/>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sz w:val="24"/>
                <w:szCs w:val="24"/>
              </w:rPr>
              <w:t>F01121</w:t>
            </w:r>
          </w:p>
        </w:tc>
        <w:tc>
          <w:tcPr>
            <w:tcW w:w="3249" w:type="dxa"/>
            <w:gridSpan w:val="2"/>
            <w:shd w:val="clear" w:color="auto" w:fill="auto"/>
            <w:vAlign w:val="center"/>
          </w:tcPr>
          <w:p w:rsidR="00A02027" w:rsidRDefault="00A02027" w:rsidP="00740B61">
            <w:pPr>
              <w:autoSpaceDE w:val="0"/>
              <w:autoSpaceDN w:val="0"/>
              <w:adjustRightInd w:val="0"/>
              <w:jc w:val="center"/>
              <w:rPr>
                <w:rFonts w:ascii="Times New Roman" w:hAnsi="Times New Roman"/>
                <w:lang w:eastAsia="hr-HR"/>
              </w:rPr>
            </w:pPr>
            <w:r w:rsidRPr="007C0DF4">
              <w:rPr>
                <w:rFonts w:ascii="Times New Roman" w:hAnsi="Times New Roman"/>
                <w:lang w:eastAsia="hr-HR"/>
              </w:rPr>
              <w:t xml:space="preserve">Financijski </w:t>
            </w:r>
          </w:p>
          <w:p w:rsidR="00A02027" w:rsidRPr="007C0DF4" w:rsidRDefault="00A02027" w:rsidP="00740B61">
            <w:pPr>
              <w:autoSpaceDE w:val="0"/>
              <w:autoSpaceDN w:val="0"/>
              <w:adjustRightInd w:val="0"/>
              <w:jc w:val="center"/>
              <w:rPr>
                <w:rFonts w:ascii="Times New Roman" w:hAnsi="Times New Roman"/>
                <w:lang w:eastAsia="hr-HR"/>
              </w:rPr>
            </w:pPr>
            <w:r w:rsidRPr="007C0DF4">
              <w:rPr>
                <w:rFonts w:ascii="Times New Roman" w:hAnsi="Times New Roman"/>
                <w:lang w:eastAsia="hr-HR"/>
              </w:rPr>
              <w:t>rashodi</w:t>
            </w:r>
          </w:p>
        </w:tc>
        <w:tc>
          <w:tcPr>
            <w:tcW w:w="1800" w:type="dxa"/>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7.0</w:t>
            </w:r>
            <w:r w:rsidRPr="00EA5753">
              <w:rPr>
                <w:rFonts w:ascii="Times New Roman" w:hAnsi="Times New Roman"/>
                <w:color w:val="000000"/>
                <w:sz w:val="24"/>
                <w:szCs w:val="24"/>
              </w:rPr>
              <w:t>00,00</w:t>
            </w:r>
          </w:p>
        </w:tc>
        <w:tc>
          <w:tcPr>
            <w:tcW w:w="1800" w:type="dxa"/>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w:t>
            </w:r>
            <w:r w:rsidRPr="00EA5753">
              <w:rPr>
                <w:rFonts w:ascii="Times New Roman" w:hAnsi="Times New Roman"/>
                <w:color w:val="000000"/>
                <w:sz w:val="24"/>
                <w:szCs w:val="24"/>
              </w:rPr>
              <w:t>.</w:t>
            </w:r>
            <w:r>
              <w:rPr>
                <w:rFonts w:ascii="Times New Roman" w:hAnsi="Times New Roman"/>
                <w:color w:val="000000"/>
                <w:sz w:val="24"/>
                <w:szCs w:val="24"/>
              </w:rPr>
              <w:t>0</w:t>
            </w:r>
            <w:r w:rsidRPr="00EA5753">
              <w:rPr>
                <w:rFonts w:ascii="Times New Roman" w:hAnsi="Times New Roman"/>
                <w:color w:val="000000"/>
                <w:sz w:val="24"/>
                <w:szCs w:val="24"/>
              </w:rPr>
              <w:t>00,00</w:t>
            </w:r>
          </w:p>
        </w:tc>
        <w:tc>
          <w:tcPr>
            <w:tcW w:w="1980" w:type="dxa"/>
            <w:gridSpan w:val="3"/>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w:t>
            </w:r>
            <w:r w:rsidRPr="00EA5753">
              <w:rPr>
                <w:rFonts w:ascii="Times New Roman" w:hAnsi="Times New Roman"/>
                <w:color w:val="000000"/>
                <w:sz w:val="24"/>
                <w:szCs w:val="24"/>
              </w:rPr>
              <w:t>.</w:t>
            </w:r>
            <w:r>
              <w:rPr>
                <w:rFonts w:ascii="Times New Roman" w:hAnsi="Times New Roman"/>
                <w:color w:val="000000"/>
                <w:sz w:val="24"/>
                <w:szCs w:val="24"/>
              </w:rPr>
              <w:t>0</w:t>
            </w:r>
            <w:r w:rsidRPr="00EA5753">
              <w:rPr>
                <w:rFonts w:ascii="Times New Roman" w:hAnsi="Times New Roman"/>
                <w:color w:val="000000"/>
                <w:sz w:val="24"/>
                <w:szCs w:val="24"/>
              </w:rPr>
              <w:t>00,00</w:t>
            </w:r>
          </w:p>
        </w:tc>
        <w:tc>
          <w:tcPr>
            <w:tcW w:w="2070"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415"/>
        </w:trPr>
        <w:tc>
          <w:tcPr>
            <w:tcW w:w="1351" w:type="dxa"/>
            <w:gridSpan w:val="4"/>
            <w:vMerge/>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sz w:val="24"/>
                <w:szCs w:val="24"/>
              </w:rPr>
              <w:t>F01121</w:t>
            </w:r>
          </w:p>
        </w:tc>
        <w:tc>
          <w:tcPr>
            <w:tcW w:w="3249" w:type="dxa"/>
            <w:gridSpan w:val="2"/>
            <w:shd w:val="clear" w:color="auto" w:fill="auto"/>
            <w:vAlign w:val="center"/>
          </w:tcPr>
          <w:p w:rsidR="00A02027" w:rsidRDefault="00A02027" w:rsidP="00740B61">
            <w:pPr>
              <w:autoSpaceDE w:val="0"/>
              <w:autoSpaceDN w:val="0"/>
              <w:adjustRightInd w:val="0"/>
              <w:jc w:val="center"/>
              <w:rPr>
                <w:rFonts w:ascii="Times New Roman" w:hAnsi="Times New Roman"/>
                <w:lang w:eastAsia="hr-HR"/>
              </w:rPr>
            </w:pPr>
            <w:r w:rsidRPr="007C0DF4">
              <w:rPr>
                <w:rFonts w:ascii="Times New Roman" w:hAnsi="Times New Roman"/>
                <w:lang w:eastAsia="hr-HR"/>
              </w:rPr>
              <w:t xml:space="preserve">Rashodi </w:t>
            </w:r>
          </w:p>
          <w:p w:rsidR="00A02027" w:rsidRPr="007C0DF4" w:rsidRDefault="00A02027" w:rsidP="00740B61">
            <w:pPr>
              <w:autoSpaceDE w:val="0"/>
              <w:autoSpaceDN w:val="0"/>
              <w:adjustRightInd w:val="0"/>
              <w:jc w:val="center"/>
              <w:rPr>
                <w:rFonts w:ascii="Times New Roman" w:hAnsi="Times New Roman"/>
                <w:lang w:eastAsia="hr-HR"/>
              </w:rPr>
            </w:pPr>
            <w:r w:rsidRPr="007C0DF4">
              <w:rPr>
                <w:rFonts w:ascii="Times New Roman" w:hAnsi="Times New Roman"/>
                <w:lang w:eastAsia="hr-HR"/>
              </w:rPr>
              <w:t>za usluge</w:t>
            </w:r>
            <w:r>
              <w:rPr>
                <w:rFonts w:ascii="Times New Roman" w:hAnsi="Times New Roman"/>
                <w:lang w:eastAsia="hr-HR"/>
              </w:rPr>
              <w:t xml:space="preserve">- </w:t>
            </w:r>
            <w:proofErr w:type="spellStart"/>
            <w:r>
              <w:rPr>
                <w:rFonts w:ascii="Times New Roman" w:hAnsi="Times New Roman"/>
                <w:lang w:eastAsia="hr-HR"/>
              </w:rPr>
              <w:t>leasing</w:t>
            </w:r>
            <w:proofErr w:type="spellEnd"/>
            <w:r>
              <w:rPr>
                <w:rFonts w:ascii="Times New Roman" w:hAnsi="Times New Roman"/>
                <w:lang w:eastAsia="hr-HR"/>
              </w:rPr>
              <w:t xml:space="preserve"> auta</w:t>
            </w:r>
          </w:p>
        </w:tc>
        <w:tc>
          <w:tcPr>
            <w:tcW w:w="1800" w:type="dxa"/>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r w:rsidRPr="00EA5753">
              <w:rPr>
                <w:rFonts w:ascii="Times New Roman" w:hAnsi="Times New Roman"/>
                <w:color w:val="000000"/>
                <w:sz w:val="24"/>
                <w:szCs w:val="24"/>
              </w:rPr>
              <w:t>8.000,00</w:t>
            </w:r>
          </w:p>
        </w:tc>
        <w:tc>
          <w:tcPr>
            <w:tcW w:w="1800" w:type="dxa"/>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r w:rsidRPr="00EA5753">
              <w:rPr>
                <w:rFonts w:ascii="Times New Roman" w:hAnsi="Times New Roman"/>
                <w:color w:val="000000"/>
                <w:sz w:val="24"/>
                <w:szCs w:val="24"/>
              </w:rPr>
              <w:t>8.000,00</w:t>
            </w:r>
          </w:p>
        </w:tc>
        <w:tc>
          <w:tcPr>
            <w:tcW w:w="1980" w:type="dxa"/>
            <w:gridSpan w:val="3"/>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28</w:t>
            </w:r>
            <w:r w:rsidRPr="00EA5753">
              <w:rPr>
                <w:rFonts w:ascii="Times New Roman" w:hAnsi="Times New Roman"/>
                <w:color w:val="000000"/>
                <w:sz w:val="24"/>
                <w:szCs w:val="24"/>
              </w:rPr>
              <w:t>.000,00</w:t>
            </w:r>
          </w:p>
        </w:tc>
        <w:tc>
          <w:tcPr>
            <w:tcW w:w="2070"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307"/>
        </w:trPr>
        <w:tc>
          <w:tcPr>
            <w:tcW w:w="1351" w:type="dxa"/>
            <w:gridSpan w:val="4"/>
            <w:vMerge/>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F04600</w:t>
            </w:r>
          </w:p>
        </w:tc>
        <w:tc>
          <w:tcPr>
            <w:tcW w:w="3249" w:type="dxa"/>
            <w:gridSpan w:val="2"/>
            <w:shd w:val="clear" w:color="auto" w:fill="auto"/>
            <w:vAlign w:val="center"/>
          </w:tcPr>
          <w:p w:rsidR="00A02027" w:rsidRDefault="00A02027" w:rsidP="00740B61">
            <w:pPr>
              <w:autoSpaceDE w:val="0"/>
              <w:autoSpaceDN w:val="0"/>
              <w:adjustRightInd w:val="0"/>
              <w:jc w:val="center"/>
              <w:rPr>
                <w:rFonts w:ascii="Times New Roman" w:hAnsi="Times New Roman"/>
                <w:sz w:val="24"/>
                <w:szCs w:val="24"/>
              </w:rPr>
            </w:pPr>
          </w:p>
          <w:p w:rsidR="00A02027" w:rsidRDefault="00A02027" w:rsidP="00740B61">
            <w:pPr>
              <w:autoSpaceDE w:val="0"/>
              <w:autoSpaceDN w:val="0"/>
              <w:adjustRightInd w:val="0"/>
              <w:jc w:val="center"/>
              <w:rPr>
                <w:rFonts w:ascii="Times New Roman" w:hAnsi="Times New Roman"/>
                <w:sz w:val="24"/>
                <w:szCs w:val="24"/>
              </w:rPr>
            </w:pPr>
            <w:r w:rsidRPr="007C0DF4">
              <w:rPr>
                <w:rFonts w:ascii="Times New Roman" w:hAnsi="Times New Roman"/>
                <w:sz w:val="24"/>
                <w:szCs w:val="24"/>
              </w:rPr>
              <w:t>Komunikacije</w:t>
            </w:r>
          </w:p>
          <w:p w:rsidR="00A02027" w:rsidRPr="007C0DF4" w:rsidRDefault="00A02027" w:rsidP="00740B61">
            <w:pPr>
              <w:autoSpaceDE w:val="0"/>
              <w:autoSpaceDN w:val="0"/>
              <w:adjustRightInd w:val="0"/>
              <w:jc w:val="center"/>
              <w:rPr>
                <w:rFonts w:ascii="Times New Roman" w:hAnsi="Times New Roman"/>
                <w:sz w:val="24"/>
                <w:szCs w:val="24"/>
              </w:rPr>
            </w:pPr>
          </w:p>
        </w:tc>
        <w:tc>
          <w:tcPr>
            <w:tcW w:w="1800" w:type="dxa"/>
            <w:shd w:val="clear" w:color="auto" w:fill="FFFFFF"/>
            <w:vAlign w:val="center"/>
          </w:tcPr>
          <w:p w:rsidR="00A02027" w:rsidRPr="00080FB4" w:rsidRDefault="00A02027" w:rsidP="00740B61">
            <w:pPr>
              <w:autoSpaceDE w:val="0"/>
              <w:autoSpaceDN w:val="0"/>
              <w:adjustRightInd w:val="0"/>
              <w:jc w:val="center"/>
              <w:rPr>
                <w:rFonts w:ascii="Times New Roman" w:hAnsi="Times New Roman"/>
                <w:color w:val="000000"/>
                <w:sz w:val="24"/>
                <w:szCs w:val="24"/>
              </w:rPr>
            </w:pPr>
            <w:r w:rsidRPr="00080FB4">
              <w:rPr>
                <w:rFonts w:ascii="Times New Roman" w:hAnsi="Times New Roman"/>
                <w:color w:val="000000"/>
                <w:sz w:val="24"/>
                <w:szCs w:val="24"/>
              </w:rPr>
              <w:t>18.000,00</w:t>
            </w:r>
          </w:p>
        </w:tc>
        <w:tc>
          <w:tcPr>
            <w:tcW w:w="1800" w:type="dxa"/>
            <w:shd w:val="clear" w:color="auto" w:fill="FFFFFF"/>
            <w:vAlign w:val="center"/>
          </w:tcPr>
          <w:p w:rsidR="00A02027" w:rsidRPr="00080FB4" w:rsidRDefault="00A02027" w:rsidP="00740B61">
            <w:pPr>
              <w:autoSpaceDE w:val="0"/>
              <w:autoSpaceDN w:val="0"/>
              <w:adjustRightInd w:val="0"/>
              <w:jc w:val="center"/>
              <w:rPr>
                <w:rFonts w:ascii="Times New Roman" w:hAnsi="Times New Roman"/>
                <w:color w:val="000000"/>
                <w:sz w:val="24"/>
                <w:szCs w:val="24"/>
              </w:rPr>
            </w:pPr>
            <w:r w:rsidRPr="00080FB4">
              <w:rPr>
                <w:rFonts w:ascii="Times New Roman" w:hAnsi="Times New Roman"/>
                <w:color w:val="000000"/>
                <w:sz w:val="24"/>
                <w:szCs w:val="24"/>
              </w:rPr>
              <w:t>18.000,00</w:t>
            </w:r>
          </w:p>
        </w:tc>
        <w:tc>
          <w:tcPr>
            <w:tcW w:w="1980" w:type="dxa"/>
            <w:gridSpan w:val="3"/>
            <w:shd w:val="clear" w:color="auto" w:fill="FFFFFF"/>
            <w:vAlign w:val="center"/>
          </w:tcPr>
          <w:p w:rsidR="00A02027" w:rsidRPr="00080FB4" w:rsidRDefault="00A02027" w:rsidP="00740B61">
            <w:pPr>
              <w:autoSpaceDE w:val="0"/>
              <w:autoSpaceDN w:val="0"/>
              <w:adjustRightInd w:val="0"/>
              <w:jc w:val="center"/>
              <w:rPr>
                <w:rFonts w:ascii="Times New Roman" w:hAnsi="Times New Roman"/>
                <w:color w:val="000000"/>
                <w:sz w:val="24"/>
                <w:szCs w:val="24"/>
              </w:rPr>
            </w:pPr>
            <w:r w:rsidRPr="00080FB4">
              <w:rPr>
                <w:rFonts w:ascii="Times New Roman" w:hAnsi="Times New Roman"/>
                <w:color w:val="000000"/>
                <w:sz w:val="24"/>
                <w:szCs w:val="24"/>
              </w:rPr>
              <w:t>18.000,00</w:t>
            </w:r>
          </w:p>
        </w:tc>
        <w:tc>
          <w:tcPr>
            <w:tcW w:w="2070"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1522"/>
        </w:trPr>
        <w:tc>
          <w:tcPr>
            <w:tcW w:w="1351" w:type="dxa"/>
            <w:gridSpan w:val="4"/>
            <w:vMerge/>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sz w:val="24"/>
                <w:szCs w:val="24"/>
              </w:rPr>
            </w:pPr>
          </w:p>
        </w:tc>
        <w:tc>
          <w:tcPr>
            <w:tcW w:w="1681" w:type="dxa"/>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lang w:eastAsia="hr-HR"/>
              </w:rPr>
            </w:pPr>
            <w:r w:rsidRPr="00E0332D">
              <w:rPr>
                <w:rFonts w:ascii="Times New Roman" w:hAnsi="Times New Roman"/>
                <w:b/>
                <w:color w:val="000000"/>
                <w:lang w:eastAsia="hr-HR"/>
              </w:rPr>
              <w:t>MJERA 1.</w:t>
            </w:r>
            <w:r>
              <w:rPr>
                <w:rFonts w:ascii="Times New Roman" w:hAnsi="Times New Roman"/>
                <w:b/>
                <w:color w:val="000000"/>
                <w:lang w:eastAsia="hr-HR"/>
              </w:rPr>
              <w:t>4</w:t>
            </w:r>
            <w:r w:rsidRPr="00E0332D">
              <w:rPr>
                <w:rFonts w:ascii="Times New Roman" w:hAnsi="Times New Roman"/>
                <w:b/>
                <w:color w:val="000000"/>
                <w:lang w:eastAsia="hr-HR"/>
              </w:rPr>
              <w:t>.</w:t>
            </w:r>
          </w:p>
          <w:p w:rsidR="00A02027" w:rsidRPr="00E0332D" w:rsidRDefault="00A02027" w:rsidP="00740B61">
            <w:pPr>
              <w:autoSpaceDE w:val="0"/>
              <w:autoSpaceDN w:val="0"/>
              <w:adjustRightInd w:val="0"/>
              <w:ind w:left="113" w:right="113"/>
              <w:jc w:val="center"/>
              <w:rPr>
                <w:rFonts w:ascii="Times New Roman" w:hAnsi="Times New Roman"/>
                <w:b/>
                <w:color w:val="000000"/>
                <w:lang w:eastAsia="hr-HR"/>
              </w:rPr>
            </w:pPr>
            <w:r>
              <w:rPr>
                <w:rFonts w:ascii="Times New Roman" w:hAnsi="Times New Roman"/>
                <w:b/>
                <w:color w:val="000000"/>
                <w:lang w:eastAsia="hr-HR"/>
              </w:rPr>
              <w:t>Program javnih radova</w:t>
            </w:r>
          </w:p>
        </w:tc>
        <w:tc>
          <w:tcPr>
            <w:tcW w:w="1810" w:type="dxa"/>
            <w:gridSpan w:val="2"/>
            <w:shd w:val="clear" w:color="auto" w:fill="D9D9D9"/>
            <w:vAlign w:val="center"/>
          </w:tcPr>
          <w:p w:rsidR="00A02027" w:rsidRPr="00110C52" w:rsidRDefault="00A02027" w:rsidP="00740B61">
            <w:pPr>
              <w:autoSpaceDE w:val="0"/>
              <w:autoSpaceDN w:val="0"/>
              <w:adjustRightInd w:val="0"/>
              <w:jc w:val="center"/>
              <w:rPr>
                <w:rFonts w:ascii="Times New Roman" w:hAnsi="Times New Roman"/>
                <w:b/>
                <w:color w:val="000000"/>
                <w:sz w:val="24"/>
                <w:szCs w:val="24"/>
              </w:rPr>
            </w:pPr>
            <w:r w:rsidRPr="00110C52">
              <w:rPr>
                <w:rFonts w:ascii="Times New Roman" w:hAnsi="Times New Roman"/>
                <w:b/>
                <w:color w:val="000000"/>
                <w:sz w:val="24"/>
                <w:szCs w:val="24"/>
              </w:rPr>
              <w:t>A100205</w:t>
            </w:r>
          </w:p>
        </w:tc>
        <w:tc>
          <w:tcPr>
            <w:tcW w:w="3249" w:type="dxa"/>
            <w:gridSpan w:val="2"/>
            <w:shd w:val="clear" w:color="auto" w:fill="D9D9D9"/>
            <w:vAlign w:val="center"/>
          </w:tcPr>
          <w:p w:rsidR="00A02027" w:rsidRPr="00110C52" w:rsidRDefault="00A02027" w:rsidP="00740B61">
            <w:pPr>
              <w:autoSpaceDE w:val="0"/>
              <w:autoSpaceDN w:val="0"/>
              <w:adjustRightInd w:val="0"/>
              <w:jc w:val="center"/>
              <w:rPr>
                <w:rFonts w:ascii="Times New Roman" w:hAnsi="Times New Roman"/>
                <w:b/>
                <w:color w:val="000000"/>
                <w:lang w:eastAsia="hr-HR"/>
              </w:rPr>
            </w:pPr>
            <w:r w:rsidRPr="00110C52">
              <w:rPr>
                <w:rFonts w:ascii="Times New Roman" w:hAnsi="Times New Roman"/>
                <w:b/>
                <w:color w:val="000000"/>
                <w:lang w:eastAsia="hr-HR"/>
              </w:rPr>
              <w:t>Javni radovi-plaće</w:t>
            </w:r>
          </w:p>
        </w:tc>
        <w:tc>
          <w:tcPr>
            <w:tcW w:w="1800" w:type="dxa"/>
            <w:shd w:val="clear" w:color="auto" w:fill="D9D9D9"/>
            <w:vAlign w:val="center"/>
          </w:tcPr>
          <w:p w:rsidR="00A02027" w:rsidRPr="00EA5753"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6</w:t>
            </w:r>
            <w:r w:rsidRPr="00EA5753">
              <w:rPr>
                <w:rFonts w:ascii="Times New Roman" w:hAnsi="Times New Roman"/>
                <w:b/>
                <w:color w:val="000000"/>
                <w:sz w:val="24"/>
                <w:szCs w:val="24"/>
              </w:rPr>
              <w:t>0.000,00</w:t>
            </w:r>
          </w:p>
        </w:tc>
        <w:tc>
          <w:tcPr>
            <w:tcW w:w="1800" w:type="dxa"/>
            <w:shd w:val="clear" w:color="auto" w:fill="D9D9D9"/>
            <w:vAlign w:val="center"/>
          </w:tcPr>
          <w:p w:rsidR="00A02027" w:rsidRPr="00EA5753"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6</w:t>
            </w:r>
            <w:r w:rsidRPr="00EA5753">
              <w:rPr>
                <w:rFonts w:ascii="Times New Roman" w:hAnsi="Times New Roman"/>
                <w:b/>
                <w:color w:val="000000"/>
                <w:sz w:val="24"/>
                <w:szCs w:val="24"/>
              </w:rPr>
              <w:t>0.000,00</w:t>
            </w:r>
          </w:p>
        </w:tc>
        <w:tc>
          <w:tcPr>
            <w:tcW w:w="1980" w:type="dxa"/>
            <w:gridSpan w:val="3"/>
            <w:shd w:val="clear" w:color="auto" w:fill="D9D9D9"/>
            <w:vAlign w:val="center"/>
          </w:tcPr>
          <w:p w:rsidR="00A02027" w:rsidRPr="00EA5753"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6</w:t>
            </w:r>
            <w:r w:rsidRPr="00EA5753">
              <w:rPr>
                <w:rFonts w:ascii="Times New Roman" w:hAnsi="Times New Roman"/>
                <w:b/>
                <w:color w:val="000000"/>
                <w:sz w:val="24"/>
                <w:szCs w:val="24"/>
              </w:rPr>
              <w:t>0.000,00</w:t>
            </w:r>
          </w:p>
        </w:tc>
        <w:tc>
          <w:tcPr>
            <w:tcW w:w="2070" w:type="dxa"/>
            <w:shd w:val="clear" w:color="auto" w:fill="D9D9D9"/>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 HZZ</w:t>
            </w:r>
          </w:p>
        </w:tc>
      </w:tr>
      <w:tr w:rsidR="00A02027" w:rsidRPr="008F4C69" w:rsidTr="00740B61">
        <w:trPr>
          <w:trHeight w:val="561"/>
        </w:trPr>
        <w:tc>
          <w:tcPr>
            <w:tcW w:w="1351" w:type="dxa"/>
            <w:gridSpan w:val="4"/>
            <w:vMerge/>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sz w:val="24"/>
                <w:szCs w:val="24"/>
              </w:rPr>
            </w:pPr>
          </w:p>
        </w:tc>
        <w:tc>
          <w:tcPr>
            <w:tcW w:w="1681" w:type="dxa"/>
            <w:vMerge w:val="restart"/>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lang w:eastAsia="hr-HR"/>
              </w:rPr>
            </w:pPr>
            <w:r w:rsidRPr="00E0332D">
              <w:rPr>
                <w:rFonts w:ascii="Times New Roman" w:hAnsi="Times New Roman"/>
                <w:b/>
                <w:color w:val="000000"/>
                <w:lang w:eastAsia="hr-HR"/>
              </w:rPr>
              <w:t>MJERA 1.3.</w:t>
            </w:r>
          </w:p>
          <w:p w:rsidR="00A02027" w:rsidRPr="00E0332D" w:rsidRDefault="00A02027" w:rsidP="00740B61">
            <w:pPr>
              <w:autoSpaceDE w:val="0"/>
              <w:autoSpaceDN w:val="0"/>
              <w:adjustRightInd w:val="0"/>
              <w:ind w:left="113" w:right="113"/>
              <w:jc w:val="center"/>
              <w:rPr>
                <w:rFonts w:ascii="Times New Roman" w:hAnsi="Times New Roman"/>
                <w:b/>
                <w:color w:val="000000"/>
                <w:lang w:eastAsia="hr-HR"/>
              </w:rPr>
            </w:pPr>
            <w:r w:rsidRPr="00E0332D">
              <w:rPr>
                <w:rFonts w:ascii="Times New Roman" w:hAnsi="Times New Roman"/>
                <w:b/>
                <w:color w:val="000000"/>
                <w:lang w:eastAsia="hr-HR"/>
              </w:rPr>
              <w:t>Donošenje akata i mjera iz djelokruga izvršnog tijela</w:t>
            </w:r>
          </w:p>
        </w:tc>
        <w:tc>
          <w:tcPr>
            <w:tcW w:w="1810" w:type="dxa"/>
            <w:gridSpan w:val="2"/>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A100002</w:t>
            </w:r>
          </w:p>
        </w:tc>
        <w:tc>
          <w:tcPr>
            <w:tcW w:w="3249" w:type="dxa"/>
            <w:gridSpan w:val="2"/>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Donošenje akata i mjera iz djelokruga izvršnog tijela</w:t>
            </w:r>
          </w:p>
        </w:tc>
        <w:tc>
          <w:tcPr>
            <w:tcW w:w="1800" w:type="dxa"/>
            <w:shd w:val="clear" w:color="auto" w:fill="D9D9D9"/>
            <w:vAlign w:val="center"/>
          </w:tcPr>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79.000,00</w:t>
            </w:r>
          </w:p>
        </w:tc>
        <w:tc>
          <w:tcPr>
            <w:tcW w:w="1800" w:type="dxa"/>
            <w:shd w:val="clear" w:color="auto" w:fill="D9D9D9"/>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b/>
                <w:color w:val="000000"/>
                <w:sz w:val="24"/>
                <w:szCs w:val="24"/>
              </w:rPr>
              <w:t>69.000,00</w:t>
            </w:r>
          </w:p>
        </w:tc>
        <w:tc>
          <w:tcPr>
            <w:tcW w:w="1980" w:type="dxa"/>
            <w:gridSpan w:val="3"/>
            <w:shd w:val="clear" w:color="auto" w:fill="D9D9D9"/>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b/>
                <w:color w:val="000000"/>
                <w:sz w:val="24"/>
                <w:szCs w:val="24"/>
              </w:rPr>
              <w:t>69.000,00</w:t>
            </w:r>
          </w:p>
        </w:tc>
        <w:tc>
          <w:tcPr>
            <w:tcW w:w="2070" w:type="dxa"/>
            <w:shd w:val="clear" w:color="auto" w:fill="D9D9D9"/>
            <w:vAlign w:val="center"/>
          </w:tcPr>
          <w:p w:rsidR="00A02027" w:rsidRPr="007B4D88" w:rsidRDefault="00A02027" w:rsidP="00740B61">
            <w:pPr>
              <w:jc w:val="center"/>
              <w:rPr>
                <w:rFonts w:ascii="Times New Roman" w:hAnsi="Times New Roman"/>
                <w:color w:val="FF0000"/>
                <w:sz w:val="24"/>
                <w:szCs w:val="24"/>
              </w:rPr>
            </w:pPr>
          </w:p>
        </w:tc>
      </w:tr>
      <w:tr w:rsidR="00A02027" w:rsidRPr="008F4C69" w:rsidTr="00740B61">
        <w:trPr>
          <w:trHeight w:val="569"/>
        </w:trPr>
        <w:tc>
          <w:tcPr>
            <w:tcW w:w="1351" w:type="dxa"/>
            <w:gridSpan w:val="4"/>
            <w:vMerge/>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w:t>
            </w:r>
            <w:r>
              <w:rPr>
                <w:rFonts w:ascii="Times New Roman" w:hAnsi="Times New Roman"/>
                <w:color w:val="000000"/>
                <w:sz w:val="24"/>
                <w:szCs w:val="24"/>
              </w:rPr>
              <w:t>113</w:t>
            </w:r>
          </w:p>
        </w:tc>
        <w:tc>
          <w:tcPr>
            <w:tcW w:w="3249"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Stipendije i školarine</w:t>
            </w:r>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20.000,00</w:t>
            </w:r>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20.000,00</w:t>
            </w:r>
          </w:p>
        </w:tc>
        <w:tc>
          <w:tcPr>
            <w:tcW w:w="1980" w:type="dxa"/>
            <w:gridSpan w:val="3"/>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20.000,00</w:t>
            </w:r>
          </w:p>
        </w:tc>
        <w:tc>
          <w:tcPr>
            <w:tcW w:w="2070"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549"/>
        </w:trPr>
        <w:tc>
          <w:tcPr>
            <w:tcW w:w="1351" w:type="dxa"/>
            <w:gridSpan w:val="4"/>
            <w:vMerge/>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F01600</w:t>
            </w:r>
          </w:p>
        </w:tc>
        <w:tc>
          <w:tcPr>
            <w:tcW w:w="3249"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Reprezentacija općina</w:t>
            </w:r>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50.000,00</w:t>
            </w:r>
          </w:p>
        </w:tc>
        <w:tc>
          <w:tcPr>
            <w:tcW w:w="1800"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40.000,00</w:t>
            </w:r>
          </w:p>
        </w:tc>
        <w:tc>
          <w:tcPr>
            <w:tcW w:w="1980" w:type="dxa"/>
            <w:gridSpan w:val="3"/>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40.000,00</w:t>
            </w:r>
          </w:p>
        </w:tc>
        <w:tc>
          <w:tcPr>
            <w:tcW w:w="2070"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415"/>
        </w:trPr>
        <w:tc>
          <w:tcPr>
            <w:tcW w:w="1351" w:type="dxa"/>
            <w:gridSpan w:val="4"/>
            <w:vMerge/>
            <w:tcBorders>
              <w:bottom w:val="single" w:sz="4" w:space="0" w:color="auto"/>
            </w:tcBorders>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sz w:val="24"/>
                <w:szCs w:val="24"/>
              </w:rPr>
            </w:pPr>
          </w:p>
        </w:tc>
        <w:tc>
          <w:tcPr>
            <w:tcW w:w="1681" w:type="dxa"/>
            <w:vMerge/>
            <w:tcBorders>
              <w:bottom w:val="single" w:sz="4" w:space="0" w:color="auto"/>
            </w:tcBorders>
            <w:shd w:val="clear" w:color="auto" w:fill="auto"/>
            <w:textDirection w:val="btLr"/>
            <w:vAlign w:val="center"/>
          </w:tcPr>
          <w:p w:rsidR="00A02027" w:rsidRPr="00E0332D" w:rsidRDefault="00A02027" w:rsidP="00740B61">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w:t>
            </w:r>
            <w:r>
              <w:rPr>
                <w:rFonts w:ascii="Times New Roman" w:hAnsi="Times New Roman"/>
                <w:color w:val="000000"/>
                <w:sz w:val="24"/>
                <w:szCs w:val="24"/>
              </w:rPr>
              <w:t>4340</w:t>
            </w:r>
          </w:p>
        </w:tc>
        <w:tc>
          <w:tcPr>
            <w:tcW w:w="3249"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Gorivo za službeni automobil</w:t>
            </w:r>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9.000,00</w:t>
            </w:r>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9.000,00</w:t>
            </w:r>
          </w:p>
        </w:tc>
        <w:tc>
          <w:tcPr>
            <w:tcW w:w="1980" w:type="dxa"/>
            <w:gridSpan w:val="3"/>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9.000,00</w:t>
            </w:r>
          </w:p>
        </w:tc>
        <w:tc>
          <w:tcPr>
            <w:tcW w:w="2070"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gridBefore w:val="1"/>
          <w:wBefore w:w="144" w:type="dxa"/>
          <w:cantSplit/>
          <w:trHeight w:val="695"/>
        </w:trPr>
        <w:tc>
          <w:tcPr>
            <w:tcW w:w="1207" w:type="dxa"/>
            <w:gridSpan w:val="3"/>
            <w:shd w:val="clear" w:color="auto" w:fill="BFBFBF"/>
            <w:vAlign w:val="center"/>
          </w:tcPr>
          <w:p w:rsidR="00A02027" w:rsidRPr="00F36875" w:rsidRDefault="00A02027" w:rsidP="00740B61">
            <w:pPr>
              <w:autoSpaceDE w:val="0"/>
              <w:autoSpaceDN w:val="0"/>
              <w:adjustRightInd w:val="0"/>
              <w:jc w:val="center"/>
              <w:rPr>
                <w:rFonts w:ascii="Times New Roman" w:hAnsi="Times New Roman"/>
                <w:b/>
                <w:sz w:val="24"/>
                <w:szCs w:val="24"/>
              </w:rPr>
            </w:pPr>
            <w:r w:rsidRPr="00F36875">
              <w:rPr>
                <w:rFonts w:ascii="Times New Roman" w:hAnsi="Times New Roman"/>
                <w:b/>
                <w:sz w:val="24"/>
                <w:szCs w:val="24"/>
              </w:rPr>
              <w:t>NAZIV CILJA</w:t>
            </w:r>
          </w:p>
        </w:tc>
        <w:tc>
          <w:tcPr>
            <w:tcW w:w="1681" w:type="dxa"/>
            <w:shd w:val="clear" w:color="auto" w:fill="BFBFBF"/>
            <w:vAlign w:val="center"/>
          </w:tcPr>
          <w:p w:rsidR="00A02027" w:rsidRPr="00F36875" w:rsidRDefault="00A02027" w:rsidP="00740B61">
            <w:pPr>
              <w:autoSpaceDE w:val="0"/>
              <w:autoSpaceDN w:val="0"/>
              <w:adjustRightInd w:val="0"/>
              <w:jc w:val="center"/>
              <w:rPr>
                <w:rFonts w:ascii="Times New Roman" w:hAnsi="Times New Roman"/>
                <w:b/>
                <w:sz w:val="24"/>
                <w:szCs w:val="24"/>
              </w:rPr>
            </w:pPr>
            <w:r w:rsidRPr="00F36875">
              <w:rPr>
                <w:rFonts w:ascii="Times New Roman" w:hAnsi="Times New Roman"/>
                <w:b/>
                <w:sz w:val="24"/>
                <w:szCs w:val="24"/>
              </w:rPr>
              <w:t>NAZIV MJERE</w:t>
            </w:r>
          </w:p>
        </w:tc>
        <w:tc>
          <w:tcPr>
            <w:tcW w:w="1810" w:type="dxa"/>
            <w:gridSpan w:val="2"/>
            <w:shd w:val="clear" w:color="auto" w:fill="BFBFBF"/>
            <w:vAlign w:val="center"/>
          </w:tcPr>
          <w:p w:rsidR="00A02027" w:rsidRPr="00F36875" w:rsidRDefault="00A02027" w:rsidP="00740B61">
            <w:pPr>
              <w:autoSpaceDE w:val="0"/>
              <w:autoSpaceDN w:val="0"/>
              <w:adjustRightInd w:val="0"/>
              <w:jc w:val="center"/>
              <w:rPr>
                <w:rFonts w:ascii="Times New Roman" w:hAnsi="Times New Roman"/>
                <w:b/>
                <w:sz w:val="24"/>
                <w:szCs w:val="24"/>
              </w:rPr>
            </w:pPr>
            <w:r w:rsidRPr="00F36875">
              <w:rPr>
                <w:rFonts w:ascii="Times New Roman" w:hAnsi="Times New Roman"/>
                <w:b/>
                <w:sz w:val="24"/>
                <w:szCs w:val="24"/>
              </w:rPr>
              <w:t>PROGRAM/</w:t>
            </w:r>
          </w:p>
          <w:p w:rsidR="00A02027" w:rsidRPr="00F36875" w:rsidRDefault="00A02027" w:rsidP="00740B61">
            <w:pPr>
              <w:autoSpaceDE w:val="0"/>
              <w:autoSpaceDN w:val="0"/>
              <w:adjustRightInd w:val="0"/>
              <w:jc w:val="center"/>
              <w:rPr>
                <w:rFonts w:ascii="Times New Roman" w:hAnsi="Times New Roman"/>
                <w:b/>
                <w:sz w:val="24"/>
                <w:szCs w:val="24"/>
              </w:rPr>
            </w:pPr>
            <w:r w:rsidRPr="00F36875">
              <w:rPr>
                <w:rFonts w:ascii="Times New Roman" w:hAnsi="Times New Roman"/>
                <w:b/>
                <w:sz w:val="24"/>
                <w:szCs w:val="24"/>
              </w:rPr>
              <w:t>AKTIVNOSTI</w:t>
            </w:r>
          </w:p>
          <w:p w:rsidR="00A02027" w:rsidRPr="00F36875" w:rsidRDefault="00A02027" w:rsidP="00740B61">
            <w:pPr>
              <w:autoSpaceDE w:val="0"/>
              <w:autoSpaceDN w:val="0"/>
              <w:adjustRightInd w:val="0"/>
              <w:jc w:val="center"/>
              <w:rPr>
                <w:rFonts w:ascii="Times New Roman" w:hAnsi="Times New Roman"/>
                <w:b/>
                <w:sz w:val="24"/>
                <w:szCs w:val="24"/>
              </w:rPr>
            </w:pPr>
          </w:p>
        </w:tc>
        <w:tc>
          <w:tcPr>
            <w:tcW w:w="3249" w:type="dxa"/>
            <w:gridSpan w:val="2"/>
            <w:shd w:val="clear" w:color="auto" w:fill="BFBFBF"/>
            <w:vAlign w:val="center"/>
          </w:tcPr>
          <w:p w:rsidR="00A02027" w:rsidRPr="00F36875" w:rsidRDefault="00A02027" w:rsidP="00740B61">
            <w:pPr>
              <w:autoSpaceDE w:val="0"/>
              <w:autoSpaceDN w:val="0"/>
              <w:adjustRightInd w:val="0"/>
              <w:jc w:val="center"/>
              <w:rPr>
                <w:rFonts w:ascii="Times New Roman" w:hAnsi="Times New Roman"/>
                <w:b/>
                <w:sz w:val="24"/>
                <w:szCs w:val="24"/>
              </w:rPr>
            </w:pPr>
            <w:r w:rsidRPr="00F36875">
              <w:rPr>
                <w:rFonts w:ascii="Times New Roman" w:hAnsi="Times New Roman"/>
                <w:b/>
                <w:sz w:val="24"/>
                <w:szCs w:val="24"/>
              </w:rPr>
              <w:t>NAZIV PROGRAMA/</w:t>
            </w:r>
          </w:p>
          <w:p w:rsidR="00A02027" w:rsidRPr="00F36875" w:rsidRDefault="00A02027" w:rsidP="00740B61">
            <w:pPr>
              <w:autoSpaceDE w:val="0"/>
              <w:autoSpaceDN w:val="0"/>
              <w:adjustRightInd w:val="0"/>
              <w:jc w:val="center"/>
              <w:rPr>
                <w:rFonts w:ascii="Times New Roman" w:hAnsi="Times New Roman"/>
                <w:b/>
                <w:sz w:val="24"/>
                <w:szCs w:val="24"/>
              </w:rPr>
            </w:pPr>
            <w:r w:rsidRPr="00F36875">
              <w:rPr>
                <w:rFonts w:ascii="Times New Roman" w:hAnsi="Times New Roman"/>
                <w:b/>
                <w:sz w:val="24"/>
                <w:szCs w:val="24"/>
              </w:rPr>
              <w:t>AKTIVNOSTI</w:t>
            </w:r>
          </w:p>
        </w:tc>
        <w:tc>
          <w:tcPr>
            <w:tcW w:w="1800" w:type="dxa"/>
            <w:shd w:val="clear" w:color="auto" w:fill="BFBFBF"/>
            <w:vAlign w:val="center"/>
          </w:tcPr>
          <w:p w:rsidR="00A02027" w:rsidRPr="00F36875" w:rsidRDefault="00A02027" w:rsidP="00740B61">
            <w:pPr>
              <w:autoSpaceDE w:val="0"/>
              <w:autoSpaceDN w:val="0"/>
              <w:adjustRightInd w:val="0"/>
              <w:jc w:val="center"/>
              <w:rPr>
                <w:rFonts w:ascii="Times New Roman" w:hAnsi="Times New Roman"/>
                <w:b/>
                <w:sz w:val="24"/>
                <w:szCs w:val="24"/>
              </w:rPr>
            </w:pPr>
            <w:r w:rsidRPr="00F36875">
              <w:rPr>
                <w:rFonts w:ascii="Times New Roman" w:hAnsi="Times New Roman"/>
                <w:b/>
                <w:sz w:val="24"/>
                <w:szCs w:val="24"/>
              </w:rPr>
              <w:t>PLAN ZA 2020.G.</w:t>
            </w:r>
          </w:p>
        </w:tc>
        <w:tc>
          <w:tcPr>
            <w:tcW w:w="1800" w:type="dxa"/>
            <w:shd w:val="clear" w:color="auto" w:fill="BFBFBF"/>
            <w:vAlign w:val="center"/>
          </w:tcPr>
          <w:p w:rsidR="00A02027" w:rsidRPr="00F36875" w:rsidRDefault="00A02027" w:rsidP="00740B61">
            <w:pPr>
              <w:autoSpaceDE w:val="0"/>
              <w:autoSpaceDN w:val="0"/>
              <w:adjustRightInd w:val="0"/>
              <w:jc w:val="center"/>
              <w:rPr>
                <w:rFonts w:ascii="Times New Roman" w:hAnsi="Times New Roman"/>
                <w:b/>
                <w:sz w:val="24"/>
                <w:szCs w:val="24"/>
              </w:rPr>
            </w:pPr>
            <w:r w:rsidRPr="00F36875">
              <w:rPr>
                <w:rFonts w:ascii="Times New Roman" w:hAnsi="Times New Roman"/>
                <w:b/>
                <w:sz w:val="24"/>
                <w:szCs w:val="24"/>
              </w:rPr>
              <w:t>PROJEKCIJA ZA 2021.G.</w:t>
            </w:r>
          </w:p>
        </w:tc>
        <w:tc>
          <w:tcPr>
            <w:tcW w:w="1980" w:type="dxa"/>
            <w:gridSpan w:val="3"/>
            <w:shd w:val="clear" w:color="auto" w:fill="BFBFBF"/>
            <w:vAlign w:val="center"/>
          </w:tcPr>
          <w:p w:rsidR="00A02027" w:rsidRPr="00F36875" w:rsidRDefault="00A02027" w:rsidP="00740B61">
            <w:pPr>
              <w:autoSpaceDE w:val="0"/>
              <w:autoSpaceDN w:val="0"/>
              <w:adjustRightInd w:val="0"/>
              <w:jc w:val="center"/>
              <w:rPr>
                <w:rFonts w:ascii="Times New Roman" w:hAnsi="Times New Roman"/>
                <w:b/>
                <w:sz w:val="24"/>
                <w:szCs w:val="24"/>
              </w:rPr>
            </w:pPr>
            <w:r w:rsidRPr="00F36875">
              <w:rPr>
                <w:rFonts w:ascii="Times New Roman" w:hAnsi="Times New Roman"/>
                <w:b/>
                <w:sz w:val="24"/>
                <w:szCs w:val="24"/>
              </w:rPr>
              <w:t>PROJEKCIJA ZA 2022.G.</w:t>
            </w:r>
          </w:p>
        </w:tc>
        <w:tc>
          <w:tcPr>
            <w:tcW w:w="2070" w:type="dxa"/>
            <w:shd w:val="clear" w:color="auto" w:fill="BFBFBF"/>
            <w:vAlign w:val="center"/>
          </w:tcPr>
          <w:p w:rsidR="00A02027" w:rsidRPr="008F4C69" w:rsidRDefault="00A02027" w:rsidP="00740B61">
            <w:pPr>
              <w:jc w:val="center"/>
              <w:rPr>
                <w:rFonts w:ascii="Times New Roman" w:hAnsi="Times New Roman"/>
                <w:b/>
                <w:sz w:val="24"/>
                <w:szCs w:val="24"/>
              </w:rPr>
            </w:pPr>
            <w:r w:rsidRPr="00F36875">
              <w:rPr>
                <w:rFonts w:ascii="Times New Roman" w:hAnsi="Times New Roman"/>
                <w:b/>
                <w:sz w:val="24"/>
                <w:szCs w:val="24"/>
              </w:rPr>
              <w:t xml:space="preserve">IZVOR </w:t>
            </w:r>
            <w:r w:rsidRPr="00F36875">
              <w:rPr>
                <w:rFonts w:ascii="Times New Roman" w:hAnsi="Times New Roman"/>
                <w:b/>
                <w:sz w:val="24"/>
                <w:szCs w:val="24"/>
                <w:shd w:val="clear" w:color="auto" w:fill="BFBFBF"/>
              </w:rPr>
              <w:t>FINANCIRANJA</w:t>
            </w:r>
          </w:p>
        </w:tc>
      </w:tr>
      <w:tr w:rsidR="00A02027" w:rsidRPr="008F4C69" w:rsidTr="00740B61">
        <w:trPr>
          <w:gridBefore w:val="1"/>
          <w:wBefore w:w="144" w:type="dxa"/>
          <w:trHeight w:val="630"/>
        </w:trPr>
        <w:tc>
          <w:tcPr>
            <w:tcW w:w="1207" w:type="dxa"/>
            <w:gridSpan w:val="3"/>
            <w:shd w:val="clear" w:color="auto" w:fill="D9D9D9"/>
            <w:textDirection w:val="btLr"/>
            <w:vAlign w:val="center"/>
          </w:tcPr>
          <w:p w:rsidR="00A02027" w:rsidRPr="008F4C69" w:rsidRDefault="00A02027" w:rsidP="00740B61">
            <w:pPr>
              <w:autoSpaceDE w:val="0"/>
              <w:autoSpaceDN w:val="0"/>
              <w:adjustRightInd w:val="0"/>
              <w:ind w:right="113"/>
              <w:jc w:val="center"/>
              <w:rPr>
                <w:rFonts w:ascii="Times New Roman" w:hAnsi="Times New Roman"/>
                <w:b/>
                <w:lang w:eastAsia="hr-HR"/>
              </w:rPr>
            </w:pPr>
          </w:p>
        </w:tc>
        <w:tc>
          <w:tcPr>
            <w:tcW w:w="1681" w:type="dxa"/>
            <w:shd w:val="clear" w:color="auto" w:fill="D9D9D9"/>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A100202</w:t>
            </w:r>
          </w:p>
        </w:tc>
        <w:tc>
          <w:tcPr>
            <w:tcW w:w="3249" w:type="dxa"/>
            <w:gridSpan w:val="2"/>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Donošenje akata i mjera iz djelokruga JUO</w:t>
            </w:r>
          </w:p>
        </w:tc>
        <w:tc>
          <w:tcPr>
            <w:tcW w:w="1800" w:type="dxa"/>
            <w:shd w:val="clear" w:color="auto" w:fill="D9D9D9"/>
            <w:vAlign w:val="center"/>
          </w:tcPr>
          <w:p w:rsidR="00A02027" w:rsidRPr="008725F2" w:rsidRDefault="00A02027" w:rsidP="00740B61">
            <w:pPr>
              <w:autoSpaceDE w:val="0"/>
              <w:autoSpaceDN w:val="0"/>
              <w:adjustRightInd w:val="0"/>
              <w:jc w:val="center"/>
              <w:rPr>
                <w:rFonts w:ascii="Times New Roman" w:hAnsi="Times New Roman"/>
                <w:b/>
                <w:color w:val="FF0000"/>
                <w:sz w:val="24"/>
                <w:szCs w:val="24"/>
              </w:rPr>
            </w:pPr>
          </w:p>
        </w:tc>
        <w:tc>
          <w:tcPr>
            <w:tcW w:w="1800" w:type="dxa"/>
            <w:shd w:val="clear" w:color="auto" w:fill="D9D9D9"/>
            <w:vAlign w:val="center"/>
          </w:tcPr>
          <w:p w:rsidR="00A02027" w:rsidRPr="008725F2" w:rsidRDefault="00A02027" w:rsidP="00740B61">
            <w:pPr>
              <w:autoSpaceDE w:val="0"/>
              <w:autoSpaceDN w:val="0"/>
              <w:adjustRightInd w:val="0"/>
              <w:jc w:val="center"/>
              <w:rPr>
                <w:rFonts w:ascii="Times New Roman" w:hAnsi="Times New Roman"/>
                <w:b/>
                <w:color w:val="FF0000"/>
                <w:sz w:val="24"/>
                <w:szCs w:val="24"/>
              </w:rPr>
            </w:pPr>
          </w:p>
        </w:tc>
        <w:tc>
          <w:tcPr>
            <w:tcW w:w="1980" w:type="dxa"/>
            <w:gridSpan w:val="3"/>
            <w:shd w:val="clear" w:color="auto" w:fill="D9D9D9"/>
            <w:vAlign w:val="center"/>
          </w:tcPr>
          <w:p w:rsidR="00A02027" w:rsidRPr="008725F2" w:rsidRDefault="00A02027" w:rsidP="00740B61">
            <w:pPr>
              <w:autoSpaceDE w:val="0"/>
              <w:autoSpaceDN w:val="0"/>
              <w:adjustRightInd w:val="0"/>
              <w:jc w:val="center"/>
              <w:rPr>
                <w:rFonts w:ascii="Times New Roman" w:hAnsi="Times New Roman"/>
                <w:b/>
                <w:color w:val="FF0000"/>
                <w:sz w:val="24"/>
                <w:szCs w:val="24"/>
              </w:rPr>
            </w:pPr>
          </w:p>
        </w:tc>
        <w:tc>
          <w:tcPr>
            <w:tcW w:w="2070" w:type="dxa"/>
            <w:shd w:val="clear" w:color="auto" w:fill="D9D9D9"/>
            <w:vAlign w:val="center"/>
          </w:tcPr>
          <w:p w:rsidR="00A02027" w:rsidRPr="008725F2" w:rsidRDefault="00A02027" w:rsidP="00740B61">
            <w:pPr>
              <w:jc w:val="center"/>
              <w:rPr>
                <w:rFonts w:ascii="Times New Roman" w:hAnsi="Times New Roman"/>
                <w:color w:val="FF0000"/>
                <w:sz w:val="24"/>
                <w:szCs w:val="24"/>
              </w:rPr>
            </w:pPr>
          </w:p>
        </w:tc>
      </w:tr>
      <w:tr w:rsidR="00A02027" w:rsidRPr="008F4C69" w:rsidTr="00740B61">
        <w:trPr>
          <w:gridBefore w:val="1"/>
          <w:wBefore w:w="144" w:type="dxa"/>
          <w:trHeight w:val="347"/>
        </w:trPr>
        <w:tc>
          <w:tcPr>
            <w:tcW w:w="236" w:type="dxa"/>
            <w:vMerge w:val="restart"/>
            <w:shd w:val="clear" w:color="auto" w:fill="auto"/>
            <w:textDirection w:val="btLr"/>
            <w:vAlign w:val="center"/>
          </w:tcPr>
          <w:p w:rsidR="00A02027" w:rsidRDefault="00A02027" w:rsidP="00740B61">
            <w:pPr>
              <w:autoSpaceDE w:val="0"/>
              <w:autoSpaceDN w:val="0"/>
              <w:adjustRightInd w:val="0"/>
              <w:ind w:right="113"/>
              <w:jc w:val="center"/>
              <w:rPr>
                <w:rFonts w:ascii="Times New Roman" w:hAnsi="Times New Roman"/>
                <w:b/>
                <w:lang w:eastAsia="hr-HR"/>
              </w:rPr>
            </w:pPr>
          </w:p>
          <w:p w:rsidR="00A02027" w:rsidRDefault="00A02027" w:rsidP="00740B61">
            <w:pPr>
              <w:autoSpaceDE w:val="0"/>
              <w:autoSpaceDN w:val="0"/>
              <w:adjustRightInd w:val="0"/>
              <w:ind w:right="113"/>
              <w:jc w:val="both"/>
              <w:rPr>
                <w:rFonts w:ascii="Times New Roman" w:hAnsi="Times New Roman"/>
                <w:b/>
                <w:lang w:eastAsia="hr-HR"/>
              </w:rPr>
            </w:pPr>
          </w:p>
          <w:p w:rsidR="00A02027" w:rsidRDefault="00A02027" w:rsidP="00740B61">
            <w:pPr>
              <w:autoSpaceDE w:val="0"/>
              <w:autoSpaceDN w:val="0"/>
              <w:adjustRightInd w:val="0"/>
              <w:ind w:right="113"/>
              <w:jc w:val="both"/>
              <w:rPr>
                <w:rFonts w:ascii="Times New Roman" w:hAnsi="Times New Roman"/>
                <w:b/>
                <w:lang w:eastAsia="hr-HR"/>
              </w:rPr>
            </w:pPr>
          </w:p>
          <w:p w:rsidR="00A02027" w:rsidRPr="008F4C69" w:rsidRDefault="00A02027" w:rsidP="00740B61">
            <w:pPr>
              <w:rPr>
                <w:rFonts w:ascii="Times New Roman" w:hAnsi="Times New Roman"/>
                <w:b/>
                <w:lang w:eastAsia="hr-HR"/>
              </w:rPr>
            </w:pPr>
          </w:p>
        </w:tc>
        <w:tc>
          <w:tcPr>
            <w:tcW w:w="961" w:type="dxa"/>
            <w:vMerge w:val="restart"/>
            <w:shd w:val="clear" w:color="auto" w:fill="auto"/>
            <w:textDirection w:val="btLr"/>
            <w:vAlign w:val="center"/>
          </w:tcPr>
          <w:p w:rsidR="00A02027" w:rsidRDefault="00A02027" w:rsidP="00740B61">
            <w:pPr>
              <w:autoSpaceDE w:val="0"/>
              <w:autoSpaceDN w:val="0"/>
              <w:adjustRightInd w:val="0"/>
              <w:ind w:right="113"/>
              <w:jc w:val="center"/>
              <w:rPr>
                <w:rFonts w:ascii="Times New Roman" w:hAnsi="Times New Roman"/>
                <w:b/>
                <w:lang w:eastAsia="hr-HR"/>
              </w:rPr>
            </w:pPr>
            <w:r>
              <w:rPr>
                <w:rFonts w:ascii="Times New Roman" w:hAnsi="Times New Roman"/>
                <w:b/>
                <w:lang w:eastAsia="hr-HR"/>
              </w:rPr>
              <w:t>CILJ 2</w:t>
            </w:r>
            <w:r w:rsidRPr="008F4C69">
              <w:rPr>
                <w:rFonts w:ascii="Times New Roman" w:hAnsi="Times New Roman"/>
                <w:b/>
                <w:lang w:eastAsia="hr-HR"/>
              </w:rPr>
              <w:t>:</w:t>
            </w:r>
          </w:p>
          <w:p w:rsidR="00A02027" w:rsidRDefault="00A02027" w:rsidP="00740B61">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 xml:space="preserve">RAZVOJ </w:t>
            </w:r>
            <w:r>
              <w:rPr>
                <w:rFonts w:ascii="Times New Roman" w:hAnsi="Times New Roman"/>
                <w:b/>
                <w:lang w:eastAsia="hr-HR"/>
              </w:rPr>
              <w:t xml:space="preserve">ZAJEDNICE I </w:t>
            </w:r>
            <w:r w:rsidRPr="008F4C69">
              <w:rPr>
                <w:rFonts w:ascii="Times New Roman" w:hAnsi="Times New Roman"/>
                <w:b/>
                <w:lang w:eastAsia="hr-HR"/>
              </w:rPr>
              <w:t>KONKURENTNOG</w:t>
            </w:r>
          </w:p>
          <w:p w:rsidR="00A02027" w:rsidRPr="008F4C69" w:rsidRDefault="00A02027" w:rsidP="00740B61">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I ODRŽIVOG GOSPODARSTVA</w:t>
            </w:r>
          </w:p>
          <w:p w:rsidR="00A02027" w:rsidRPr="008F4C69" w:rsidRDefault="00A02027" w:rsidP="00740B61">
            <w:pPr>
              <w:rPr>
                <w:rFonts w:ascii="Times New Roman" w:hAnsi="Times New Roman"/>
                <w:b/>
                <w:lang w:eastAsia="hr-HR"/>
              </w:rPr>
            </w:pPr>
          </w:p>
        </w:tc>
        <w:tc>
          <w:tcPr>
            <w:tcW w:w="1710" w:type="dxa"/>
            <w:gridSpan w:val="3"/>
            <w:vMerge w:val="restart"/>
            <w:shd w:val="clear" w:color="auto" w:fill="auto"/>
            <w:textDirection w:val="btLr"/>
            <w:vAlign w:val="center"/>
          </w:tcPr>
          <w:p w:rsidR="00A02027" w:rsidRDefault="00A02027" w:rsidP="00740B61">
            <w:pPr>
              <w:autoSpaceDE w:val="0"/>
              <w:autoSpaceDN w:val="0"/>
              <w:adjustRightInd w:val="0"/>
              <w:ind w:left="113" w:right="113"/>
              <w:jc w:val="center"/>
              <w:rPr>
                <w:rFonts w:ascii="Times New Roman" w:hAnsi="Times New Roman"/>
                <w:b/>
                <w:lang w:eastAsia="hr-HR"/>
              </w:rPr>
            </w:pPr>
          </w:p>
          <w:p w:rsidR="00A02027" w:rsidRPr="00090464" w:rsidRDefault="00A02027" w:rsidP="00740B61">
            <w:pPr>
              <w:autoSpaceDE w:val="0"/>
              <w:autoSpaceDN w:val="0"/>
              <w:adjustRightInd w:val="0"/>
              <w:ind w:left="113" w:right="113"/>
              <w:jc w:val="center"/>
              <w:rPr>
                <w:rFonts w:ascii="Times New Roman" w:hAnsi="Times New Roman"/>
                <w:b/>
                <w:color w:val="000000"/>
                <w:lang w:eastAsia="hr-HR"/>
              </w:rPr>
            </w:pPr>
            <w:r>
              <w:rPr>
                <w:rFonts w:ascii="Times New Roman" w:hAnsi="Times New Roman"/>
                <w:b/>
                <w:color w:val="000000"/>
                <w:lang w:eastAsia="hr-HR"/>
              </w:rPr>
              <w:t>MJERA 2</w:t>
            </w:r>
            <w:r w:rsidRPr="00090464">
              <w:rPr>
                <w:rFonts w:ascii="Times New Roman" w:hAnsi="Times New Roman"/>
                <w:b/>
                <w:color w:val="000000"/>
                <w:lang w:eastAsia="hr-HR"/>
              </w:rPr>
              <w:t>.1.</w:t>
            </w:r>
          </w:p>
          <w:p w:rsidR="00A02027" w:rsidRPr="008F4C69" w:rsidRDefault="00A02027" w:rsidP="00740B61">
            <w:pPr>
              <w:autoSpaceDE w:val="0"/>
              <w:autoSpaceDN w:val="0"/>
              <w:adjustRightInd w:val="0"/>
              <w:ind w:left="113" w:right="113"/>
              <w:jc w:val="center"/>
              <w:rPr>
                <w:rFonts w:ascii="Times New Roman" w:hAnsi="Times New Roman"/>
                <w:b/>
                <w:lang w:eastAsia="hr-HR"/>
              </w:rPr>
            </w:pPr>
            <w:r w:rsidRPr="00090464">
              <w:rPr>
                <w:rFonts w:ascii="Times New Roman" w:hAnsi="Times New Roman"/>
                <w:b/>
                <w:color w:val="000000"/>
                <w:lang w:eastAsia="hr-HR"/>
              </w:rPr>
              <w:t>Održavanje zgrada i građevinskih objekata</w:t>
            </w:r>
          </w:p>
        </w:tc>
        <w:tc>
          <w:tcPr>
            <w:tcW w:w="1800" w:type="dxa"/>
            <w:gridSpan w:val="2"/>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F01600</w:t>
            </w:r>
          </w:p>
        </w:tc>
        <w:tc>
          <w:tcPr>
            <w:tcW w:w="3240" w:type="dxa"/>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Održavanje zgrada i građevinskih objekata</w:t>
            </w:r>
          </w:p>
        </w:tc>
        <w:tc>
          <w:tcPr>
            <w:tcW w:w="1800" w:type="dxa"/>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193</w:t>
            </w:r>
            <w:r w:rsidRPr="00E0332D">
              <w:rPr>
                <w:rFonts w:ascii="Times New Roman" w:hAnsi="Times New Roman"/>
                <w:b/>
                <w:color w:val="000000"/>
                <w:sz w:val="24"/>
                <w:szCs w:val="24"/>
              </w:rPr>
              <w:t>.000,00</w:t>
            </w:r>
          </w:p>
        </w:tc>
        <w:tc>
          <w:tcPr>
            <w:tcW w:w="1810" w:type="dxa"/>
            <w:gridSpan w:val="2"/>
            <w:shd w:val="clear" w:color="auto" w:fill="D9D9D9"/>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b/>
                <w:color w:val="000000"/>
                <w:sz w:val="24"/>
                <w:szCs w:val="24"/>
              </w:rPr>
              <w:t>189</w:t>
            </w:r>
            <w:r w:rsidRPr="00E0332D">
              <w:rPr>
                <w:rFonts w:ascii="Times New Roman" w:hAnsi="Times New Roman"/>
                <w:b/>
                <w:color w:val="000000"/>
                <w:sz w:val="24"/>
                <w:szCs w:val="24"/>
              </w:rPr>
              <w:t>.000,00</w:t>
            </w:r>
          </w:p>
        </w:tc>
        <w:tc>
          <w:tcPr>
            <w:tcW w:w="1948" w:type="dxa"/>
            <w:shd w:val="clear" w:color="auto" w:fill="D9D9D9"/>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b/>
                <w:color w:val="000000"/>
                <w:sz w:val="24"/>
                <w:szCs w:val="24"/>
              </w:rPr>
              <w:t>18</w:t>
            </w:r>
            <w:r>
              <w:rPr>
                <w:rFonts w:ascii="Times New Roman" w:hAnsi="Times New Roman"/>
                <w:b/>
                <w:color w:val="000000"/>
                <w:sz w:val="24"/>
                <w:szCs w:val="24"/>
              </w:rPr>
              <w:t>9</w:t>
            </w:r>
            <w:r w:rsidRPr="00E0332D">
              <w:rPr>
                <w:rFonts w:ascii="Times New Roman" w:hAnsi="Times New Roman"/>
                <w:b/>
                <w:color w:val="000000"/>
                <w:sz w:val="24"/>
                <w:szCs w:val="24"/>
              </w:rPr>
              <w:t>.000,00</w:t>
            </w:r>
          </w:p>
        </w:tc>
        <w:tc>
          <w:tcPr>
            <w:tcW w:w="2092" w:type="dxa"/>
            <w:gridSpan w:val="2"/>
            <w:shd w:val="clear" w:color="auto" w:fill="D9D9D9"/>
            <w:vAlign w:val="center"/>
          </w:tcPr>
          <w:p w:rsidR="00A02027" w:rsidRPr="004C76E3" w:rsidRDefault="00A02027" w:rsidP="00740B61">
            <w:pPr>
              <w:jc w:val="center"/>
              <w:rPr>
                <w:rFonts w:ascii="Times New Roman" w:hAnsi="Times New Roman"/>
                <w:color w:val="FF0000"/>
                <w:sz w:val="24"/>
                <w:szCs w:val="24"/>
              </w:rPr>
            </w:pPr>
          </w:p>
        </w:tc>
      </w:tr>
      <w:tr w:rsidR="00A02027" w:rsidRPr="008F4C69" w:rsidTr="00740B61">
        <w:trPr>
          <w:gridBefore w:val="1"/>
          <w:wBefore w:w="144" w:type="dxa"/>
          <w:trHeight w:val="397"/>
        </w:trPr>
        <w:tc>
          <w:tcPr>
            <w:tcW w:w="236" w:type="dxa"/>
            <w:vMerge/>
            <w:shd w:val="clear" w:color="auto" w:fill="auto"/>
            <w:textDirection w:val="btLr"/>
            <w:vAlign w:val="center"/>
          </w:tcPr>
          <w:p w:rsidR="00A02027" w:rsidRPr="008F4C69" w:rsidRDefault="00A02027" w:rsidP="00740B61">
            <w:pPr>
              <w:rPr>
                <w:rFonts w:ascii="Times New Roman" w:hAnsi="Times New Roman"/>
                <w:b/>
                <w:lang w:eastAsia="hr-HR"/>
              </w:rPr>
            </w:pPr>
          </w:p>
        </w:tc>
        <w:tc>
          <w:tcPr>
            <w:tcW w:w="961" w:type="dxa"/>
            <w:vMerge/>
            <w:shd w:val="clear" w:color="auto" w:fill="auto"/>
            <w:textDirection w:val="btLr"/>
            <w:vAlign w:val="center"/>
          </w:tcPr>
          <w:p w:rsidR="00A02027" w:rsidRPr="008F4C69" w:rsidRDefault="00A02027" w:rsidP="00740B61">
            <w:pPr>
              <w:rPr>
                <w:rFonts w:ascii="Times New Roman" w:hAnsi="Times New Roman"/>
                <w:b/>
                <w:lang w:eastAsia="hr-HR"/>
              </w:rPr>
            </w:pPr>
          </w:p>
        </w:tc>
        <w:tc>
          <w:tcPr>
            <w:tcW w:w="1710" w:type="dxa"/>
            <w:gridSpan w:val="3"/>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800" w:type="dxa"/>
            <w:gridSpan w:val="2"/>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F01600</w:t>
            </w:r>
          </w:p>
        </w:tc>
        <w:tc>
          <w:tcPr>
            <w:tcW w:w="3240" w:type="dxa"/>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Usluge čišćenja i pospremanja</w:t>
            </w:r>
          </w:p>
        </w:tc>
        <w:tc>
          <w:tcPr>
            <w:tcW w:w="1800" w:type="dxa"/>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60.000,00</w:t>
            </w:r>
          </w:p>
        </w:tc>
        <w:tc>
          <w:tcPr>
            <w:tcW w:w="1810" w:type="dxa"/>
            <w:gridSpan w:val="2"/>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60.000,00</w:t>
            </w:r>
          </w:p>
        </w:tc>
        <w:tc>
          <w:tcPr>
            <w:tcW w:w="1948" w:type="dxa"/>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817FA2">
              <w:rPr>
                <w:rFonts w:ascii="Times New Roman" w:hAnsi="Times New Roman"/>
                <w:color w:val="000000"/>
                <w:sz w:val="24"/>
                <w:szCs w:val="24"/>
              </w:rPr>
              <w:t>60.000,00</w:t>
            </w:r>
          </w:p>
        </w:tc>
        <w:tc>
          <w:tcPr>
            <w:tcW w:w="2092" w:type="dxa"/>
            <w:gridSpan w:val="2"/>
            <w:shd w:val="clear" w:color="auto" w:fill="FFFFFF"/>
            <w:vAlign w:val="center"/>
          </w:tcPr>
          <w:p w:rsidR="00A02027" w:rsidRPr="00E0332D" w:rsidRDefault="00A02027" w:rsidP="00740B61">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r w:rsidR="00A02027" w:rsidRPr="008F4C69" w:rsidTr="00740B61">
        <w:trPr>
          <w:gridBefore w:val="1"/>
          <w:wBefore w:w="144" w:type="dxa"/>
          <w:trHeight w:val="134"/>
        </w:trPr>
        <w:tc>
          <w:tcPr>
            <w:tcW w:w="236" w:type="dxa"/>
            <w:vMerge/>
            <w:shd w:val="clear" w:color="auto" w:fill="auto"/>
            <w:textDirection w:val="btLr"/>
            <w:vAlign w:val="center"/>
          </w:tcPr>
          <w:p w:rsidR="00A02027" w:rsidRPr="008F4C69" w:rsidRDefault="00A02027" w:rsidP="00740B61">
            <w:pPr>
              <w:rPr>
                <w:rFonts w:ascii="Times New Roman" w:hAnsi="Times New Roman"/>
                <w:b/>
                <w:lang w:eastAsia="hr-HR"/>
              </w:rPr>
            </w:pPr>
          </w:p>
        </w:tc>
        <w:tc>
          <w:tcPr>
            <w:tcW w:w="961" w:type="dxa"/>
            <w:vMerge/>
            <w:shd w:val="clear" w:color="auto" w:fill="auto"/>
            <w:textDirection w:val="btLr"/>
            <w:vAlign w:val="center"/>
          </w:tcPr>
          <w:p w:rsidR="00A02027" w:rsidRPr="008F4C69" w:rsidRDefault="00A02027" w:rsidP="00740B61">
            <w:pPr>
              <w:rPr>
                <w:rFonts w:ascii="Times New Roman" w:hAnsi="Times New Roman"/>
                <w:b/>
                <w:lang w:eastAsia="hr-HR"/>
              </w:rPr>
            </w:pPr>
          </w:p>
        </w:tc>
        <w:tc>
          <w:tcPr>
            <w:tcW w:w="1710" w:type="dxa"/>
            <w:gridSpan w:val="3"/>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800" w:type="dxa"/>
            <w:gridSpan w:val="2"/>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F01600</w:t>
            </w:r>
          </w:p>
        </w:tc>
        <w:tc>
          <w:tcPr>
            <w:tcW w:w="3240" w:type="dxa"/>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Opskrba vodom</w:t>
            </w:r>
          </w:p>
        </w:tc>
        <w:tc>
          <w:tcPr>
            <w:tcW w:w="1800" w:type="dxa"/>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15.000,00</w:t>
            </w:r>
          </w:p>
        </w:tc>
        <w:tc>
          <w:tcPr>
            <w:tcW w:w="1810" w:type="dxa"/>
            <w:gridSpan w:val="2"/>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15.000,00</w:t>
            </w:r>
          </w:p>
        </w:tc>
        <w:tc>
          <w:tcPr>
            <w:tcW w:w="1948" w:type="dxa"/>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15.000,00</w:t>
            </w:r>
          </w:p>
        </w:tc>
        <w:tc>
          <w:tcPr>
            <w:tcW w:w="2092" w:type="dxa"/>
            <w:gridSpan w:val="2"/>
            <w:shd w:val="clear" w:color="auto" w:fill="FFFFFF"/>
            <w:vAlign w:val="center"/>
          </w:tcPr>
          <w:p w:rsidR="00A02027" w:rsidRPr="00E0332D" w:rsidRDefault="00A02027" w:rsidP="00740B61">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r w:rsidR="00A02027" w:rsidRPr="008F4C69" w:rsidTr="00740B61">
        <w:trPr>
          <w:gridBefore w:val="1"/>
          <w:wBefore w:w="144" w:type="dxa"/>
          <w:trHeight w:val="265"/>
        </w:trPr>
        <w:tc>
          <w:tcPr>
            <w:tcW w:w="236" w:type="dxa"/>
            <w:vMerge/>
            <w:shd w:val="clear" w:color="auto" w:fill="auto"/>
            <w:textDirection w:val="btLr"/>
            <w:vAlign w:val="center"/>
          </w:tcPr>
          <w:p w:rsidR="00A02027" w:rsidRPr="008F4C69" w:rsidRDefault="00A02027" w:rsidP="00740B61">
            <w:pPr>
              <w:rPr>
                <w:rFonts w:ascii="Times New Roman" w:hAnsi="Times New Roman"/>
                <w:b/>
                <w:lang w:eastAsia="hr-HR"/>
              </w:rPr>
            </w:pPr>
          </w:p>
        </w:tc>
        <w:tc>
          <w:tcPr>
            <w:tcW w:w="961" w:type="dxa"/>
            <w:vMerge/>
            <w:shd w:val="clear" w:color="auto" w:fill="auto"/>
            <w:textDirection w:val="btLr"/>
            <w:vAlign w:val="center"/>
          </w:tcPr>
          <w:p w:rsidR="00A02027" w:rsidRPr="008F4C69" w:rsidRDefault="00A02027" w:rsidP="00740B61">
            <w:pPr>
              <w:rPr>
                <w:rFonts w:ascii="Times New Roman" w:hAnsi="Times New Roman"/>
                <w:b/>
                <w:lang w:eastAsia="hr-HR"/>
              </w:rPr>
            </w:pPr>
          </w:p>
        </w:tc>
        <w:tc>
          <w:tcPr>
            <w:tcW w:w="1710" w:type="dxa"/>
            <w:gridSpan w:val="3"/>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800" w:type="dxa"/>
            <w:gridSpan w:val="2"/>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F01600</w:t>
            </w:r>
          </w:p>
        </w:tc>
        <w:tc>
          <w:tcPr>
            <w:tcW w:w="3240" w:type="dxa"/>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Vodoprivredna naknada</w:t>
            </w:r>
          </w:p>
        </w:tc>
        <w:tc>
          <w:tcPr>
            <w:tcW w:w="1800" w:type="dxa"/>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15.000,00</w:t>
            </w:r>
          </w:p>
        </w:tc>
        <w:tc>
          <w:tcPr>
            <w:tcW w:w="1810" w:type="dxa"/>
            <w:gridSpan w:val="2"/>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15.000,00</w:t>
            </w:r>
          </w:p>
        </w:tc>
        <w:tc>
          <w:tcPr>
            <w:tcW w:w="1948" w:type="dxa"/>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15.000,00</w:t>
            </w:r>
          </w:p>
        </w:tc>
        <w:tc>
          <w:tcPr>
            <w:tcW w:w="2092" w:type="dxa"/>
            <w:gridSpan w:val="2"/>
            <w:shd w:val="clear" w:color="auto" w:fill="FFFFFF"/>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gridBefore w:val="1"/>
          <w:wBefore w:w="144" w:type="dxa"/>
          <w:trHeight w:val="339"/>
        </w:trPr>
        <w:tc>
          <w:tcPr>
            <w:tcW w:w="236" w:type="dxa"/>
            <w:vMerge/>
            <w:shd w:val="clear" w:color="auto" w:fill="auto"/>
            <w:textDirection w:val="btLr"/>
            <w:vAlign w:val="center"/>
          </w:tcPr>
          <w:p w:rsidR="00A02027" w:rsidRPr="008F4C69" w:rsidRDefault="00A02027" w:rsidP="00740B61">
            <w:pPr>
              <w:rPr>
                <w:rFonts w:ascii="Times New Roman" w:hAnsi="Times New Roman"/>
                <w:b/>
                <w:lang w:eastAsia="hr-HR"/>
              </w:rPr>
            </w:pPr>
          </w:p>
        </w:tc>
        <w:tc>
          <w:tcPr>
            <w:tcW w:w="961" w:type="dxa"/>
            <w:vMerge/>
            <w:shd w:val="clear" w:color="auto" w:fill="auto"/>
            <w:textDirection w:val="btLr"/>
            <w:vAlign w:val="center"/>
          </w:tcPr>
          <w:p w:rsidR="00A02027" w:rsidRPr="008F4C69" w:rsidRDefault="00A02027" w:rsidP="00740B61">
            <w:pPr>
              <w:rPr>
                <w:rFonts w:ascii="Times New Roman" w:hAnsi="Times New Roman"/>
                <w:b/>
                <w:lang w:eastAsia="hr-HR"/>
              </w:rPr>
            </w:pPr>
          </w:p>
        </w:tc>
        <w:tc>
          <w:tcPr>
            <w:tcW w:w="1710" w:type="dxa"/>
            <w:gridSpan w:val="3"/>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800" w:type="dxa"/>
            <w:gridSpan w:val="2"/>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F01600</w:t>
            </w:r>
          </w:p>
        </w:tc>
        <w:tc>
          <w:tcPr>
            <w:tcW w:w="3240" w:type="dxa"/>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Osiguranje imovine</w:t>
            </w:r>
          </w:p>
        </w:tc>
        <w:tc>
          <w:tcPr>
            <w:tcW w:w="1800" w:type="dxa"/>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12.000,00</w:t>
            </w:r>
          </w:p>
        </w:tc>
        <w:tc>
          <w:tcPr>
            <w:tcW w:w="1810" w:type="dxa"/>
            <w:gridSpan w:val="2"/>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12.000,00</w:t>
            </w:r>
          </w:p>
        </w:tc>
        <w:tc>
          <w:tcPr>
            <w:tcW w:w="1948" w:type="dxa"/>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12.000,00</w:t>
            </w:r>
          </w:p>
        </w:tc>
        <w:tc>
          <w:tcPr>
            <w:tcW w:w="2092" w:type="dxa"/>
            <w:gridSpan w:val="2"/>
            <w:shd w:val="clear" w:color="auto" w:fill="FFFFFF"/>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gridBefore w:val="1"/>
          <w:wBefore w:w="144" w:type="dxa"/>
          <w:trHeight w:val="261"/>
        </w:trPr>
        <w:tc>
          <w:tcPr>
            <w:tcW w:w="236" w:type="dxa"/>
            <w:vMerge/>
            <w:shd w:val="clear" w:color="auto" w:fill="auto"/>
            <w:textDirection w:val="btLr"/>
            <w:vAlign w:val="center"/>
          </w:tcPr>
          <w:p w:rsidR="00A02027" w:rsidRPr="008F4C69" w:rsidRDefault="00A02027" w:rsidP="00740B61">
            <w:pPr>
              <w:rPr>
                <w:rFonts w:ascii="Times New Roman" w:hAnsi="Times New Roman"/>
                <w:b/>
                <w:lang w:eastAsia="hr-HR"/>
              </w:rPr>
            </w:pPr>
          </w:p>
        </w:tc>
        <w:tc>
          <w:tcPr>
            <w:tcW w:w="961" w:type="dxa"/>
            <w:vMerge/>
            <w:shd w:val="clear" w:color="auto" w:fill="auto"/>
            <w:textDirection w:val="btLr"/>
            <w:vAlign w:val="center"/>
          </w:tcPr>
          <w:p w:rsidR="00A02027" w:rsidRPr="008F4C69" w:rsidRDefault="00A02027" w:rsidP="00740B61">
            <w:pPr>
              <w:rPr>
                <w:rFonts w:ascii="Times New Roman" w:hAnsi="Times New Roman"/>
                <w:b/>
                <w:lang w:eastAsia="hr-HR"/>
              </w:rPr>
            </w:pPr>
          </w:p>
        </w:tc>
        <w:tc>
          <w:tcPr>
            <w:tcW w:w="1710" w:type="dxa"/>
            <w:gridSpan w:val="3"/>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800" w:type="dxa"/>
            <w:gridSpan w:val="2"/>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F04320</w:t>
            </w:r>
          </w:p>
        </w:tc>
        <w:tc>
          <w:tcPr>
            <w:tcW w:w="3240" w:type="dxa"/>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Nafta i prirodni plin</w:t>
            </w:r>
          </w:p>
        </w:tc>
        <w:tc>
          <w:tcPr>
            <w:tcW w:w="1800" w:type="dxa"/>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49.000,00</w:t>
            </w:r>
          </w:p>
        </w:tc>
        <w:tc>
          <w:tcPr>
            <w:tcW w:w="1810" w:type="dxa"/>
            <w:gridSpan w:val="2"/>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45</w:t>
            </w:r>
            <w:r w:rsidRPr="00E0332D">
              <w:rPr>
                <w:rFonts w:ascii="Times New Roman" w:hAnsi="Times New Roman"/>
                <w:color w:val="000000"/>
                <w:sz w:val="24"/>
                <w:szCs w:val="24"/>
              </w:rPr>
              <w:t>.000,00</w:t>
            </w:r>
          </w:p>
        </w:tc>
        <w:tc>
          <w:tcPr>
            <w:tcW w:w="1948" w:type="dxa"/>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45</w:t>
            </w:r>
            <w:r w:rsidRPr="00E0332D">
              <w:rPr>
                <w:rFonts w:ascii="Times New Roman" w:hAnsi="Times New Roman"/>
                <w:color w:val="000000"/>
                <w:sz w:val="24"/>
                <w:szCs w:val="24"/>
              </w:rPr>
              <w:t>.000,00</w:t>
            </w:r>
          </w:p>
        </w:tc>
        <w:tc>
          <w:tcPr>
            <w:tcW w:w="2092" w:type="dxa"/>
            <w:gridSpan w:val="2"/>
            <w:shd w:val="clear" w:color="auto" w:fill="FFFFFF"/>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gridBefore w:val="1"/>
          <w:wBefore w:w="144" w:type="dxa"/>
          <w:trHeight w:val="311"/>
        </w:trPr>
        <w:tc>
          <w:tcPr>
            <w:tcW w:w="236" w:type="dxa"/>
            <w:vMerge/>
            <w:shd w:val="clear" w:color="auto" w:fill="auto"/>
            <w:textDirection w:val="btLr"/>
            <w:vAlign w:val="center"/>
          </w:tcPr>
          <w:p w:rsidR="00A02027" w:rsidRPr="008F4C69" w:rsidRDefault="00A02027" w:rsidP="00740B61">
            <w:pPr>
              <w:rPr>
                <w:rFonts w:ascii="Times New Roman" w:hAnsi="Times New Roman"/>
                <w:b/>
                <w:lang w:eastAsia="hr-HR"/>
              </w:rPr>
            </w:pPr>
          </w:p>
        </w:tc>
        <w:tc>
          <w:tcPr>
            <w:tcW w:w="961" w:type="dxa"/>
            <w:vMerge/>
            <w:shd w:val="clear" w:color="auto" w:fill="auto"/>
            <w:textDirection w:val="btLr"/>
            <w:vAlign w:val="center"/>
          </w:tcPr>
          <w:p w:rsidR="00A02027" w:rsidRPr="008F4C69" w:rsidRDefault="00A02027" w:rsidP="00740B61">
            <w:pPr>
              <w:rPr>
                <w:rFonts w:ascii="Times New Roman" w:hAnsi="Times New Roman"/>
                <w:b/>
                <w:lang w:eastAsia="hr-HR"/>
              </w:rPr>
            </w:pPr>
          </w:p>
        </w:tc>
        <w:tc>
          <w:tcPr>
            <w:tcW w:w="1710" w:type="dxa"/>
            <w:gridSpan w:val="3"/>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800" w:type="dxa"/>
            <w:gridSpan w:val="2"/>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F04350</w:t>
            </w:r>
          </w:p>
        </w:tc>
        <w:tc>
          <w:tcPr>
            <w:tcW w:w="3240" w:type="dxa"/>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Električna energija</w:t>
            </w:r>
          </w:p>
        </w:tc>
        <w:tc>
          <w:tcPr>
            <w:tcW w:w="1800" w:type="dxa"/>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40.000,00</w:t>
            </w:r>
          </w:p>
        </w:tc>
        <w:tc>
          <w:tcPr>
            <w:tcW w:w="1810" w:type="dxa"/>
            <w:gridSpan w:val="2"/>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40.000,00</w:t>
            </w:r>
          </w:p>
        </w:tc>
        <w:tc>
          <w:tcPr>
            <w:tcW w:w="1948" w:type="dxa"/>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40.000,00</w:t>
            </w:r>
          </w:p>
        </w:tc>
        <w:tc>
          <w:tcPr>
            <w:tcW w:w="2092" w:type="dxa"/>
            <w:gridSpan w:val="2"/>
            <w:shd w:val="clear" w:color="auto" w:fill="FFFFFF"/>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gridBefore w:val="1"/>
          <w:wBefore w:w="144" w:type="dxa"/>
          <w:trHeight w:val="74"/>
        </w:trPr>
        <w:tc>
          <w:tcPr>
            <w:tcW w:w="236" w:type="dxa"/>
            <w:vMerge/>
            <w:shd w:val="clear" w:color="auto" w:fill="auto"/>
            <w:textDirection w:val="btLr"/>
            <w:vAlign w:val="center"/>
          </w:tcPr>
          <w:p w:rsidR="00A02027" w:rsidRPr="008F4C69" w:rsidRDefault="00A02027" w:rsidP="00740B61">
            <w:pPr>
              <w:rPr>
                <w:rFonts w:ascii="Times New Roman" w:hAnsi="Times New Roman"/>
                <w:b/>
                <w:lang w:eastAsia="hr-HR"/>
              </w:rPr>
            </w:pPr>
          </w:p>
        </w:tc>
        <w:tc>
          <w:tcPr>
            <w:tcW w:w="961" w:type="dxa"/>
            <w:vMerge/>
            <w:shd w:val="clear" w:color="auto" w:fill="auto"/>
            <w:textDirection w:val="btLr"/>
            <w:vAlign w:val="center"/>
          </w:tcPr>
          <w:p w:rsidR="00A02027" w:rsidRPr="008F4C69" w:rsidRDefault="00A02027" w:rsidP="00740B61">
            <w:pPr>
              <w:rPr>
                <w:rFonts w:ascii="Times New Roman" w:hAnsi="Times New Roman"/>
                <w:b/>
                <w:lang w:eastAsia="hr-HR"/>
              </w:rPr>
            </w:pPr>
          </w:p>
        </w:tc>
        <w:tc>
          <w:tcPr>
            <w:tcW w:w="1710" w:type="dxa"/>
            <w:gridSpan w:val="3"/>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800" w:type="dxa"/>
            <w:gridSpan w:val="2"/>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F05600</w:t>
            </w:r>
          </w:p>
        </w:tc>
        <w:tc>
          <w:tcPr>
            <w:tcW w:w="3240" w:type="dxa"/>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Dimnjačarske usluge</w:t>
            </w:r>
          </w:p>
        </w:tc>
        <w:tc>
          <w:tcPr>
            <w:tcW w:w="1800" w:type="dxa"/>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w:t>
            </w:r>
          </w:p>
        </w:tc>
        <w:tc>
          <w:tcPr>
            <w:tcW w:w="1810" w:type="dxa"/>
            <w:gridSpan w:val="2"/>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2.000,00</w:t>
            </w:r>
          </w:p>
        </w:tc>
        <w:tc>
          <w:tcPr>
            <w:tcW w:w="1948" w:type="dxa"/>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2.000,00</w:t>
            </w:r>
          </w:p>
        </w:tc>
        <w:tc>
          <w:tcPr>
            <w:tcW w:w="2092" w:type="dxa"/>
            <w:gridSpan w:val="2"/>
            <w:shd w:val="clear" w:color="auto" w:fill="FFFFFF"/>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gridBefore w:val="1"/>
          <w:wBefore w:w="144" w:type="dxa"/>
          <w:trHeight w:val="490"/>
        </w:trPr>
        <w:tc>
          <w:tcPr>
            <w:tcW w:w="236" w:type="dxa"/>
            <w:vMerge/>
            <w:shd w:val="clear" w:color="auto" w:fill="auto"/>
            <w:textDirection w:val="btLr"/>
            <w:vAlign w:val="center"/>
          </w:tcPr>
          <w:p w:rsidR="00A02027" w:rsidRDefault="00A02027" w:rsidP="00740B61">
            <w:pPr>
              <w:rPr>
                <w:rFonts w:ascii="Times New Roman" w:hAnsi="Times New Roman"/>
                <w:b/>
                <w:sz w:val="24"/>
                <w:szCs w:val="24"/>
              </w:rPr>
            </w:pPr>
          </w:p>
        </w:tc>
        <w:tc>
          <w:tcPr>
            <w:tcW w:w="961" w:type="dxa"/>
            <w:vMerge/>
            <w:shd w:val="clear" w:color="auto" w:fill="auto"/>
            <w:textDirection w:val="btLr"/>
            <w:vAlign w:val="center"/>
          </w:tcPr>
          <w:p w:rsidR="00A02027" w:rsidRDefault="00A02027" w:rsidP="00740B61">
            <w:pPr>
              <w:rPr>
                <w:rFonts w:ascii="Times New Roman" w:hAnsi="Times New Roman"/>
                <w:b/>
                <w:sz w:val="24"/>
                <w:szCs w:val="24"/>
              </w:rPr>
            </w:pPr>
          </w:p>
        </w:tc>
        <w:tc>
          <w:tcPr>
            <w:tcW w:w="1710" w:type="dxa"/>
            <w:gridSpan w:val="3"/>
            <w:vMerge w:val="restart"/>
            <w:shd w:val="clear" w:color="auto" w:fill="auto"/>
            <w:textDirection w:val="btLr"/>
            <w:vAlign w:val="center"/>
          </w:tcPr>
          <w:p w:rsidR="00A02027" w:rsidRPr="004C76E3" w:rsidRDefault="00A02027" w:rsidP="00740B61">
            <w:pPr>
              <w:autoSpaceDE w:val="0"/>
              <w:autoSpaceDN w:val="0"/>
              <w:adjustRightInd w:val="0"/>
              <w:ind w:left="113" w:right="113"/>
              <w:jc w:val="center"/>
              <w:rPr>
                <w:rFonts w:ascii="Times New Roman" w:hAnsi="Times New Roman"/>
                <w:b/>
                <w:color w:val="000000"/>
                <w:lang w:eastAsia="hr-HR"/>
              </w:rPr>
            </w:pPr>
            <w:r>
              <w:rPr>
                <w:rFonts w:ascii="Times New Roman" w:hAnsi="Times New Roman"/>
                <w:b/>
                <w:color w:val="000000"/>
                <w:lang w:eastAsia="hr-HR"/>
              </w:rPr>
              <w:t>MJERA 2.2</w:t>
            </w:r>
            <w:r w:rsidRPr="004C76E3">
              <w:rPr>
                <w:rFonts w:ascii="Times New Roman" w:hAnsi="Times New Roman"/>
                <w:b/>
                <w:color w:val="000000"/>
                <w:lang w:eastAsia="hr-HR"/>
              </w:rPr>
              <w:t>.</w:t>
            </w:r>
          </w:p>
          <w:p w:rsidR="00A02027" w:rsidRDefault="00A02027" w:rsidP="00740B61">
            <w:pPr>
              <w:autoSpaceDE w:val="0"/>
              <w:autoSpaceDN w:val="0"/>
              <w:adjustRightInd w:val="0"/>
              <w:ind w:left="113" w:right="113"/>
              <w:jc w:val="center"/>
              <w:rPr>
                <w:rFonts w:ascii="Times New Roman" w:hAnsi="Times New Roman"/>
                <w:b/>
                <w:sz w:val="24"/>
                <w:szCs w:val="24"/>
              </w:rPr>
            </w:pPr>
            <w:r>
              <w:rPr>
                <w:rFonts w:ascii="Times New Roman" w:hAnsi="Times New Roman"/>
                <w:b/>
                <w:color w:val="000000"/>
                <w:lang w:eastAsia="hr-HR"/>
              </w:rPr>
              <w:t>Rashodi vezani za stanovanje i kom. Pogodnosti</w:t>
            </w:r>
          </w:p>
        </w:tc>
        <w:tc>
          <w:tcPr>
            <w:tcW w:w="1800" w:type="dxa"/>
            <w:gridSpan w:val="2"/>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F06600</w:t>
            </w:r>
          </w:p>
        </w:tc>
        <w:tc>
          <w:tcPr>
            <w:tcW w:w="3240" w:type="dxa"/>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Rashodi vezani za stanovanje i kom. pogodnosti</w:t>
            </w:r>
          </w:p>
        </w:tc>
        <w:tc>
          <w:tcPr>
            <w:tcW w:w="1800" w:type="dxa"/>
            <w:shd w:val="clear" w:color="auto" w:fill="D9D9D9"/>
            <w:vAlign w:val="center"/>
          </w:tcPr>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195.000,00</w:t>
            </w:r>
          </w:p>
        </w:tc>
        <w:tc>
          <w:tcPr>
            <w:tcW w:w="1810" w:type="dxa"/>
            <w:gridSpan w:val="2"/>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195.000,00</w:t>
            </w:r>
          </w:p>
        </w:tc>
        <w:tc>
          <w:tcPr>
            <w:tcW w:w="1948" w:type="dxa"/>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195.000,00</w:t>
            </w:r>
          </w:p>
        </w:tc>
        <w:tc>
          <w:tcPr>
            <w:tcW w:w="2092" w:type="dxa"/>
            <w:gridSpan w:val="2"/>
            <w:shd w:val="clear" w:color="auto" w:fill="D9D9D9"/>
            <w:vAlign w:val="center"/>
          </w:tcPr>
          <w:p w:rsidR="00A02027" w:rsidRPr="00E0332D" w:rsidRDefault="00A02027" w:rsidP="00740B61">
            <w:pPr>
              <w:jc w:val="center"/>
              <w:rPr>
                <w:rFonts w:ascii="Times New Roman" w:hAnsi="Times New Roman"/>
                <w:b/>
                <w:color w:val="000000"/>
                <w:sz w:val="24"/>
                <w:szCs w:val="24"/>
              </w:rPr>
            </w:pPr>
          </w:p>
        </w:tc>
      </w:tr>
      <w:tr w:rsidR="00A02027" w:rsidRPr="008F4C69" w:rsidTr="00740B61">
        <w:trPr>
          <w:gridBefore w:val="1"/>
          <w:wBefore w:w="144" w:type="dxa"/>
        </w:trPr>
        <w:tc>
          <w:tcPr>
            <w:tcW w:w="236" w:type="dxa"/>
            <w:vMerge/>
            <w:shd w:val="clear" w:color="auto" w:fill="auto"/>
            <w:textDirection w:val="btLr"/>
            <w:vAlign w:val="center"/>
          </w:tcPr>
          <w:p w:rsidR="00A02027" w:rsidRPr="008F4C69" w:rsidRDefault="00A02027" w:rsidP="00740B61">
            <w:pPr>
              <w:rPr>
                <w:rFonts w:ascii="Times New Roman" w:hAnsi="Times New Roman"/>
                <w:b/>
                <w:sz w:val="24"/>
                <w:szCs w:val="24"/>
              </w:rPr>
            </w:pPr>
          </w:p>
        </w:tc>
        <w:tc>
          <w:tcPr>
            <w:tcW w:w="961" w:type="dxa"/>
            <w:vMerge/>
            <w:shd w:val="clear" w:color="auto" w:fill="auto"/>
            <w:textDirection w:val="btLr"/>
            <w:vAlign w:val="center"/>
          </w:tcPr>
          <w:p w:rsidR="00A02027" w:rsidRPr="008F4C69" w:rsidRDefault="00A02027" w:rsidP="00740B61">
            <w:pPr>
              <w:rPr>
                <w:rFonts w:ascii="Times New Roman" w:hAnsi="Times New Roman"/>
                <w:b/>
                <w:sz w:val="24"/>
                <w:szCs w:val="24"/>
              </w:rPr>
            </w:pPr>
          </w:p>
        </w:tc>
        <w:tc>
          <w:tcPr>
            <w:tcW w:w="1710" w:type="dxa"/>
            <w:gridSpan w:val="3"/>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F06600</w:t>
            </w:r>
          </w:p>
        </w:tc>
        <w:tc>
          <w:tcPr>
            <w:tcW w:w="3240"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 xml:space="preserve">Mater. dijel. za </w:t>
            </w:r>
            <w:proofErr w:type="spellStart"/>
            <w:r w:rsidRPr="00E0332D">
              <w:rPr>
                <w:rFonts w:ascii="Times New Roman" w:hAnsi="Times New Roman"/>
                <w:color w:val="000000"/>
                <w:sz w:val="24"/>
                <w:szCs w:val="24"/>
              </w:rPr>
              <w:t>tek.inv.održav</w:t>
            </w:r>
            <w:proofErr w:type="spellEnd"/>
            <w:r w:rsidRPr="00E0332D">
              <w:rPr>
                <w:rFonts w:ascii="Times New Roman" w:hAnsi="Times New Roman"/>
                <w:color w:val="000000"/>
                <w:sz w:val="24"/>
                <w:szCs w:val="24"/>
              </w:rPr>
              <w:t>.</w:t>
            </w:r>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40.000,00</w:t>
            </w:r>
          </w:p>
        </w:tc>
        <w:tc>
          <w:tcPr>
            <w:tcW w:w="181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40.000,00</w:t>
            </w:r>
          </w:p>
        </w:tc>
        <w:tc>
          <w:tcPr>
            <w:tcW w:w="1948"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40.000,00</w:t>
            </w:r>
          </w:p>
        </w:tc>
        <w:tc>
          <w:tcPr>
            <w:tcW w:w="2092" w:type="dxa"/>
            <w:gridSpan w:val="2"/>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gridBefore w:val="1"/>
          <w:wBefore w:w="144" w:type="dxa"/>
        </w:trPr>
        <w:tc>
          <w:tcPr>
            <w:tcW w:w="236" w:type="dxa"/>
            <w:vMerge/>
            <w:shd w:val="clear" w:color="auto" w:fill="auto"/>
            <w:textDirection w:val="btLr"/>
            <w:vAlign w:val="center"/>
          </w:tcPr>
          <w:p w:rsidR="00A02027" w:rsidRPr="008F4C69" w:rsidRDefault="00A02027" w:rsidP="00740B61">
            <w:pPr>
              <w:rPr>
                <w:rFonts w:ascii="Times New Roman" w:hAnsi="Times New Roman"/>
                <w:b/>
                <w:sz w:val="24"/>
                <w:szCs w:val="24"/>
              </w:rPr>
            </w:pPr>
          </w:p>
        </w:tc>
        <w:tc>
          <w:tcPr>
            <w:tcW w:w="961" w:type="dxa"/>
            <w:vMerge/>
            <w:shd w:val="clear" w:color="auto" w:fill="auto"/>
            <w:textDirection w:val="btLr"/>
            <w:vAlign w:val="center"/>
          </w:tcPr>
          <w:p w:rsidR="00A02027" w:rsidRPr="008F4C69" w:rsidRDefault="00A02027" w:rsidP="00740B61">
            <w:pPr>
              <w:rPr>
                <w:rFonts w:ascii="Times New Roman" w:hAnsi="Times New Roman"/>
                <w:b/>
                <w:sz w:val="24"/>
                <w:szCs w:val="24"/>
              </w:rPr>
            </w:pPr>
          </w:p>
        </w:tc>
        <w:tc>
          <w:tcPr>
            <w:tcW w:w="1710" w:type="dxa"/>
            <w:gridSpan w:val="3"/>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F06600</w:t>
            </w:r>
          </w:p>
        </w:tc>
        <w:tc>
          <w:tcPr>
            <w:tcW w:w="3240"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Domovi-usluge</w:t>
            </w:r>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80.000,00</w:t>
            </w:r>
          </w:p>
        </w:tc>
        <w:tc>
          <w:tcPr>
            <w:tcW w:w="181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80.000,00</w:t>
            </w:r>
          </w:p>
        </w:tc>
        <w:tc>
          <w:tcPr>
            <w:tcW w:w="1948"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80.000,00</w:t>
            </w:r>
          </w:p>
        </w:tc>
        <w:tc>
          <w:tcPr>
            <w:tcW w:w="2092" w:type="dxa"/>
            <w:gridSpan w:val="2"/>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gridBefore w:val="1"/>
          <w:wBefore w:w="144" w:type="dxa"/>
        </w:trPr>
        <w:tc>
          <w:tcPr>
            <w:tcW w:w="236" w:type="dxa"/>
            <w:vMerge/>
            <w:shd w:val="clear" w:color="auto" w:fill="auto"/>
            <w:textDirection w:val="btLr"/>
            <w:vAlign w:val="center"/>
          </w:tcPr>
          <w:p w:rsidR="00A02027" w:rsidRPr="008F4C69" w:rsidRDefault="00A02027" w:rsidP="00740B61">
            <w:pPr>
              <w:rPr>
                <w:rFonts w:ascii="Times New Roman" w:hAnsi="Times New Roman"/>
                <w:b/>
                <w:sz w:val="24"/>
                <w:szCs w:val="24"/>
              </w:rPr>
            </w:pPr>
          </w:p>
        </w:tc>
        <w:tc>
          <w:tcPr>
            <w:tcW w:w="961" w:type="dxa"/>
            <w:vMerge/>
            <w:shd w:val="clear" w:color="auto" w:fill="auto"/>
            <w:textDirection w:val="btLr"/>
            <w:vAlign w:val="center"/>
          </w:tcPr>
          <w:p w:rsidR="00A02027" w:rsidRPr="008F4C69" w:rsidRDefault="00A02027" w:rsidP="00740B61">
            <w:pPr>
              <w:rPr>
                <w:rFonts w:ascii="Times New Roman" w:hAnsi="Times New Roman"/>
                <w:b/>
                <w:sz w:val="24"/>
                <w:szCs w:val="24"/>
              </w:rPr>
            </w:pPr>
          </w:p>
        </w:tc>
        <w:tc>
          <w:tcPr>
            <w:tcW w:w="1710" w:type="dxa"/>
            <w:gridSpan w:val="3"/>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F06600</w:t>
            </w:r>
          </w:p>
        </w:tc>
        <w:tc>
          <w:tcPr>
            <w:tcW w:w="3240"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Geodetsko-</w:t>
            </w:r>
            <w:proofErr w:type="spellStart"/>
            <w:r w:rsidRPr="00E0332D">
              <w:rPr>
                <w:rFonts w:ascii="Times New Roman" w:hAnsi="Times New Roman"/>
                <w:color w:val="000000"/>
                <w:sz w:val="24"/>
                <w:szCs w:val="24"/>
              </w:rPr>
              <w:t>kat.usluge</w:t>
            </w:r>
            <w:proofErr w:type="spellEnd"/>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55.000,00</w:t>
            </w:r>
          </w:p>
        </w:tc>
        <w:tc>
          <w:tcPr>
            <w:tcW w:w="1810" w:type="dxa"/>
            <w:gridSpan w:val="2"/>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55.000,00</w:t>
            </w:r>
          </w:p>
        </w:tc>
        <w:tc>
          <w:tcPr>
            <w:tcW w:w="1948"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w:t>
            </w:r>
            <w:r>
              <w:rPr>
                <w:rFonts w:ascii="Times New Roman" w:hAnsi="Times New Roman"/>
                <w:color w:val="000000"/>
                <w:sz w:val="24"/>
                <w:szCs w:val="24"/>
              </w:rPr>
              <w:t>0</w:t>
            </w:r>
            <w:r w:rsidRPr="00E0332D">
              <w:rPr>
                <w:rFonts w:ascii="Times New Roman" w:hAnsi="Times New Roman"/>
                <w:color w:val="000000"/>
                <w:sz w:val="24"/>
                <w:szCs w:val="24"/>
              </w:rPr>
              <w:t>.000,00</w:t>
            </w:r>
          </w:p>
        </w:tc>
        <w:tc>
          <w:tcPr>
            <w:tcW w:w="2092" w:type="dxa"/>
            <w:gridSpan w:val="2"/>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gridBefore w:val="1"/>
          <w:wBefore w:w="144" w:type="dxa"/>
        </w:trPr>
        <w:tc>
          <w:tcPr>
            <w:tcW w:w="236" w:type="dxa"/>
            <w:vMerge/>
            <w:shd w:val="clear" w:color="auto" w:fill="auto"/>
            <w:textDirection w:val="btLr"/>
            <w:vAlign w:val="center"/>
          </w:tcPr>
          <w:p w:rsidR="00A02027" w:rsidRPr="008F4C69" w:rsidRDefault="00A02027" w:rsidP="00740B61">
            <w:pPr>
              <w:rPr>
                <w:rFonts w:ascii="Times New Roman" w:hAnsi="Times New Roman"/>
                <w:b/>
                <w:sz w:val="24"/>
                <w:szCs w:val="24"/>
              </w:rPr>
            </w:pPr>
          </w:p>
        </w:tc>
        <w:tc>
          <w:tcPr>
            <w:tcW w:w="961" w:type="dxa"/>
            <w:vMerge/>
            <w:shd w:val="clear" w:color="auto" w:fill="auto"/>
            <w:textDirection w:val="btLr"/>
            <w:vAlign w:val="center"/>
          </w:tcPr>
          <w:p w:rsidR="00A02027" w:rsidRPr="008F4C69" w:rsidRDefault="00A02027" w:rsidP="00740B61">
            <w:pPr>
              <w:rPr>
                <w:rFonts w:ascii="Times New Roman" w:hAnsi="Times New Roman"/>
                <w:b/>
                <w:sz w:val="24"/>
                <w:szCs w:val="24"/>
              </w:rPr>
            </w:pPr>
          </w:p>
        </w:tc>
        <w:tc>
          <w:tcPr>
            <w:tcW w:w="1710" w:type="dxa"/>
            <w:gridSpan w:val="3"/>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F06600</w:t>
            </w:r>
          </w:p>
        </w:tc>
        <w:tc>
          <w:tcPr>
            <w:tcW w:w="3240"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Troškovi legalizacije</w:t>
            </w:r>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20.000,00</w:t>
            </w:r>
          </w:p>
        </w:tc>
        <w:tc>
          <w:tcPr>
            <w:tcW w:w="181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r w:rsidRPr="00E0332D">
              <w:rPr>
                <w:rFonts w:ascii="Times New Roman" w:hAnsi="Times New Roman"/>
                <w:color w:val="000000"/>
                <w:sz w:val="24"/>
                <w:szCs w:val="24"/>
              </w:rPr>
              <w:t>0.000,00</w:t>
            </w:r>
          </w:p>
        </w:tc>
        <w:tc>
          <w:tcPr>
            <w:tcW w:w="1948"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w:t>
            </w:r>
            <w:r w:rsidRPr="00E0332D">
              <w:rPr>
                <w:rFonts w:ascii="Times New Roman" w:hAnsi="Times New Roman"/>
                <w:color w:val="000000"/>
                <w:sz w:val="24"/>
                <w:szCs w:val="24"/>
              </w:rPr>
              <w:t>.000,00</w:t>
            </w:r>
          </w:p>
        </w:tc>
        <w:tc>
          <w:tcPr>
            <w:tcW w:w="2092" w:type="dxa"/>
            <w:gridSpan w:val="2"/>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gridBefore w:val="1"/>
          <w:wBefore w:w="144" w:type="dxa"/>
        </w:trPr>
        <w:tc>
          <w:tcPr>
            <w:tcW w:w="236" w:type="dxa"/>
            <w:vMerge/>
            <w:shd w:val="clear" w:color="auto" w:fill="auto"/>
            <w:textDirection w:val="btLr"/>
            <w:vAlign w:val="center"/>
          </w:tcPr>
          <w:p w:rsidR="00A02027" w:rsidRPr="008F4C69" w:rsidRDefault="00A02027" w:rsidP="00740B61">
            <w:pPr>
              <w:rPr>
                <w:rFonts w:ascii="Times New Roman" w:hAnsi="Times New Roman"/>
                <w:b/>
                <w:sz w:val="24"/>
                <w:szCs w:val="24"/>
              </w:rPr>
            </w:pPr>
          </w:p>
        </w:tc>
        <w:tc>
          <w:tcPr>
            <w:tcW w:w="961" w:type="dxa"/>
            <w:vMerge/>
            <w:shd w:val="clear" w:color="auto" w:fill="auto"/>
            <w:textDirection w:val="btLr"/>
            <w:vAlign w:val="center"/>
          </w:tcPr>
          <w:p w:rsidR="00A02027" w:rsidRPr="008F4C69" w:rsidRDefault="00A02027" w:rsidP="00740B61">
            <w:pPr>
              <w:rPr>
                <w:rFonts w:ascii="Times New Roman" w:hAnsi="Times New Roman"/>
                <w:b/>
                <w:sz w:val="24"/>
                <w:szCs w:val="24"/>
              </w:rPr>
            </w:pPr>
          </w:p>
        </w:tc>
        <w:tc>
          <w:tcPr>
            <w:tcW w:w="1710" w:type="dxa"/>
            <w:gridSpan w:val="3"/>
            <w:vMerge w:val="restart"/>
            <w:shd w:val="clear" w:color="auto" w:fill="auto"/>
            <w:textDirection w:val="btLr"/>
            <w:vAlign w:val="center"/>
          </w:tcPr>
          <w:p w:rsidR="00A02027" w:rsidRPr="004C76E3" w:rsidRDefault="00A02027" w:rsidP="00740B61">
            <w:pPr>
              <w:autoSpaceDE w:val="0"/>
              <w:autoSpaceDN w:val="0"/>
              <w:adjustRightInd w:val="0"/>
              <w:ind w:left="113" w:right="113"/>
              <w:jc w:val="center"/>
              <w:rPr>
                <w:rFonts w:ascii="Times New Roman" w:hAnsi="Times New Roman"/>
                <w:b/>
                <w:color w:val="000000"/>
                <w:lang w:eastAsia="hr-HR"/>
              </w:rPr>
            </w:pPr>
            <w:r>
              <w:rPr>
                <w:rFonts w:ascii="Times New Roman" w:hAnsi="Times New Roman"/>
                <w:b/>
                <w:color w:val="000000"/>
                <w:lang w:eastAsia="hr-HR"/>
              </w:rPr>
              <w:t>MJERA 2.3</w:t>
            </w:r>
            <w:r w:rsidRPr="004C76E3">
              <w:rPr>
                <w:rFonts w:ascii="Times New Roman" w:hAnsi="Times New Roman"/>
                <w:b/>
                <w:color w:val="000000"/>
                <w:lang w:eastAsia="hr-HR"/>
              </w:rPr>
              <w:t>.</w:t>
            </w:r>
          </w:p>
          <w:p w:rsidR="00A02027" w:rsidRPr="008F4C69" w:rsidRDefault="00A02027" w:rsidP="00740B61">
            <w:pPr>
              <w:autoSpaceDE w:val="0"/>
              <w:autoSpaceDN w:val="0"/>
              <w:adjustRightInd w:val="0"/>
              <w:ind w:left="113" w:right="113"/>
              <w:jc w:val="center"/>
              <w:rPr>
                <w:rFonts w:ascii="Times New Roman" w:hAnsi="Times New Roman"/>
                <w:b/>
                <w:sz w:val="24"/>
                <w:szCs w:val="24"/>
              </w:rPr>
            </w:pPr>
            <w:r w:rsidRPr="004C76E3">
              <w:rPr>
                <w:rFonts w:ascii="Times New Roman" w:hAnsi="Times New Roman"/>
                <w:b/>
                <w:color w:val="000000"/>
                <w:lang w:eastAsia="hr-HR"/>
              </w:rPr>
              <w:t>Održavanj</w:t>
            </w:r>
            <w:r w:rsidRPr="004C76E3">
              <w:rPr>
                <w:rFonts w:ascii="Times New Roman" w:hAnsi="Times New Roman"/>
                <w:color w:val="000000"/>
                <w:lang w:eastAsia="hr-HR"/>
              </w:rPr>
              <w:t>e</w:t>
            </w:r>
            <w:r w:rsidRPr="004C76E3">
              <w:rPr>
                <w:rFonts w:ascii="Times New Roman" w:hAnsi="Times New Roman"/>
                <w:b/>
                <w:color w:val="000000"/>
                <w:lang w:eastAsia="hr-HR"/>
              </w:rPr>
              <w:t xml:space="preserve"> </w:t>
            </w:r>
            <w:r>
              <w:rPr>
                <w:rFonts w:ascii="Times New Roman" w:hAnsi="Times New Roman"/>
                <w:b/>
                <w:color w:val="000000"/>
                <w:lang w:eastAsia="hr-HR"/>
              </w:rPr>
              <w:t>opreme</w:t>
            </w:r>
          </w:p>
        </w:tc>
        <w:tc>
          <w:tcPr>
            <w:tcW w:w="1800" w:type="dxa"/>
            <w:gridSpan w:val="2"/>
            <w:shd w:val="clear" w:color="auto" w:fill="D9D9D9"/>
            <w:vAlign w:val="center"/>
          </w:tcPr>
          <w:p w:rsidR="00A02027" w:rsidRPr="00AF3304" w:rsidRDefault="00A02027" w:rsidP="00740B61">
            <w:pPr>
              <w:autoSpaceDE w:val="0"/>
              <w:autoSpaceDN w:val="0"/>
              <w:adjustRightInd w:val="0"/>
              <w:jc w:val="center"/>
              <w:rPr>
                <w:rFonts w:ascii="Times New Roman" w:hAnsi="Times New Roman"/>
                <w:b/>
                <w:color w:val="000000"/>
                <w:sz w:val="24"/>
                <w:szCs w:val="24"/>
              </w:rPr>
            </w:pPr>
            <w:r w:rsidRPr="00AF3304">
              <w:rPr>
                <w:rFonts w:ascii="Times New Roman" w:hAnsi="Times New Roman"/>
                <w:b/>
                <w:color w:val="000000"/>
                <w:sz w:val="24"/>
                <w:szCs w:val="24"/>
              </w:rPr>
              <w:t>A100206</w:t>
            </w:r>
          </w:p>
        </w:tc>
        <w:tc>
          <w:tcPr>
            <w:tcW w:w="3240" w:type="dxa"/>
            <w:shd w:val="clear" w:color="auto" w:fill="D9D9D9"/>
            <w:vAlign w:val="center"/>
          </w:tcPr>
          <w:p w:rsidR="00A02027" w:rsidRPr="00AF3304"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Projekti i o</w:t>
            </w:r>
            <w:r w:rsidRPr="00E0332D">
              <w:rPr>
                <w:rFonts w:ascii="Times New Roman" w:hAnsi="Times New Roman"/>
                <w:b/>
                <w:color w:val="000000"/>
                <w:sz w:val="24"/>
                <w:szCs w:val="24"/>
              </w:rPr>
              <w:t>državanje opreme</w:t>
            </w:r>
          </w:p>
        </w:tc>
        <w:tc>
          <w:tcPr>
            <w:tcW w:w="1800" w:type="dxa"/>
            <w:shd w:val="clear" w:color="auto" w:fill="D9D9D9"/>
            <w:vAlign w:val="center"/>
          </w:tcPr>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2</w:t>
            </w:r>
            <w:r>
              <w:rPr>
                <w:rFonts w:ascii="Times New Roman" w:hAnsi="Times New Roman"/>
                <w:b/>
                <w:color w:val="000000"/>
                <w:sz w:val="24"/>
                <w:szCs w:val="24"/>
              </w:rPr>
              <w:t>54</w:t>
            </w:r>
            <w:r w:rsidRPr="00EA5753">
              <w:rPr>
                <w:rFonts w:ascii="Times New Roman" w:hAnsi="Times New Roman"/>
                <w:b/>
                <w:color w:val="000000"/>
                <w:sz w:val="24"/>
                <w:szCs w:val="24"/>
              </w:rPr>
              <w:t>.000,00</w:t>
            </w:r>
          </w:p>
        </w:tc>
        <w:tc>
          <w:tcPr>
            <w:tcW w:w="1810" w:type="dxa"/>
            <w:gridSpan w:val="2"/>
            <w:shd w:val="clear" w:color="auto" w:fill="D9D9D9"/>
            <w:vAlign w:val="center"/>
          </w:tcPr>
          <w:p w:rsidR="00A02027" w:rsidRPr="00AF3304"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54</w:t>
            </w:r>
            <w:r w:rsidRPr="00EA5753">
              <w:rPr>
                <w:rFonts w:ascii="Times New Roman" w:hAnsi="Times New Roman"/>
                <w:b/>
                <w:color w:val="000000"/>
                <w:sz w:val="24"/>
                <w:szCs w:val="24"/>
              </w:rPr>
              <w:t>.000,00</w:t>
            </w:r>
          </w:p>
        </w:tc>
        <w:tc>
          <w:tcPr>
            <w:tcW w:w="1948" w:type="dxa"/>
            <w:shd w:val="clear" w:color="auto" w:fill="D9D9D9"/>
            <w:vAlign w:val="center"/>
          </w:tcPr>
          <w:p w:rsidR="00A02027" w:rsidRPr="00AF3304"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54</w:t>
            </w:r>
            <w:r w:rsidRPr="00EA5753">
              <w:rPr>
                <w:rFonts w:ascii="Times New Roman" w:hAnsi="Times New Roman"/>
                <w:b/>
                <w:color w:val="000000"/>
                <w:sz w:val="24"/>
                <w:szCs w:val="24"/>
              </w:rPr>
              <w:t>.000,00</w:t>
            </w:r>
          </w:p>
        </w:tc>
        <w:tc>
          <w:tcPr>
            <w:tcW w:w="2092" w:type="dxa"/>
            <w:gridSpan w:val="2"/>
            <w:shd w:val="clear" w:color="auto" w:fill="D9D9D9"/>
            <w:vAlign w:val="center"/>
          </w:tcPr>
          <w:p w:rsidR="00A02027" w:rsidRPr="00E0332D" w:rsidRDefault="00A02027" w:rsidP="00740B61">
            <w:pPr>
              <w:jc w:val="center"/>
              <w:rPr>
                <w:rFonts w:ascii="Times New Roman" w:hAnsi="Times New Roman"/>
                <w:color w:val="000000"/>
                <w:sz w:val="24"/>
                <w:szCs w:val="24"/>
              </w:rPr>
            </w:pPr>
          </w:p>
        </w:tc>
      </w:tr>
      <w:tr w:rsidR="00A02027" w:rsidRPr="008F4C69" w:rsidTr="00740B61">
        <w:trPr>
          <w:gridBefore w:val="1"/>
          <w:wBefore w:w="144" w:type="dxa"/>
        </w:trPr>
        <w:tc>
          <w:tcPr>
            <w:tcW w:w="236" w:type="dxa"/>
            <w:vMerge/>
            <w:shd w:val="clear" w:color="auto" w:fill="auto"/>
            <w:textDirection w:val="btLr"/>
            <w:vAlign w:val="center"/>
          </w:tcPr>
          <w:p w:rsidR="00A02027" w:rsidRPr="008F4C69" w:rsidRDefault="00A02027" w:rsidP="00740B61">
            <w:pPr>
              <w:rPr>
                <w:rFonts w:ascii="Times New Roman" w:hAnsi="Times New Roman"/>
                <w:b/>
                <w:sz w:val="24"/>
                <w:szCs w:val="24"/>
              </w:rPr>
            </w:pPr>
          </w:p>
        </w:tc>
        <w:tc>
          <w:tcPr>
            <w:tcW w:w="961" w:type="dxa"/>
            <w:vMerge/>
            <w:shd w:val="clear" w:color="auto" w:fill="auto"/>
            <w:textDirection w:val="btLr"/>
            <w:vAlign w:val="center"/>
          </w:tcPr>
          <w:p w:rsidR="00A02027" w:rsidRPr="008F4C69" w:rsidRDefault="00A02027" w:rsidP="00740B61">
            <w:pPr>
              <w:rPr>
                <w:rFonts w:ascii="Times New Roman" w:hAnsi="Times New Roman"/>
                <w:b/>
                <w:sz w:val="24"/>
                <w:szCs w:val="24"/>
              </w:rPr>
            </w:pPr>
          </w:p>
        </w:tc>
        <w:tc>
          <w:tcPr>
            <w:tcW w:w="1710" w:type="dxa"/>
            <w:gridSpan w:val="3"/>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rsidR="00A02027"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F01110</w:t>
            </w:r>
          </w:p>
        </w:tc>
        <w:tc>
          <w:tcPr>
            <w:tcW w:w="3240"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Projekt izgradnje azila</w:t>
            </w:r>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200.000,00</w:t>
            </w:r>
          </w:p>
        </w:tc>
        <w:tc>
          <w:tcPr>
            <w:tcW w:w="181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0,00</w:t>
            </w:r>
          </w:p>
        </w:tc>
        <w:tc>
          <w:tcPr>
            <w:tcW w:w="1948"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0,00</w:t>
            </w:r>
          </w:p>
        </w:tc>
        <w:tc>
          <w:tcPr>
            <w:tcW w:w="2092" w:type="dxa"/>
            <w:gridSpan w:val="2"/>
            <w:shd w:val="clear" w:color="auto" w:fill="auto"/>
            <w:vAlign w:val="center"/>
          </w:tcPr>
          <w:p w:rsidR="00A02027" w:rsidRPr="00E0332D" w:rsidRDefault="00A02027" w:rsidP="00740B61">
            <w:pPr>
              <w:jc w:val="center"/>
              <w:rPr>
                <w:rFonts w:ascii="Times New Roman" w:hAnsi="Times New Roman"/>
                <w:color w:val="000000"/>
                <w:sz w:val="24"/>
                <w:szCs w:val="24"/>
              </w:rPr>
            </w:pPr>
          </w:p>
        </w:tc>
      </w:tr>
      <w:tr w:rsidR="00A02027" w:rsidRPr="008F4C69" w:rsidTr="00740B61">
        <w:trPr>
          <w:gridBefore w:val="1"/>
          <w:wBefore w:w="144" w:type="dxa"/>
        </w:trPr>
        <w:tc>
          <w:tcPr>
            <w:tcW w:w="236"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961"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710" w:type="dxa"/>
            <w:gridSpan w:val="3"/>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F01600</w:t>
            </w:r>
          </w:p>
        </w:tc>
        <w:tc>
          <w:tcPr>
            <w:tcW w:w="3240" w:type="dxa"/>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Održavanje postrojenja i opreme</w:t>
            </w:r>
          </w:p>
        </w:tc>
        <w:tc>
          <w:tcPr>
            <w:tcW w:w="1800" w:type="dxa"/>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1810" w:type="dxa"/>
            <w:gridSpan w:val="2"/>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1948" w:type="dxa"/>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2092" w:type="dxa"/>
            <w:gridSpan w:val="2"/>
            <w:shd w:val="clear" w:color="auto" w:fill="FFFFFF"/>
            <w:vAlign w:val="center"/>
          </w:tcPr>
          <w:p w:rsidR="00A02027" w:rsidRPr="00E0332D" w:rsidRDefault="00A02027" w:rsidP="00740B61">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r w:rsidR="00A02027" w:rsidRPr="008F4C69" w:rsidTr="00740B61">
        <w:trPr>
          <w:gridBefore w:val="1"/>
          <w:wBefore w:w="144" w:type="dxa"/>
        </w:trPr>
        <w:tc>
          <w:tcPr>
            <w:tcW w:w="236"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961"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710" w:type="dxa"/>
            <w:gridSpan w:val="3"/>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F01600</w:t>
            </w:r>
          </w:p>
        </w:tc>
        <w:tc>
          <w:tcPr>
            <w:tcW w:w="3240"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Materijal za ostalo održavanje</w:t>
            </w:r>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181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1948"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2092" w:type="dxa"/>
            <w:gridSpan w:val="2"/>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gridBefore w:val="1"/>
          <w:wBefore w:w="144" w:type="dxa"/>
        </w:trPr>
        <w:tc>
          <w:tcPr>
            <w:tcW w:w="236"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961"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710" w:type="dxa"/>
            <w:gridSpan w:val="3"/>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FFFFFF"/>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sz w:val="24"/>
                <w:szCs w:val="24"/>
              </w:rPr>
              <w:t>F01600</w:t>
            </w:r>
          </w:p>
        </w:tc>
        <w:tc>
          <w:tcPr>
            <w:tcW w:w="3240" w:type="dxa"/>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Usluge održavanja opreme</w:t>
            </w:r>
          </w:p>
        </w:tc>
        <w:tc>
          <w:tcPr>
            <w:tcW w:w="1800" w:type="dxa"/>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1810" w:type="dxa"/>
            <w:gridSpan w:val="2"/>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1948" w:type="dxa"/>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2092" w:type="dxa"/>
            <w:gridSpan w:val="2"/>
            <w:shd w:val="clear" w:color="auto" w:fill="FFFFFF"/>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gridBefore w:val="1"/>
          <w:wBefore w:w="144" w:type="dxa"/>
          <w:trHeight w:val="345"/>
        </w:trPr>
        <w:tc>
          <w:tcPr>
            <w:tcW w:w="236"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961"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710" w:type="dxa"/>
            <w:gridSpan w:val="3"/>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F01600</w:t>
            </w:r>
          </w:p>
        </w:tc>
        <w:tc>
          <w:tcPr>
            <w:tcW w:w="3240"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 xml:space="preserve">Usluge održav. </w:t>
            </w:r>
            <w:proofErr w:type="spellStart"/>
            <w:r w:rsidRPr="00E0332D">
              <w:rPr>
                <w:rFonts w:ascii="Times New Roman" w:hAnsi="Times New Roman"/>
                <w:color w:val="000000"/>
                <w:sz w:val="24"/>
                <w:szCs w:val="24"/>
              </w:rPr>
              <w:t>služ.automob</w:t>
            </w:r>
            <w:proofErr w:type="spellEnd"/>
            <w:r w:rsidRPr="00E0332D">
              <w:rPr>
                <w:rFonts w:ascii="Times New Roman" w:hAnsi="Times New Roman"/>
                <w:color w:val="000000"/>
                <w:sz w:val="24"/>
                <w:szCs w:val="24"/>
              </w:rPr>
              <w:t>.</w:t>
            </w:r>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181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1948"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2092" w:type="dxa"/>
            <w:gridSpan w:val="2"/>
            <w:shd w:val="clear" w:color="auto" w:fill="auto"/>
            <w:vAlign w:val="center"/>
          </w:tcPr>
          <w:p w:rsidR="00A02027" w:rsidRPr="00E0332D" w:rsidRDefault="00A02027" w:rsidP="00740B61">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r w:rsidR="00A02027" w:rsidRPr="008F4C69" w:rsidTr="00740B61">
        <w:trPr>
          <w:gridBefore w:val="1"/>
          <w:wBefore w:w="144" w:type="dxa"/>
          <w:trHeight w:val="280"/>
        </w:trPr>
        <w:tc>
          <w:tcPr>
            <w:tcW w:w="236"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961"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710" w:type="dxa"/>
            <w:gridSpan w:val="3"/>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F01600</w:t>
            </w:r>
          </w:p>
        </w:tc>
        <w:tc>
          <w:tcPr>
            <w:tcW w:w="3240"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 xml:space="preserve">Ostale usluge tek i </w:t>
            </w:r>
            <w:proofErr w:type="spellStart"/>
            <w:r w:rsidRPr="00E0332D">
              <w:rPr>
                <w:rFonts w:ascii="Times New Roman" w:hAnsi="Times New Roman"/>
                <w:color w:val="000000"/>
                <w:sz w:val="24"/>
                <w:szCs w:val="24"/>
              </w:rPr>
              <w:t>inv</w:t>
            </w:r>
            <w:proofErr w:type="spellEnd"/>
            <w:r w:rsidRPr="00E0332D">
              <w:rPr>
                <w:rFonts w:ascii="Times New Roman" w:hAnsi="Times New Roman"/>
                <w:color w:val="000000"/>
                <w:sz w:val="24"/>
                <w:szCs w:val="24"/>
              </w:rPr>
              <w:t xml:space="preserve"> </w:t>
            </w:r>
            <w:proofErr w:type="spellStart"/>
            <w:r w:rsidRPr="00E0332D">
              <w:rPr>
                <w:rFonts w:ascii="Times New Roman" w:hAnsi="Times New Roman"/>
                <w:color w:val="000000"/>
                <w:sz w:val="24"/>
                <w:szCs w:val="24"/>
              </w:rPr>
              <w:t>održ</w:t>
            </w:r>
            <w:proofErr w:type="spellEnd"/>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181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1948"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2092" w:type="dxa"/>
            <w:gridSpan w:val="2"/>
            <w:shd w:val="clear" w:color="auto" w:fill="auto"/>
            <w:vAlign w:val="center"/>
          </w:tcPr>
          <w:p w:rsidR="00A02027" w:rsidRPr="00E0332D" w:rsidRDefault="00A02027" w:rsidP="00740B61">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r w:rsidR="00A02027" w:rsidRPr="008F4C69" w:rsidTr="00740B61">
        <w:trPr>
          <w:gridBefore w:val="1"/>
          <w:wBefore w:w="144" w:type="dxa"/>
          <w:trHeight w:val="224"/>
        </w:trPr>
        <w:tc>
          <w:tcPr>
            <w:tcW w:w="236"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961"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710" w:type="dxa"/>
            <w:gridSpan w:val="3"/>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sz w:val="24"/>
                <w:szCs w:val="24"/>
              </w:rPr>
              <w:t>F01600</w:t>
            </w:r>
          </w:p>
        </w:tc>
        <w:tc>
          <w:tcPr>
            <w:tcW w:w="3240" w:type="dxa"/>
            <w:shd w:val="clear" w:color="auto" w:fill="auto"/>
            <w:vAlign w:val="center"/>
          </w:tcPr>
          <w:p w:rsidR="00A02027" w:rsidRPr="00F36875" w:rsidRDefault="00A02027" w:rsidP="00740B61">
            <w:pPr>
              <w:autoSpaceDE w:val="0"/>
              <w:autoSpaceDN w:val="0"/>
              <w:adjustRightInd w:val="0"/>
              <w:jc w:val="center"/>
              <w:rPr>
                <w:rFonts w:ascii="Times New Roman" w:hAnsi="Times New Roman"/>
                <w:sz w:val="24"/>
                <w:szCs w:val="24"/>
              </w:rPr>
            </w:pPr>
            <w:r w:rsidRPr="00F36875">
              <w:rPr>
                <w:rFonts w:ascii="Times New Roman" w:hAnsi="Times New Roman"/>
                <w:sz w:val="24"/>
                <w:szCs w:val="24"/>
              </w:rPr>
              <w:t>Pranje vozila i parking</w:t>
            </w:r>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w:t>
            </w:r>
          </w:p>
        </w:tc>
        <w:tc>
          <w:tcPr>
            <w:tcW w:w="1810" w:type="dxa"/>
            <w:gridSpan w:val="2"/>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1.000,00</w:t>
            </w:r>
          </w:p>
        </w:tc>
        <w:tc>
          <w:tcPr>
            <w:tcW w:w="1948"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sz w:val="24"/>
                <w:szCs w:val="24"/>
              </w:rPr>
              <w:t>1.000,00</w:t>
            </w:r>
          </w:p>
        </w:tc>
        <w:tc>
          <w:tcPr>
            <w:tcW w:w="2092" w:type="dxa"/>
            <w:gridSpan w:val="2"/>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gridBefore w:val="1"/>
          <w:wBefore w:w="144" w:type="dxa"/>
          <w:trHeight w:val="230"/>
        </w:trPr>
        <w:tc>
          <w:tcPr>
            <w:tcW w:w="236" w:type="dxa"/>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961"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710" w:type="dxa"/>
            <w:gridSpan w:val="3"/>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rsidR="00A02027" w:rsidRPr="00F36875" w:rsidRDefault="00A02027" w:rsidP="00740B61">
            <w:pPr>
              <w:autoSpaceDE w:val="0"/>
              <w:autoSpaceDN w:val="0"/>
              <w:adjustRightInd w:val="0"/>
              <w:jc w:val="center"/>
              <w:rPr>
                <w:rFonts w:ascii="Times New Roman" w:hAnsi="Times New Roman"/>
                <w:sz w:val="24"/>
                <w:szCs w:val="24"/>
              </w:rPr>
            </w:pPr>
            <w:r w:rsidRPr="00F36875">
              <w:rPr>
                <w:rFonts w:ascii="Times New Roman" w:hAnsi="Times New Roman"/>
                <w:sz w:val="24"/>
                <w:szCs w:val="24"/>
              </w:rPr>
              <w:t>F01121</w:t>
            </w:r>
          </w:p>
        </w:tc>
        <w:tc>
          <w:tcPr>
            <w:tcW w:w="3240" w:type="dxa"/>
            <w:shd w:val="clear" w:color="auto" w:fill="auto"/>
            <w:vAlign w:val="center"/>
          </w:tcPr>
          <w:p w:rsidR="00A02027" w:rsidRPr="00F36875" w:rsidRDefault="00A02027" w:rsidP="00740B61">
            <w:pPr>
              <w:autoSpaceDE w:val="0"/>
              <w:autoSpaceDN w:val="0"/>
              <w:adjustRightInd w:val="0"/>
              <w:jc w:val="center"/>
              <w:rPr>
                <w:rFonts w:ascii="Times New Roman" w:hAnsi="Times New Roman"/>
                <w:sz w:val="24"/>
                <w:szCs w:val="24"/>
              </w:rPr>
            </w:pPr>
            <w:r w:rsidRPr="00F36875">
              <w:rPr>
                <w:rFonts w:ascii="Times New Roman" w:hAnsi="Times New Roman"/>
                <w:sz w:val="24"/>
                <w:szCs w:val="24"/>
              </w:rPr>
              <w:t>Najam službenog automobila</w:t>
            </w:r>
          </w:p>
        </w:tc>
        <w:tc>
          <w:tcPr>
            <w:tcW w:w="1800"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28.000,00</w:t>
            </w:r>
          </w:p>
        </w:tc>
        <w:tc>
          <w:tcPr>
            <w:tcW w:w="1810" w:type="dxa"/>
            <w:gridSpan w:val="2"/>
            <w:shd w:val="clear" w:color="auto" w:fill="auto"/>
            <w:vAlign w:val="center"/>
          </w:tcPr>
          <w:p w:rsidR="00A02027" w:rsidRPr="00817FA2"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28.000,00</w:t>
            </w:r>
          </w:p>
        </w:tc>
        <w:tc>
          <w:tcPr>
            <w:tcW w:w="1948" w:type="dxa"/>
            <w:shd w:val="clear" w:color="auto" w:fill="auto"/>
            <w:vAlign w:val="center"/>
          </w:tcPr>
          <w:p w:rsidR="00A02027" w:rsidRPr="00817FA2"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28.000,00</w:t>
            </w:r>
          </w:p>
        </w:tc>
        <w:tc>
          <w:tcPr>
            <w:tcW w:w="2092" w:type="dxa"/>
            <w:gridSpan w:val="2"/>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bl>
    <w:p w:rsidR="00A02027" w:rsidRDefault="00A02027" w:rsidP="00A02027">
      <w:pPr>
        <w:autoSpaceDE w:val="0"/>
        <w:autoSpaceDN w:val="0"/>
        <w:adjustRightInd w:val="0"/>
        <w:jc w:val="center"/>
        <w:rPr>
          <w:rFonts w:ascii="Times New Roman" w:hAnsi="Times New Roman"/>
          <w:b/>
          <w:sz w:val="24"/>
          <w:szCs w:val="24"/>
        </w:rPr>
      </w:pPr>
    </w:p>
    <w:p w:rsidR="00A02027" w:rsidRDefault="00A02027" w:rsidP="00A02027">
      <w:pPr>
        <w:ind w:left="8496" w:firstLine="708"/>
        <w:rPr>
          <w:rFonts w:ascii="Times New Roman" w:hAnsi="Times New Roman"/>
          <w:b/>
          <w:sz w:val="24"/>
          <w:szCs w:val="24"/>
        </w:rPr>
      </w:pPr>
    </w:p>
    <w:tbl>
      <w:tblPr>
        <w:tblW w:w="15737"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708"/>
        <w:gridCol w:w="1843"/>
        <w:gridCol w:w="3298"/>
        <w:gridCol w:w="1523"/>
        <w:gridCol w:w="1843"/>
        <w:gridCol w:w="1843"/>
        <w:gridCol w:w="2309"/>
      </w:tblGrid>
      <w:tr w:rsidR="00A02027" w:rsidRPr="008F4C69" w:rsidTr="00740B61">
        <w:tc>
          <w:tcPr>
            <w:tcW w:w="1370" w:type="dxa"/>
            <w:shd w:val="clear" w:color="auto" w:fill="BFBFBF"/>
            <w:vAlign w:val="center"/>
          </w:tcPr>
          <w:p w:rsidR="00A02027" w:rsidRDefault="00A02027" w:rsidP="00740B61">
            <w:pPr>
              <w:autoSpaceDE w:val="0"/>
              <w:autoSpaceDN w:val="0"/>
              <w:adjustRightInd w:val="0"/>
              <w:jc w:val="center"/>
              <w:rPr>
                <w:rFonts w:ascii="Times New Roman" w:hAnsi="Times New Roman"/>
                <w:b/>
                <w:sz w:val="24"/>
                <w:szCs w:val="24"/>
              </w:rPr>
            </w:pPr>
          </w:p>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CILJA</w:t>
            </w:r>
          </w:p>
        </w:tc>
        <w:tc>
          <w:tcPr>
            <w:tcW w:w="1708" w:type="dxa"/>
            <w:shd w:val="clear" w:color="auto" w:fill="BFBFBF"/>
            <w:vAlign w:val="center"/>
          </w:tcPr>
          <w:p w:rsidR="00A02027" w:rsidRDefault="00A02027" w:rsidP="00740B61">
            <w:pPr>
              <w:autoSpaceDE w:val="0"/>
              <w:autoSpaceDN w:val="0"/>
              <w:adjustRightInd w:val="0"/>
              <w:jc w:val="center"/>
              <w:rPr>
                <w:rFonts w:ascii="Times New Roman" w:hAnsi="Times New Roman"/>
                <w:b/>
                <w:sz w:val="24"/>
                <w:szCs w:val="24"/>
              </w:rPr>
            </w:pPr>
          </w:p>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1843" w:type="dxa"/>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3298" w:type="dxa"/>
            <w:shd w:val="clear" w:color="auto" w:fill="BFBFBF"/>
            <w:vAlign w:val="center"/>
          </w:tcPr>
          <w:p w:rsidR="00A02027"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w:t>
            </w:r>
          </w:p>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1523" w:type="dxa"/>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w:t>
            </w:r>
            <w:r>
              <w:rPr>
                <w:rFonts w:ascii="Times New Roman" w:hAnsi="Times New Roman"/>
                <w:b/>
                <w:sz w:val="24"/>
                <w:szCs w:val="24"/>
              </w:rPr>
              <w:t>20</w:t>
            </w:r>
            <w:r w:rsidRPr="008F4C69">
              <w:rPr>
                <w:rFonts w:ascii="Times New Roman" w:hAnsi="Times New Roman"/>
                <w:b/>
                <w:sz w:val="24"/>
                <w:szCs w:val="24"/>
              </w:rPr>
              <w:t>.G.</w:t>
            </w:r>
          </w:p>
        </w:tc>
        <w:tc>
          <w:tcPr>
            <w:tcW w:w="1843" w:type="dxa"/>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2021</w:t>
            </w:r>
            <w:r w:rsidRPr="008F4C69">
              <w:rPr>
                <w:rFonts w:ascii="Times New Roman" w:hAnsi="Times New Roman"/>
                <w:b/>
                <w:sz w:val="24"/>
                <w:szCs w:val="24"/>
              </w:rPr>
              <w:t>.G.</w:t>
            </w:r>
          </w:p>
        </w:tc>
        <w:tc>
          <w:tcPr>
            <w:tcW w:w="1843" w:type="dxa"/>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2022</w:t>
            </w:r>
            <w:r w:rsidRPr="008F4C69">
              <w:rPr>
                <w:rFonts w:ascii="Times New Roman" w:hAnsi="Times New Roman"/>
                <w:b/>
                <w:sz w:val="24"/>
                <w:szCs w:val="24"/>
              </w:rPr>
              <w:t>.G.</w:t>
            </w:r>
          </w:p>
        </w:tc>
        <w:tc>
          <w:tcPr>
            <w:tcW w:w="2309" w:type="dxa"/>
            <w:shd w:val="clear" w:color="auto" w:fill="BFBFBF"/>
            <w:vAlign w:val="center"/>
          </w:tcPr>
          <w:p w:rsidR="00A02027" w:rsidRPr="008F4C69" w:rsidRDefault="00A02027" w:rsidP="00740B61">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A02027" w:rsidRPr="008F4C69" w:rsidTr="00740B61">
        <w:trPr>
          <w:trHeight w:val="419"/>
        </w:trPr>
        <w:tc>
          <w:tcPr>
            <w:tcW w:w="1370" w:type="dxa"/>
            <w:vMerge w:val="restart"/>
            <w:shd w:val="clear" w:color="auto" w:fill="auto"/>
            <w:textDirection w:val="btLr"/>
          </w:tcPr>
          <w:p w:rsidR="00A02027" w:rsidRDefault="00A02027" w:rsidP="00740B61">
            <w:pPr>
              <w:autoSpaceDE w:val="0"/>
              <w:autoSpaceDN w:val="0"/>
              <w:adjustRightInd w:val="0"/>
              <w:ind w:left="113" w:right="113"/>
              <w:jc w:val="center"/>
              <w:rPr>
                <w:rFonts w:ascii="Times New Roman" w:hAnsi="Times New Roman"/>
                <w:b/>
                <w:lang w:eastAsia="hr-HR"/>
              </w:rPr>
            </w:pPr>
            <w:r>
              <w:rPr>
                <w:rFonts w:ascii="Times New Roman" w:hAnsi="Times New Roman"/>
                <w:b/>
                <w:lang w:eastAsia="hr-HR"/>
              </w:rPr>
              <w:t>CILJ 2</w:t>
            </w:r>
            <w:r w:rsidRPr="008F4C69">
              <w:rPr>
                <w:rFonts w:ascii="Times New Roman" w:hAnsi="Times New Roman"/>
                <w:b/>
                <w:lang w:eastAsia="hr-HR"/>
              </w:rPr>
              <w:t>:</w:t>
            </w:r>
          </w:p>
          <w:p w:rsidR="00A02027" w:rsidRDefault="00A02027" w:rsidP="00740B61">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 xml:space="preserve">RAZVOJ </w:t>
            </w:r>
            <w:r>
              <w:rPr>
                <w:rFonts w:ascii="Times New Roman" w:hAnsi="Times New Roman"/>
                <w:b/>
                <w:lang w:eastAsia="hr-HR"/>
              </w:rPr>
              <w:t xml:space="preserve">ZAJEDNICE I </w:t>
            </w:r>
            <w:r w:rsidRPr="008F4C69">
              <w:rPr>
                <w:rFonts w:ascii="Times New Roman" w:hAnsi="Times New Roman"/>
                <w:b/>
                <w:lang w:eastAsia="hr-HR"/>
              </w:rPr>
              <w:t>KONKURENTNOG</w:t>
            </w:r>
          </w:p>
          <w:p w:rsidR="00A02027" w:rsidRPr="008F4C69" w:rsidRDefault="00A02027" w:rsidP="00740B61">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I ODRŽIVOG GOSPODARSTVA</w:t>
            </w:r>
          </w:p>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708" w:type="dxa"/>
            <w:vMerge w:val="restart"/>
            <w:shd w:val="clear" w:color="auto" w:fill="auto"/>
            <w:textDirection w:val="btLr"/>
            <w:vAlign w:val="center"/>
          </w:tcPr>
          <w:p w:rsidR="00A02027" w:rsidRDefault="00A02027" w:rsidP="00740B61">
            <w:pPr>
              <w:jc w:val="center"/>
              <w:rPr>
                <w:rFonts w:ascii="Times New Roman" w:hAnsi="Times New Roman"/>
                <w:b/>
                <w:lang w:eastAsia="hr-HR"/>
              </w:rPr>
            </w:pPr>
            <w:r>
              <w:rPr>
                <w:rFonts w:ascii="Times New Roman" w:hAnsi="Times New Roman"/>
                <w:b/>
                <w:lang w:eastAsia="hr-HR"/>
              </w:rPr>
              <w:t xml:space="preserve">MJERA 2.4. </w:t>
            </w:r>
          </w:p>
          <w:p w:rsidR="00A02027" w:rsidRPr="008F4C69" w:rsidRDefault="00A02027" w:rsidP="00740B61">
            <w:pPr>
              <w:jc w:val="center"/>
              <w:rPr>
                <w:rFonts w:ascii="Times New Roman" w:hAnsi="Times New Roman"/>
                <w:b/>
                <w:sz w:val="24"/>
                <w:szCs w:val="24"/>
              </w:rPr>
            </w:pPr>
            <w:r>
              <w:rPr>
                <w:rFonts w:ascii="Times New Roman" w:hAnsi="Times New Roman"/>
                <w:b/>
                <w:lang w:eastAsia="hr-HR"/>
              </w:rPr>
              <w:t>Izgradnja kapitalnih objekata</w:t>
            </w:r>
          </w:p>
        </w:tc>
        <w:tc>
          <w:tcPr>
            <w:tcW w:w="1843" w:type="dxa"/>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K100703</w:t>
            </w:r>
          </w:p>
        </w:tc>
        <w:tc>
          <w:tcPr>
            <w:tcW w:w="3298" w:type="dxa"/>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 xml:space="preserve">Rekonstrukcija domova i građevina u </w:t>
            </w:r>
            <w:proofErr w:type="spellStart"/>
            <w:r w:rsidRPr="00E0332D">
              <w:rPr>
                <w:rFonts w:ascii="Times New Roman" w:hAnsi="Times New Roman"/>
                <w:b/>
                <w:color w:val="000000"/>
                <w:sz w:val="24"/>
                <w:szCs w:val="24"/>
              </w:rPr>
              <w:t>vl</w:t>
            </w:r>
            <w:proofErr w:type="spellEnd"/>
            <w:r w:rsidRPr="00E0332D">
              <w:rPr>
                <w:rFonts w:ascii="Times New Roman" w:hAnsi="Times New Roman"/>
                <w:b/>
                <w:color w:val="000000"/>
                <w:sz w:val="24"/>
                <w:szCs w:val="24"/>
              </w:rPr>
              <w:t>. Općine Šandrovac</w:t>
            </w:r>
          </w:p>
        </w:tc>
        <w:tc>
          <w:tcPr>
            <w:tcW w:w="1523" w:type="dxa"/>
            <w:shd w:val="clear" w:color="auto" w:fill="D9D9D9"/>
            <w:vAlign w:val="center"/>
          </w:tcPr>
          <w:p w:rsidR="00A02027" w:rsidRPr="00EA5753"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9</w:t>
            </w:r>
            <w:r w:rsidRPr="00EA5753">
              <w:rPr>
                <w:rFonts w:ascii="Times New Roman" w:hAnsi="Times New Roman"/>
                <w:b/>
                <w:color w:val="000000"/>
                <w:sz w:val="24"/>
                <w:szCs w:val="24"/>
              </w:rPr>
              <w:t>5.000,00</w:t>
            </w:r>
          </w:p>
        </w:tc>
        <w:tc>
          <w:tcPr>
            <w:tcW w:w="1843" w:type="dxa"/>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60</w:t>
            </w:r>
            <w:r w:rsidRPr="00E0332D">
              <w:rPr>
                <w:rFonts w:ascii="Times New Roman" w:hAnsi="Times New Roman"/>
                <w:b/>
                <w:color w:val="000000"/>
                <w:sz w:val="24"/>
                <w:szCs w:val="24"/>
              </w:rPr>
              <w:t>.000,00</w:t>
            </w:r>
          </w:p>
        </w:tc>
        <w:tc>
          <w:tcPr>
            <w:tcW w:w="1843" w:type="dxa"/>
            <w:shd w:val="clear" w:color="auto" w:fill="D9D9D9"/>
            <w:vAlign w:val="center"/>
          </w:tcPr>
          <w:p w:rsidR="00A02027" w:rsidRPr="00B62E1B" w:rsidRDefault="00A02027" w:rsidP="00740B61">
            <w:pPr>
              <w:autoSpaceDE w:val="0"/>
              <w:autoSpaceDN w:val="0"/>
              <w:adjustRightInd w:val="0"/>
              <w:jc w:val="center"/>
              <w:rPr>
                <w:rFonts w:ascii="Times New Roman" w:hAnsi="Times New Roman"/>
                <w:b/>
                <w:sz w:val="24"/>
                <w:szCs w:val="24"/>
              </w:rPr>
            </w:pPr>
            <w:r>
              <w:rPr>
                <w:rFonts w:ascii="Times New Roman" w:hAnsi="Times New Roman"/>
                <w:b/>
                <w:sz w:val="24"/>
                <w:szCs w:val="24"/>
              </w:rPr>
              <w:t>50.000,00</w:t>
            </w:r>
          </w:p>
        </w:tc>
        <w:tc>
          <w:tcPr>
            <w:tcW w:w="2309" w:type="dxa"/>
            <w:shd w:val="clear" w:color="auto" w:fill="D9D9D9"/>
            <w:vAlign w:val="center"/>
          </w:tcPr>
          <w:p w:rsidR="00A02027" w:rsidRPr="008F4C69" w:rsidRDefault="00A02027" w:rsidP="00740B61">
            <w:pPr>
              <w:jc w:val="center"/>
              <w:rPr>
                <w:rFonts w:ascii="Times New Roman" w:hAnsi="Times New Roman"/>
                <w:b/>
                <w:sz w:val="24"/>
                <w:szCs w:val="24"/>
              </w:rPr>
            </w:pPr>
          </w:p>
        </w:tc>
      </w:tr>
      <w:tr w:rsidR="00A02027" w:rsidRPr="008F4C69" w:rsidTr="00740B61">
        <w:trPr>
          <w:trHeight w:val="280"/>
        </w:trPr>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843"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F06200</w:t>
            </w:r>
          </w:p>
        </w:tc>
        <w:tc>
          <w:tcPr>
            <w:tcW w:w="3298"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 xml:space="preserve">Dom </w:t>
            </w:r>
            <w:proofErr w:type="spellStart"/>
            <w:r w:rsidRPr="00E0332D">
              <w:rPr>
                <w:rFonts w:ascii="Times New Roman" w:hAnsi="Times New Roman"/>
                <w:color w:val="000000"/>
                <w:sz w:val="24"/>
                <w:szCs w:val="24"/>
              </w:rPr>
              <w:t>Pupelica</w:t>
            </w:r>
            <w:proofErr w:type="spellEnd"/>
          </w:p>
        </w:tc>
        <w:tc>
          <w:tcPr>
            <w:tcW w:w="152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r w:rsidRPr="00EA5753">
              <w:rPr>
                <w:rFonts w:ascii="Times New Roman" w:hAnsi="Times New Roman"/>
                <w:color w:val="000000"/>
                <w:sz w:val="24"/>
                <w:szCs w:val="24"/>
              </w:rPr>
              <w:t>0.000,00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2309" w:type="dxa"/>
            <w:shd w:val="clear" w:color="auto" w:fill="auto"/>
            <w:vAlign w:val="center"/>
          </w:tcPr>
          <w:p w:rsidR="00A02027" w:rsidRPr="00E0332D" w:rsidRDefault="00A02027" w:rsidP="00740B61">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172"/>
        </w:trPr>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843"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F06200</w:t>
            </w:r>
          </w:p>
        </w:tc>
        <w:tc>
          <w:tcPr>
            <w:tcW w:w="3298"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 xml:space="preserve">Dom </w:t>
            </w:r>
            <w:proofErr w:type="spellStart"/>
            <w:r w:rsidRPr="00E0332D">
              <w:rPr>
                <w:rFonts w:ascii="Times New Roman" w:hAnsi="Times New Roman"/>
                <w:color w:val="000000"/>
                <w:sz w:val="24"/>
                <w:szCs w:val="24"/>
              </w:rPr>
              <w:t>Jasenik</w:t>
            </w:r>
            <w:proofErr w:type="spellEnd"/>
          </w:p>
        </w:tc>
        <w:tc>
          <w:tcPr>
            <w:tcW w:w="152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2309"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843"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F06200</w:t>
            </w:r>
          </w:p>
        </w:tc>
        <w:tc>
          <w:tcPr>
            <w:tcW w:w="3298"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Dom Šandrovac</w:t>
            </w:r>
          </w:p>
        </w:tc>
        <w:tc>
          <w:tcPr>
            <w:tcW w:w="152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w:t>
            </w:r>
            <w:r w:rsidRPr="00EA5753">
              <w:rPr>
                <w:rFonts w:ascii="Times New Roman" w:hAnsi="Times New Roman"/>
                <w:color w:val="000000"/>
                <w:sz w:val="24"/>
                <w:szCs w:val="24"/>
              </w:rPr>
              <w:t>5.000,00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30.000,00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30.000,00</w:t>
            </w:r>
          </w:p>
        </w:tc>
        <w:tc>
          <w:tcPr>
            <w:tcW w:w="2309"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843"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F06200</w:t>
            </w:r>
          </w:p>
        </w:tc>
        <w:tc>
          <w:tcPr>
            <w:tcW w:w="3298"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 xml:space="preserve"> Dom </w:t>
            </w:r>
            <w:proofErr w:type="spellStart"/>
            <w:r w:rsidRPr="00E0332D">
              <w:rPr>
                <w:rFonts w:ascii="Times New Roman" w:hAnsi="Times New Roman"/>
                <w:color w:val="000000"/>
                <w:sz w:val="24"/>
                <w:szCs w:val="24"/>
              </w:rPr>
              <w:t>Ravneš</w:t>
            </w:r>
            <w:proofErr w:type="spellEnd"/>
          </w:p>
        </w:tc>
        <w:tc>
          <w:tcPr>
            <w:tcW w:w="152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w:t>
            </w:r>
            <w:r>
              <w:rPr>
                <w:rFonts w:ascii="Times New Roman" w:hAnsi="Times New Roman"/>
                <w:color w:val="000000"/>
                <w:sz w:val="24"/>
                <w:szCs w:val="24"/>
              </w:rPr>
              <w:t>0</w:t>
            </w:r>
            <w:r w:rsidRPr="00EA5753">
              <w:rPr>
                <w:rFonts w:ascii="Times New Roman" w:hAnsi="Times New Roman"/>
                <w:color w:val="000000"/>
                <w:sz w:val="24"/>
                <w:szCs w:val="24"/>
              </w:rPr>
              <w:t>.000,00</w:t>
            </w:r>
          </w:p>
        </w:tc>
        <w:tc>
          <w:tcPr>
            <w:tcW w:w="1843"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w:t>
            </w:r>
            <w:r>
              <w:rPr>
                <w:rFonts w:ascii="Times New Roman" w:hAnsi="Times New Roman"/>
                <w:color w:val="000000"/>
                <w:sz w:val="24"/>
                <w:szCs w:val="24"/>
              </w:rPr>
              <w:t>0</w:t>
            </w:r>
            <w:r w:rsidRPr="00E0332D">
              <w:rPr>
                <w:rFonts w:ascii="Times New Roman" w:hAnsi="Times New Roman"/>
                <w:color w:val="000000"/>
                <w:sz w:val="24"/>
                <w:szCs w:val="24"/>
              </w:rPr>
              <w:t>.000,00</w:t>
            </w:r>
          </w:p>
        </w:tc>
        <w:tc>
          <w:tcPr>
            <w:tcW w:w="1843"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2309"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843"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w:t>
            </w:r>
            <w:r>
              <w:rPr>
                <w:rFonts w:ascii="Times New Roman" w:hAnsi="Times New Roman"/>
                <w:color w:val="000000"/>
                <w:sz w:val="24"/>
                <w:szCs w:val="24"/>
              </w:rPr>
              <w:t>81</w:t>
            </w:r>
            <w:r w:rsidRPr="00E0332D">
              <w:rPr>
                <w:rFonts w:ascii="Times New Roman" w:hAnsi="Times New Roman"/>
                <w:color w:val="000000"/>
                <w:sz w:val="24"/>
                <w:szCs w:val="24"/>
              </w:rPr>
              <w:t>0</w:t>
            </w:r>
          </w:p>
        </w:tc>
        <w:tc>
          <w:tcPr>
            <w:tcW w:w="3298"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SRC Šandrovac</w:t>
            </w:r>
          </w:p>
        </w:tc>
        <w:tc>
          <w:tcPr>
            <w:tcW w:w="152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30.000,00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2309"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283"/>
        </w:trPr>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843" w:type="dxa"/>
            <w:vMerge w:val="restart"/>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K100801</w:t>
            </w:r>
          </w:p>
        </w:tc>
        <w:tc>
          <w:tcPr>
            <w:tcW w:w="3298" w:type="dxa"/>
            <w:vMerge w:val="restart"/>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Vodovod i kanalizacija</w:t>
            </w:r>
          </w:p>
        </w:tc>
        <w:tc>
          <w:tcPr>
            <w:tcW w:w="1523" w:type="dxa"/>
            <w:vMerge w:val="restart"/>
            <w:shd w:val="clear" w:color="auto" w:fill="D9D9D9"/>
            <w:vAlign w:val="center"/>
          </w:tcPr>
          <w:p w:rsidR="00A02027" w:rsidRPr="00BD57CD"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920.000,00</w:t>
            </w:r>
          </w:p>
        </w:tc>
        <w:tc>
          <w:tcPr>
            <w:tcW w:w="1843" w:type="dxa"/>
            <w:vMerge w:val="restart"/>
            <w:shd w:val="clear" w:color="auto" w:fill="D9D9D9"/>
            <w:vAlign w:val="center"/>
          </w:tcPr>
          <w:p w:rsidR="00A02027" w:rsidRPr="00BD57CD"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1.29</w:t>
            </w:r>
            <w:r w:rsidRPr="00BD57CD">
              <w:rPr>
                <w:rFonts w:ascii="Times New Roman" w:hAnsi="Times New Roman"/>
                <w:b/>
                <w:color w:val="000000"/>
                <w:sz w:val="24"/>
                <w:szCs w:val="24"/>
              </w:rPr>
              <w:t>6.700,00</w:t>
            </w:r>
          </w:p>
        </w:tc>
        <w:tc>
          <w:tcPr>
            <w:tcW w:w="1843" w:type="dxa"/>
            <w:vMerge w:val="restart"/>
            <w:shd w:val="clear" w:color="auto" w:fill="D9D9D9"/>
            <w:vAlign w:val="center"/>
          </w:tcPr>
          <w:p w:rsidR="00A02027" w:rsidRPr="00BD57CD" w:rsidRDefault="00A02027" w:rsidP="00740B61">
            <w:pPr>
              <w:autoSpaceDE w:val="0"/>
              <w:autoSpaceDN w:val="0"/>
              <w:adjustRightInd w:val="0"/>
              <w:jc w:val="center"/>
              <w:rPr>
                <w:rFonts w:ascii="Times New Roman" w:hAnsi="Times New Roman"/>
                <w:b/>
                <w:color w:val="000000"/>
                <w:sz w:val="24"/>
                <w:szCs w:val="24"/>
              </w:rPr>
            </w:pPr>
            <w:r w:rsidRPr="00BD57CD">
              <w:rPr>
                <w:rFonts w:ascii="Times New Roman" w:hAnsi="Times New Roman"/>
                <w:b/>
                <w:color w:val="000000"/>
                <w:sz w:val="24"/>
                <w:szCs w:val="24"/>
              </w:rPr>
              <w:t>2</w:t>
            </w:r>
            <w:r>
              <w:rPr>
                <w:rFonts w:ascii="Times New Roman" w:hAnsi="Times New Roman"/>
                <w:b/>
                <w:color w:val="000000"/>
                <w:sz w:val="24"/>
                <w:szCs w:val="24"/>
              </w:rPr>
              <w:t>.04</w:t>
            </w:r>
            <w:r w:rsidRPr="00BD57CD">
              <w:rPr>
                <w:rFonts w:ascii="Times New Roman" w:hAnsi="Times New Roman"/>
                <w:b/>
                <w:color w:val="000000"/>
                <w:sz w:val="24"/>
                <w:szCs w:val="24"/>
              </w:rPr>
              <w:t>0.300,00</w:t>
            </w:r>
          </w:p>
        </w:tc>
        <w:tc>
          <w:tcPr>
            <w:tcW w:w="2309" w:type="dxa"/>
            <w:vMerge w:val="restart"/>
            <w:shd w:val="clear" w:color="auto" w:fill="D9D9D9"/>
            <w:vAlign w:val="center"/>
          </w:tcPr>
          <w:p w:rsidR="00A02027" w:rsidRPr="00E0332D" w:rsidRDefault="00A02027" w:rsidP="00740B61">
            <w:pPr>
              <w:jc w:val="center"/>
              <w:rPr>
                <w:rFonts w:ascii="Times New Roman" w:hAnsi="Times New Roman"/>
                <w:b/>
                <w:color w:val="000000"/>
                <w:sz w:val="24"/>
                <w:szCs w:val="24"/>
              </w:rPr>
            </w:pPr>
          </w:p>
        </w:tc>
      </w:tr>
      <w:tr w:rsidR="00A02027" w:rsidRPr="008F4C69" w:rsidTr="00740B61">
        <w:trPr>
          <w:trHeight w:val="283"/>
        </w:trPr>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val="restart"/>
            <w:shd w:val="clear" w:color="auto" w:fill="auto"/>
            <w:textDirection w:val="btLr"/>
            <w:vAlign w:val="center"/>
          </w:tcPr>
          <w:p w:rsidR="00A02027" w:rsidRDefault="00A02027" w:rsidP="00740B61">
            <w:pPr>
              <w:jc w:val="center"/>
              <w:rPr>
                <w:rFonts w:ascii="Times New Roman" w:hAnsi="Times New Roman"/>
                <w:b/>
                <w:lang w:eastAsia="hr-HR"/>
              </w:rPr>
            </w:pPr>
            <w:r>
              <w:rPr>
                <w:rFonts w:ascii="Times New Roman" w:hAnsi="Times New Roman"/>
                <w:b/>
                <w:lang w:eastAsia="hr-HR"/>
              </w:rPr>
              <w:t xml:space="preserve">MJERA 2.5. </w:t>
            </w:r>
          </w:p>
          <w:p w:rsidR="00A02027" w:rsidRPr="008F4C69" w:rsidRDefault="00A02027" w:rsidP="00740B61">
            <w:pPr>
              <w:jc w:val="center"/>
              <w:rPr>
                <w:rFonts w:ascii="Times New Roman" w:hAnsi="Times New Roman"/>
                <w:b/>
                <w:sz w:val="24"/>
                <w:szCs w:val="24"/>
              </w:rPr>
            </w:pPr>
            <w:r>
              <w:rPr>
                <w:rFonts w:ascii="Times New Roman" w:hAnsi="Times New Roman"/>
                <w:b/>
                <w:lang w:eastAsia="hr-HR"/>
              </w:rPr>
              <w:t>Izgradnja infrastrukture</w:t>
            </w:r>
          </w:p>
        </w:tc>
        <w:tc>
          <w:tcPr>
            <w:tcW w:w="1843" w:type="dxa"/>
            <w:vMerge/>
            <w:tcBorders>
              <w:bottom w:val="single" w:sz="4" w:space="0" w:color="auto"/>
            </w:tcBorders>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p>
        </w:tc>
        <w:tc>
          <w:tcPr>
            <w:tcW w:w="3298" w:type="dxa"/>
            <w:vMerge/>
            <w:tcBorders>
              <w:bottom w:val="single" w:sz="4" w:space="0" w:color="auto"/>
            </w:tcBorders>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p>
        </w:tc>
        <w:tc>
          <w:tcPr>
            <w:tcW w:w="1523" w:type="dxa"/>
            <w:vMerge/>
            <w:tcBorders>
              <w:bottom w:val="single" w:sz="4" w:space="0" w:color="auto"/>
            </w:tcBorders>
            <w:shd w:val="clear" w:color="auto" w:fill="D9D9D9"/>
            <w:vAlign w:val="center"/>
          </w:tcPr>
          <w:p w:rsidR="00A02027" w:rsidRPr="00BD57CD" w:rsidRDefault="00A02027" w:rsidP="00740B61">
            <w:pPr>
              <w:autoSpaceDE w:val="0"/>
              <w:autoSpaceDN w:val="0"/>
              <w:adjustRightInd w:val="0"/>
              <w:jc w:val="center"/>
              <w:rPr>
                <w:rFonts w:ascii="Times New Roman" w:hAnsi="Times New Roman"/>
                <w:b/>
                <w:color w:val="000000"/>
                <w:sz w:val="24"/>
                <w:szCs w:val="24"/>
              </w:rPr>
            </w:pPr>
          </w:p>
        </w:tc>
        <w:tc>
          <w:tcPr>
            <w:tcW w:w="1843" w:type="dxa"/>
            <w:vMerge/>
            <w:tcBorders>
              <w:bottom w:val="single" w:sz="4" w:space="0" w:color="auto"/>
            </w:tcBorders>
            <w:shd w:val="clear" w:color="auto" w:fill="D9D9D9"/>
            <w:vAlign w:val="center"/>
          </w:tcPr>
          <w:p w:rsidR="00A02027" w:rsidRPr="00BD57CD" w:rsidRDefault="00A02027" w:rsidP="00740B61">
            <w:pPr>
              <w:autoSpaceDE w:val="0"/>
              <w:autoSpaceDN w:val="0"/>
              <w:adjustRightInd w:val="0"/>
              <w:jc w:val="center"/>
              <w:rPr>
                <w:rFonts w:ascii="Times New Roman" w:hAnsi="Times New Roman"/>
                <w:b/>
                <w:color w:val="000000"/>
                <w:sz w:val="24"/>
                <w:szCs w:val="24"/>
              </w:rPr>
            </w:pPr>
          </w:p>
        </w:tc>
        <w:tc>
          <w:tcPr>
            <w:tcW w:w="1843" w:type="dxa"/>
            <w:vMerge/>
            <w:tcBorders>
              <w:bottom w:val="single" w:sz="4" w:space="0" w:color="auto"/>
            </w:tcBorders>
            <w:shd w:val="clear" w:color="auto" w:fill="D9D9D9"/>
            <w:vAlign w:val="center"/>
          </w:tcPr>
          <w:p w:rsidR="00A02027" w:rsidRPr="00BD57CD" w:rsidRDefault="00A02027" w:rsidP="00740B61">
            <w:pPr>
              <w:autoSpaceDE w:val="0"/>
              <w:autoSpaceDN w:val="0"/>
              <w:adjustRightInd w:val="0"/>
              <w:jc w:val="center"/>
              <w:rPr>
                <w:rFonts w:ascii="Times New Roman" w:hAnsi="Times New Roman"/>
                <w:b/>
                <w:color w:val="000000"/>
                <w:sz w:val="24"/>
                <w:szCs w:val="24"/>
              </w:rPr>
            </w:pPr>
          </w:p>
        </w:tc>
        <w:tc>
          <w:tcPr>
            <w:tcW w:w="2309" w:type="dxa"/>
            <w:vMerge/>
            <w:tcBorders>
              <w:bottom w:val="single" w:sz="4" w:space="0" w:color="auto"/>
            </w:tcBorders>
            <w:shd w:val="clear" w:color="auto" w:fill="D9D9D9"/>
            <w:vAlign w:val="center"/>
          </w:tcPr>
          <w:p w:rsidR="00A02027" w:rsidRPr="00E0332D" w:rsidRDefault="00A02027" w:rsidP="00740B61">
            <w:pPr>
              <w:jc w:val="center"/>
              <w:rPr>
                <w:rFonts w:ascii="Times New Roman" w:hAnsi="Times New Roman"/>
                <w:b/>
                <w:color w:val="000000"/>
                <w:sz w:val="24"/>
                <w:szCs w:val="24"/>
              </w:rPr>
            </w:pPr>
          </w:p>
        </w:tc>
      </w:tr>
      <w:tr w:rsidR="00A02027" w:rsidRPr="008F4C69" w:rsidTr="00740B61">
        <w:trPr>
          <w:trHeight w:val="457"/>
        </w:trPr>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843"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F06200</w:t>
            </w:r>
          </w:p>
        </w:tc>
        <w:tc>
          <w:tcPr>
            <w:tcW w:w="3298" w:type="dxa"/>
            <w:shd w:val="clear" w:color="auto" w:fill="auto"/>
            <w:vAlign w:val="center"/>
          </w:tcPr>
          <w:p w:rsidR="00A02027"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 xml:space="preserve">Kanalizacija – </w:t>
            </w:r>
          </w:p>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projekt i izgradnja</w:t>
            </w:r>
          </w:p>
        </w:tc>
        <w:tc>
          <w:tcPr>
            <w:tcW w:w="152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869.000,00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1.266.700,00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2.020.300,00</w:t>
            </w:r>
          </w:p>
        </w:tc>
        <w:tc>
          <w:tcPr>
            <w:tcW w:w="2309"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293"/>
        </w:trPr>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843"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F06300</w:t>
            </w:r>
          </w:p>
        </w:tc>
        <w:tc>
          <w:tcPr>
            <w:tcW w:w="3298"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Održavanje vodovoda</w:t>
            </w:r>
          </w:p>
        </w:tc>
        <w:tc>
          <w:tcPr>
            <w:tcW w:w="152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16.000,00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w:t>
            </w:r>
          </w:p>
        </w:tc>
        <w:tc>
          <w:tcPr>
            <w:tcW w:w="1843"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10.000,00</w:t>
            </w:r>
          </w:p>
        </w:tc>
        <w:tc>
          <w:tcPr>
            <w:tcW w:w="2309"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293"/>
        </w:trPr>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843"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F06200</w:t>
            </w:r>
          </w:p>
        </w:tc>
        <w:tc>
          <w:tcPr>
            <w:tcW w:w="3298"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Vodovod II faza</w:t>
            </w:r>
          </w:p>
        </w:tc>
        <w:tc>
          <w:tcPr>
            <w:tcW w:w="152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35.000,00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20.000,00</w:t>
            </w:r>
          </w:p>
        </w:tc>
        <w:tc>
          <w:tcPr>
            <w:tcW w:w="1843"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10.000,00</w:t>
            </w:r>
          </w:p>
        </w:tc>
        <w:tc>
          <w:tcPr>
            <w:tcW w:w="2309"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293"/>
        </w:trPr>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843" w:type="dxa"/>
            <w:shd w:val="clear" w:color="auto" w:fill="D9D9D9"/>
            <w:vAlign w:val="center"/>
          </w:tcPr>
          <w:p w:rsidR="00A02027"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b/>
                <w:color w:val="000000"/>
                <w:sz w:val="24"/>
                <w:szCs w:val="24"/>
              </w:rPr>
              <w:t>K100802</w:t>
            </w:r>
          </w:p>
        </w:tc>
        <w:tc>
          <w:tcPr>
            <w:tcW w:w="3298" w:type="dxa"/>
            <w:shd w:val="clear" w:color="auto" w:fill="D9D9D9"/>
            <w:vAlign w:val="center"/>
          </w:tcPr>
          <w:p w:rsidR="00A02027" w:rsidRPr="006F4276" w:rsidRDefault="00A02027" w:rsidP="00740B61">
            <w:pPr>
              <w:autoSpaceDE w:val="0"/>
              <w:autoSpaceDN w:val="0"/>
              <w:adjustRightInd w:val="0"/>
              <w:jc w:val="center"/>
              <w:rPr>
                <w:rFonts w:ascii="Times New Roman" w:hAnsi="Times New Roman"/>
                <w:b/>
                <w:color w:val="000000"/>
                <w:sz w:val="24"/>
                <w:szCs w:val="24"/>
              </w:rPr>
            </w:pPr>
            <w:r w:rsidRPr="006F4276">
              <w:rPr>
                <w:rFonts w:ascii="Times New Roman" w:hAnsi="Times New Roman"/>
                <w:b/>
                <w:color w:val="000000"/>
                <w:sz w:val="24"/>
                <w:szCs w:val="24"/>
              </w:rPr>
              <w:t>Plinska mreža</w:t>
            </w:r>
          </w:p>
        </w:tc>
        <w:tc>
          <w:tcPr>
            <w:tcW w:w="1523" w:type="dxa"/>
            <w:shd w:val="clear" w:color="auto" w:fill="D9D9D9"/>
            <w:vAlign w:val="center"/>
          </w:tcPr>
          <w:p w:rsidR="00A02027" w:rsidRPr="006F4276" w:rsidRDefault="00A02027" w:rsidP="00740B61">
            <w:pPr>
              <w:autoSpaceDE w:val="0"/>
              <w:autoSpaceDN w:val="0"/>
              <w:adjustRightInd w:val="0"/>
              <w:jc w:val="center"/>
              <w:rPr>
                <w:rFonts w:ascii="Times New Roman" w:hAnsi="Times New Roman"/>
                <w:b/>
                <w:color w:val="000000"/>
                <w:sz w:val="24"/>
                <w:szCs w:val="24"/>
              </w:rPr>
            </w:pPr>
            <w:r w:rsidRPr="006F4276">
              <w:rPr>
                <w:rFonts w:ascii="Times New Roman" w:hAnsi="Times New Roman"/>
                <w:b/>
                <w:color w:val="000000"/>
                <w:sz w:val="24"/>
                <w:szCs w:val="24"/>
              </w:rPr>
              <w:t>50.000,00</w:t>
            </w:r>
          </w:p>
        </w:tc>
        <w:tc>
          <w:tcPr>
            <w:tcW w:w="1843" w:type="dxa"/>
            <w:shd w:val="clear" w:color="auto" w:fill="D9D9D9"/>
            <w:vAlign w:val="center"/>
          </w:tcPr>
          <w:p w:rsidR="00A02027" w:rsidRPr="006F4276" w:rsidRDefault="00A02027" w:rsidP="00740B61">
            <w:pPr>
              <w:autoSpaceDE w:val="0"/>
              <w:autoSpaceDN w:val="0"/>
              <w:adjustRightInd w:val="0"/>
              <w:jc w:val="center"/>
              <w:rPr>
                <w:rFonts w:ascii="Times New Roman" w:hAnsi="Times New Roman"/>
                <w:b/>
                <w:color w:val="000000"/>
                <w:sz w:val="24"/>
                <w:szCs w:val="24"/>
              </w:rPr>
            </w:pPr>
            <w:r w:rsidRPr="006F4276">
              <w:rPr>
                <w:rFonts w:ascii="Times New Roman" w:hAnsi="Times New Roman"/>
                <w:b/>
                <w:color w:val="000000"/>
                <w:sz w:val="24"/>
                <w:szCs w:val="24"/>
              </w:rPr>
              <w:t>20.000,00</w:t>
            </w:r>
          </w:p>
        </w:tc>
        <w:tc>
          <w:tcPr>
            <w:tcW w:w="1843" w:type="dxa"/>
            <w:shd w:val="clear" w:color="auto" w:fill="D9D9D9"/>
            <w:vAlign w:val="center"/>
          </w:tcPr>
          <w:p w:rsidR="00A02027" w:rsidRPr="006F4276" w:rsidRDefault="00A02027" w:rsidP="00740B61">
            <w:pPr>
              <w:autoSpaceDE w:val="0"/>
              <w:autoSpaceDN w:val="0"/>
              <w:adjustRightInd w:val="0"/>
              <w:jc w:val="center"/>
              <w:rPr>
                <w:rFonts w:ascii="Times New Roman" w:hAnsi="Times New Roman"/>
                <w:b/>
                <w:color w:val="000000"/>
                <w:sz w:val="24"/>
                <w:szCs w:val="24"/>
              </w:rPr>
            </w:pPr>
            <w:r w:rsidRPr="006F4276">
              <w:rPr>
                <w:rFonts w:ascii="Times New Roman" w:hAnsi="Times New Roman"/>
                <w:b/>
                <w:color w:val="000000"/>
                <w:sz w:val="24"/>
                <w:szCs w:val="24"/>
              </w:rPr>
              <w:t>10.000,00</w:t>
            </w:r>
          </w:p>
        </w:tc>
        <w:tc>
          <w:tcPr>
            <w:tcW w:w="2309" w:type="dxa"/>
            <w:shd w:val="clear" w:color="auto" w:fill="D9D9D9"/>
            <w:vAlign w:val="center"/>
          </w:tcPr>
          <w:p w:rsidR="00A02027" w:rsidRPr="00E0332D" w:rsidRDefault="00A02027" w:rsidP="00740B61">
            <w:pPr>
              <w:jc w:val="center"/>
              <w:rPr>
                <w:rFonts w:ascii="Times New Roman" w:hAnsi="Times New Roman"/>
                <w:color w:val="000000"/>
                <w:sz w:val="24"/>
                <w:szCs w:val="24"/>
              </w:rPr>
            </w:pPr>
          </w:p>
        </w:tc>
      </w:tr>
      <w:tr w:rsidR="00A02027" w:rsidRPr="008F4C69" w:rsidTr="00740B61">
        <w:trPr>
          <w:trHeight w:val="293"/>
        </w:trPr>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843" w:type="dxa"/>
            <w:shd w:val="clear" w:color="auto" w:fill="auto"/>
            <w:vAlign w:val="center"/>
          </w:tcPr>
          <w:p w:rsidR="00A02027"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F0660</w:t>
            </w:r>
          </w:p>
        </w:tc>
        <w:tc>
          <w:tcPr>
            <w:tcW w:w="3298" w:type="dxa"/>
            <w:shd w:val="clear" w:color="auto" w:fill="auto"/>
            <w:vAlign w:val="center"/>
          </w:tcPr>
          <w:p w:rsidR="00A02027"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Plinovod</w:t>
            </w:r>
          </w:p>
        </w:tc>
        <w:tc>
          <w:tcPr>
            <w:tcW w:w="1523" w:type="dxa"/>
            <w:shd w:val="clear" w:color="auto" w:fill="auto"/>
            <w:vAlign w:val="center"/>
          </w:tcPr>
          <w:p w:rsidR="00A02027"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50.000,00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20.000,00</w:t>
            </w:r>
          </w:p>
        </w:tc>
        <w:tc>
          <w:tcPr>
            <w:tcW w:w="1843"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10.000,00</w:t>
            </w:r>
          </w:p>
        </w:tc>
        <w:tc>
          <w:tcPr>
            <w:tcW w:w="2309"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293"/>
        </w:trPr>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val="restart"/>
            <w:shd w:val="clear" w:color="auto" w:fill="auto"/>
            <w:textDirection w:val="btLr"/>
            <w:vAlign w:val="center"/>
          </w:tcPr>
          <w:p w:rsidR="00A02027" w:rsidRPr="00AA293F" w:rsidRDefault="00A02027" w:rsidP="00740B61">
            <w:pPr>
              <w:autoSpaceDE w:val="0"/>
              <w:autoSpaceDN w:val="0"/>
              <w:adjustRightInd w:val="0"/>
              <w:ind w:left="113" w:right="113"/>
              <w:jc w:val="center"/>
              <w:rPr>
                <w:rFonts w:ascii="Times New Roman" w:hAnsi="Times New Roman"/>
                <w:b/>
                <w:color w:val="000000"/>
                <w:sz w:val="24"/>
                <w:szCs w:val="24"/>
              </w:rPr>
            </w:pPr>
            <w:r>
              <w:rPr>
                <w:rFonts w:ascii="Times New Roman" w:hAnsi="Times New Roman"/>
                <w:b/>
                <w:color w:val="000000"/>
                <w:lang w:eastAsia="hr-HR"/>
              </w:rPr>
              <w:t>MJERA 2.6</w:t>
            </w:r>
            <w:r w:rsidRPr="00AA293F">
              <w:rPr>
                <w:rFonts w:ascii="Times New Roman" w:hAnsi="Times New Roman"/>
                <w:b/>
                <w:color w:val="000000"/>
                <w:lang w:eastAsia="hr-HR"/>
              </w:rPr>
              <w:t>.</w:t>
            </w:r>
          </w:p>
          <w:p w:rsidR="00A02027" w:rsidRPr="00AA293F" w:rsidRDefault="00A02027" w:rsidP="00740B61">
            <w:pPr>
              <w:jc w:val="center"/>
              <w:rPr>
                <w:rFonts w:ascii="Times New Roman" w:hAnsi="Times New Roman"/>
                <w:b/>
                <w:color w:val="000000"/>
                <w:sz w:val="24"/>
                <w:szCs w:val="24"/>
              </w:rPr>
            </w:pPr>
            <w:r w:rsidRPr="00AA293F">
              <w:rPr>
                <w:rFonts w:ascii="Times New Roman" w:hAnsi="Times New Roman"/>
                <w:b/>
                <w:color w:val="000000"/>
                <w:sz w:val="24"/>
                <w:szCs w:val="24"/>
              </w:rPr>
              <w:t xml:space="preserve">Održavanje </w:t>
            </w:r>
            <w:r>
              <w:rPr>
                <w:rFonts w:ascii="Times New Roman" w:hAnsi="Times New Roman"/>
                <w:b/>
                <w:color w:val="000000"/>
                <w:sz w:val="24"/>
                <w:szCs w:val="24"/>
              </w:rPr>
              <w:t>cesta i građevina</w:t>
            </w:r>
          </w:p>
          <w:p w:rsidR="00A02027" w:rsidRPr="00AA293F" w:rsidRDefault="00A02027" w:rsidP="00740B61">
            <w:pPr>
              <w:jc w:val="center"/>
              <w:rPr>
                <w:rFonts w:ascii="Times New Roman" w:hAnsi="Times New Roman"/>
                <w:b/>
                <w:color w:val="000000"/>
                <w:sz w:val="24"/>
                <w:szCs w:val="24"/>
              </w:rPr>
            </w:pPr>
          </w:p>
          <w:p w:rsidR="00A02027" w:rsidRPr="00AA293F" w:rsidRDefault="00A02027" w:rsidP="00740B61">
            <w:pPr>
              <w:jc w:val="center"/>
              <w:rPr>
                <w:rFonts w:ascii="Times New Roman" w:hAnsi="Times New Roman"/>
                <w:b/>
                <w:color w:val="000000"/>
                <w:sz w:val="24"/>
                <w:szCs w:val="24"/>
              </w:rPr>
            </w:pPr>
          </w:p>
          <w:p w:rsidR="00A02027" w:rsidRPr="00AA293F" w:rsidRDefault="00A02027" w:rsidP="00740B61">
            <w:pPr>
              <w:jc w:val="center"/>
              <w:rPr>
                <w:rFonts w:ascii="Times New Roman" w:hAnsi="Times New Roman"/>
                <w:b/>
                <w:color w:val="000000"/>
                <w:sz w:val="24"/>
                <w:szCs w:val="24"/>
              </w:rPr>
            </w:pPr>
          </w:p>
        </w:tc>
        <w:tc>
          <w:tcPr>
            <w:tcW w:w="1843" w:type="dxa"/>
            <w:shd w:val="clear" w:color="auto" w:fill="BFBFBF"/>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A100702</w:t>
            </w:r>
          </w:p>
        </w:tc>
        <w:tc>
          <w:tcPr>
            <w:tcW w:w="3298" w:type="dxa"/>
            <w:shd w:val="clear" w:color="auto" w:fill="BFBFBF"/>
            <w:vAlign w:val="center"/>
          </w:tcPr>
          <w:p w:rsidR="00A02027" w:rsidRPr="00E0332D" w:rsidRDefault="00A02027" w:rsidP="00740B61">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Održavanje</w:t>
            </w:r>
          </w:p>
          <w:p w:rsidR="00A02027" w:rsidRPr="00E0332D" w:rsidRDefault="00A02027" w:rsidP="00740B61">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 xml:space="preserve"> poljskih puteva</w:t>
            </w:r>
          </w:p>
        </w:tc>
        <w:tc>
          <w:tcPr>
            <w:tcW w:w="1523" w:type="dxa"/>
            <w:shd w:val="clear" w:color="auto" w:fill="BFBFBF"/>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75</w:t>
            </w:r>
            <w:r w:rsidRPr="00E0332D">
              <w:rPr>
                <w:rFonts w:ascii="Times New Roman" w:hAnsi="Times New Roman"/>
                <w:b/>
                <w:color w:val="000000"/>
                <w:sz w:val="24"/>
                <w:szCs w:val="24"/>
              </w:rPr>
              <w:t>5.000,00</w:t>
            </w:r>
          </w:p>
        </w:tc>
        <w:tc>
          <w:tcPr>
            <w:tcW w:w="1843" w:type="dxa"/>
            <w:shd w:val="clear" w:color="auto" w:fill="BFBFB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b/>
                <w:color w:val="000000"/>
                <w:sz w:val="24"/>
                <w:szCs w:val="24"/>
              </w:rPr>
              <w:t>75</w:t>
            </w:r>
            <w:r w:rsidRPr="009754BA">
              <w:rPr>
                <w:rFonts w:ascii="Times New Roman" w:hAnsi="Times New Roman"/>
                <w:b/>
                <w:color w:val="000000"/>
                <w:sz w:val="24"/>
                <w:szCs w:val="24"/>
              </w:rPr>
              <w:t>5.000,00</w:t>
            </w:r>
          </w:p>
        </w:tc>
        <w:tc>
          <w:tcPr>
            <w:tcW w:w="1843" w:type="dxa"/>
            <w:shd w:val="clear" w:color="auto" w:fill="BFBFB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b/>
                <w:color w:val="000000"/>
                <w:sz w:val="24"/>
                <w:szCs w:val="24"/>
              </w:rPr>
              <w:t>79</w:t>
            </w:r>
            <w:r w:rsidRPr="009754BA">
              <w:rPr>
                <w:rFonts w:ascii="Times New Roman" w:hAnsi="Times New Roman"/>
                <w:b/>
                <w:color w:val="000000"/>
                <w:sz w:val="24"/>
                <w:szCs w:val="24"/>
              </w:rPr>
              <w:t>5.000,00</w:t>
            </w:r>
          </w:p>
        </w:tc>
        <w:tc>
          <w:tcPr>
            <w:tcW w:w="2309" w:type="dxa"/>
            <w:shd w:val="clear" w:color="auto" w:fill="BFBFBF"/>
            <w:vAlign w:val="center"/>
          </w:tcPr>
          <w:p w:rsidR="00A02027" w:rsidRPr="00E0332D" w:rsidRDefault="00A02027" w:rsidP="00740B61">
            <w:pPr>
              <w:jc w:val="center"/>
              <w:rPr>
                <w:rFonts w:ascii="Times New Roman" w:hAnsi="Times New Roman"/>
                <w:color w:val="000000"/>
                <w:sz w:val="24"/>
                <w:szCs w:val="24"/>
              </w:rPr>
            </w:pPr>
          </w:p>
        </w:tc>
      </w:tr>
      <w:tr w:rsidR="00A02027" w:rsidRPr="008F4C69" w:rsidTr="00740B61">
        <w:trPr>
          <w:trHeight w:val="293"/>
        </w:trPr>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8F4C69" w:rsidRDefault="00A02027" w:rsidP="00740B61">
            <w:pPr>
              <w:rPr>
                <w:rFonts w:ascii="Times New Roman" w:hAnsi="Times New Roman"/>
                <w:b/>
                <w:sz w:val="24"/>
                <w:szCs w:val="24"/>
              </w:rPr>
            </w:pPr>
          </w:p>
        </w:tc>
        <w:tc>
          <w:tcPr>
            <w:tcW w:w="1843"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F04510</w:t>
            </w:r>
          </w:p>
        </w:tc>
        <w:tc>
          <w:tcPr>
            <w:tcW w:w="3298" w:type="dxa"/>
            <w:shd w:val="clear" w:color="auto" w:fill="auto"/>
            <w:vAlign w:val="center"/>
          </w:tcPr>
          <w:p w:rsidR="00A02027" w:rsidRPr="00245517" w:rsidRDefault="00A02027" w:rsidP="00740B61">
            <w:pPr>
              <w:autoSpaceDE w:val="0"/>
              <w:autoSpaceDN w:val="0"/>
              <w:adjustRightInd w:val="0"/>
              <w:jc w:val="center"/>
              <w:rPr>
                <w:rFonts w:ascii="Times New Roman" w:hAnsi="Times New Roman"/>
                <w:lang w:eastAsia="hr-HR"/>
              </w:rPr>
            </w:pPr>
            <w:r w:rsidRPr="00245517">
              <w:rPr>
                <w:rFonts w:ascii="Times New Roman" w:hAnsi="Times New Roman"/>
                <w:lang w:eastAsia="hr-HR"/>
              </w:rPr>
              <w:t>Košnja bankina</w:t>
            </w:r>
          </w:p>
        </w:tc>
        <w:tc>
          <w:tcPr>
            <w:tcW w:w="152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100.000,00</w:t>
            </w:r>
          </w:p>
        </w:tc>
        <w:tc>
          <w:tcPr>
            <w:tcW w:w="1843"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100.000,00</w:t>
            </w:r>
          </w:p>
        </w:tc>
        <w:tc>
          <w:tcPr>
            <w:tcW w:w="2309"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370"/>
        </w:trPr>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8F4C69" w:rsidRDefault="00A02027" w:rsidP="00740B61">
            <w:pPr>
              <w:rPr>
                <w:rFonts w:ascii="Times New Roman" w:hAnsi="Times New Roman"/>
                <w:b/>
                <w:sz w:val="24"/>
                <w:szCs w:val="24"/>
              </w:rPr>
            </w:pPr>
          </w:p>
        </w:tc>
        <w:tc>
          <w:tcPr>
            <w:tcW w:w="1843"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F04510</w:t>
            </w:r>
          </w:p>
        </w:tc>
        <w:tc>
          <w:tcPr>
            <w:tcW w:w="3298" w:type="dxa"/>
            <w:shd w:val="clear" w:color="auto" w:fill="auto"/>
            <w:vAlign w:val="center"/>
          </w:tcPr>
          <w:p w:rsidR="00A02027" w:rsidRPr="00245517" w:rsidRDefault="00A02027" w:rsidP="00740B61">
            <w:pPr>
              <w:autoSpaceDE w:val="0"/>
              <w:autoSpaceDN w:val="0"/>
              <w:adjustRightInd w:val="0"/>
              <w:jc w:val="center"/>
              <w:rPr>
                <w:rFonts w:ascii="Times New Roman" w:hAnsi="Times New Roman"/>
                <w:lang w:eastAsia="hr-HR"/>
              </w:rPr>
            </w:pPr>
            <w:proofErr w:type="spellStart"/>
            <w:r w:rsidRPr="00245517">
              <w:rPr>
                <w:rFonts w:ascii="Times New Roman" w:hAnsi="Times New Roman"/>
                <w:lang w:eastAsia="hr-HR"/>
              </w:rPr>
              <w:t>Kom.djelatnici</w:t>
            </w:r>
            <w:proofErr w:type="spellEnd"/>
            <w:r w:rsidRPr="00245517">
              <w:rPr>
                <w:rFonts w:ascii="Times New Roman" w:hAnsi="Times New Roman"/>
                <w:lang w:eastAsia="hr-HR"/>
              </w:rPr>
              <w:t xml:space="preserve"> </w:t>
            </w:r>
            <w:proofErr w:type="spellStart"/>
            <w:r w:rsidRPr="00245517">
              <w:rPr>
                <w:rFonts w:ascii="Times New Roman" w:hAnsi="Times New Roman"/>
                <w:lang w:eastAsia="hr-HR"/>
              </w:rPr>
              <w:t>polj</w:t>
            </w:r>
            <w:proofErr w:type="spellEnd"/>
            <w:r w:rsidRPr="00245517">
              <w:rPr>
                <w:rFonts w:ascii="Times New Roman" w:hAnsi="Times New Roman"/>
                <w:lang w:eastAsia="hr-HR"/>
              </w:rPr>
              <w:t xml:space="preserve"> putevi</w:t>
            </w:r>
          </w:p>
        </w:tc>
        <w:tc>
          <w:tcPr>
            <w:tcW w:w="152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2309"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293"/>
        </w:trPr>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tcPr>
          <w:p w:rsidR="00A02027" w:rsidRPr="008F4C69" w:rsidRDefault="00A02027" w:rsidP="00740B61">
            <w:pPr>
              <w:rPr>
                <w:rFonts w:ascii="Times New Roman" w:hAnsi="Times New Roman"/>
                <w:b/>
                <w:sz w:val="24"/>
                <w:szCs w:val="24"/>
              </w:rPr>
            </w:pPr>
          </w:p>
        </w:tc>
        <w:tc>
          <w:tcPr>
            <w:tcW w:w="1843" w:type="dxa"/>
            <w:shd w:val="clear" w:color="auto" w:fill="auto"/>
          </w:tcPr>
          <w:p w:rsidR="00A02027" w:rsidRPr="00E0332D" w:rsidRDefault="00A02027" w:rsidP="00740B61">
            <w:pPr>
              <w:jc w:val="center"/>
              <w:rPr>
                <w:rFonts w:ascii="Times New Roman" w:hAnsi="Times New Roman"/>
                <w:b/>
                <w:color w:val="000000"/>
                <w:sz w:val="24"/>
                <w:szCs w:val="24"/>
              </w:rPr>
            </w:pPr>
            <w:r w:rsidRPr="00E0332D">
              <w:rPr>
                <w:rFonts w:ascii="Times New Roman" w:hAnsi="Times New Roman"/>
                <w:color w:val="000000"/>
                <w:sz w:val="24"/>
                <w:szCs w:val="24"/>
              </w:rPr>
              <w:t>F04510</w:t>
            </w:r>
          </w:p>
        </w:tc>
        <w:tc>
          <w:tcPr>
            <w:tcW w:w="3298" w:type="dxa"/>
            <w:shd w:val="clear" w:color="auto" w:fill="auto"/>
          </w:tcPr>
          <w:p w:rsidR="00A02027" w:rsidRPr="00245517" w:rsidRDefault="00A02027" w:rsidP="00740B61">
            <w:pPr>
              <w:jc w:val="center"/>
              <w:rPr>
                <w:rFonts w:ascii="Times New Roman" w:hAnsi="Times New Roman"/>
                <w:sz w:val="24"/>
                <w:szCs w:val="24"/>
              </w:rPr>
            </w:pPr>
            <w:r w:rsidRPr="00245517">
              <w:rPr>
                <w:rFonts w:ascii="Times New Roman" w:hAnsi="Times New Roman"/>
                <w:sz w:val="24"/>
                <w:szCs w:val="24"/>
              </w:rPr>
              <w:t xml:space="preserve">Mat i </w:t>
            </w:r>
            <w:proofErr w:type="spellStart"/>
            <w:r w:rsidRPr="00245517">
              <w:rPr>
                <w:rFonts w:ascii="Times New Roman" w:hAnsi="Times New Roman"/>
                <w:sz w:val="24"/>
                <w:szCs w:val="24"/>
              </w:rPr>
              <w:t>dij</w:t>
            </w:r>
            <w:proofErr w:type="spellEnd"/>
            <w:r w:rsidRPr="00245517">
              <w:rPr>
                <w:rFonts w:ascii="Times New Roman" w:hAnsi="Times New Roman"/>
                <w:sz w:val="24"/>
                <w:szCs w:val="24"/>
              </w:rPr>
              <w:t xml:space="preserve"> za tek </w:t>
            </w:r>
            <w:proofErr w:type="spellStart"/>
            <w:r w:rsidRPr="00245517">
              <w:rPr>
                <w:rFonts w:ascii="Times New Roman" w:hAnsi="Times New Roman"/>
                <w:sz w:val="24"/>
                <w:szCs w:val="24"/>
              </w:rPr>
              <w:t>održ</w:t>
            </w:r>
            <w:proofErr w:type="spellEnd"/>
            <w:r w:rsidRPr="00245517">
              <w:rPr>
                <w:rFonts w:ascii="Times New Roman" w:hAnsi="Times New Roman"/>
                <w:sz w:val="24"/>
                <w:szCs w:val="24"/>
              </w:rPr>
              <w:t xml:space="preserve">. –p </w:t>
            </w:r>
            <w:proofErr w:type="spellStart"/>
            <w:r w:rsidRPr="00245517">
              <w:rPr>
                <w:rFonts w:ascii="Times New Roman" w:hAnsi="Times New Roman"/>
                <w:sz w:val="24"/>
                <w:szCs w:val="24"/>
              </w:rPr>
              <w:t>p</w:t>
            </w:r>
            <w:proofErr w:type="spellEnd"/>
          </w:p>
        </w:tc>
        <w:tc>
          <w:tcPr>
            <w:tcW w:w="1523" w:type="dxa"/>
            <w:shd w:val="clear" w:color="auto" w:fill="auto"/>
          </w:tcPr>
          <w:p w:rsidR="00A02027" w:rsidRPr="00EA5753" w:rsidRDefault="00A02027" w:rsidP="00740B61">
            <w:pPr>
              <w:jc w:val="center"/>
              <w:rPr>
                <w:rFonts w:ascii="Times New Roman" w:hAnsi="Times New Roman"/>
                <w:color w:val="000000"/>
                <w:sz w:val="24"/>
                <w:szCs w:val="24"/>
              </w:rPr>
            </w:pPr>
            <w:r>
              <w:rPr>
                <w:rFonts w:ascii="Times New Roman" w:hAnsi="Times New Roman"/>
                <w:color w:val="000000"/>
                <w:sz w:val="24"/>
                <w:szCs w:val="24"/>
              </w:rPr>
              <w:t>15</w:t>
            </w:r>
            <w:r w:rsidRPr="00EA5753">
              <w:rPr>
                <w:rFonts w:ascii="Times New Roman" w:hAnsi="Times New Roman"/>
                <w:color w:val="000000"/>
                <w:sz w:val="24"/>
                <w:szCs w:val="24"/>
              </w:rPr>
              <w:t>0.000,00</w:t>
            </w:r>
          </w:p>
        </w:tc>
        <w:tc>
          <w:tcPr>
            <w:tcW w:w="1843" w:type="dxa"/>
            <w:shd w:val="clear" w:color="auto" w:fill="auto"/>
          </w:tcPr>
          <w:p w:rsidR="00A02027" w:rsidRPr="00E0332D" w:rsidRDefault="00A02027" w:rsidP="00740B61">
            <w:pPr>
              <w:jc w:val="center"/>
              <w:rPr>
                <w:rFonts w:ascii="Times New Roman" w:hAnsi="Times New Roman"/>
                <w:b/>
                <w:color w:val="000000"/>
                <w:sz w:val="24"/>
                <w:szCs w:val="24"/>
              </w:rPr>
            </w:pPr>
            <w:r w:rsidRPr="00E0332D">
              <w:rPr>
                <w:rFonts w:ascii="Times New Roman" w:hAnsi="Times New Roman"/>
                <w:color w:val="000000"/>
                <w:sz w:val="24"/>
                <w:szCs w:val="24"/>
              </w:rPr>
              <w:t>1</w:t>
            </w:r>
            <w:r>
              <w:rPr>
                <w:rFonts w:ascii="Times New Roman" w:hAnsi="Times New Roman"/>
                <w:color w:val="000000"/>
                <w:sz w:val="24"/>
                <w:szCs w:val="24"/>
              </w:rPr>
              <w:t>5</w:t>
            </w:r>
            <w:r w:rsidRPr="00E0332D">
              <w:rPr>
                <w:rFonts w:ascii="Times New Roman" w:hAnsi="Times New Roman"/>
                <w:color w:val="000000"/>
                <w:sz w:val="24"/>
                <w:szCs w:val="24"/>
              </w:rPr>
              <w:t>0.000,00</w:t>
            </w:r>
          </w:p>
        </w:tc>
        <w:tc>
          <w:tcPr>
            <w:tcW w:w="1843" w:type="dxa"/>
            <w:shd w:val="clear" w:color="auto" w:fill="auto"/>
          </w:tcPr>
          <w:p w:rsidR="00A02027" w:rsidRPr="00E0332D" w:rsidRDefault="00A02027" w:rsidP="00740B61">
            <w:pPr>
              <w:jc w:val="center"/>
              <w:rPr>
                <w:rFonts w:ascii="Times New Roman" w:hAnsi="Times New Roman"/>
                <w:b/>
                <w:color w:val="000000"/>
                <w:sz w:val="24"/>
                <w:szCs w:val="24"/>
              </w:rPr>
            </w:pPr>
            <w:r>
              <w:rPr>
                <w:rFonts w:ascii="Times New Roman" w:hAnsi="Times New Roman"/>
                <w:color w:val="000000"/>
                <w:sz w:val="24"/>
                <w:szCs w:val="24"/>
              </w:rPr>
              <w:t>15</w:t>
            </w:r>
            <w:r w:rsidRPr="00E0332D">
              <w:rPr>
                <w:rFonts w:ascii="Times New Roman" w:hAnsi="Times New Roman"/>
                <w:color w:val="000000"/>
                <w:sz w:val="24"/>
                <w:szCs w:val="24"/>
              </w:rPr>
              <w:t>0.000,00</w:t>
            </w:r>
          </w:p>
        </w:tc>
        <w:tc>
          <w:tcPr>
            <w:tcW w:w="2309"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293"/>
        </w:trPr>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tcPr>
          <w:p w:rsidR="00A02027" w:rsidRDefault="00A02027" w:rsidP="00740B61">
            <w:pPr>
              <w:rPr>
                <w:rFonts w:ascii="Times New Roman" w:hAnsi="Times New Roman"/>
                <w:b/>
                <w:sz w:val="24"/>
                <w:szCs w:val="24"/>
              </w:rPr>
            </w:pPr>
          </w:p>
        </w:tc>
        <w:tc>
          <w:tcPr>
            <w:tcW w:w="1843" w:type="dxa"/>
            <w:shd w:val="clear" w:color="auto" w:fill="auto"/>
          </w:tcPr>
          <w:p w:rsidR="00A02027" w:rsidRPr="00E0332D" w:rsidRDefault="00A02027" w:rsidP="00740B61">
            <w:pPr>
              <w:jc w:val="center"/>
              <w:rPr>
                <w:rFonts w:ascii="Times New Roman" w:hAnsi="Times New Roman"/>
                <w:b/>
                <w:color w:val="000000"/>
                <w:sz w:val="24"/>
                <w:szCs w:val="24"/>
              </w:rPr>
            </w:pPr>
            <w:r w:rsidRPr="00E0332D">
              <w:rPr>
                <w:rFonts w:ascii="Times New Roman" w:hAnsi="Times New Roman"/>
                <w:color w:val="000000"/>
                <w:sz w:val="24"/>
                <w:szCs w:val="24"/>
              </w:rPr>
              <w:t>F04510</w:t>
            </w:r>
          </w:p>
        </w:tc>
        <w:tc>
          <w:tcPr>
            <w:tcW w:w="3298" w:type="dxa"/>
            <w:shd w:val="clear" w:color="auto" w:fill="auto"/>
          </w:tcPr>
          <w:p w:rsidR="00A02027" w:rsidRPr="00245517" w:rsidRDefault="00A02027" w:rsidP="00740B61">
            <w:pPr>
              <w:jc w:val="center"/>
              <w:rPr>
                <w:rFonts w:ascii="Times New Roman" w:hAnsi="Times New Roman"/>
                <w:sz w:val="24"/>
                <w:szCs w:val="24"/>
              </w:rPr>
            </w:pPr>
            <w:r w:rsidRPr="00245517">
              <w:rPr>
                <w:rFonts w:ascii="Times New Roman" w:hAnsi="Times New Roman"/>
                <w:sz w:val="24"/>
                <w:szCs w:val="24"/>
              </w:rPr>
              <w:t xml:space="preserve">Kamion usluge – p </w:t>
            </w:r>
            <w:proofErr w:type="spellStart"/>
            <w:r w:rsidRPr="00245517">
              <w:rPr>
                <w:rFonts w:ascii="Times New Roman" w:hAnsi="Times New Roman"/>
                <w:sz w:val="24"/>
                <w:szCs w:val="24"/>
              </w:rPr>
              <w:t>p</w:t>
            </w:r>
            <w:proofErr w:type="spellEnd"/>
          </w:p>
        </w:tc>
        <w:tc>
          <w:tcPr>
            <w:tcW w:w="1523" w:type="dxa"/>
            <w:shd w:val="clear" w:color="auto" w:fill="auto"/>
          </w:tcPr>
          <w:p w:rsidR="00A02027" w:rsidRPr="00EA5753" w:rsidRDefault="00A02027" w:rsidP="00740B61">
            <w:pPr>
              <w:jc w:val="center"/>
              <w:rPr>
                <w:rFonts w:ascii="Times New Roman" w:hAnsi="Times New Roman"/>
                <w:color w:val="000000"/>
                <w:sz w:val="24"/>
                <w:szCs w:val="24"/>
              </w:rPr>
            </w:pPr>
            <w:r>
              <w:rPr>
                <w:rFonts w:ascii="Times New Roman" w:hAnsi="Times New Roman"/>
                <w:color w:val="000000"/>
                <w:sz w:val="24"/>
                <w:szCs w:val="24"/>
              </w:rPr>
              <w:t>25</w:t>
            </w:r>
            <w:r w:rsidRPr="00EA5753">
              <w:rPr>
                <w:rFonts w:ascii="Times New Roman" w:hAnsi="Times New Roman"/>
                <w:color w:val="000000"/>
                <w:sz w:val="24"/>
                <w:szCs w:val="24"/>
              </w:rPr>
              <w:t>0.000,00</w:t>
            </w:r>
          </w:p>
        </w:tc>
        <w:tc>
          <w:tcPr>
            <w:tcW w:w="1843" w:type="dxa"/>
            <w:shd w:val="clear" w:color="auto" w:fill="auto"/>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2</w:t>
            </w:r>
            <w:r>
              <w:rPr>
                <w:rFonts w:ascii="Times New Roman" w:hAnsi="Times New Roman"/>
                <w:color w:val="000000"/>
                <w:sz w:val="24"/>
                <w:szCs w:val="24"/>
              </w:rPr>
              <w:t>5</w:t>
            </w:r>
            <w:r w:rsidRPr="00E0332D">
              <w:rPr>
                <w:rFonts w:ascii="Times New Roman" w:hAnsi="Times New Roman"/>
                <w:color w:val="000000"/>
                <w:sz w:val="24"/>
                <w:szCs w:val="24"/>
              </w:rPr>
              <w:t>0.000,00</w:t>
            </w:r>
          </w:p>
        </w:tc>
        <w:tc>
          <w:tcPr>
            <w:tcW w:w="1843" w:type="dxa"/>
            <w:shd w:val="clear" w:color="auto" w:fill="auto"/>
          </w:tcPr>
          <w:p w:rsidR="00A02027" w:rsidRPr="00E0332D" w:rsidRDefault="00A02027" w:rsidP="00740B61">
            <w:pPr>
              <w:jc w:val="center"/>
              <w:rPr>
                <w:rFonts w:ascii="Times New Roman" w:hAnsi="Times New Roman"/>
                <w:color w:val="000000"/>
                <w:sz w:val="24"/>
                <w:szCs w:val="24"/>
              </w:rPr>
            </w:pPr>
            <w:r>
              <w:rPr>
                <w:rFonts w:ascii="Times New Roman" w:hAnsi="Times New Roman"/>
                <w:color w:val="000000"/>
                <w:sz w:val="24"/>
                <w:szCs w:val="24"/>
              </w:rPr>
              <w:t>27</w:t>
            </w:r>
            <w:r w:rsidRPr="00E0332D">
              <w:rPr>
                <w:rFonts w:ascii="Times New Roman" w:hAnsi="Times New Roman"/>
                <w:color w:val="000000"/>
                <w:sz w:val="24"/>
                <w:szCs w:val="24"/>
              </w:rPr>
              <w:t>0.000,00</w:t>
            </w:r>
          </w:p>
        </w:tc>
        <w:tc>
          <w:tcPr>
            <w:tcW w:w="2309"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293"/>
        </w:trPr>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tcPr>
          <w:p w:rsidR="00A02027" w:rsidRDefault="00A02027" w:rsidP="00740B61">
            <w:pPr>
              <w:rPr>
                <w:rFonts w:ascii="Times New Roman" w:hAnsi="Times New Roman"/>
                <w:b/>
                <w:sz w:val="24"/>
                <w:szCs w:val="24"/>
              </w:rPr>
            </w:pPr>
          </w:p>
        </w:tc>
        <w:tc>
          <w:tcPr>
            <w:tcW w:w="1843" w:type="dxa"/>
            <w:shd w:val="clear" w:color="auto" w:fill="auto"/>
          </w:tcPr>
          <w:p w:rsidR="00A02027" w:rsidRPr="00E0332D" w:rsidRDefault="00A02027" w:rsidP="00740B61">
            <w:pPr>
              <w:jc w:val="center"/>
              <w:rPr>
                <w:rFonts w:ascii="Times New Roman" w:hAnsi="Times New Roman"/>
                <w:b/>
                <w:color w:val="000000"/>
                <w:sz w:val="24"/>
                <w:szCs w:val="24"/>
              </w:rPr>
            </w:pPr>
            <w:r w:rsidRPr="00E0332D">
              <w:rPr>
                <w:rFonts w:ascii="Times New Roman" w:hAnsi="Times New Roman"/>
                <w:color w:val="000000"/>
                <w:sz w:val="24"/>
                <w:szCs w:val="24"/>
              </w:rPr>
              <w:t>F04510</w:t>
            </w:r>
          </w:p>
        </w:tc>
        <w:tc>
          <w:tcPr>
            <w:tcW w:w="3298" w:type="dxa"/>
            <w:shd w:val="clear" w:color="auto" w:fill="auto"/>
          </w:tcPr>
          <w:p w:rsidR="00A02027" w:rsidRPr="00245517" w:rsidRDefault="00A02027" w:rsidP="00740B61">
            <w:pPr>
              <w:jc w:val="center"/>
              <w:rPr>
                <w:rFonts w:ascii="Times New Roman" w:hAnsi="Times New Roman"/>
                <w:sz w:val="24"/>
                <w:szCs w:val="24"/>
              </w:rPr>
            </w:pPr>
            <w:r w:rsidRPr="00245517">
              <w:rPr>
                <w:rFonts w:ascii="Times New Roman" w:hAnsi="Times New Roman"/>
                <w:sz w:val="24"/>
                <w:szCs w:val="24"/>
              </w:rPr>
              <w:t xml:space="preserve">Komunalni stroj usluge p </w:t>
            </w:r>
            <w:proofErr w:type="spellStart"/>
            <w:r w:rsidRPr="00245517">
              <w:rPr>
                <w:rFonts w:ascii="Times New Roman" w:hAnsi="Times New Roman"/>
                <w:sz w:val="24"/>
                <w:szCs w:val="24"/>
              </w:rPr>
              <w:t>p</w:t>
            </w:r>
            <w:proofErr w:type="spellEnd"/>
          </w:p>
        </w:tc>
        <w:tc>
          <w:tcPr>
            <w:tcW w:w="1523" w:type="dxa"/>
            <w:shd w:val="clear" w:color="auto" w:fill="auto"/>
          </w:tcPr>
          <w:p w:rsidR="00A02027" w:rsidRPr="00EA5753" w:rsidRDefault="00A02027" w:rsidP="00740B61">
            <w:pPr>
              <w:jc w:val="center"/>
              <w:rPr>
                <w:rFonts w:ascii="Times New Roman" w:hAnsi="Times New Roman"/>
                <w:color w:val="000000"/>
                <w:sz w:val="24"/>
                <w:szCs w:val="24"/>
              </w:rPr>
            </w:pPr>
            <w:r>
              <w:rPr>
                <w:rFonts w:ascii="Times New Roman" w:hAnsi="Times New Roman"/>
                <w:color w:val="000000"/>
                <w:sz w:val="24"/>
                <w:szCs w:val="24"/>
              </w:rPr>
              <w:t>25</w:t>
            </w:r>
            <w:r w:rsidRPr="00EA5753">
              <w:rPr>
                <w:rFonts w:ascii="Times New Roman" w:hAnsi="Times New Roman"/>
                <w:color w:val="000000"/>
                <w:sz w:val="24"/>
                <w:szCs w:val="24"/>
              </w:rPr>
              <w:t>0.000,00</w:t>
            </w:r>
          </w:p>
        </w:tc>
        <w:tc>
          <w:tcPr>
            <w:tcW w:w="1843" w:type="dxa"/>
            <w:shd w:val="clear" w:color="auto" w:fill="auto"/>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2</w:t>
            </w:r>
            <w:r>
              <w:rPr>
                <w:rFonts w:ascii="Times New Roman" w:hAnsi="Times New Roman"/>
                <w:color w:val="000000"/>
                <w:sz w:val="24"/>
                <w:szCs w:val="24"/>
              </w:rPr>
              <w:t>5</w:t>
            </w:r>
            <w:r w:rsidRPr="00E0332D">
              <w:rPr>
                <w:rFonts w:ascii="Times New Roman" w:hAnsi="Times New Roman"/>
                <w:color w:val="000000"/>
                <w:sz w:val="24"/>
                <w:szCs w:val="24"/>
              </w:rPr>
              <w:t>0.000,00</w:t>
            </w:r>
          </w:p>
        </w:tc>
        <w:tc>
          <w:tcPr>
            <w:tcW w:w="1843" w:type="dxa"/>
            <w:shd w:val="clear" w:color="auto" w:fill="auto"/>
          </w:tcPr>
          <w:p w:rsidR="00A02027" w:rsidRPr="00E0332D" w:rsidRDefault="00A02027" w:rsidP="00740B61">
            <w:pPr>
              <w:jc w:val="center"/>
              <w:rPr>
                <w:rFonts w:ascii="Times New Roman" w:hAnsi="Times New Roman"/>
                <w:color w:val="000000"/>
                <w:sz w:val="24"/>
                <w:szCs w:val="24"/>
              </w:rPr>
            </w:pPr>
            <w:r>
              <w:rPr>
                <w:rFonts w:ascii="Times New Roman" w:hAnsi="Times New Roman"/>
                <w:color w:val="000000"/>
                <w:sz w:val="24"/>
                <w:szCs w:val="24"/>
              </w:rPr>
              <w:t>27</w:t>
            </w:r>
            <w:r w:rsidRPr="00E0332D">
              <w:rPr>
                <w:rFonts w:ascii="Times New Roman" w:hAnsi="Times New Roman"/>
                <w:color w:val="000000"/>
                <w:sz w:val="24"/>
                <w:szCs w:val="24"/>
              </w:rPr>
              <w:t>0.000,00</w:t>
            </w:r>
          </w:p>
        </w:tc>
        <w:tc>
          <w:tcPr>
            <w:tcW w:w="2309"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293"/>
        </w:trPr>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tcPr>
          <w:p w:rsidR="00A02027" w:rsidRDefault="00A02027" w:rsidP="00740B61">
            <w:pPr>
              <w:rPr>
                <w:rFonts w:ascii="Times New Roman" w:hAnsi="Times New Roman"/>
                <w:b/>
                <w:sz w:val="24"/>
                <w:szCs w:val="24"/>
              </w:rPr>
            </w:pPr>
          </w:p>
        </w:tc>
        <w:tc>
          <w:tcPr>
            <w:tcW w:w="1843" w:type="dxa"/>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K100704</w:t>
            </w:r>
          </w:p>
        </w:tc>
        <w:tc>
          <w:tcPr>
            <w:tcW w:w="3298" w:type="dxa"/>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Asfaltiranje i rekonstrukcija cesta</w:t>
            </w:r>
          </w:p>
        </w:tc>
        <w:tc>
          <w:tcPr>
            <w:tcW w:w="1523" w:type="dxa"/>
            <w:shd w:val="clear" w:color="auto" w:fill="D9D9D9"/>
            <w:vAlign w:val="center"/>
          </w:tcPr>
          <w:p w:rsidR="00A02027" w:rsidRPr="00BD57CD" w:rsidRDefault="00A02027" w:rsidP="00740B61">
            <w:pPr>
              <w:autoSpaceDE w:val="0"/>
              <w:autoSpaceDN w:val="0"/>
              <w:adjustRightInd w:val="0"/>
              <w:jc w:val="center"/>
              <w:rPr>
                <w:rFonts w:ascii="Times New Roman" w:hAnsi="Times New Roman"/>
                <w:b/>
                <w:color w:val="000000"/>
                <w:sz w:val="24"/>
                <w:szCs w:val="24"/>
              </w:rPr>
            </w:pPr>
            <w:r w:rsidRPr="00BD57CD">
              <w:rPr>
                <w:rFonts w:ascii="Times New Roman" w:hAnsi="Times New Roman"/>
                <w:b/>
                <w:color w:val="000000"/>
                <w:sz w:val="24"/>
                <w:szCs w:val="24"/>
              </w:rPr>
              <w:t>668.175,00</w:t>
            </w:r>
          </w:p>
        </w:tc>
        <w:tc>
          <w:tcPr>
            <w:tcW w:w="1843" w:type="dxa"/>
            <w:shd w:val="clear" w:color="auto" w:fill="D9D9D9"/>
            <w:vAlign w:val="center"/>
          </w:tcPr>
          <w:p w:rsidR="00A02027" w:rsidRPr="00BD57CD" w:rsidRDefault="00A02027" w:rsidP="00740B61">
            <w:pPr>
              <w:autoSpaceDE w:val="0"/>
              <w:autoSpaceDN w:val="0"/>
              <w:adjustRightInd w:val="0"/>
              <w:jc w:val="center"/>
              <w:rPr>
                <w:rFonts w:ascii="Times New Roman" w:hAnsi="Times New Roman"/>
                <w:b/>
                <w:color w:val="000000"/>
                <w:sz w:val="24"/>
                <w:szCs w:val="24"/>
              </w:rPr>
            </w:pPr>
            <w:r w:rsidRPr="00BD57CD">
              <w:rPr>
                <w:rFonts w:ascii="Times New Roman" w:hAnsi="Times New Roman"/>
                <w:b/>
                <w:color w:val="000000"/>
                <w:sz w:val="24"/>
                <w:szCs w:val="24"/>
              </w:rPr>
              <w:t>700.000,00</w:t>
            </w:r>
          </w:p>
        </w:tc>
        <w:tc>
          <w:tcPr>
            <w:tcW w:w="1843" w:type="dxa"/>
            <w:shd w:val="clear" w:color="auto" w:fill="D9D9D9"/>
            <w:vAlign w:val="center"/>
          </w:tcPr>
          <w:p w:rsidR="00A02027" w:rsidRPr="00BD57CD" w:rsidRDefault="00A02027" w:rsidP="00740B61">
            <w:pPr>
              <w:autoSpaceDE w:val="0"/>
              <w:autoSpaceDN w:val="0"/>
              <w:adjustRightInd w:val="0"/>
              <w:jc w:val="center"/>
              <w:rPr>
                <w:rFonts w:ascii="Times New Roman" w:hAnsi="Times New Roman"/>
                <w:b/>
                <w:color w:val="000000"/>
                <w:sz w:val="24"/>
                <w:szCs w:val="24"/>
              </w:rPr>
            </w:pPr>
            <w:r w:rsidRPr="00BD57CD">
              <w:rPr>
                <w:rFonts w:ascii="Times New Roman" w:hAnsi="Times New Roman"/>
                <w:b/>
                <w:color w:val="000000"/>
                <w:sz w:val="24"/>
                <w:szCs w:val="24"/>
              </w:rPr>
              <w:t>700.000,00</w:t>
            </w:r>
          </w:p>
        </w:tc>
        <w:tc>
          <w:tcPr>
            <w:tcW w:w="2309" w:type="dxa"/>
            <w:shd w:val="clear" w:color="auto" w:fill="D9D9D9"/>
            <w:vAlign w:val="center"/>
          </w:tcPr>
          <w:p w:rsidR="00A02027" w:rsidRPr="00E0332D" w:rsidRDefault="00A02027" w:rsidP="00740B61">
            <w:pPr>
              <w:jc w:val="center"/>
              <w:rPr>
                <w:rFonts w:ascii="Times New Roman" w:hAnsi="Times New Roman"/>
                <w:b/>
                <w:color w:val="000000"/>
                <w:sz w:val="24"/>
                <w:szCs w:val="24"/>
              </w:rPr>
            </w:pPr>
          </w:p>
        </w:tc>
      </w:tr>
      <w:tr w:rsidR="00A02027" w:rsidRPr="008F4C69" w:rsidTr="00740B61">
        <w:trPr>
          <w:trHeight w:val="293"/>
        </w:trPr>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tcPr>
          <w:p w:rsidR="00A02027" w:rsidRDefault="00A02027" w:rsidP="00740B61">
            <w:pPr>
              <w:rPr>
                <w:rFonts w:ascii="Times New Roman" w:hAnsi="Times New Roman"/>
                <w:b/>
                <w:sz w:val="24"/>
                <w:szCs w:val="24"/>
              </w:rPr>
            </w:pPr>
          </w:p>
        </w:tc>
        <w:tc>
          <w:tcPr>
            <w:tcW w:w="1843"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F04510</w:t>
            </w:r>
          </w:p>
        </w:tc>
        <w:tc>
          <w:tcPr>
            <w:tcW w:w="3298"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Ceste asfaltiranje</w:t>
            </w:r>
          </w:p>
        </w:tc>
        <w:tc>
          <w:tcPr>
            <w:tcW w:w="152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668.175</w:t>
            </w:r>
            <w:r w:rsidRPr="00EA5753">
              <w:rPr>
                <w:rFonts w:ascii="Times New Roman" w:hAnsi="Times New Roman"/>
                <w:color w:val="000000"/>
                <w:sz w:val="24"/>
                <w:szCs w:val="24"/>
              </w:rPr>
              <w:t>,00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7</w:t>
            </w:r>
            <w:r>
              <w:rPr>
                <w:rFonts w:ascii="Times New Roman" w:hAnsi="Times New Roman"/>
                <w:color w:val="000000"/>
                <w:sz w:val="24"/>
                <w:szCs w:val="24"/>
              </w:rPr>
              <w:t>00.000</w:t>
            </w:r>
            <w:r w:rsidRPr="00EA5753">
              <w:rPr>
                <w:rFonts w:ascii="Times New Roman" w:hAnsi="Times New Roman"/>
                <w:color w:val="000000"/>
                <w:sz w:val="24"/>
                <w:szCs w:val="24"/>
              </w:rPr>
              <w:t>,00</w:t>
            </w:r>
          </w:p>
        </w:tc>
        <w:tc>
          <w:tcPr>
            <w:tcW w:w="1843"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7</w:t>
            </w:r>
            <w:r>
              <w:rPr>
                <w:rFonts w:ascii="Times New Roman" w:hAnsi="Times New Roman"/>
                <w:color w:val="000000"/>
                <w:sz w:val="24"/>
                <w:szCs w:val="24"/>
              </w:rPr>
              <w:t>00.000</w:t>
            </w:r>
            <w:r w:rsidRPr="00EA5753">
              <w:rPr>
                <w:rFonts w:ascii="Times New Roman" w:hAnsi="Times New Roman"/>
                <w:color w:val="000000"/>
                <w:sz w:val="24"/>
                <w:szCs w:val="24"/>
              </w:rPr>
              <w:t>,00</w:t>
            </w:r>
          </w:p>
        </w:tc>
        <w:tc>
          <w:tcPr>
            <w:tcW w:w="2309" w:type="dxa"/>
            <w:shd w:val="clear" w:color="auto" w:fill="auto"/>
            <w:vAlign w:val="center"/>
          </w:tcPr>
          <w:p w:rsidR="00A02027" w:rsidRPr="00E0332D" w:rsidRDefault="00A02027" w:rsidP="00740B61">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bl>
    <w:p w:rsidR="00A02027" w:rsidRDefault="00A02027" w:rsidP="00A02027">
      <w:pPr>
        <w:ind w:left="8496" w:firstLine="708"/>
        <w:rPr>
          <w:rFonts w:ascii="Times New Roman" w:hAnsi="Times New Roman"/>
          <w:b/>
          <w:sz w:val="24"/>
          <w:szCs w:val="24"/>
        </w:rPr>
      </w:pPr>
    </w:p>
    <w:p w:rsidR="00A02027" w:rsidRDefault="00A02027" w:rsidP="00A02027">
      <w:pPr>
        <w:ind w:left="8496" w:firstLine="708"/>
        <w:rPr>
          <w:rFonts w:ascii="Times New Roman" w:hAnsi="Times New Roman"/>
          <w:b/>
          <w:sz w:val="24"/>
          <w:szCs w:val="24"/>
        </w:rPr>
      </w:pPr>
    </w:p>
    <w:tbl>
      <w:tblPr>
        <w:tblpPr w:leftFromText="180" w:rightFromText="180" w:vertAnchor="text" w:horzAnchor="margin" w:tblpXSpec="center" w:tblpY="175"/>
        <w:tblW w:w="15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49"/>
        <w:gridCol w:w="1750"/>
        <w:gridCol w:w="2597"/>
        <w:gridCol w:w="1603"/>
        <w:gridCol w:w="2217"/>
        <w:gridCol w:w="2217"/>
        <w:gridCol w:w="2375"/>
      </w:tblGrid>
      <w:tr w:rsidR="00A02027" w:rsidRPr="008F4C69" w:rsidTr="00740B61">
        <w:tc>
          <w:tcPr>
            <w:tcW w:w="1262" w:type="dxa"/>
            <w:shd w:val="clear" w:color="auto" w:fill="BFBFBF"/>
          </w:tcPr>
          <w:p w:rsidR="00A02027" w:rsidRDefault="00A02027" w:rsidP="00740B61">
            <w:pPr>
              <w:autoSpaceDE w:val="0"/>
              <w:autoSpaceDN w:val="0"/>
              <w:adjustRightInd w:val="0"/>
              <w:jc w:val="center"/>
              <w:rPr>
                <w:rFonts w:ascii="Times New Roman" w:hAnsi="Times New Roman"/>
                <w:b/>
                <w:sz w:val="24"/>
                <w:szCs w:val="24"/>
              </w:rPr>
            </w:pPr>
          </w:p>
          <w:p w:rsidR="00A02027"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CILJA</w:t>
            </w:r>
          </w:p>
          <w:p w:rsidR="00A02027" w:rsidRPr="008F4C69" w:rsidRDefault="00A02027" w:rsidP="00740B61">
            <w:pPr>
              <w:autoSpaceDE w:val="0"/>
              <w:autoSpaceDN w:val="0"/>
              <w:adjustRightInd w:val="0"/>
              <w:jc w:val="center"/>
              <w:rPr>
                <w:rFonts w:ascii="Times New Roman" w:hAnsi="Times New Roman"/>
                <w:b/>
                <w:sz w:val="24"/>
                <w:szCs w:val="24"/>
              </w:rPr>
            </w:pPr>
          </w:p>
        </w:tc>
        <w:tc>
          <w:tcPr>
            <w:tcW w:w="1949" w:type="dxa"/>
            <w:shd w:val="clear" w:color="auto" w:fill="BFBFBF"/>
          </w:tcPr>
          <w:p w:rsidR="00A02027" w:rsidRDefault="00A02027" w:rsidP="00740B61">
            <w:pPr>
              <w:autoSpaceDE w:val="0"/>
              <w:autoSpaceDN w:val="0"/>
              <w:adjustRightInd w:val="0"/>
              <w:jc w:val="center"/>
              <w:rPr>
                <w:rFonts w:ascii="Times New Roman" w:hAnsi="Times New Roman"/>
                <w:b/>
                <w:sz w:val="24"/>
                <w:szCs w:val="24"/>
              </w:rPr>
            </w:pPr>
          </w:p>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0" w:type="auto"/>
            <w:shd w:val="clear" w:color="auto" w:fill="BFBFBF"/>
          </w:tcPr>
          <w:p w:rsidR="00A02027" w:rsidRDefault="00A02027" w:rsidP="00740B61">
            <w:pPr>
              <w:autoSpaceDE w:val="0"/>
              <w:autoSpaceDN w:val="0"/>
              <w:adjustRightInd w:val="0"/>
              <w:jc w:val="center"/>
              <w:rPr>
                <w:rFonts w:ascii="Times New Roman" w:hAnsi="Times New Roman"/>
                <w:b/>
                <w:sz w:val="24"/>
                <w:szCs w:val="24"/>
              </w:rPr>
            </w:pPr>
          </w:p>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0" w:type="auto"/>
            <w:shd w:val="clear" w:color="auto" w:fill="BFBFBF"/>
          </w:tcPr>
          <w:p w:rsidR="00A02027" w:rsidRDefault="00A02027" w:rsidP="00740B61">
            <w:pPr>
              <w:autoSpaceDE w:val="0"/>
              <w:autoSpaceDN w:val="0"/>
              <w:adjustRightInd w:val="0"/>
              <w:jc w:val="center"/>
              <w:rPr>
                <w:rFonts w:ascii="Times New Roman" w:hAnsi="Times New Roman"/>
                <w:b/>
                <w:sz w:val="24"/>
                <w:szCs w:val="24"/>
              </w:rPr>
            </w:pPr>
          </w:p>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w:t>
            </w:r>
          </w:p>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0" w:type="auto"/>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w:t>
            </w:r>
            <w:r>
              <w:rPr>
                <w:rFonts w:ascii="Times New Roman" w:hAnsi="Times New Roman"/>
                <w:b/>
                <w:sz w:val="24"/>
                <w:szCs w:val="24"/>
              </w:rPr>
              <w:t>20</w:t>
            </w:r>
            <w:r w:rsidRPr="008F4C69">
              <w:rPr>
                <w:rFonts w:ascii="Times New Roman" w:hAnsi="Times New Roman"/>
                <w:b/>
                <w:sz w:val="24"/>
                <w:szCs w:val="24"/>
              </w:rPr>
              <w:t>.G.</w:t>
            </w:r>
          </w:p>
        </w:tc>
        <w:tc>
          <w:tcPr>
            <w:tcW w:w="0" w:type="auto"/>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2021</w:t>
            </w:r>
            <w:r w:rsidRPr="008F4C69">
              <w:rPr>
                <w:rFonts w:ascii="Times New Roman" w:hAnsi="Times New Roman"/>
                <w:b/>
                <w:sz w:val="24"/>
                <w:szCs w:val="24"/>
              </w:rPr>
              <w:t>.G.</w:t>
            </w:r>
          </w:p>
        </w:tc>
        <w:tc>
          <w:tcPr>
            <w:tcW w:w="0" w:type="auto"/>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2022</w:t>
            </w:r>
            <w:r w:rsidRPr="008F4C69">
              <w:rPr>
                <w:rFonts w:ascii="Times New Roman" w:hAnsi="Times New Roman"/>
                <w:b/>
                <w:sz w:val="24"/>
                <w:szCs w:val="24"/>
              </w:rPr>
              <w:t>.G.</w:t>
            </w:r>
          </w:p>
        </w:tc>
        <w:tc>
          <w:tcPr>
            <w:tcW w:w="0" w:type="auto"/>
            <w:shd w:val="clear" w:color="auto" w:fill="BFBFBF"/>
            <w:vAlign w:val="center"/>
          </w:tcPr>
          <w:p w:rsidR="00A02027" w:rsidRPr="008F4C69" w:rsidRDefault="00A02027" w:rsidP="00740B61">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A02027" w:rsidRPr="008F4C69" w:rsidTr="00740B61">
        <w:trPr>
          <w:trHeight w:val="583"/>
        </w:trPr>
        <w:tc>
          <w:tcPr>
            <w:tcW w:w="1262" w:type="dxa"/>
            <w:vMerge w:val="restart"/>
            <w:shd w:val="clear" w:color="auto" w:fill="auto"/>
            <w:textDirection w:val="btLr"/>
          </w:tcPr>
          <w:p w:rsidR="00A02027" w:rsidRDefault="00A02027" w:rsidP="00740B61">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 xml:space="preserve">CILJ </w:t>
            </w:r>
            <w:r>
              <w:rPr>
                <w:rFonts w:ascii="Times New Roman" w:hAnsi="Times New Roman"/>
                <w:b/>
                <w:lang w:eastAsia="hr-HR"/>
              </w:rPr>
              <w:t>2</w:t>
            </w:r>
            <w:r w:rsidRPr="008F4C69">
              <w:rPr>
                <w:rFonts w:ascii="Times New Roman" w:hAnsi="Times New Roman"/>
                <w:b/>
                <w:lang w:eastAsia="hr-HR"/>
              </w:rPr>
              <w:t>:</w:t>
            </w:r>
          </w:p>
          <w:p w:rsidR="00A02027" w:rsidRDefault="00A02027" w:rsidP="00740B61">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 xml:space="preserve">RAZVOJ </w:t>
            </w:r>
            <w:r>
              <w:rPr>
                <w:rFonts w:ascii="Times New Roman" w:hAnsi="Times New Roman"/>
                <w:b/>
                <w:lang w:eastAsia="hr-HR"/>
              </w:rPr>
              <w:t xml:space="preserve">ZAJEDNICE I </w:t>
            </w:r>
            <w:r w:rsidRPr="008F4C69">
              <w:rPr>
                <w:rFonts w:ascii="Times New Roman" w:hAnsi="Times New Roman"/>
                <w:b/>
                <w:lang w:eastAsia="hr-HR"/>
              </w:rPr>
              <w:t>KONKURENTNOG</w:t>
            </w:r>
          </w:p>
          <w:p w:rsidR="00A02027" w:rsidRPr="008F4C69" w:rsidRDefault="00A02027" w:rsidP="00740B61">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I ODRŽIVOG GOSPODARSTVA</w:t>
            </w:r>
          </w:p>
          <w:p w:rsidR="00A02027" w:rsidRDefault="00A02027" w:rsidP="00740B61">
            <w:pPr>
              <w:autoSpaceDE w:val="0"/>
              <w:autoSpaceDN w:val="0"/>
              <w:adjustRightInd w:val="0"/>
              <w:ind w:left="113" w:right="113"/>
              <w:jc w:val="center"/>
              <w:rPr>
                <w:rFonts w:ascii="Times New Roman" w:hAnsi="Times New Roman"/>
                <w:b/>
                <w:lang w:eastAsia="hr-HR"/>
              </w:rPr>
            </w:pPr>
          </w:p>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1949" w:type="dxa"/>
            <w:vMerge w:val="restart"/>
            <w:shd w:val="clear" w:color="auto" w:fill="auto"/>
            <w:textDirection w:val="btLr"/>
          </w:tcPr>
          <w:p w:rsidR="00A02027" w:rsidRDefault="00A02027" w:rsidP="00740B61">
            <w:pPr>
              <w:autoSpaceDE w:val="0"/>
              <w:autoSpaceDN w:val="0"/>
              <w:adjustRightInd w:val="0"/>
              <w:ind w:left="113" w:right="113"/>
              <w:jc w:val="center"/>
              <w:rPr>
                <w:rFonts w:ascii="Times New Roman" w:hAnsi="Times New Roman"/>
                <w:b/>
                <w:lang w:eastAsia="hr-HR"/>
              </w:rPr>
            </w:pPr>
            <w:r>
              <w:rPr>
                <w:rFonts w:ascii="Times New Roman" w:hAnsi="Times New Roman"/>
                <w:b/>
                <w:lang w:eastAsia="hr-HR"/>
              </w:rPr>
              <w:t>MJERA 2.7.</w:t>
            </w:r>
          </w:p>
          <w:p w:rsidR="00A02027" w:rsidRPr="008F4C69" w:rsidRDefault="00A02027" w:rsidP="00740B61">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UNAPREĐENJE KVALITETE ŽIVOTA</w:t>
            </w:r>
            <w:r>
              <w:rPr>
                <w:rFonts w:ascii="Times New Roman" w:hAnsi="Times New Roman"/>
                <w:b/>
                <w:lang w:eastAsia="hr-HR"/>
              </w:rPr>
              <w:t>, POTICANJE ZDRAVIJEG NAČINA ŽIVOTA I UNAPRJEĐENJE ZDRAVSTVENE ZAŠTITE</w:t>
            </w:r>
          </w:p>
          <w:p w:rsidR="00A02027" w:rsidRPr="008F4C69" w:rsidRDefault="00A02027" w:rsidP="00740B61">
            <w:pPr>
              <w:autoSpaceDE w:val="0"/>
              <w:autoSpaceDN w:val="0"/>
              <w:adjustRightInd w:val="0"/>
              <w:ind w:left="113" w:right="113"/>
              <w:jc w:val="center"/>
              <w:rPr>
                <w:rFonts w:ascii="Times New Roman" w:hAnsi="Times New Roman"/>
                <w:b/>
                <w:lang w:eastAsia="hr-HR"/>
              </w:rPr>
            </w:pPr>
          </w:p>
        </w:tc>
        <w:tc>
          <w:tcPr>
            <w:tcW w:w="0" w:type="auto"/>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p>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A101901</w:t>
            </w:r>
          </w:p>
        </w:tc>
        <w:tc>
          <w:tcPr>
            <w:tcW w:w="0" w:type="auto"/>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lang w:eastAsia="hr-HR"/>
              </w:rPr>
              <w:t>Održavanje javne rasvjete</w:t>
            </w:r>
          </w:p>
        </w:tc>
        <w:tc>
          <w:tcPr>
            <w:tcW w:w="0" w:type="auto"/>
            <w:shd w:val="clear" w:color="auto" w:fill="D9D9D9"/>
            <w:vAlign w:val="center"/>
          </w:tcPr>
          <w:p w:rsidR="00A02027" w:rsidRPr="00EA5753"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8</w:t>
            </w:r>
            <w:r w:rsidRPr="00EA5753">
              <w:rPr>
                <w:rFonts w:ascii="Times New Roman" w:hAnsi="Times New Roman"/>
                <w:b/>
                <w:color w:val="000000"/>
                <w:sz w:val="24"/>
                <w:szCs w:val="24"/>
              </w:rPr>
              <w:t>0.000,00</w:t>
            </w:r>
          </w:p>
        </w:tc>
        <w:tc>
          <w:tcPr>
            <w:tcW w:w="0" w:type="auto"/>
            <w:shd w:val="clear" w:color="auto" w:fill="D9D9D9"/>
            <w:vAlign w:val="center"/>
          </w:tcPr>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70.000,00</w:t>
            </w:r>
          </w:p>
        </w:tc>
        <w:tc>
          <w:tcPr>
            <w:tcW w:w="0" w:type="auto"/>
            <w:shd w:val="clear" w:color="auto" w:fill="D9D9D9"/>
            <w:vAlign w:val="center"/>
          </w:tcPr>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70.000,00</w:t>
            </w:r>
          </w:p>
        </w:tc>
        <w:tc>
          <w:tcPr>
            <w:tcW w:w="0" w:type="auto"/>
            <w:shd w:val="clear" w:color="auto" w:fill="D9D9D9"/>
            <w:vAlign w:val="center"/>
          </w:tcPr>
          <w:p w:rsidR="00A02027" w:rsidRPr="00E0332D" w:rsidRDefault="00A02027" w:rsidP="00740B61">
            <w:pPr>
              <w:jc w:val="center"/>
              <w:rPr>
                <w:rFonts w:ascii="Times New Roman" w:hAnsi="Times New Roman"/>
                <w:color w:val="000000"/>
                <w:sz w:val="24"/>
                <w:szCs w:val="24"/>
              </w:rPr>
            </w:pPr>
          </w:p>
        </w:tc>
      </w:tr>
      <w:tr w:rsidR="00A02027" w:rsidRPr="008F4C69" w:rsidTr="00740B61">
        <w:trPr>
          <w:trHeight w:val="321"/>
        </w:trPr>
        <w:tc>
          <w:tcPr>
            <w:tcW w:w="1262"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lang w:eastAsia="hr-HR"/>
              </w:rPr>
            </w:pPr>
          </w:p>
        </w:tc>
        <w:tc>
          <w:tcPr>
            <w:tcW w:w="1949"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lang w:eastAsia="hr-HR"/>
              </w:rPr>
            </w:pPr>
          </w:p>
        </w:tc>
        <w:tc>
          <w:tcPr>
            <w:tcW w:w="0" w:type="auto"/>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F06400</w:t>
            </w:r>
          </w:p>
        </w:tc>
        <w:tc>
          <w:tcPr>
            <w:tcW w:w="0" w:type="auto"/>
            <w:shd w:val="clear" w:color="auto" w:fill="FFFFFF"/>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lang w:eastAsia="hr-HR"/>
              </w:rPr>
              <w:t>Održavanje javne rasvjete</w:t>
            </w:r>
          </w:p>
        </w:tc>
        <w:tc>
          <w:tcPr>
            <w:tcW w:w="0" w:type="auto"/>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25.000,00</w:t>
            </w:r>
          </w:p>
        </w:tc>
        <w:tc>
          <w:tcPr>
            <w:tcW w:w="0" w:type="auto"/>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25.000,00</w:t>
            </w:r>
          </w:p>
        </w:tc>
        <w:tc>
          <w:tcPr>
            <w:tcW w:w="0" w:type="auto"/>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25.000,00</w:t>
            </w:r>
          </w:p>
        </w:tc>
        <w:tc>
          <w:tcPr>
            <w:tcW w:w="0" w:type="auto"/>
            <w:shd w:val="clear" w:color="auto" w:fill="FFFFFF"/>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321"/>
        </w:trPr>
        <w:tc>
          <w:tcPr>
            <w:tcW w:w="1262"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lang w:eastAsia="hr-HR"/>
              </w:rPr>
            </w:pPr>
          </w:p>
        </w:tc>
        <w:tc>
          <w:tcPr>
            <w:tcW w:w="1949"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lang w:eastAsia="hr-HR"/>
              </w:rPr>
            </w:pPr>
          </w:p>
        </w:tc>
        <w:tc>
          <w:tcPr>
            <w:tcW w:w="0" w:type="auto"/>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F06400</w:t>
            </w:r>
          </w:p>
        </w:tc>
        <w:tc>
          <w:tcPr>
            <w:tcW w:w="0" w:type="auto"/>
            <w:shd w:val="clear" w:color="auto" w:fill="FFFFFF"/>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color w:val="000000"/>
                <w:lang w:eastAsia="hr-HR"/>
              </w:rPr>
              <w:t>Ja</w:t>
            </w:r>
            <w:r w:rsidRPr="00E0332D">
              <w:rPr>
                <w:rFonts w:ascii="Times New Roman" w:hAnsi="Times New Roman"/>
                <w:color w:val="000000"/>
                <w:lang w:eastAsia="hr-HR"/>
              </w:rPr>
              <w:t>vn</w:t>
            </w:r>
            <w:r>
              <w:rPr>
                <w:rFonts w:ascii="Times New Roman" w:hAnsi="Times New Roman"/>
                <w:color w:val="000000"/>
                <w:lang w:eastAsia="hr-HR"/>
              </w:rPr>
              <w:t>a</w:t>
            </w:r>
            <w:r w:rsidRPr="00E0332D">
              <w:rPr>
                <w:rFonts w:ascii="Times New Roman" w:hAnsi="Times New Roman"/>
                <w:color w:val="000000"/>
                <w:lang w:eastAsia="hr-HR"/>
              </w:rPr>
              <w:t xml:space="preserve"> rasvjet</w:t>
            </w:r>
            <w:r>
              <w:rPr>
                <w:rFonts w:ascii="Times New Roman" w:hAnsi="Times New Roman"/>
                <w:color w:val="000000"/>
                <w:lang w:eastAsia="hr-HR"/>
              </w:rPr>
              <w:t xml:space="preserve">a- </w:t>
            </w:r>
            <w:proofErr w:type="spellStart"/>
            <w:r>
              <w:rPr>
                <w:rFonts w:ascii="Times New Roman" w:hAnsi="Times New Roman"/>
                <w:color w:val="000000"/>
                <w:lang w:eastAsia="hr-HR"/>
              </w:rPr>
              <w:t>el</w:t>
            </w:r>
            <w:proofErr w:type="spellEnd"/>
            <w:r>
              <w:rPr>
                <w:rFonts w:ascii="Times New Roman" w:hAnsi="Times New Roman"/>
                <w:color w:val="000000"/>
                <w:lang w:eastAsia="hr-HR"/>
              </w:rPr>
              <w:t xml:space="preserve"> </w:t>
            </w:r>
            <w:proofErr w:type="spellStart"/>
            <w:r>
              <w:rPr>
                <w:rFonts w:ascii="Times New Roman" w:hAnsi="Times New Roman"/>
                <w:color w:val="000000"/>
                <w:lang w:eastAsia="hr-HR"/>
              </w:rPr>
              <w:t>energ</w:t>
            </w:r>
            <w:proofErr w:type="spellEnd"/>
            <w:r>
              <w:rPr>
                <w:rFonts w:ascii="Times New Roman" w:hAnsi="Times New Roman"/>
                <w:color w:val="000000"/>
                <w:lang w:eastAsia="hr-HR"/>
              </w:rPr>
              <w:t>.</w:t>
            </w:r>
          </w:p>
        </w:tc>
        <w:tc>
          <w:tcPr>
            <w:tcW w:w="0" w:type="auto"/>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w:t>
            </w:r>
            <w:r w:rsidRPr="00EA5753">
              <w:rPr>
                <w:rFonts w:ascii="Times New Roman" w:hAnsi="Times New Roman"/>
                <w:color w:val="000000"/>
                <w:sz w:val="24"/>
                <w:szCs w:val="24"/>
              </w:rPr>
              <w:t>5.000,00</w:t>
            </w:r>
          </w:p>
        </w:tc>
        <w:tc>
          <w:tcPr>
            <w:tcW w:w="0" w:type="auto"/>
            <w:shd w:val="clear" w:color="auto" w:fill="FFFFFF"/>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45.000,00</w:t>
            </w:r>
          </w:p>
        </w:tc>
        <w:tc>
          <w:tcPr>
            <w:tcW w:w="0" w:type="auto"/>
            <w:shd w:val="clear" w:color="auto" w:fill="FFFFFF"/>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45.</w:t>
            </w:r>
            <w:r w:rsidRPr="00E0332D">
              <w:rPr>
                <w:rFonts w:ascii="Times New Roman" w:hAnsi="Times New Roman"/>
                <w:color w:val="000000"/>
                <w:sz w:val="24"/>
                <w:szCs w:val="24"/>
              </w:rPr>
              <w:t>000,00</w:t>
            </w:r>
          </w:p>
        </w:tc>
        <w:tc>
          <w:tcPr>
            <w:tcW w:w="0" w:type="auto"/>
            <w:shd w:val="clear" w:color="auto" w:fill="FFFFFF"/>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583"/>
        </w:trPr>
        <w:tc>
          <w:tcPr>
            <w:tcW w:w="1262"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lang w:eastAsia="hr-HR"/>
              </w:rPr>
            </w:pPr>
          </w:p>
        </w:tc>
        <w:tc>
          <w:tcPr>
            <w:tcW w:w="1949"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lang w:eastAsia="hr-HR"/>
              </w:rPr>
            </w:pPr>
          </w:p>
        </w:tc>
        <w:tc>
          <w:tcPr>
            <w:tcW w:w="0" w:type="auto"/>
            <w:shd w:val="clear" w:color="auto" w:fill="D9D9D9"/>
          </w:tcPr>
          <w:p w:rsidR="00A02027" w:rsidRPr="00E0332D" w:rsidRDefault="00A02027" w:rsidP="00740B61">
            <w:pPr>
              <w:autoSpaceDE w:val="0"/>
              <w:autoSpaceDN w:val="0"/>
              <w:adjustRightInd w:val="0"/>
              <w:jc w:val="center"/>
              <w:rPr>
                <w:rFonts w:ascii="Times New Roman" w:hAnsi="Times New Roman"/>
                <w:b/>
                <w:color w:val="000000"/>
                <w:sz w:val="24"/>
                <w:szCs w:val="24"/>
              </w:rPr>
            </w:pPr>
          </w:p>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A101801</w:t>
            </w:r>
          </w:p>
        </w:tc>
        <w:tc>
          <w:tcPr>
            <w:tcW w:w="0" w:type="auto"/>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 xml:space="preserve">Održavanje javnih </w:t>
            </w:r>
          </w:p>
          <w:p w:rsidR="00A02027" w:rsidRPr="00E0332D" w:rsidRDefault="00A02027" w:rsidP="00740B61">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 xml:space="preserve">površina i groblja </w:t>
            </w:r>
          </w:p>
        </w:tc>
        <w:tc>
          <w:tcPr>
            <w:tcW w:w="0" w:type="auto"/>
            <w:shd w:val="clear" w:color="auto" w:fill="D9D9D9"/>
          </w:tcPr>
          <w:p w:rsidR="00A02027" w:rsidRPr="00597808" w:rsidRDefault="00A02027" w:rsidP="00740B61">
            <w:pPr>
              <w:autoSpaceDE w:val="0"/>
              <w:autoSpaceDN w:val="0"/>
              <w:adjustRightInd w:val="0"/>
              <w:jc w:val="center"/>
              <w:rPr>
                <w:rFonts w:ascii="Times New Roman" w:hAnsi="Times New Roman"/>
                <w:b/>
                <w:sz w:val="24"/>
                <w:szCs w:val="24"/>
              </w:rPr>
            </w:pPr>
          </w:p>
        </w:tc>
        <w:tc>
          <w:tcPr>
            <w:tcW w:w="0" w:type="auto"/>
            <w:shd w:val="clear" w:color="auto" w:fill="D9D9D9"/>
          </w:tcPr>
          <w:p w:rsidR="00A02027" w:rsidRPr="00597808" w:rsidRDefault="00A02027" w:rsidP="00740B61">
            <w:pPr>
              <w:autoSpaceDE w:val="0"/>
              <w:autoSpaceDN w:val="0"/>
              <w:adjustRightInd w:val="0"/>
              <w:jc w:val="center"/>
              <w:rPr>
                <w:rFonts w:ascii="Times New Roman" w:hAnsi="Times New Roman"/>
                <w:b/>
                <w:sz w:val="24"/>
                <w:szCs w:val="24"/>
              </w:rPr>
            </w:pPr>
          </w:p>
        </w:tc>
        <w:tc>
          <w:tcPr>
            <w:tcW w:w="0" w:type="auto"/>
            <w:shd w:val="clear" w:color="auto" w:fill="D9D9D9"/>
          </w:tcPr>
          <w:p w:rsidR="00A02027" w:rsidRPr="00597808" w:rsidRDefault="00A02027" w:rsidP="00740B61">
            <w:pPr>
              <w:autoSpaceDE w:val="0"/>
              <w:autoSpaceDN w:val="0"/>
              <w:adjustRightInd w:val="0"/>
              <w:jc w:val="center"/>
              <w:rPr>
                <w:rFonts w:ascii="Times New Roman" w:hAnsi="Times New Roman"/>
                <w:b/>
                <w:sz w:val="24"/>
                <w:szCs w:val="24"/>
              </w:rPr>
            </w:pPr>
          </w:p>
        </w:tc>
        <w:tc>
          <w:tcPr>
            <w:tcW w:w="0" w:type="auto"/>
            <w:shd w:val="clear" w:color="auto" w:fill="D9D9D9"/>
          </w:tcPr>
          <w:p w:rsidR="00A02027" w:rsidRPr="008F4C69" w:rsidRDefault="00A02027" w:rsidP="00740B61">
            <w:pPr>
              <w:rPr>
                <w:rFonts w:ascii="Times New Roman" w:hAnsi="Times New Roman"/>
                <w:b/>
                <w:sz w:val="24"/>
                <w:szCs w:val="24"/>
              </w:rPr>
            </w:pPr>
          </w:p>
        </w:tc>
      </w:tr>
      <w:tr w:rsidR="00A02027" w:rsidRPr="008F4C69" w:rsidTr="00740B61">
        <w:trPr>
          <w:trHeight w:val="486"/>
        </w:trPr>
        <w:tc>
          <w:tcPr>
            <w:tcW w:w="1262"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1949"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D9D9D9"/>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F0560</w:t>
            </w:r>
          </w:p>
        </w:tc>
        <w:tc>
          <w:tcPr>
            <w:tcW w:w="0" w:type="auto"/>
            <w:shd w:val="clear" w:color="auto" w:fill="D9D9D9"/>
          </w:tcPr>
          <w:p w:rsidR="00A02027" w:rsidRPr="00E0332D" w:rsidRDefault="00A02027" w:rsidP="00740B61">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Poslovi i usluge zaštite okoliša</w:t>
            </w:r>
          </w:p>
        </w:tc>
        <w:tc>
          <w:tcPr>
            <w:tcW w:w="0" w:type="auto"/>
            <w:shd w:val="clear" w:color="auto" w:fill="D9D9D9"/>
          </w:tcPr>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13</w:t>
            </w:r>
            <w:r>
              <w:rPr>
                <w:rFonts w:ascii="Times New Roman" w:hAnsi="Times New Roman"/>
                <w:b/>
                <w:color w:val="000000"/>
                <w:sz w:val="24"/>
                <w:szCs w:val="24"/>
              </w:rPr>
              <w:t>5</w:t>
            </w:r>
            <w:r w:rsidRPr="00EA5753">
              <w:rPr>
                <w:rFonts w:ascii="Times New Roman" w:hAnsi="Times New Roman"/>
                <w:b/>
                <w:color w:val="000000"/>
                <w:sz w:val="24"/>
                <w:szCs w:val="24"/>
              </w:rPr>
              <w:t>.000,00</w:t>
            </w:r>
          </w:p>
        </w:tc>
        <w:tc>
          <w:tcPr>
            <w:tcW w:w="0" w:type="auto"/>
            <w:shd w:val="clear" w:color="auto" w:fill="D9D9D9"/>
          </w:tcPr>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100.000,00</w:t>
            </w:r>
          </w:p>
        </w:tc>
        <w:tc>
          <w:tcPr>
            <w:tcW w:w="0" w:type="auto"/>
            <w:shd w:val="clear" w:color="auto" w:fill="D9D9D9"/>
          </w:tcPr>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100.000,00</w:t>
            </w:r>
          </w:p>
        </w:tc>
        <w:tc>
          <w:tcPr>
            <w:tcW w:w="0" w:type="auto"/>
            <w:shd w:val="clear" w:color="auto" w:fill="D9D9D9"/>
          </w:tcPr>
          <w:p w:rsidR="00A02027" w:rsidRPr="006414A6" w:rsidRDefault="00A02027" w:rsidP="00740B61">
            <w:pPr>
              <w:jc w:val="center"/>
              <w:rPr>
                <w:rFonts w:ascii="Times New Roman" w:hAnsi="Times New Roman"/>
                <w:color w:val="000000"/>
                <w:sz w:val="24"/>
                <w:szCs w:val="24"/>
              </w:rPr>
            </w:pPr>
          </w:p>
        </w:tc>
      </w:tr>
      <w:tr w:rsidR="00A02027" w:rsidRPr="008F4C69" w:rsidTr="00740B61">
        <w:trPr>
          <w:trHeight w:val="486"/>
        </w:trPr>
        <w:tc>
          <w:tcPr>
            <w:tcW w:w="1262"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1949"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auto"/>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F0560</w:t>
            </w:r>
          </w:p>
        </w:tc>
        <w:tc>
          <w:tcPr>
            <w:tcW w:w="0" w:type="auto"/>
            <w:shd w:val="clear" w:color="auto" w:fill="auto"/>
          </w:tcPr>
          <w:p w:rsidR="00A02027" w:rsidRPr="002E0D1C" w:rsidRDefault="00A02027" w:rsidP="00740B61">
            <w:pPr>
              <w:autoSpaceDE w:val="0"/>
              <w:autoSpaceDN w:val="0"/>
              <w:adjustRightInd w:val="0"/>
              <w:jc w:val="center"/>
              <w:rPr>
                <w:rFonts w:ascii="Times New Roman" w:hAnsi="Times New Roman"/>
                <w:lang w:eastAsia="hr-HR"/>
              </w:rPr>
            </w:pPr>
            <w:r w:rsidRPr="002E0D1C">
              <w:rPr>
                <w:rFonts w:ascii="Times New Roman" w:hAnsi="Times New Roman"/>
                <w:lang w:eastAsia="hr-HR"/>
              </w:rPr>
              <w:t>Nabava kanti za komunalni otpad</w:t>
            </w:r>
          </w:p>
        </w:tc>
        <w:tc>
          <w:tcPr>
            <w:tcW w:w="0" w:type="auto"/>
            <w:shd w:val="clear" w:color="auto" w:fill="auto"/>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35.000,00</w:t>
            </w:r>
          </w:p>
        </w:tc>
        <w:tc>
          <w:tcPr>
            <w:tcW w:w="0" w:type="auto"/>
            <w:shd w:val="clear" w:color="auto" w:fill="auto"/>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0,00</w:t>
            </w:r>
          </w:p>
        </w:tc>
        <w:tc>
          <w:tcPr>
            <w:tcW w:w="0" w:type="auto"/>
            <w:shd w:val="clear" w:color="auto" w:fill="auto"/>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0,00</w:t>
            </w:r>
          </w:p>
        </w:tc>
        <w:tc>
          <w:tcPr>
            <w:tcW w:w="0" w:type="auto"/>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r>
              <w:rPr>
                <w:rFonts w:ascii="Times New Roman" w:hAnsi="Times New Roman"/>
                <w:color w:val="000000"/>
                <w:sz w:val="24"/>
                <w:szCs w:val="24"/>
              </w:rPr>
              <w:t xml:space="preserve"> i FZZEU</w:t>
            </w:r>
          </w:p>
        </w:tc>
      </w:tr>
      <w:tr w:rsidR="00A02027" w:rsidRPr="008F4C69" w:rsidTr="00740B61">
        <w:trPr>
          <w:trHeight w:val="486"/>
        </w:trPr>
        <w:tc>
          <w:tcPr>
            <w:tcW w:w="1262"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1949"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auto"/>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F0560</w:t>
            </w:r>
          </w:p>
        </w:tc>
        <w:tc>
          <w:tcPr>
            <w:tcW w:w="0" w:type="auto"/>
            <w:shd w:val="clear" w:color="auto" w:fill="auto"/>
          </w:tcPr>
          <w:p w:rsidR="00A02027" w:rsidRDefault="00A02027" w:rsidP="00740B61">
            <w:pPr>
              <w:autoSpaceDE w:val="0"/>
              <w:autoSpaceDN w:val="0"/>
              <w:adjustRightInd w:val="0"/>
              <w:jc w:val="center"/>
              <w:rPr>
                <w:rFonts w:ascii="Times New Roman" w:hAnsi="Times New Roman"/>
                <w:lang w:eastAsia="hr-HR"/>
              </w:rPr>
            </w:pPr>
            <w:r w:rsidRPr="002E0D1C">
              <w:rPr>
                <w:rFonts w:ascii="Times New Roman" w:hAnsi="Times New Roman"/>
                <w:lang w:eastAsia="hr-HR"/>
              </w:rPr>
              <w:t xml:space="preserve">Saniranje </w:t>
            </w:r>
            <w:proofErr w:type="spellStart"/>
            <w:r w:rsidRPr="002E0D1C">
              <w:rPr>
                <w:rFonts w:ascii="Times New Roman" w:hAnsi="Times New Roman"/>
                <w:lang w:eastAsia="hr-HR"/>
              </w:rPr>
              <w:t>divlj</w:t>
            </w:r>
            <w:proofErr w:type="spellEnd"/>
            <w:r w:rsidRPr="002E0D1C">
              <w:rPr>
                <w:rFonts w:ascii="Times New Roman" w:hAnsi="Times New Roman"/>
                <w:lang w:eastAsia="hr-HR"/>
              </w:rPr>
              <w:t xml:space="preserve">. </w:t>
            </w:r>
          </w:p>
          <w:p w:rsidR="00A02027" w:rsidRPr="002E0D1C" w:rsidRDefault="00A02027" w:rsidP="00740B61">
            <w:pPr>
              <w:autoSpaceDE w:val="0"/>
              <w:autoSpaceDN w:val="0"/>
              <w:adjustRightInd w:val="0"/>
              <w:jc w:val="center"/>
              <w:rPr>
                <w:rFonts w:ascii="Times New Roman" w:hAnsi="Times New Roman"/>
                <w:lang w:eastAsia="hr-HR"/>
              </w:rPr>
            </w:pPr>
            <w:r w:rsidRPr="002E0D1C">
              <w:rPr>
                <w:rFonts w:ascii="Times New Roman" w:hAnsi="Times New Roman"/>
                <w:lang w:eastAsia="hr-HR"/>
              </w:rPr>
              <w:t>deponija</w:t>
            </w:r>
          </w:p>
        </w:tc>
        <w:tc>
          <w:tcPr>
            <w:tcW w:w="0" w:type="auto"/>
            <w:shd w:val="clear" w:color="auto" w:fill="auto"/>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0" w:type="auto"/>
            <w:shd w:val="clear" w:color="auto" w:fill="auto"/>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0" w:type="auto"/>
            <w:shd w:val="clear" w:color="auto" w:fill="auto"/>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0" w:type="auto"/>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486"/>
        </w:trPr>
        <w:tc>
          <w:tcPr>
            <w:tcW w:w="1262"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1949"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auto"/>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F0560</w:t>
            </w:r>
          </w:p>
        </w:tc>
        <w:tc>
          <w:tcPr>
            <w:tcW w:w="0" w:type="auto"/>
            <w:shd w:val="clear" w:color="auto" w:fill="auto"/>
          </w:tcPr>
          <w:p w:rsidR="00A02027" w:rsidRPr="00E0332D" w:rsidRDefault="00A02027" w:rsidP="00740B61">
            <w:pPr>
              <w:tabs>
                <w:tab w:val="left" w:pos="285"/>
                <w:tab w:val="center" w:pos="1520"/>
              </w:tabs>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Deratizacija i</w:t>
            </w:r>
          </w:p>
          <w:p w:rsidR="00A02027" w:rsidRPr="00E0332D" w:rsidRDefault="00A02027" w:rsidP="00740B61">
            <w:pPr>
              <w:tabs>
                <w:tab w:val="left" w:pos="285"/>
                <w:tab w:val="center" w:pos="1520"/>
              </w:tabs>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 xml:space="preserve"> dezinsekcija</w:t>
            </w:r>
          </w:p>
        </w:tc>
        <w:tc>
          <w:tcPr>
            <w:tcW w:w="0" w:type="auto"/>
            <w:shd w:val="clear" w:color="auto" w:fill="auto"/>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75.000,00</w:t>
            </w:r>
          </w:p>
        </w:tc>
        <w:tc>
          <w:tcPr>
            <w:tcW w:w="0" w:type="auto"/>
            <w:shd w:val="clear" w:color="auto" w:fill="auto"/>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75.000,00</w:t>
            </w:r>
          </w:p>
        </w:tc>
        <w:tc>
          <w:tcPr>
            <w:tcW w:w="0" w:type="auto"/>
            <w:shd w:val="clear" w:color="auto" w:fill="auto"/>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75.000,00</w:t>
            </w:r>
          </w:p>
        </w:tc>
        <w:tc>
          <w:tcPr>
            <w:tcW w:w="0" w:type="auto"/>
          </w:tcPr>
          <w:p w:rsidR="00A02027" w:rsidRPr="00E0332D" w:rsidRDefault="00A02027" w:rsidP="00740B61">
            <w:pPr>
              <w:jc w:val="center"/>
              <w:rPr>
                <w:rFonts w:ascii="Times New Roman" w:hAnsi="Times New Roman"/>
                <w:color w:val="000000"/>
                <w:sz w:val="24"/>
                <w:szCs w:val="24"/>
              </w:rPr>
            </w:pPr>
          </w:p>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486"/>
        </w:trPr>
        <w:tc>
          <w:tcPr>
            <w:tcW w:w="1262"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1949"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FFFFFF"/>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F0560</w:t>
            </w:r>
          </w:p>
        </w:tc>
        <w:tc>
          <w:tcPr>
            <w:tcW w:w="0" w:type="auto"/>
            <w:shd w:val="clear" w:color="auto" w:fill="FFFFFF"/>
          </w:tcPr>
          <w:p w:rsidR="00A02027" w:rsidRPr="00E0332D" w:rsidRDefault="00A02027" w:rsidP="00740B61">
            <w:pPr>
              <w:tabs>
                <w:tab w:val="left" w:pos="285"/>
                <w:tab w:val="center" w:pos="1520"/>
              </w:tabs>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Odvoz  smeća</w:t>
            </w:r>
          </w:p>
        </w:tc>
        <w:tc>
          <w:tcPr>
            <w:tcW w:w="0" w:type="auto"/>
            <w:shd w:val="clear" w:color="auto" w:fill="FFFFFF"/>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20.000,00</w:t>
            </w:r>
          </w:p>
        </w:tc>
        <w:tc>
          <w:tcPr>
            <w:tcW w:w="0" w:type="auto"/>
            <w:shd w:val="clear" w:color="auto" w:fill="FFFFFF"/>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20.000,00</w:t>
            </w:r>
          </w:p>
        </w:tc>
        <w:tc>
          <w:tcPr>
            <w:tcW w:w="0" w:type="auto"/>
            <w:shd w:val="clear" w:color="auto" w:fill="FFFFFF"/>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20.000,00</w:t>
            </w:r>
          </w:p>
        </w:tc>
        <w:tc>
          <w:tcPr>
            <w:tcW w:w="0" w:type="auto"/>
            <w:shd w:val="clear" w:color="auto" w:fill="FFFFFF"/>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486"/>
        </w:trPr>
        <w:tc>
          <w:tcPr>
            <w:tcW w:w="1262"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1949"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D9D9D9"/>
          </w:tcPr>
          <w:p w:rsidR="00A02027" w:rsidRPr="00E0332D" w:rsidRDefault="00A02027" w:rsidP="00740B61">
            <w:pPr>
              <w:autoSpaceDE w:val="0"/>
              <w:autoSpaceDN w:val="0"/>
              <w:adjustRightInd w:val="0"/>
              <w:jc w:val="center"/>
              <w:rPr>
                <w:rFonts w:ascii="Times New Roman" w:hAnsi="Times New Roman"/>
                <w:b/>
                <w:color w:val="000000"/>
                <w:sz w:val="24"/>
                <w:szCs w:val="24"/>
              </w:rPr>
            </w:pPr>
          </w:p>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F06600</w:t>
            </w:r>
          </w:p>
        </w:tc>
        <w:tc>
          <w:tcPr>
            <w:tcW w:w="0" w:type="auto"/>
            <w:shd w:val="clear" w:color="auto" w:fill="D9D9D9"/>
          </w:tcPr>
          <w:p w:rsidR="00A02027" w:rsidRPr="00E0332D" w:rsidRDefault="00A02027" w:rsidP="00740B61">
            <w:pPr>
              <w:tabs>
                <w:tab w:val="left" w:pos="285"/>
                <w:tab w:val="center" w:pos="1520"/>
              </w:tabs>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 xml:space="preserve">Rashodi uz stanovanje i </w:t>
            </w:r>
            <w:proofErr w:type="spellStart"/>
            <w:r w:rsidRPr="00E0332D">
              <w:rPr>
                <w:rFonts w:ascii="Times New Roman" w:hAnsi="Times New Roman"/>
                <w:b/>
                <w:color w:val="000000"/>
                <w:lang w:eastAsia="hr-HR"/>
              </w:rPr>
              <w:t>kom.pogodnosti</w:t>
            </w:r>
            <w:proofErr w:type="spellEnd"/>
          </w:p>
        </w:tc>
        <w:tc>
          <w:tcPr>
            <w:tcW w:w="0" w:type="auto"/>
            <w:shd w:val="clear" w:color="auto" w:fill="D9D9D9"/>
          </w:tcPr>
          <w:p w:rsidR="00A02027" w:rsidRPr="00EA5753"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432.0</w:t>
            </w:r>
            <w:r w:rsidRPr="00EA5753">
              <w:rPr>
                <w:rFonts w:ascii="Times New Roman" w:hAnsi="Times New Roman"/>
                <w:b/>
                <w:color w:val="000000"/>
                <w:sz w:val="24"/>
                <w:szCs w:val="24"/>
              </w:rPr>
              <w:t>00,00</w:t>
            </w:r>
          </w:p>
        </w:tc>
        <w:tc>
          <w:tcPr>
            <w:tcW w:w="0" w:type="auto"/>
            <w:shd w:val="clear" w:color="auto" w:fill="D9D9D9"/>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b/>
                <w:color w:val="000000"/>
                <w:sz w:val="24"/>
                <w:szCs w:val="24"/>
              </w:rPr>
              <w:t>420.0</w:t>
            </w:r>
            <w:r w:rsidRPr="005A568C">
              <w:rPr>
                <w:rFonts w:ascii="Times New Roman" w:hAnsi="Times New Roman"/>
                <w:b/>
                <w:color w:val="000000"/>
                <w:sz w:val="24"/>
                <w:szCs w:val="24"/>
              </w:rPr>
              <w:t>00,00</w:t>
            </w:r>
          </w:p>
        </w:tc>
        <w:tc>
          <w:tcPr>
            <w:tcW w:w="0" w:type="auto"/>
            <w:shd w:val="clear" w:color="auto" w:fill="D9D9D9"/>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b/>
                <w:color w:val="000000"/>
                <w:sz w:val="24"/>
                <w:szCs w:val="24"/>
              </w:rPr>
              <w:t>400.0</w:t>
            </w:r>
            <w:r w:rsidRPr="005A568C">
              <w:rPr>
                <w:rFonts w:ascii="Times New Roman" w:hAnsi="Times New Roman"/>
                <w:b/>
                <w:color w:val="000000"/>
                <w:sz w:val="24"/>
                <w:szCs w:val="24"/>
              </w:rPr>
              <w:t>00,00</w:t>
            </w:r>
          </w:p>
        </w:tc>
        <w:tc>
          <w:tcPr>
            <w:tcW w:w="0" w:type="auto"/>
            <w:shd w:val="clear" w:color="auto" w:fill="D9D9D9"/>
          </w:tcPr>
          <w:p w:rsidR="00A02027" w:rsidRPr="00E0332D" w:rsidRDefault="00A02027" w:rsidP="00740B61">
            <w:pPr>
              <w:jc w:val="center"/>
              <w:rPr>
                <w:rFonts w:ascii="Times New Roman" w:hAnsi="Times New Roman"/>
                <w:color w:val="000000"/>
                <w:sz w:val="24"/>
                <w:szCs w:val="24"/>
              </w:rPr>
            </w:pPr>
          </w:p>
          <w:p w:rsidR="00A02027" w:rsidRPr="00E0332D" w:rsidRDefault="00A02027" w:rsidP="00740B61">
            <w:pPr>
              <w:jc w:val="center"/>
              <w:rPr>
                <w:rFonts w:ascii="Times New Roman" w:hAnsi="Times New Roman"/>
                <w:color w:val="000000"/>
                <w:sz w:val="24"/>
                <w:szCs w:val="24"/>
              </w:rPr>
            </w:pPr>
          </w:p>
        </w:tc>
      </w:tr>
      <w:tr w:rsidR="00A02027" w:rsidRPr="008F4C69" w:rsidTr="00740B61">
        <w:trPr>
          <w:trHeight w:val="277"/>
        </w:trPr>
        <w:tc>
          <w:tcPr>
            <w:tcW w:w="1262"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1949"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FFFFFF"/>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F06600</w:t>
            </w:r>
          </w:p>
        </w:tc>
        <w:tc>
          <w:tcPr>
            <w:tcW w:w="0" w:type="auto"/>
            <w:shd w:val="clear" w:color="auto" w:fill="FFFFFF"/>
          </w:tcPr>
          <w:p w:rsidR="00A02027" w:rsidRPr="00E0332D" w:rsidRDefault="00A02027" w:rsidP="00740B61">
            <w:pPr>
              <w:tabs>
                <w:tab w:val="left" w:pos="285"/>
                <w:tab w:val="center" w:pos="1520"/>
              </w:tabs>
              <w:autoSpaceDE w:val="0"/>
              <w:autoSpaceDN w:val="0"/>
              <w:adjustRightInd w:val="0"/>
              <w:jc w:val="center"/>
              <w:rPr>
                <w:rFonts w:ascii="Times New Roman" w:hAnsi="Times New Roman"/>
                <w:color w:val="000000"/>
                <w:lang w:eastAsia="hr-HR"/>
              </w:rPr>
            </w:pPr>
            <w:proofErr w:type="spellStart"/>
            <w:r w:rsidRPr="00E0332D">
              <w:rPr>
                <w:rFonts w:ascii="Times New Roman" w:hAnsi="Times New Roman"/>
                <w:color w:val="000000"/>
                <w:lang w:eastAsia="hr-HR"/>
              </w:rPr>
              <w:t>Ostali.mat</w:t>
            </w:r>
            <w:proofErr w:type="spellEnd"/>
            <w:r w:rsidRPr="00E0332D">
              <w:rPr>
                <w:rFonts w:ascii="Times New Roman" w:hAnsi="Times New Roman"/>
                <w:color w:val="000000"/>
                <w:lang w:eastAsia="hr-HR"/>
              </w:rPr>
              <w:t>.</w:t>
            </w:r>
          </w:p>
        </w:tc>
        <w:tc>
          <w:tcPr>
            <w:tcW w:w="0" w:type="auto"/>
            <w:shd w:val="clear" w:color="auto" w:fill="FFFFFF"/>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w:t>
            </w:r>
            <w:r>
              <w:rPr>
                <w:rFonts w:ascii="Times New Roman" w:hAnsi="Times New Roman"/>
                <w:color w:val="000000"/>
                <w:sz w:val="24"/>
                <w:szCs w:val="24"/>
              </w:rPr>
              <w:t>0</w:t>
            </w:r>
            <w:r w:rsidRPr="00EA5753">
              <w:rPr>
                <w:rFonts w:ascii="Times New Roman" w:hAnsi="Times New Roman"/>
                <w:color w:val="000000"/>
                <w:sz w:val="24"/>
                <w:szCs w:val="24"/>
              </w:rPr>
              <w:t>00,00</w:t>
            </w:r>
          </w:p>
        </w:tc>
        <w:tc>
          <w:tcPr>
            <w:tcW w:w="0" w:type="auto"/>
            <w:shd w:val="clear" w:color="auto" w:fill="FFFFFF"/>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w:t>
            </w:r>
            <w:r>
              <w:rPr>
                <w:rFonts w:ascii="Times New Roman" w:hAnsi="Times New Roman"/>
                <w:color w:val="000000"/>
                <w:sz w:val="24"/>
                <w:szCs w:val="24"/>
              </w:rPr>
              <w:t>0</w:t>
            </w:r>
            <w:r w:rsidRPr="00EA5753">
              <w:rPr>
                <w:rFonts w:ascii="Times New Roman" w:hAnsi="Times New Roman"/>
                <w:color w:val="000000"/>
                <w:sz w:val="24"/>
                <w:szCs w:val="24"/>
              </w:rPr>
              <w:t>00,00</w:t>
            </w:r>
          </w:p>
        </w:tc>
        <w:tc>
          <w:tcPr>
            <w:tcW w:w="0" w:type="auto"/>
            <w:shd w:val="clear" w:color="auto" w:fill="FFFFFF"/>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5.0</w:t>
            </w:r>
            <w:r w:rsidRPr="00E0332D">
              <w:rPr>
                <w:rFonts w:ascii="Times New Roman" w:hAnsi="Times New Roman"/>
                <w:color w:val="000000"/>
                <w:sz w:val="24"/>
                <w:szCs w:val="24"/>
              </w:rPr>
              <w:t>00,00</w:t>
            </w:r>
          </w:p>
        </w:tc>
        <w:tc>
          <w:tcPr>
            <w:tcW w:w="0" w:type="auto"/>
            <w:shd w:val="clear" w:color="auto" w:fill="FFFFFF"/>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486"/>
        </w:trPr>
        <w:tc>
          <w:tcPr>
            <w:tcW w:w="1262"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1949"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FFFFFF"/>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F06600</w:t>
            </w:r>
          </w:p>
        </w:tc>
        <w:tc>
          <w:tcPr>
            <w:tcW w:w="0" w:type="auto"/>
            <w:shd w:val="clear" w:color="auto" w:fill="FFFFFF"/>
          </w:tcPr>
          <w:p w:rsidR="00A02027" w:rsidRPr="00E0332D" w:rsidRDefault="00A02027" w:rsidP="00740B61">
            <w:pPr>
              <w:tabs>
                <w:tab w:val="left" w:pos="285"/>
                <w:tab w:val="center" w:pos="1520"/>
              </w:tabs>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Održavanje javnih površina</w:t>
            </w:r>
          </w:p>
        </w:tc>
        <w:tc>
          <w:tcPr>
            <w:tcW w:w="0" w:type="auto"/>
            <w:shd w:val="clear" w:color="auto" w:fill="FFFFFF"/>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0" w:type="auto"/>
            <w:shd w:val="clear" w:color="auto" w:fill="FFFFFF"/>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0" w:type="auto"/>
            <w:shd w:val="clear" w:color="auto" w:fill="FFFFFF"/>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0" w:type="auto"/>
            <w:shd w:val="clear" w:color="auto" w:fill="FFFFFF"/>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190"/>
        </w:trPr>
        <w:tc>
          <w:tcPr>
            <w:tcW w:w="1262"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1949"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FFFFFF"/>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F06600</w:t>
            </w:r>
          </w:p>
        </w:tc>
        <w:tc>
          <w:tcPr>
            <w:tcW w:w="0" w:type="auto"/>
            <w:shd w:val="clear" w:color="auto" w:fill="FFFFFF"/>
          </w:tcPr>
          <w:p w:rsidR="00A02027" w:rsidRPr="00E0332D" w:rsidRDefault="00A02027" w:rsidP="00740B61">
            <w:pPr>
              <w:tabs>
                <w:tab w:val="left" w:pos="285"/>
                <w:tab w:val="center" w:pos="1520"/>
              </w:tabs>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Groblja usluge</w:t>
            </w:r>
          </w:p>
        </w:tc>
        <w:tc>
          <w:tcPr>
            <w:tcW w:w="0" w:type="auto"/>
            <w:shd w:val="clear" w:color="auto" w:fill="FFFFFF"/>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12</w:t>
            </w:r>
            <w:r w:rsidRPr="00EA5753">
              <w:rPr>
                <w:rFonts w:ascii="Times New Roman" w:hAnsi="Times New Roman"/>
                <w:color w:val="000000"/>
                <w:sz w:val="24"/>
                <w:szCs w:val="24"/>
              </w:rPr>
              <w:t>.000,00</w:t>
            </w:r>
          </w:p>
        </w:tc>
        <w:tc>
          <w:tcPr>
            <w:tcW w:w="0" w:type="auto"/>
            <w:shd w:val="clear" w:color="auto" w:fill="FFFFFF"/>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w:t>
            </w:r>
          </w:p>
        </w:tc>
        <w:tc>
          <w:tcPr>
            <w:tcW w:w="0" w:type="auto"/>
            <w:shd w:val="clear" w:color="auto" w:fill="FFFFFF"/>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10.000,00</w:t>
            </w:r>
          </w:p>
        </w:tc>
        <w:tc>
          <w:tcPr>
            <w:tcW w:w="0" w:type="auto"/>
            <w:shd w:val="clear" w:color="auto" w:fill="FFFFFF"/>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486"/>
        </w:trPr>
        <w:tc>
          <w:tcPr>
            <w:tcW w:w="1262"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1949"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FFFFFF"/>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F06600</w:t>
            </w:r>
          </w:p>
        </w:tc>
        <w:tc>
          <w:tcPr>
            <w:tcW w:w="0" w:type="auto"/>
            <w:shd w:val="clear" w:color="auto" w:fill="FFFFFF"/>
          </w:tcPr>
          <w:p w:rsidR="00A02027" w:rsidRPr="00E0332D" w:rsidRDefault="00A02027" w:rsidP="00740B61">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 xml:space="preserve">Uređenje i održavanje </w:t>
            </w:r>
          </w:p>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lang w:eastAsia="hr-HR"/>
              </w:rPr>
              <w:t>groblja</w:t>
            </w:r>
          </w:p>
        </w:tc>
        <w:tc>
          <w:tcPr>
            <w:tcW w:w="0" w:type="auto"/>
            <w:shd w:val="clear" w:color="auto" w:fill="FFFFFF"/>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15</w:t>
            </w:r>
            <w:r w:rsidRPr="00EA5753">
              <w:rPr>
                <w:rFonts w:ascii="Times New Roman" w:hAnsi="Times New Roman"/>
                <w:color w:val="000000"/>
                <w:sz w:val="24"/>
                <w:szCs w:val="24"/>
              </w:rPr>
              <w:t>0.000,00</w:t>
            </w:r>
          </w:p>
        </w:tc>
        <w:tc>
          <w:tcPr>
            <w:tcW w:w="0" w:type="auto"/>
            <w:shd w:val="clear" w:color="auto" w:fill="FFFFFF"/>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15</w:t>
            </w:r>
            <w:r w:rsidRPr="00EA5753">
              <w:rPr>
                <w:rFonts w:ascii="Times New Roman" w:hAnsi="Times New Roman"/>
                <w:color w:val="000000"/>
                <w:sz w:val="24"/>
                <w:szCs w:val="24"/>
              </w:rPr>
              <w:t>0.000,00</w:t>
            </w:r>
          </w:p>
        </w:tc>
        <w:tc>
          <w:tcPr>
            <w:tcW w:w="0" w:type="auto"/>
            <w:shd w:val="clear" w:color="auto" w:fill="FFFFFF"/>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13</w:t>
            </w:r>
            <w:r w:rsidRPr="00E0332D">
              <w:rPr>
                <w:rFonts w:ascii="Times New Roman" w:hAnsi="Times New Roman"/>
                <w:color w:val="000000"/>
                <w:sz w:val="24"/>
                <w:szCs w:val="24"/>
              </w:rPr>
              <w:t>0.000,00</w:t>
            </w:r>
          </w:p>
        </w:tc>
        <w:tc>
          <w:tcPr>
            <w:tcW w:w="0" w:type="auto"/>
            <w:shd w:val="clear" w:color="auto" w:fill="FFFFFF"/>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bl>
    <w:p w:rsidR="00A02027" w:rsidRDefault="00A02027" w:rsidP="00A02027">
      <w:pPr>
        <w:ind w:left="8496" w:firstLine="708"/>
        <w:rPr>
          <w:rFonts w:ascii="Times New Roman" w:hAnsi="Times New Roman"/>
          <w:b/>
          <w:sz w:val="24"/>
          <w:szCs w:val="24"/>
        </w:rPr>
      </w:pPr>
    </w:p>
    <w:p w:rsidR="00A02027" w:rsidRDefault="00A02027" w:rsidP="00A02027">
      <w:pPr>
        <w:ind w:left="8496" w:firstLine="708"/>
        <w:rPr>
          <w:rFonts w:ascii="Times New Roman" w:hAnsi="Times New Roman"/>
          <w:b/>
          <w:sz w:val="24"/>
          <w:szCs w:val="24"/>
        </w:rPr>
      </w:pPr>
    </w:p>
    <w:p w:rsidR="00A02027" w:rsidRDefault="00A02027" w:rsidP="00A02027">
      <w:pPr>
        <w:ind w:left="8496" w:firstLine="708"/>
        <w:rPr>
          <w:rFonts w:ascii="Times New Roman" w:hAnsi="Times New Roman"/>
          <w:b/>
          <w:sz w:val="24"/>
          <w:szCs w:val="24"/>
        </w:rPr>
      </w:pPr>
    </w:p>
    <w:p w:rsidR="00A02027" w:rsidRDefault="00A02027" w:rsidP="00A02027">
      <w:pPr>
        <w:ind w:left="8496" w:firstLine="708"/>
        <w:rPr>
          <w:rFonts w:ascii="Times New Roman" w:hAnsi="Times New Roman"/>
          <w:b/>
          <w:sz w:val="24"/>
          <w:szCs w:val="24"/>
        </w:rPr>
      </w:pPr>
    </w:p>
    <w:p w:rsidR="00A02027" w:rsidRDefault="00A02027" w:rsidP="00A02027">
      <w:pPr>
        <w:ind w:left="8496" w:firstLine="708"/>
        <w:rPr>
          <w:rFonts w:ascii="Times New Roman" w:hAnsi="Times New Roman"/>
          <w:b/>
          <w:sz w:val="24"/>
          <w:szCs w:val="24"/>
        </w:rPr>
      </w:pPr>
    </w:p>
    <w:p w:rsidR="00A02027" w:rsidRDefault="00A02027" w:rsidP="00A02027">
      <w:pPr>
        <w:ind w:left="8496" w:firstLine="708"/>
        <w:rPr>
          <w:rFonts w:ascii="Times New Roman" w:hAnsi="Times New Roman"/>
          <w:b/>
          <w:sz w:val="24"/>
          <w:szCs w:val="24"/>
        </w:rPr>
      </w:pPr>
    </w:p>
    <w:p w:rsidR="00A02027" w:rsidRDefault="00A02027" w:rsidP="00A02027">
      <w:pPr>
        <w:ind w:left="8496" w:firstLine="708"/>
        <w:rPr>
          <w:rFonts w:ascii="Times New Roman" w:hAnsi="Times New Roman"/>
          <w:b/>
          <w:sz w:val="24"/>
          <w:szCs w:val="24"/>
        </w:rPr>
      </w:pPr>
    </w:p>
    <w:p w:rsidR="00A02027" w:rsidRDefault="00A02027" w:rsidP="00A02027">
      <w:pPr>
        <w:ind w:left="8496" w:firstLine="708"/>
        <w:rPr>
          <w:rFonts w:ascii="Times New Roman" w:hAnsi="Times New Roman"/>
          <w:b/>
          <w:sz w:val="24"/>
          <w:szCs w:val="24"/>
        </w:rPr>
      </w:pPr>
    </w:p>
    <w:p w:rsidR="00A02027" w:rsidRDefault="00A02027" w:rsidP="00A02027">
      <w:pPr>
        <w:ind w:left="8496" w:firstLine="708"/>
        <w:rPr>
          <w:rFonts w:ascii="Times New Roman" w:hAnsi="Times New Roman"/>
          <w:b/>
          <w:sz w:val="24"/>
          <w:szCs w:val="24"/>
        </w:rPr>
      </w:pPr>
    </w:p>
    <w:p w:rsidR="00A02027" w:rsidRPr="00942D38" w:rsidRDefault="00A02027" w:rsidP="00A02027">
      <w:pPr>
        <w:rPr>
          <w:vanish/>
        </w:rPr>
      </w:pPr>
    </w:p>
    <w:tbl>
      <w:tblPr>
        <w:tblpPr w:leftFromText="180" w:rightFromText="180" w:vertAnchor="text" w:horzAnchor="margin" w:tblpXSpec="center" w:tblpY="-8556"/>
        <w:tblW w:w="15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262"/>
        <w:gridCol w:w="1750"/>
        <w:gridCol w:w="3390"/>
        <w:gridCol w:w="1485"/>
        <w:gridCol w:w="2314"/>
        <w:gridCol w:w="2314"/>
        <w:gridCol w:w="2441"/>
      </w:tblGrid>
      <w:tr w:rsidR="00A02027" w:rsidRPr="008F4C69" w:rsidTr="00740B61">
        <w:tc>
          <w:tcPr>
            <w:tcW w:w="1014" w:type="dxa"/>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Pr>
                <w:rFonts w:ascii="Times New Roman" w:hAnsi="Times New Roman"/>
                <w:b/>
                <w:sz w:val="24"/>
                <w:szCs w:val="24"/>
              </w:rPr>
              <w:lastRenderedPageBreak/>
              <w:t>N</w:t>
            </w:r>
            <w:r w:rsidRPr="008F4C69">
              <w:rPr>
                <w:rFonts w:ascii="Times New Roman" w:hAnsi="Times New Roman"/>
                <w:b/>
                <w:sz w:val="24"/>
                <w:szCs w:val="24"/>
              </w:rPr>
              <w:t>AZIV CILJA</w:t>
            </w:r>
          </w:p>
        </w:tc>
        <w:tc>
          <w:tcPr>
            <w:tcW w:w="1262" w:type="dxa"/>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0" w:type="auto"/>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3390" w:type="dxa"/>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w:t>
            </w:r>
          </w:p>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1485" w:type="dxa"/>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w:t>
            </w:r>
            <w:r>
              <w:rPr>
                <w:rFonts w:ascii="Times New Roman" w:hAnsi="Times New Roman"/>
                <w:b/>
                <w:sz w:val="24"/>
                <w:szCs w:val="24"/>
              </w:rPr>
              <w:t>20</w:t>
            </w:r>
            <w:r w:rsidRPr="008F4C69">
              <w:rPr>
                <w:rFonts w:ascii="Times New Roman" w:hAnsi="Times New Roman"/>
                <w:b/>
                <w:sz w:val="24"/>
                <w:szCs w:val="24"/>
              </w:rPr>
              <w:t>.G.</w:t>
            </w:r>
          </w:p>
        </w:tc>
        <w:tc>
          <w:tcPr>
            <w:tcW w:w="0" w:type="auto"/>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2021</w:t>
            </w:r>
            <w:r w:rsidRPr="008F4C69">
              <w:rPr>
                <w:rFonts w:ascii="Times New Roman" w:hAnsi="Times New Roman"/>
                <w:b/>
                <w:sz w:val="24"/>
                <w:szCs w:val="24"/>
              </w:rPr>
              <w:t>.G.</w:t>
            </w:r>
          </w:p>
        </w:tc>
        <w:tc>
          <w:tcPr>
            <w:tcW w:w="0" w:type="auto"/>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2022</w:t>
            </w:r>
            <w:r w:rsidRPr="008F4C69">
              <w:rPr>
                <w:rFonts w:ascii="Times New Roman" w:hAnsi="Times New Roman"/>
                <w:b/>
                <w:sz w:val="24"/>
                <w:szCs w:val="24"/>
              </w:rPr>
              <w:t>.G.</w:t>
            </w:r>
          </w:p>
        </w:tc>
        <w:tc>
          <w:tcPr>
            <w:tcW w:w="0" w:type="auto"/>
            <w:shd w:val="clear" w:color="auto" w:fill="BFBFBF"/>
            <w:vAlign w:val="center"/>
          </w:tcPr>
          <w:p w:rsidR="00A02027" w:rsidRPr="008F4C69" w:rsidRDefault="00A02027" w:rsidP="00740B61">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A02027" w:rsidRPr="008F4C69" w:rsidTr="00740B61">
        <w:trPr>
          <w:trHeight w:val="427"/>
        </w:trPr>
        <w:tc>
          <w:tcPr>
            <w:tcW w:w="1014" w:type="dxa"/>
            <w:vMerge w:val="restart"/>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p>
          <w:p w:rsidR="00A02027" w:rsidRPr="008F4C69" w:rsidRDefault="00A02027" w:rsidP="00740B61">
            <w:pPr>
              <w:autoSpaceDE w:val="0"/>
              <w:autoSpaceDN w:val="0"/>
              <w:adjustRightInd w:val="0"/>
              <w:ind w:left="113" w:right="113"/>
              <w:jc w:val="center"/>
              <w:rPr>
                <w:rFonts w:ascii="Times New Roman" w:hAnsi="Times New Roman"/>
                <w:b/>
                <w:lang w:eastAsia="hr-HR"/>
              </w:rPr>
            </w:pPr>
          </w:p>
          <w:p w:rsidR="00A02027" w:rsidRPr="008F4C69" w:rsidRDefault="00A02027" w:rsidP="00740B61">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CILJ 3: UNAPREĐENJE KVALITETE ŽIVOTA</w:t>
            </w:r>
          </w:p>
        </w:tc>
        <w:tc>
          <w:tcPr>
            <w:tcW w:w="1262" w:type="dxa"/>
            <w:vMerge w:val="restart"/>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MJERA 3.</w:t>
            </w:r>
            <w:r>
              <w:rPr>
                <w:rFonts w:ascii="Times New Roman" w:hAnsi="Times New Roman"/>
                <w:b/>
                <w:lang w:eastAsia="hr-HR"/>
              </w:rPr>
              <w:t>1</w:t>
            </w:r>
            <w:r w:rsidRPr="008F4C69">
              <w:rPr>
                <w:rFonts w:ascii="Times New Roman" w:hAnsi="Times New Roman"/>
                <w:b/>
                <w:lang w:eastAsia="hr-HR"/>
              </w:rPr>
              <w:t xml:space="preserve"> POBOLJŠANJE KVALITETE</w:t>
            </w:r>
          </w:p>
          <w:p w:rsidR="00A02027" w:rsidRPr="008F4C69" w:rsidRDefault="00A02027" w:rsidP="00740B61">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ŽIVOTA CILJNIH SKUPINA:DJECE, MLADIH,</w:t>
            </w:r>
          </w:p>
          <w:p w:rsidR="00A02027" w:rsidRPr="008F4C69" w:rsidRDefault="00A02027" w:rsidP="00740B61">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STARIJIH I NEMOĆNIH, OSOBA S</w:t>
            </w:r>
          </w:p>
          <w:p w:rsidR="00A02027" w:rsidRPr="008F4C69" w:rsidRDefault="00A02027" w:rsidP="00740B61">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INVALIDITETOM</w:t>
            </w:r>
          </w:p>
        </w:tc>
        <w:tc>
          <w:tcPr>
            <w:tcW w:w="0" w:type="auto"/>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A101501</w:t>
            </w:r>
          </w:p>
        </w:tc>
        <w:tc>
          <w:tcPr>
            <w:tcW w:w="3390" w:type="dxa"/>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Program socijalne skrbi i novčane pomoći</w:t>
            </w:r>
          </w:p>
        </w:tc>
        <w:tc>
          <w:tcPr>
            <w:tcW w:w="1485" w:type="dxa"/>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360</w:t>
            </w:r>
            <w:r w:rsidRPr="00E0332D">
              <w:rPr>
                <w:rFonts w:ascii="Times New Roman" w:hAnsi="Times New Roman"/>
                <w:b/>
                <w:color w:val="000000"/>
                <w:sz w:val="24"/>
                <w:szCs w:val="24"/>
              </w:rPr>
              <w:t>.000,00</w:t>
            </w:r>
          </w:p>
        </w:tc>
        <w:tc>
          <w:tcPr>
            <w:tcW w:w="0" w:type="auto"/>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290</w:t>
            </w:r>
            <w:r w:rsidRPr="0085620A">
              <w:rPr>
                <w:rFonts w:ascii="Times New Roman" w:hAnsi="Times New Roman"/>
                <w:b/>
                <w:color w:val="000000"/>
                <w:sz w:val="24"/>
                <w:szCs w:val="24"/>
              </w:rPr>
              <w:t>.000,00</w:t>
            </w:r>
          </w:p>
        </w:tc>
        <w:tc>
          <w:tcPr>
            <w:tcW w:w="0" w:type="auto"/>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28</w:t>
            </w:r>
            <w:r w:rsidRPr="0085620A">
              <w:rPr>
                <w:rFonts w:ascii="Times New Roman" w:hAnsi="Times New Roman"/>
                <w:b/>
                <w:color w:val="000000"/>
                <w:sz w:val="24"/>
                <w:szCs w:val="24"/>
              </w:rPr>
              <w:t>7.000,00</w:t>
            </w:r>
          </w:p>
        </w:tc>
        <w:tc>
          <w:tcPr>
            <w:tcW w:w="0" w:type="auto"/>
            <w:shd w:val="clear" w:color="auto" w:fill="D9D9D9"/>
            <w:vAlign w:val="center"/>
          </w:tcPr>
          <w:p w:rsidR="00A02027" w:rsidRPr="00111477" w:rsidRDefault="00A02027" w:rsidP="00740B61">
            <w:pPr>
              <w:jc w:val="center"/>
              <w:rPr>
                <w:rFonts w:ascii="Times New Roman" w:hAnsi="Times New Roman"/>
                <w:b/>
                <w:color w:val="FF0000"/>
                <w:sz w:val="24"/>
                <w:szCs w:val="24"/>
              </w:rPr>
            </w:pPr>
          </w:p>
        </w:tc>
      </w:tr>
      <w:tr w:rsidR="00A02027" w:rsidRPr="008F4C69" w:rsidTr="00740B61">
        <w:tc>
          <w:tcPr>
            <w:tcW w:w="1014"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rPr>
            </w:pPr>
          </w:p>
        </w:tc>
        <w:tc>
          <w:tcPr>
            <w:tcW w:w="1262"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rPr>
            </w:pPr>
          </w:p>
        </w:tc>
        <w:tc>
          <w:tcPr>
            <w:tcW w:w="0" w:type="auto"/>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F104</w:t>
            </w:r>
          </w:p>
        </w:tc>
        <w:tc>
          <w:tcPr>
            <w:tcW w:w="3390"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Potpore</w:t>
            </w:r>
            <w:r>
              <w:rPr>
                <w:rFonts w:ascii="Times New Roman" w:hAnsi="Times New Roman"/>
                <w:color w:val="000000"/>
                <w:sz w:val="24"/>
                <w:szCs w:val="24"/>
              </w:rPr>
              <w:t xml:space="preserve"> </w:t>
            </w:r>
            <w:proofErr w:type="spellStart"/>
            <w:r w:rsidRPr="00E0332D">
              <w:rPr>
                <w:rFonts w:ascii="Times New Roman" w:hAnsi="Times New Roman"/>
                <w:color w:val="000000"/>
                <w:sz w:val="24"/>
                <w:szCs w:val="24"/>
              </w:rPr>
              <w:t>novorođ</w:t>
            </w:r>
            <w:proofErr w:type="spellEnd"/>
            <w:r>
              <w:rPr>
                <w:rFonts w:ascii="Times New Roman" w:hAnsi="Times New Roman"/>
                <w:color w:val="000000"/>
                <w:sz w:val="24"/>
                <w:szCs w:val="24"/>
              </w:rPr>
              <w:t>.</w:t>
            </w:r>
            <w:r w:rsidRPr="00E0332D">
              <w:rPr>
                <w:rFonts w:ascii="Times New Roman" w:hAnsi="Times New Roman"/>
                <w:color w:val="000000"/>
                <w:sz w:val="24"/>
                <w:szCs w:val="24"/>
              </w:rPr>
              <w:t xml:space="preserve"> djeci</w:t>
            </w:r>
          </w:p>
        </w:tc>
        <w:tc>
          <w:tcPr>
            <w:tcW w:w="1485"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15.000,00</w:t>
            </w:r>
          </w:p>
        </w:tc>
        <w:tc>
          <w:tcPr>
            <w:tcW w:w="0" w:type="auto"/>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15.000,00</w:t>
            </w:r>
          </w:p>
        </w:tc>
        <w:tc>
          <w:tcPr>
            <w:tcW w:w="0" w:type="auto"/>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15.000,00</w:t>
            </w:r>
          </w:p>
        </w:tc>
        <w:tc>
          <w:tcPr>
            <w:tcW w:w="0" w:type="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c>
          <w:tcPr>
            <w:tcW w:w="1014"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rPr>
            </w:pPr>
          </w:p>
        </w:tc>
        <w:tc>
          <w:tcPr>
            <w:tcW w:w="1262"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rPr>
            </w:pPr>
          </w:p>
        </w:tc>
        <w:tc>
          <w:tcPr>
            <w:tcW w:w="0" w:type="auto"/>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F10700</w:t>
            </w:r>
          </w:p>
        </w:tc>
        <w:tc>
          <w:tcPr>
            <w:tcW w:w="3390"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Pomoći obiteljima</w:t>
            </w:r>
          </w:p>
          <w:p w:rsidR="00A02027" w:rsidRPr="00E0332D" w:rsidRDefault="00A02027" w:rsidP="00740B61">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i kućanstvima</w:t>
            </w:r>
          </w:p>
        </w:tc>
        <w:tc>
          <w:tcPr>
            <w:tcW w:w="1485"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w:t>
            </w:r>
            <w:r w:rsidRPr="00EA5753">
              <w:rPr>
                <w:rFonts w:ascii="Times New Roman" w:hAnsi="Times New Roman"/>
                <w:color w:val="000000"/>
                <w:sz w:val="24"/>
                <w:szCs w:val="24"/>
              </w:rPr>
              <w:t>0.000,00</w:t>
            </w:r>
          </w:p>
        </w:tc>
        <w:tc>
          <w:tcPr>
            <w:tcW w:w="0" w:type="auto"/>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20.000,00</w:t>
            </w:r>
          </w:p>
        </w:tc>
        <w:tc>
          <w:tcPr>
            <w:tcW w:w="0" w:type="auto"/>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20.000,00</w:t>
            </w:r>
          </w:p>
        </w:tc>
        <w:tc>
          <w:tcPr>
            <w:tcW w:w="0" w:type="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c>
          <w:tcPr>
            <w:tcW w:w="1014"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rPr>
            </w:pPr>
          </w:p>
        </w:tc>
        <w:tc>
          <w:tcPr>
            <w:tcW w:w="1262" w:type="dxa"/>
            <w:vMerge/>
            <w:shd w:val="clear" w:color="auto" w:fill="auto"/>
            <w:textDirection w:val="btLr"/>
            <w:vAlign w:val="center"/>
          </w:tcPr>
          <w:p w:rsidR="00A02027" w:rsidRPr="008F4C69" w:rsidRDefault="00A02027" w:rsidP="00740B61">
            <w:pPr>
              <w:autoSpaceDE w:val="0"/>
              <w:autoSpaceDN w:val="0"/>
              <w:adjustRightInd w:val="0"/>
              <w:ind w:left="113" w:right="113"/>
              <w:jc w:val="center"/>
              <w:rPr>
                <w:rFonts w:ascii="Times New Roman" w:hAnsi="Times New Roman"/>
                <w:b/>
              </w:rPr>
            </w:pPr>
          </w:p>
        </w:tc>
        <w:tc>
          <w:tcPr>
            <w:tcW w:w="0" w:type="auto"/>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F10700</w:t>
            </w:r>
          </w:p>
        </w:tc>
        <w:tc>
          <w:tcPr>
            <w:tcW w:w="3390"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Sufinanciranje školske kuhinje</w:t>
            </w:r>
          </w:p>
        </w:tc>
        <w:tc>
          <w:tcPr>
            <w:tcW w:w="1485"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9</w:t>
            </w:r>
            <w:r w:rsidRPr="00EA5753">
              <w:rPr>
                <w:rFonts w:ascii="Times New Roman" w:hAnsi="Times New Roman"/>
                <w:color w:val="000000"/>
                <w:sz w:val="24"/>
                <w:szCs w:val="24"/>
              </w:rPr>
              <w:t>.000,00</w:t>
            </w:r>
          </w:p>
        </w:tc>
        <w:tc>
          <w:tcPr>
            <w:tcW w:w="0" w:type="auto"/>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9</w:t>
            </w:r>
            <w:r w:rsidRPr="00E0332D">
              <w:rPr>
                <w:rFonts w:ascii="Times New Roman" w:hAnsi="Times New Roman"/>
                <w:color w:val="000000"/>
                <w:sz w:val="24"/>
                <w:szCs w:val="24"/>
              </w:rPr>
              <w:t>.000,00</w:t>
            </w:r>
          </w:p>
        </w:tc>
        <w:tc>
          <w:tcPr>
            <w:tcW w:w="0" w:type="auto"/>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6.000,00</w:t>
            </w:r>
          </w:p>
        </w:tc>
        <w:tc>
          <w:tcPr>
            <w:tcW w:w="0" w:type="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c>
          <w:tcPr>
            <w:tcW w:w="101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F10700</w:t>
            </w:r>
          </w:p>
        </w:tc>
        <w:tc>
          <w:tcPr>
            <w:tcW w:w="3390"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Gradsko društvo</w:t>
            </w:r>
            <w:r>
              <w:rPr>
                <w:rFonts w:ascii="Times New Roman" w:hAnsi="Times New Roman"/>
                <w:color w:val="000000"/>
                <w:sz w:val="24"/>
                <w:szCs w:val="24"/>
              </w:rPr>
              <w:t xml:space="preserve"> </w:t>
            </w:r>
            <w:r w:rsidRPr="00E0332D">
              <w:rPr>
                <w:rFonts w:ascii="Times New Roman" w:hAnsi="Times New Roman"/>
                <w:color w:val="000000"/>
                <w:sz w:val="24"/>
                <w:szCs w:val="24"/>
              </w:rPr>
              <w:t>CK</w:t>
            </w:r>
          </w:p>
        </w:tc>
        <w:tc>
          <w:tcPr>
            <w:tcW w:w="1485"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6.000,00</w:t>
            </w:r>
          </w:p>
        </w:tc>
        <w:tc>
          <w:tcPr>
            <w:tcW w:w="0" w:type="auto"/>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6.000,00</w:t>
            </w:r>
          </w:p>
        </w:tc>
        <w:tc>
          <w:tcPr>
            <w:tcW w:w="0" w:type="auto"/>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6.000,00</w:t>
            </w:r>
          </w:p>
        </w:tc>
        <w:tc>
          <w:tcPr>
            <w:tcW w:w="0" w:type="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c>
          <w:tcPr>
            <w:tcW w:w="101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F10700</w:t>
            </w:r>
          </w:p>
        </w:tc>
        <w:tc>
          <w:tcPr>
            <w:tcW w:w="3390"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 xml:space="preserve">Pomoći </w:t>
            </w:r>
            <w:proofErr w:type="spellStart"/>
            <w:r w:rsidRPr="00E0332D">
              <w:rPr>
                <w:rFonts w:ascii="Times New Roman" w:hAnsi="Times New Roman"/>
                <w:color w:val="000000"/>
                <w:lang w:eastAsia="hr-HR"/>
              </w:rPr>
              <w:t>soc.ugrož</w:t>
            </w:r>
            <w:proofErr w:type="spellEnd"/>
            <w:r w:rsidRPr="00E0332D">
              <w:rPr>
                <w:rFonts w:ascii="Times New Roman" w:hAnsi="Times New Roman"/>
                <w:color w:val="000000"/>
                <w:lang w:eastAsia="hr-HR"/>
              </w:rPr>
              <w:t>.</w:t>
            </w:r>
          </w:p>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lang w:eastAsia="hr-HR"/>
              </w:rPr>
              <w:t xml:space="preserve">- </w:t>
            </w:r>
            <w:proofErr w:type="spellStart"/>
            <w:r w:rsidRPr="00E0332D">
              <w:rPr>
                <w:rFonts w:ascii="Times New Roman" w:hAnsi="Times New Roman"/>
                <w:color w:val="000000"/>
                <w:lang w:eastAsia="hr-HR"/>
              </w:rPr>
              <w:t>ogrijev</w:t>
            </w:r>
            <w:proofErr w:type="spellEnd"/>
          </w:p>
        </w:tc>
        <w:tc>
          <w:tcPr>
            <w:tcW w:w="1485"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40.000,00</w:t>
            </w:r>
          </w:p>
        </w:tc>
        <w:tc>
          <w:tcPr>
            <w:tcW w:w="0" w:type="auto"/>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40.000,00</w:t>
            </w:r>
          </w:p>
        </w:tc>
        <w:tc>
          <w:tcPr>
            <w:tcW w:w="0" w:type="auto"/>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40.000,00</w:t>
            </w:r>
          </w:p>
        </w:tc>
        <w:tc>
          <w:tcPr>
            <w:tcW w:w="0" w:type="auto"/>
            <w:vAlign w:val="center"/>
          </w:tcPr>
          <w:p w:rsidR="00A02027" w:rsidRPr="00E0332D" w:rsidRDefault="00A02027" w:rsidP="00740B61">
            <w:pPr>
              <w:jc w:val="center"/>
              <w:rPr>
                <w:rFonts w:ascii="Times New Roman" w:hAnsi="Times New Roman"/>
                <w:b/>
                <w:color w:val="000000"/>
                <w:sz w:val="24"/>
                <w:szCs w:val="24"/>
              </w:rPr>
            </w:pPr>
            <w:r w:rsidRPr="00E0332D">
              <w:rPr>
                <w:rFonts w:ascii="Times New Roman" w:hAnsi="Times New Roman"/>
                <w:color w:val="000000"/>
                <w:sz w:val="24"/>
                <w:szCs w:val="24"/>
              </w:rPr>
              <w:t>Proračun BBŽ</w:t>
            </w:r>
          </w:p>
        </w:tc>
      </w:tr>
      <w:tr w:rsidR="00A02027" w:rsidRPr="008F4C69" w:rsidTr="00740B61">
        <w:tc>
          <w:tcPr>
            <w:tcW w:w="101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F1090</w:t>
            </w:r>
          </w:p>
        </w:tc>
        <w:tc>
          <w:tcPr>
            <w:tcW w:w="3390"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Dom za stare-</w:t>
            </w:r>
            <w:r w:rsidRPr="00E0332D">
              <w:rPr>
                <w:rFonts w:ascii="Times New Roman" w:hAnsi="Times New Roman"/>
                <w:color w:val="000000"/>
                <w:sz w:val="24"/>
                <w:szCs w:val="24"/>
              </w:rPr>
              <w:t xml:space="preserve"> pomoći</w:t>
            </w:r>
          </w:p>
        </w:tc>
        <w:tc>
          <w:tcPr>
            <w:tcW w:w="1485"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25</w:t>
            </w:r>
            <w:r w:rsidRPr="00EA5753">
              <w:rPr>
                <w:rFonts w:ascii="Times New Roman" w:hAnsi="Times New Roman"/>
                <w:color w:val="000000"/>
                <w:sz w:val="24"/>
                <w:szCs w:val="24"/>
              </w:rPr>
              <w:t>0.000,00</w:t>
            </w:r>
          </w:p>
        </w:tc>
        <w:tc>
          <w:tcPr>
            <w:tcW w:w="0" w:type="auto"/>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w:t>
            </w:r>
            <w:r w:rsidRPr="00EA5753">
              <w:rPr>
                <w:rFonts w:ascii="Times New Roman" w:hAnsi="Times New Roman"/>
                <w:color w:val="000000"/>
                <w:sz w:val="24"/>
                <w:szCs w:val="24"/>
              </w:rPr>
              <w:t>0.000,00</w:t>
            </w:r>
          </w:p>
        </w:tc>
        <w:tc>
          <w:tcPr>
            <w:tcW w:w="0" w:type="auto"/>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w:t>
            </w:r>
            <w:r w:rsidRPr="00E0332D">
              <w:rPr>
                <w:rFonts w:ascii="Times New Roman" w:hAnsi="Times New Roman"/>
                <w:color w:val="000000"/>
                <w:sz w:val="24"/>
                <w:szCs w:val="24"/>
              </w:rPr>
              <w:t>0.000,00</w:t>
            </w:r>
          </w:p>
        </w:tc>
        <w:tc>
          <w:tcPr>
            <w:tcW w:w="0" w:type="auto"/>
            <w:vAlign w:val="center"/>
          </w:tcPr>
          <w:p w:rsidR="00A02027" w:rsidRPr="00E0332D" w:rsidRDefault="00A02027" w:rsidP="00740B61">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r w:rsidR="00A02027" w:rsidRPr="008F4C69" w:rsidTr="00740B61">
        <w:tc>
          <w:tcPr>
            <w:tcW w:w="101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D9D9D9"/>
            <w:vAlign w:val="center"/>
          </w:tcPr>
          <w:p w:rsidR="00A02027" w:rsidRPr="003D26AF" w:rsidRDefault="00A02027" w:rsidP="00740B61">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A101601</w:t>
            </w:r>
          </w:p>
        </w:tc>
        <w:tc>
          <w:tcPr>
            <w:tcW w:w="3390" w:type="dxa"/>
            <w:shd w:val="clear" w:color="auto" w:fill="D9D9D9"/>
            <w:vAlign w:val="center"/>
          </w:tcPr>
          <w:p w:rsidR="00A02027" w:rsidRPr="003D26AF" w:rsidRDefault="00A02027" w:rsidP="00740B61">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 xml:space="preserve">Javne potrebe </w:t>
            </w:r>
          </w:p>
          <w:p w:rsidR="00A02027" w:rsidRPr="003D26AF" w:rsidRDefault="00A02027" w:rsidP="00740B61">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 xml:space="preserve">u </w:t>
            </w:r>
            <w:proofErr w:type="spellStart"/>
            <w:r w:rsidRPr="003D26AF">
              <w:rPr>
                <w:rFonts w:ascii="Times New Roman" w:hAnsi="Times New Roman"/>
                <w:b/>
                <w:color w:val="000000"/>
                <w:sz w:val="24"/>
                <w:szCs w:val="24"/>
              </w:rPr>
              <w:t>škols</w:t>
            </w:r>
            <w:proofErr w:type="spellEnd"/>
            <w:r w:rsidRPr="003D26AF">
              <w:rPr>
                <w:rFonts w:ascii="Times New Roman" w:hAnsi="Times New Roman"/>
                <w:b/>
                <w:color w:val="000000"/>
                <w:sz w:val="24"/>
                <w:szCs w:val="24"/>
              </w:rPr>
              <w:t xml:space="preserve">. i </w:t>
            </w:r>
            <w:proofErr w:type="spellStart"/>
            <w:r w:rsidRPr="003D26AF">
              <w:rPr>
                <w:rFonts w:ascii="Times New Roman" w:hAnsi="Times New Roman"/>
                <w:b/>
                <w:color w:val="000000"/>
                <w:sz w:val="24"/>
                <w:szCs w:val="24"/>
              </w:rPr>
              <w:t>predšk</w:t>
            </w:r>
            <w:proofErr w:type="spellEnd"/>
            <w:r w:rsidRPr="003D26AF">
              <w:rPr>
                <w:rFonts w:ascii="Times New Roman" w:hAnsi="Times New Roman"/>
                <w:b/>
                <w:color w:val="000000"/>
                <w:sz w:val="24"/>
                <w:szCs w:val="24"/>
              </w:rPr>
              <w:t>. p.</w:t>
            </w:r>
          </w:p>
        </w:tc>
        <w:tc>
          <w:tcPr>
            <w:tcW w:w="1485" w:type="dxa"/>
            <w:shd w:val="clear" w:color="auto" w:fill="D9D9D9"/>
            <w:vAlign w:val="center"/>
          </w:tcPr>
          <w:p w:rsidR="00A02027" w:rsidRPr="003D26AF" w:rsidRDefault="00A02027" w:rsidP="00740B61">
            <w:pPr>
              <w:autoSpaceDE w:val="0"/>
              <w:autoSpaceDN w:val="0"/>
              <w:adjustRightInd w:val="0"/>
              <w:jc w:val="center"/>
              <w:rPr>
                <w:rFonts w:ascii="Times New Roman" w:hAnsi="Times New Roman"/>
                <w:b/>
                <w:color w:val="000000"/>
                <w:sz w:val="24"/>
                <w:szCs w:val="24"/>
              </w:rPr>
            </w:pPr>
          </w:p>
        </w:tc>
        <w:tc>
          <w:tcPr>
            <w:tcW w:w="0" w:type="auto"/>
            <w:shd w:val="clear" w:color="auto" w:fill="D9D9D9"/>
            <w:vAlign w:val="center"/>
          </w:tcPr>
          <w:p w:rsidR="00A02027" w:rsidRPr="003D26AF" w:rsidRDefault="00A02027" w:rsidP="00740B61">
            <w:pPr>
              <w:autoSpaceDE w:val="0"/>
              <w:autoSpaceDN w:val="0"/>
              <w:adjustRightInd w:val="0"/>
              <w:jc w:val="center"/>
              <w:rPr>
                <w:rFonts w:ascii="Times New Roman" w:hAnsi="Times New Roman"/>
                <w:b/>
                <w:color w:val="000000"/>
                <w:sz w:val="24"/>
                <w:szCs w:val="24"/>
              </w:rPr>
            </w:pPr>
          </w:p>
        </w:tc>
        <w:tc>
          <w:tcPr>
            <w:tcW w:w="0" w:type="auto"/>
            <w:shd w:val="clear" w:color="auto" w:fill="D9D9D9"/>
            <w:vAlign w:val="center"/>
          </w:tcPr>
          <w:p w:rsidR="00A02027" w:rsidRPr="003D26AF" w:rsidRDefault="00A02027" w:rsidP="00740B61">
            <w:pPr>
              <w:autoSpaceDE w:val="0"/>
              <w:autoSpaceDN w:val="0"/>
              <w:adjustRightInd w:val="0"/>
              <w:jc w:val="center"/>
              <w:rPr>
                <w:rFonts w:ascii="Times New Roman" w:hAnsi="Times New Roman"/>
                <w:b/>
                <w:color w:val="000000"/>
                <w:sz w:val="24"/>
                <w:szCs w:val="24"/>
              </w:rPr>
            </w:pPr>
          </w:p>
        </w:tc>
        <w:tc>
          <w:tcPr>
            <w:tcW w:w="0" w:type="auto"/>
            <w:shd w:val="clear" w:color="auto" w:fill="D9D9D9"/>
            <w:vAlign w:val="center"/>
          </w:tcPr>
          <w:p w:rsidR="00A02027" w:rsidRPr="003D26AF" w:rsidRDefault="00A02027" w:rsidP="00740B61">
            <w:pPr>
              <w:jc w:val="center"/>
              <w:rPr>
                <w:rFonts w:ascii="Times New Roman" w:hAnsi="Times New Roman"/>
                <w:color w:val="000000"/>
                <w:sz w:val="24"/>
                <w:szCs w:val="24"/>
              </w:rPr>
            </w:pPr>
          </w:p>
        </w:tc>
      </w:tr>
      <w:tr w:rsidR="00A02027" w:rsidRPr="008F4C69" w:rsidTr="00740B61">
        <w:trPr>
          <w:trHeight w:val="486"/>
        </w:trPr>
        <w:tc>
          <w:tcPr>
            <w:tcW w:w="101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D9D9D9"/>
            <w:vAlign w:val="center"/>
          </w:tcPr>
          <w:p w:rsidR="00A02027" w:rsidRPr="003D26AF" w:rsidRDefault="00A02027" w:rsidP="00740B61">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F09120</w:t>
            </w:r>
          </w:p>
        </w:tc>
        <w:tc>
          <w:tcPr>
            <w:tcW w:w="3390" w:type="dxa"/>
            <w:shd w:val="clear" w:color="auto" w:fill="D9D9D9"/>
            <w:vAlign w:val="center"/>
          </w:tcPr>
          <w:p w:rsidR="00A02027" w:rsidRPr="003D26AF" w:rsidRDefault="00A02027" w:rsidP="00740B61">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Osnovno obrazovanje</w:t>
            </w:r>
          </w:p>
        </w:tc>
        <w:tc>
          <w:tcPr>
            <w:tcW w:w="1485" w:type="dxa"/>
            <w:shd w:val="clear" w:color="auto" w:fill="D9D9D9"/>
            <w:vAlign w:val="center"/>
          </w:tcPr>
          <w:p w:rsidR="00A02027" w:rsidRPr="003D26AF" w:rsidRDefault="00A02027" w:rsidP="00740B61">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182.000,00</w:t>
            </w:r>
          </w:p>
        </w:tc>
        <w:tc>
          <w:tcPr>
            <w:tcW w:w="0" w:type="auto"/>
            <w:shd w:val="clear" w:color="auto" w:fill="D9D9D9"/>
            <w:vAlign w:val="center"/>
          </w:tcPr>
          <w:p w:rsidR="00A02027" w:rsidRPr="003D26AF" w:rsidRDefault="00A02027" w:rsidP="00740B61">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182.000,00</w:t>
            </w:r>
          </w:p>
        </w:tc>
        <w:tc>
          <w:tcPr>
            <w:tcW w:w="0" w:type="auto"/>
            <w:shd w:val="clear" w:color="auto" w:fill="D9D9D9"/>
            <w:vAlign w:val="center"/>
          </w:tcPr>
          <w:p w:rsidR="00A02027" w:rsidRPr="003D26AF" w:rsidRDefault="00A02027" w:rsidP="00740B61">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160.000,00</w:t>
            </w:r>
          </w:p>
        </w:tc>
        <w:tc>
          <w:tcPr>
            <w:tcW w:w="0" w:type="auto"/>
            <w:shd w:val="clear" w:color="auto" w:fill="D9D9D9"/>
            <w:vAlign w:val="center"/>
          </w:tcPr>
          <w:p w:rsidR="00A02027" w:rsidRPr="003D26AF" w:rsidRDefault="00A02027" w:rsidP="00740B61">
            <w:pPr>
              <w:autoSpaceDE w:val="0"/>
              <w:autoSpaceDN w:val="0"/>
              <w:adjustRightInd w:val="0"/>
              <w:jc w:val="center"/>
              <w:rPr>
                <w:rFonts w:ascii="Times New Roman" w:hAnsi="Times New Roman"/>
                <w:b/>
                <w:color w:val="000000"/>
                <w:sz w:val="24"/>
                <w:szCs w:val="24"/>
              </w:rPr>
            </w:pPr>
          </w:p>
        </w:tc>
      </w:tr>
      <w:tr w:rsidR="00A02027" w:rsidRPr="008F4C69" w:rsidTr="00740B61">
        <w:trPr>
          <w:trHeight w:val="486"/>
        </w:trPr>
        <w:tc>
          <w:tcPr>
            <w:tcW w:w="101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F09120</w:t>
            </w:r>
          </w:p>
        </w:tc>
        <w:tc>
          <w:tcPr>
            <w:tcW w:w="3390" w:type="dxa"/>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Knjige i bilježnice</w:t>
            </w:r>
          </w:p>
        </w:tc>
        <w:tc>
          <w:tcPr>
            <w:tcW w:w="1485" w:type="dxa"/>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100.000,00</w:t>
            </w:r>
          </w:p>
        </w:tc>
        <w:tc>
          <w:tcPr>
            <w:tcW w:w="0" w:type="auto"/>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100.000,00</w:t>
            </w:r>
          </w:p>
        </w:tc>
        <w:tc>
          <w:tcPr>
            <w:tcW w:w="0" w:type="auto"/>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100.000,00</w:t>
            </w:r>
          </w:p>
        </w:tc>
        <w:tc>
          <w:tcPr>
            <w:tcW w:w="0" w:type="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Proračun općine</w:t>
            </w:r>
          </w:p>
        </w:tc>
      </w:tr>
      <w:tr w:rsidR="00A02027" w:rsidRPr="008F4C69" w:rsidTr="00740B61">
        <w:trPr>
          <w:trHeight w:val="486"/>
        </w:trPr>
        <w:tc>
          <w:tcPr>
            <w:tcW w:w="101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F09120</w:t>
            </w:r>
          </w:p>
        </w:tc>
        <w:tc>
          <w:tcPr>
            <w:tcW w:w="3390" w:type="dxa"/>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Kapitalne donacije</w:t>
            </w:r>
          </w:p>
        </w:tc>
        <w:tc>
          <w:tcPr>
            <w:tcW w:w="1485" w:type="dxa"/>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10.000,00</w:t>
            </w:r>
          </w:p>
        </w:tc>
        <w:tc>
          <w:tcPr>
            <w:tcW w:w="0" w:type="auto"/>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10.000,00</w:t>
            </w:r>
          </w:p>
        </w:tc>
        <w:tc>
          <w:tcPr>
            <w:tcW w:w="0" w:type="auto"/>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10.000,00</w:t>
            </w:r>
          </w:p>
        </w:tc>
        <w:tc>
          <w:tcPr>
            <w:tcW w:w="0" w:type="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Proračun općine</w:t>
            </w:r>
          </w:p>
        </w:tc>
      </w:tr>
      <w:tr w:rsidR="00A02027" w:rsidRPr="008F4C69" w:rsidTr="00740B61">
        <w:trPr>
          <w:trHeight w:val="350"/>
        </w:trPr>
        <w:tc>
          <w:tcPr>
            <w:tcW w:w="101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D9D9D9"/>
            <w:vAlign w:val="center"/>
          </w:tcPr>
          <w:p w:rsidR="00A02027" w:rsidRPr="003D26AF" w:rsidRDefault="00A02027" w:rsidP="00740B61">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F09110</w:t>
            </w:r>
          </w:p>
        </w:tc>
        <w:tc>
          <w:tcPr>
            <w:tcW w:w="3390" w:type="dxa"/>
            <w:shd w:val="clear" w:color="auto" w:fill="D9D9D9"/>
            <w:vAlign w:val="center"/>
          </w:tcPr>
          <w:p w:rsidR="00A02027" w:rsidRPr="003D26AF" w:rsidRDefault="00A02027" w:rsidP="00740B61">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Predškolsko obraz.</w:t>
            </w:r>
          </w:p>
        </w:tc>
        <w:tc>
          <w:tcPr>
            <w:tcW w:w="1485" w:type="dxa"/>
            <w:shd w:val="clear" w:color="auto" w:fill="D9D9D9"/>
            <w:vAlign w:val="center"/>
          </w:tcPr>
          <w:p w:rsidR="00A02027" w:rsidRPr="003D26AF" w:rsidRDefault="00A02027" w:rsidP="00740B61">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53.500,00</w:t>
            </w:r>
          </w:p>
        </w:tc>
        <w:tc>
          <w:tcPr>
            <w:tcW w:w="0" w:type="auto"/>
            <w:shd w:val="clear" w:color="auto" w:fill="D9D9D9"/>
            <w:vAlign w:val="center"/>
          </w:tcPr>
          <w:p w:rsidR="00A02027" w:rsidRPr="003D26AF" w:rsidRDefault="00A02027" w:rsidP="00740B61">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53.000,00</w:t>
            </w:r>
          </w:p>
        </w:tc>
        <w:tc>
          <w:tcPr>
            <w:tcW w:w="0" w:type="auto"/>
            <w:shd w:val="clear" w:color="auto" w:fill="D9D9D9"/>
            <w:vAlign w:val="center"/>
          </w:tcPr>
          <w:p w:rsidR="00A02027" w:rsidRPr="003D26AF" w:rsidRDefault="00A02027" w:rsidP="00740B61">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53.000,00</w:t>
            </w:r>
          </w:p>
        </w:tc>
        <w:tc>
          <w:tcPr>
            <w:tcW w:w="0" w:type="auto"/>
            <w:shd w:val="clear" w:color="auto" w:fill="D9D9D9"/>
            <w:vAlign w:val="center"/>
          </w:tcPr>
          <w:p w:rsidR="00A02027" w:rsidRPr="003D26AF" w:rsidRDefault="00A02027" w:rsidP="00740B61">
            <w:pPr>
              <w:autoSpaceDE w:val="0"/>
              <w:autoSpaceDN w:val="0"/>
              <w:adjustRightInd w:val="0"/>
              <w:jc w:val="center"/>
              <w:rPr>
                <w:rFonts w:ascii="Times New Roman" w:hAnsi="Times New Roman"/>
                <w:b/>
                <w:color w:val="000000"/>
                <w:sz w:val="24"/>
                <w:szCs w:val="24"/>
              </w:rPr>
            </w:pPr>
          </w:p>
        </w:tc>
      </w:tr>
      <w:tr w:rsidR="00A02027" w:rsidRPr="008F4C69" w:rsidTr="00740B61">
        <w:trPr>
          <w:trHeight w:val="486"/>
        </w:trPr>
        <w:tc>
          <w:tcPr>
            <w:tcW w:w="101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F09110</w:t>
            </w:r>
          </w:p>
        </w:tc>
        <w:tc>
          <w:tcPr>
            <w:tcW w:w="3390" w:type="dxa"/>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Mala škola i dr.</w:t>
            </w:r>
          </w:p>
        </w:tc>
        <w:tc>
          <w:tcPr>
            <w:tcW w:w="1485" w:type="dxa"/>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50.000,00</w:t>
            </w:r>
          </w:p>
        </w:tc>
        <w:tc>
          <w:tcPr>
            <w:tcW w:w="0" w:type="auto"/>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50.000,00</w:t>
            </w:r>
          </w:p>
        </w:tc>
        <w:tc>
          <w:tcPr>
            <w:tcW w:w="0" w:type="auto"/>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50.000,00</w:t>
            </w:r>
          </w:p>
        </w:tc>
        <w:tc>
          <w:tcPr>
            <w:tcW w:w="0" w:type="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Proračun općine</w:t>
            </w:r>
          </w:p>
        </w:tc>
      </w:tr>
      <w:tr w:rsidR="00A02027" w:rsidRPr="008F4C69" w:rsidTr="00740B61">
        <w:trPr>
          <w:trHeight w:val="486"/>
        </w:trPr>
        <w:tc>
          <w:tcPr>
            <w:tcW w:w="101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F09110</w:t>
            </w:r>
          </w:p>
        </w:tc>
        <w:tc>
          <w:tcPr>
            <w:tcW w:w="3390" w:type="dxa"/>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Škola plivanja</w:t>
            </w:r>
          </w:p>
        </w:tc>
        <w:tc>
          <w:tcPr>
            <w:tcW w:w="1485" w:type="dxa"/>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3.500,00</w:t>
            </w:r>
          </w:p>
        </w:tc>
        <w:tc>
          <w:tcPr>
            <w:tcW w:w="0" w:type="auto"/>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3.000,00</w:t>
            </w:r>
          </w:p>
        </w:tc>
        <w:tc>
          <w:tcPr>
            <w:tcW w:w="0" w:type="auto"/>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3.000,00</w:t>
            </w:r>
          </w:p>
        </w:tc>
        <w:tc>
          <w:tcPr>
            <w:tcW w:w="0" w:type="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Proračun općine</w:t>
            </w:r>
          </w:p>
        </w:tc>
      </w:tr>
      <w:tr w:rsidR="00A02027" w:rsidRPr="008F4C69" w:rsidTr="00740B61">
        <w:trPr>
          <w:trHeight w:val="486"/>
        </w:trPr>
        <w:tc>
          <w:tcPr>
            <w:tcW w:w="101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F1040</w:t>
            </w:r>
          </w:p>
        </w:tc>
        <w:tc>
          <w:tcPr>
            <w:tcW w:w="3390" w:type="dxa"/>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Sufinanciranje vrtića</w:t>
            </w:r>
          </w:p>
        </w:tc>
        <w:tc>
          <w:tcPr>
            <w:tcW w:w="1485" w:type="dxa"/>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72.000,00</w:t>
            </w:r>
          </w:p>
        </w:tc>
        <w:tc>
          <w:tcPr>
            <w:tcW w:w="0" w:type="auto"/>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72.000,00</w:t>
            </w:r>
          </w:p>
        </w:tc>
        <w:tc>
          <w:tcPr>
            <w:tcW w:w="0" w:type="auto"/>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50.000,00</w:t>
            </w:r>
          </w:p>
        </w:tc>
        <w:tc>
          <w:tcPr>
            <w:tcW w:w="0" w:type="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Proračun općine</w:t>
            </w:r>
          </w:p>
        </w:tc>
      </w:tr>
      <w:tr w:rsidR="00A02027" w:rsidRPr="008F4C69" w:rsidTr="00740B61">
        <w:trPr>
          <w:trHeight w:val="332"/>
        </w:trPr>
        <w:tc>
          <w:tcPr>
            <w:tcW w:w="101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D9D9D9"/>
            <w:vAlign w:val="center"/>
          </w:tcPr>
          <w:p w:rsidR="00A02027" w:rsidRPr="003D26AF" w:rsidRDefault="00A02027" w:rsidP="00740B61">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K101601</w:t>
            </w:r>
          </w:p>
        </w:tc>
        <w:tc>
          <w:tcPr>
            <w:tcW w:w="3390" w:type="dxa"/>
            <w:shd w:val="clear" w:color="auto" w:fill="D9D9D9"/>
            <w:vAlign w:val="center"/>
          </w:tcPr>
          <w:p w:rsidR="00A02027" w:rsidRPr="003D26AF" w:rsidRDefault="00A02027" w:rsidP="00740B61">
            <w:pPr>
              <w:autoSpaceDE w:val="0"/>
              <w:autoSpaceDN w:val="0"/>
              <w:adjustRightInd w:val="0"/>
              <w:jc w:val="center"/>
              <w:rPr>
                <w:rFonts w:ascii="Times New Roman" w:hAnsi="Times New Roman"/>
                <w:b/>
                <w:color w:val="000000"/>
                <w:sz w:val="24"/>
                <w:szCs w:val="24"/>
              </w:rPr>
            </w:pPr>
            <w:proofErr w:type="spellStart"/>
            <w:r w:rsidRPr="003D26AF">
              <w:rPr>
                <w:rFonts w:ascii="Times New Roman" w:hAnsi="Times New Roman"/>
                <w:b/>
                <w:color w:val="000000"/>
                <w:sz w:val="24"/>
                <w:szCs w:val="24"/>
              </w:rPr>
              <w:t>Jav</w:t>
            </w:r>
            <w:proofErr w:type="spellEnd"/>
            <w:r w:rsidRPr="003D26AF">
              <w:rPr>
                <w:rFonts w:ascii="Times New Roman" w:hAnsi="Times New Roman"/>
                <w:b/>
                <w:color w:val="000000"/>
                <w:sz w:val="24"/>
                <w:szCs w:val="24"/>
              </w:rPr>
              <w:t xml:space="preserve">. potr </w:t>
            </w:r>
            <w:proofErr w:type="spellStart"/>
            <w:r w:rsidRPr="003D26AF">
              <w:rPr>
                <w:rFonts w:ascii="Times New Roman" w:hAnsi="Times New Roman"/>
                <w:b/>
                <w:color w:val="000000"/>
                <w:sz w:val="24"/>
                <w:szCs w:val="24"/>
              </w:rPr>
              <w:t>predšk</w:t>
            </w:r>
            <w:proofErr w:type="spellEnd"/>
            <w:r w:rsidRPr="003D26AF">
              <w:rPr>
                <w:rFonts w:ascii="Times New Roman" w:hAnsi="Times New Roman"/>
                <w:b/>
                <w:color w:val="000000"/>
                <w:sz w:val="24"/>
                <w:szCs w:val="24"/>
              </w:rPr>
              <w:t>. i šk.</w:t>
            </w:r>
          </w:p>
        </w:tc>
        <w:tc>
          <w:tcPr>
            <w:tcW w:w="1485" w:type="dxa"/>
            <w:shd w:val="clear" w:color="auto" w:fill="D9D9D9"/>
            <w:vAlign w:val="bottom"/>
          </w:tcPr>
          <w:p w:rsidR="00A02027" w:rsidRPr="003D26AF" w:rsidRDefault="00A02027" w:rsidP="00740B61">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3.500.000,00</w:t>
            </w:r>
          </w:p>
        </w:tc>
        <w:tc>
          <w:tcPr>
            <w:tcW w:w="0" w:type="auto"/>
            <w:shd w:val="clear" w:color="auto" w:fill="D9D9D9"/>
            <w:vAlign w:val="bottom"/>
          </w:tcPr>
          <w:p w:rsidR="00A02027" w:rsidRPr="003D26AF" w:rsidRDefault="00A02027" w:rsidP="00740B61">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500.000,00</w:t>
            </w:r>
          </w:p>
        </w:tc>
        <w:tc>
          <w:tcPr>
            <w:tcW w:w="0" w:type="auto"/>
            <w:shd w:val="clear" w:color="auto" w:fill="D9D9D9"/>
            <w:vAlign w:val="bottom"/>
          </w:tcPr>
          <w:p w:rsidR="00A02027" w:rsidRPr="003D26AF" w:rsidRDefault="00A02027" w:rsidP="00740B61">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0,00</w:t>
            </w:r>
          </w:p>
        </w:tc>
        <w:tc>
          <w:tcPr>
            <w:tcW w:w="0" w:type="auto"/>
            <w:shd w:val="clear" w:color="auto" w:fill="D9D9D9"/>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p>
        </w:tc>
      </w:tr>
      <w:tr w:rsidR="00A02027" w:rsidRPr="008F4C69" w:rsidTr="00740B61">
        <w:trPr>
          <w:trHeight w:val="486"/>
        </w:trPr>
        <w:tc>
          <w:tcPr>
            <w:tcW w:w="101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K101601</w:t>
            </w:r>
          </w:p>
        </w:tc>
        <w:tc>
          <w:tcPr>
            <w:tcW w:w="3390" w:type="dxa"/>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Izgradnja dječjeg vrtića</w:t>
            </w:r>
          </w:p>
        </w:tc>
        <w:tc>
          <w:tcPr>
            <w:tcW w:w="1485" w:type="dxa"/>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3.500.000,00</w:t>
            </w:r>
          </w:p>
        </w:tc>
        <w:tc>
          <w:tcPr>
            <w:tcW w:w="0" w:type="auto"/>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500.000,00</w:t>
            </w:r>
          </w:p>
        </w:tc>
        <w:tc>
          <w:tcPr>
            <w:tcW w:w="0" w:type="auto"/>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p>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0,00</w:t>
            </w:r>
          </w:p>
          <w:p w:rsidR="00A02027" w:rsidRPr="003D26AF" w:rsidRDefault="00A02027" w:rsidP="00740B61">
            <w:pPr>
              <w:autoSpaceDE w:val="0"/>
              <w:autoSpaceDN w:val="0"/>
              <w:adjustRightInd w:val="0"/>
              <w:jc w:val="center"/>
              <w:rPr>
                <w:rFonts w:ascii="Times New Roman" w:hAnsi="Times New Roman"/>
                <w:color w:val="000000"/>
                <w:sz w:val="24"/>
                <w:szCs w:val="24"/>
              </w:rPr>
            </w:pPr>
          </w:p>
        </w:tc>
        <w:tc>
          <w:tcPr>
            <w:tcW w:w="0" w:type="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Proračun općine/RH</w:t>
            </w:r>
          </w:p>
        </w:tc>
      </w:tr>
      <w:tr w:rsidR="00A02027" w:rsidRPr="008F4C69" w:rsidTr="00740B61">
        <w:trPr>
          <w:trHeight w:val="486"/>
        </w:trPr>
        <w:tc>
          <w:tcPr>
            <w:tcW w:w="101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D9D9D9"/>
            <w:vAlign w:val="center"/>
          </w:tcPr>
          <w:p w:rsidR="00A02027" w:rsidRPr="00E12A11" w:rsidRDefault="00A02027" w:rsidP="00740B61">
            <w:pPr>
              <w:autoSpaceDE w:val="0"/>
              <w:autoSpaceDN w:val="0"/>
              <w:adjustRightInd w:val="0"/>
              <w:jc w:val="center"/>
              <w:rPr>
                <w:rFonts w:ascii="Times New Roman" w:hAnsi="Times New Roman"/>
                <w:b/>
                <w:sz w:val="24"/>
                <w:szCs w:val="24"/>
              </w:rPr>
            </w:pPr>
            <w:r w:rsidRPr="00E12A11">
              <w:rPr>
                <w:rFonts w:ascii="Times New Roman" w:hAnsi="Times New Roman"/>
                <w:b/>
                <w:sz w:val="24"/>
                <w:szCs w:val="24"/>
              </w:rPr>
              <w:t>A102201</w:t>
            </w:r>
          </w:p>
        </w:tc>
        <w:tc>
          <w:tcPr>
            <w:tcW w:w="3390" w:type="dxa"/>
            <w:shd w:val="clear" w:color="auto" w:fill="D9D9D9"/>
            <w:vAlign w:val="center"/>
          </w:tcPr>
          <w:p w:rsidR="00A02027" w:rsidRPr="00E12A11" w:rsidRDefault="00A02027" w:rsidP="00740B61">
            <w:pPr>
              <w:autoSpaceDE w:val="0"/>
              <w:autoSpaceDN w:val="0"/>
              <w:adjustRightInd w:val="0"/>
              <w:jc w:val="center"/>
              <w:rPr>
                <w:rFonts w:ascii="Times New Roman" w:hAnsi="Times New Roman"/>
                <w:b/>
                <w:lang w:eastAsia="hr-HR"/>
              </w:rPr>
            </w:pPr>
            <w:r w:rsidRPr="00E12A11">
              <w:rPr>
                <w:rFonts w:ascii="Times New Roman" w:hAnsi="Times New Roman"/>
                <w:b/>
                <w:lang w:eastAsia="hr-HR"/>
              </w:rPr>
              <w:t>ESF –Snaga zajedništva</w:t>
            </w:r>
          </w:p>
        </w:tc>
        <w:tc>
          <w:tcPr>
            <w:tcW w:w="1485" w:type="dxa"/>
            <w:shd w:val="clear" w:color="auto" w:fill="D9D9D9"/>
            <w:vAlign w:val="center"/>
          </w:tcPr>
          <w:p w:rsidR="00A02027" w:rsidRPr="003D26AF" w:rsidRDefault="00A02027" w:rsidP="00740B61">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1.820.184,00</w:t>
            </w:r>
          </w:p>
        </w:tc>
        <w:tc>
          <w:tcPr>
            <w:tcW w:w="0" w:type="auto"/>
            <w:shd w:val="clear" w:color="auto" w:fill="D9D9D9"/>
            <w:vAlign w:val="center"/>
          </w:tcPr>
          <w:p w:rsidR="00A02027" w:rsidRPr="00A77F69" w:rsidRDefault="00A02027" w:rsidP="00740B61">
            <w:pPr>
              <w:autoSpaceDE w:val="0"/>
              <w:autoSpaceDN w:val="0"/>
              <w:adjustRightInd w:val="0"/>
              <w:jc w:val="center"/>
              <w:rPr>
                <w:rFonts w:ascii="Times New Roman" w:hAnsi="Times New Roman"/>
                <w:b/>
                <w:color w:val="FF0000"/>
                <w:sz w:val="24"/>
                <w:szCs w:val="24"/>
              </w:rPr>
            </w:pPr>
            <w:r w:rsidRPr="00A77F69">
              <w:rPr>
                <w:rFonts w:ascii="Times New Roman" w:hAnsi="Times New Roman"/>
                <w:b/>
                <w:color w:val="000000"/>
                <w:sz w:val="24"/>
                <w:szCs w:val="24"/>
              </w:rPr>
              <w:t>3.250,00</w:t>
            </w:r>
          </w:p>
        </w:tc>
        <w:tc>
          <w:tcPr>
            <w:tcW w:w="0" w:type="auto"/>
            <w:shd w:val="clear" w:color="auto" w:fill="D9D9D9"/>
            <w:vAlign w:val="center"/>
          </w:tcPr>
          <w:p w:rsidR="00A02027" w:rsidRPr="00AE6292" w:rsidRDefault="00A02027" w:rsidP="00740B61">
            <w:pPr>
              <w:autoSpaceDE w:val="0"/>
              <w:autoSpaceDN w:val="0"/>
              <w:adjustRightInd w:val="0"/>
              <w:jc w:val="center"/>
              <w:rPr>
                <w:rFonts w:ascii="Times New Roman" w:hAnsi="Times New Roman"/>
                <w:b/>
                <w:color w:val="FF0000"/>
                <w:sz w:val="24"/>
                <w:szCs w:val="24"/>
              </w:rPr>
            </w:pPr>
          </w:p>
        </w:tc>
        <w:tc>
          <w:tcPr>
            <w:tcW w:w="0" w:type="auto"/>
            <w:shd w:val="clear" w:color="auto" w:fill="D9D9D9"/>
            <w:vAlign w:val="center"/>
          </w:tcPr>
          <w:p w:rsidR="00A02027" w:rsidRPr="00AE6292" w:rsidRDefault="00A02027" w:rsidP="00740B61">
            <w:pPr>
              <w:jc w:val="center"/>
              <w:rPr>
                <w:rFonts w:ascii="Times New Roman" w:hAnsi="Times New Roman"/>
                <w:b/>
                <w:color w:val="FF0000"/>
                <w:sz w:val="24"/>
                <w:szCs w:val="24"/>
              </w:rPr>
            </w:pPr>
          </w:p>
        </w:tc>
      </w:tr>
      <w:tr w:rsidR="00A02027" w:rsidRPr="008F4C69" w:rsidTr="00740B61">
        <w:trPr>
          <w:trHeight w:val="486"/>
        </w:trPr>
        <w:tc>
          <w:tcPr>
            <w:tcW w:w="101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A02027" w:rsidRPr="00E12A11" w:rsidRDefault="00A02027" w:rsidP="00740B61">
            <w:pPr>
              <w:autoSpaceDE w:val="0"/>
              <w:autoSpaceDN w:val="0"/>
              <w:adjustRightInd w:val="0"/>
              <w:jc w:val="center"/>
              <w:rPr>
                <w:rFonts w:ascii="Times New Roman" w:hAnsi="Times New Roman"/>
                <w:sz w:val="24"/>
                <w:szCs w:val="24"/>
              </w:rPr>
            </w:pPr>
            <w:r w:rsidRPr="00E12A11">
              <w:rPr>
                <w:rFonts w:ascii="Times New Roman" w:hAnsi="Times New Roman"/>
                <w:sz w:val="24"/>
                <w:szCs w:val="24"/>
              </w:rPr>
              <w:t>F01110</w:t>
            </w:r>
          </w:p>
        </w:tc>
        <w:tc>
          <w:tcPr>
            <w:tcW w:w="3390" w:type="dxa"/>
            <w:shd w:val="clear" w:color="auto" w:fill="auto"/>
            <w:vAlign w:val="center"/>
          </w:tcPr>
          <w:p w:rsidR="00A02027" w:rsidRPr="00E12A11" w:rsidRDefault="00A02027" w:rsidP="00740B61">
            <w:pPr>
              <w:autoSpaceDE w:val="0"/>
              <w:autoSpaceDN w:val="0"/>
              <w:adjustRightInd w:val="0"/>
              <w:jc w:val="center"/>
              <w:rPr>
                <w:rFonts w:ascii="Times New Roman" w:hAnsi="Times New Roman"/>
                <w:sz w:val="24"/>
                <w:szCs w:val="24"/>
              </w:rPr>
            </w:pPr>
            <w:r w:rsidRPr="00E12A11">
              <w:rPr>
                <w:rFonts w:ascii="Times New Roman" w:hAnsi="Times New Roman"/>
                <w:lang w:eastAsia="hr-HR"/>
              </w:rPr>
              <w:t xml:space="preserve">Pomoći u kući </w:t>
            </w:r>
            <w:r>
              <w:rPr>
                <w:rFonts w:ascii="Times New Roman" w:hAnsi="Times New Roman"/>
                <w:lang w:eastAsia="hr-HR"/>
              </w:rPr>
              <w:t>–</w:t>
            </w:r>
            <w:r w:rsidRPr="00E12A11">
              <w:rPr>
                <w:rFonts w:ascii="Times New Roman" w:hAnsi="Times New Roman"/>
                <w:lang w:eastAsia="hr-HR"/>
              </w:rPr>
              <w:t xml:space="preserve"> ZAŽELI</w:t>
            </w:r>
            <w:r>
              <w:rPr>
                <w:rFonts w:ascii="Times New Roman" w:hAnsi="Times New Roman"/>
                <w:lang w:eastAsia="hr-HR"/>
              </w:rPr>
              <w:t>- RASHODI</w:t>
            </w:r>
          </w:p>
        </w:tc>
        <w:tc>
          <w:tcPr>
            <w:tcW w:w="1485" w:type="dxa"/>
            <w:shd w:val="clear" w:color="auto" w:fill="auto"/>
            <w:vAlign w:val="center"/>
          </w:tcPr>
          <w:p w:rsidR="00A02027" w:rsidRPr="00E12A11" w:rsidRDefault="00A02027" w:rsidP="00740B61">
            <w:pPr>
              <w:autoSpaceDE w:val="0"/>
              <w:autoSpaceDN w:val="0"/>
              <w:adjustRightInd w:val="0"/>
              <w:jc w:val="center"/>
              <w:rPr>
                <w:rFonts w:ascii="Times New Roman" w:hAnsi="Times New Roman"/>
                <w:sz w:val="24"/>
                <w:szCs w:val="24"/>
              </w:rPr>
            </w:pPr>
            <w:r w:rsidRPr="00E12A11">
              <w:rPr>
                <w:rFonts w:ascii="Times New Roman" w:hAnsi="Times New Roman"/>
                <w:sz w:val="24"/>
                <w:szCs w:val="24"/>
              </w:rPr>
              <w:t>1.599.584,00</w:t>
            </w:r>
          </w:p>
        </w:tc>
        <w:tc>
          <w:tcPr>
            <w:tcW w:w="0" w:type="auto"/>
            <w:shd w:val="clear" w:color="auto" w:fill="auto"/>
            <w:vAlign w:val="center"/>
          </w:tcPr>
          <w:p w:rsidR="00A02027" w:rsidRPr="00AE6292" w:rsidRDefault="00A02027" w:rsidP="00740B61">
            <w:pPr>
              <w:autoSpaceDE w:val="0"/>
              <w:autoSpaceDN w:val="0"/>
              <w:adjustRightInd w:val="0"/>
              <w:jc w:val="center"/>
              <w:rPr>
                <w:rFonts w:ascii="Times New Roman" w:hAnsi="Times New Roman"/>
                <w:color w:val="FF0000"/>
                <w:sz w:val="24"/>
                <w:szCs w:val="24"/>
              </w:rPr>
            </w:pPr>
            <w:r w:rsidRPr="00A77F69">
              <w:rPr>
                <w:rFonts w:ascii="Times New Roman" w:hAnsi="Times New Roman"/>
                <w:color w:val="000000"/>
                <w:sz w:val="24"/>
                <w:szCs w:val="24"/>
              </w:rPr>
              <w:t>0,00</w:t>
            </w:r>
          </w:p>
        </w:tc>
        <w:tc>
          <w:tcPr>
            <w:tcW w:w="0" w:type="auto"/>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0,00</w:t>
            </w:r>
          </w:p>
        </w:tc>
        <w:tc>
          <w:tcPr>
            <w:tcW w:w="0" w:type="auto"/>
            <w:vAlign w:val="center"/>
          </w:tcPr>
          <w:p w:rsidR="00A02027" w:rsidRPr="00E12A11" w:rsidRDefault="00A02027" w:rsidP="00740B61">
            <w:pPr>
              <w:jc w:val="center"/>
              <w:rPr>
                <w:rFonts w:ascii="Times New Roman" w:hAnsi="Times New Roman"/>
                <w:b/>
                <w:sz w:val="24"/>
                <w:szCs w:val="24"/>
              </w:rPr>
            </w:pPr>
            <w:r w:rsidRPr="00E12A11">
              <w:rPr>
                <w:rFonts w:ascii="Times New Roman" w:hAnsi="Times New Roman"/>
                <w:sz w:val="24"/>
                <w:szCs w:val="24"/>
              </w:rPr>
              <w:t xml:space="preserve">ESF i </w:t>
            </w:r>
            <w:proofErr w:type="spellStart"/>
            <w:r w:rsidRPr="00E12A11">
              <w:rPr>
                <w:rFonts w:ascii="Times New Roman" w:hAnsi="Times New Roman"/>
                <w:sz w:val="24"/>
                <w:szCs w:val="24"/>
              </w:rPr>
              <w:t>Ministars</w:t>
            </w:r>
            <w:proofErr w:type="spellEnd"/>
            <w:r w:rsidRPr="00E12A11">
              <w:rPr>
                <w:rFonts w:ascii="Times New Roman" w:hAnsi="Times New Roman"/>
                <w:sz w:val="24"/>
                <w:szCs w:val="24"/>
              </w:rPr>
              <w:t xml:space="preserve">. rada </w:t>
            </w:r>
          </w:p>
        </w:tc>
      </w:tr>
      <w:tr w:rsidR="00A02027" w:rsidRPr="008F4C69" w:rsidTr="00740B61">
        <w:trPr>
          <w:trHeight w:val="486"/>
        </w:trPr>
        <w:tc>
          <w:tcPr>
            <w:tcW w:w="101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A02027" w:rsidRPr="00E12A11" w:rsidRDefault="00A02027" w:rsidP="00740B61">
            <w:pPr>
              <w:autoSpaceDE w:val="0"/>
              <w:autoSpaceDN w:val="0"/>
              <w:adjustRightInd w:val="0"/>
              <w:jc w:val="center"/>
              <w:rPr>
                <w:rFonts w:ascii="Times New Roman" w:hAnsi="Times New Roman"/>
                <w:sz w:val="24"/>
                <w:szCs w:val="24"/>
              </w:rPr>
            </w:pPr>
            <w:r w:rsidRPr="00E12A11">
              <w:rPr>
                <w:rFonts w:ascii="Times New Roman" w:hAnsi="Times New Roman"/>
                <w:sz w:val="24"/>
                <w:szCs w:val="24"/>
              </w:rPr>
              <w:t>F01110</w:t>
            </w:r>
          </w:p>
        </w:tc>
        <w:tc>
          <w:tcPr>
            <w:tcW w:w="3390" w:type="dxa"/>
            <w:shd w:val="clear" w:color="auto" w:fill="auto"/>
            <w:vAlign w:val="center"/>
          </w:tcPr>
          <w:p w:rsidR="00A02027" w:rsidRPr="00E12A11" w:rsidRDefault="00A02027" w:rsidP="00740B61">
            <w:pPr>
              <w:autoSpaceDE w:val="0"/>
              <w:autoSpaceDN w:val="0"/>
              <w:adjustRightInd w:val="0"/>
              <w:jc w:val="center"/>
              <w:rPr>
                <w:rFonts w:ascii="Times New Roman" w:hAnsi="Times New Roman"/>
                <w:lang w:eastAsia="hr-HR"/>
              </w:rPr>
            </w:pPr>
            <w:r w:rsidRPr="00E12A11">
              <w:rPr>
                <w:rFonts w:ascii="Times New Roman" w:hAnsi="Times New Roman"/>
                <w:lang w:eastAsia="hr-HR"/>
              </w:rPr>
              <w:t>Promidžba i vidljivost</w:t>
            </w:r>
          </w:p>
        </w:tc>
        <w:tc>
          <w:tcPr>
            <w:tcW w:w="1485" w:type="dxa"/>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17.500,00</w:t>
            </w:r>
          </w:p>
        </w:tc>
        <w:tc>
          <w:tcPr>
            <w:tcW w:w="0" w:type="auto"/>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3.250,00</w:t>
            </w:r>
          </w:p>
        </w:tc>
        <w:tc>
          <w:tcPr>
            <w:tcW w:w="0" w:type="auto"/>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0,00</w:t>
            </w:r>
          </w:p>
        </w:tc>
        <w:tc>
          <w:tcPr>
            <w:tcW w:w="0" w:type="auto"/>
            <w:vAlign w:val="center"/>
          </w:tcPr>
          <w:p w:rsidR="00A02027" w:rsidRPr="00E12A11" w:rsidRDefault="00A02027" w:rsidP="00740B61">
            <w:pPr>
              <w:jc w:val="center"/>
              <w:rPr>
                <w:rFonts w:ascii="Times New Roman" w:hAnsi="Times New Roman"/>
                <w:sz w:val="24"/>
                <w:szCs w:val="24"/>
              </w:rPr>
            </w:pPr>
            <w:r w:rsidRPr="00E12A11">
              <w:rPr>
                <w:rFonts w:ascii="Times New Roman" w:hAnsi="Times New Roman"/>
                <w:sz w:val="24"/>
                <w:szCs w:val="24"/>
              </w:rPr>
              <w:t xml:space="preserve">ESF i </w:t>
            </w:r>
            <w:proofErr w:type="spellStart"/>
            <w:r w:rsidRPr="00E12A11">
              <w:rPr>
                <w:rFonts w:ascii="Times New Roman" w:hAnsi="Times New Roman"/>
                <w:sz w:val="24"/>
                <w:szCs w:val="24"/>
              </w:rPr>
              <w:t>Ministars</w:t>
            </w:r>
            <w:proofErr w:type="spellEnd"/>
            <w:r w:rsidRPr="00E12A11">
              <w:rPr>
                <w:rFonts w:ascii="Times New Roman" w:hAnsi="Times New Roman"/>
                <w:sz w:val="24"/>
                <w:szCs w:val="24"/>
              </w:rPr>
              <w:t>. rada</w:t>
            </w:r>
          </w:p>
        </w:tc>
      </w:tr>
      <w:tr w:rsidR="00A02027" w:rsidRPr="008F4C69" w:rsidTr="00740B61">
        <w:trPr>
          <w:trHeight w:val="486"/>
        </w:trPr>
        <w:tc>
          <w:tcPr>
            <w:tcW w:w="101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A02027" w:rsidRPr="00E12A11" w:rsidRDefault="00A02027" w:rsidP="00740B61">
            <w:pPr>
              <w:autoSpaceDE w:val="0"/>
              <w:autoSpaceDN w:val="0"/>
              <w:adjustRightInd w:val="0"/>
              <w:jc w:val="center"/>
              <w:rPr>
                <w:rFonts w:ascii="Times New Roman" w:hAnsi="Times New Roman"/>
                <w:sz w:val="24"/>
                <w:szCs w:val="24"/>
              </w:rPr>
            </w:pPr>
            <w:r w:rsidRPr="00E12A11">
              <w:rPr>
                <w:rFonts w:ascii="Times New Roman" w:hAnsi="Times New Roman"/>
                <w:sz w:val="24"/>
                <w:szCs w:val="24"/>
              </w:rPr>
              <w:t>F01110</w:t>
            </w:r>
          </w:p>
        </w:tc>
        <w:tc>
          <w:tcPr>
            <w:tcW w:w="3390" w:type="dxa"/>
            <w:shd w:val="clear" w:color="auto" w:fill="auto"/>
            <w:vAlign w:val="center"/>
          </w:tcPr>
          <w:p w:rsidR="00A02027" w:rsidRPr="00E12A11" w:rsidRDefault="00A02027" w:rsidP="00740B61">
            <w:pPr>
              <w:autoSpaceDE w:val="0"/>
              <w:autoSpaceDN w:val="0"/>
              <w:adjustRightInd w:val="0"/>
              <w:jc w:val="center"/>
              <w:rPr>
                <w:rFonts w:ascii="Times New Roman" w:hAnsi="Times New Roman"/>
                <w:lang w:eastAsia="hr-HR"/>
              </w:rPr>
            </w:pPr>
            <w:r w:rsidRPr="00E12A11">
              <w:rPr>
                <w:rFonts w:ascii="Times New Roman" w:hAnsi="Times New Roman"/>
                <w:lang w:eastAsia="hr-HR"/>
              </w:rPr>
              <w:t xml:space="preserve">Upravljanje projektom </w:t>
            </w:r>
          </w:p>
        </w:tc>
        <w:tc>
          <w:tcPr>
            <w:tcW w:w="1485" w:type="dxa"/>
            <w:shd w:val="clear" w:color="auto" w:fill="auto"/>
            <w:vAlign w:val="center"/>
          </w:tcPr>
          <w:p w:rsidR="00A02027" w:rsidRPr="00E12A11" w:rsidRDefault="00A02027" w:rsidP="00740B61">
            <w:pPr>
              <w:autoSpaceDE w:val="0"/>
              <w:autoSpaceDN w:val="0"/>
              <w:adjustRightInd w:val="0"/>
              <w:jc w:val="center"/>
              <w:rPr>
                <w:rFonts w:ascii="Times New Roman" w:hAnsi="Times New Roman"/>
                <w:sz w:val="24"/>
                <w:szCs w:val="24"/>
              </w:rPr>
            </w:pPr>
            <w:r w:rsidRPr="00E12A11">
              <w:rPr>
                <w:rFonts w:ascii="Times New Roman" w:hAnsi="Times New Roman"/>
                <w:sz w:val="24"/>
                <w:szCs w:val="24"/>
              </w:rPr>
              <w:t>203.100,00</w:t>
            </w:r>
          </w:p>
        </w:tc>
        <w:tc>
          <w:tcPr>
            <w:tcW w:w="0" w:type="auto"/>
            <w:shd w:val="clear" w:color="auto" w:fill="auto"/>
            <w:vAlign w:val="center"/>
          </w:tcPr>
          <w:p w:rsidR="00A02027" w:rsidRPr="00AE6292" w:rsidRDefault="00A02027" w:rsidP="00740B61">
            <w:pPr>
              <w:autoSpaceDE w:val="0"/>
              <w:autoSpaceDN w:val="0"/>
              <w:adjustRightInd w:val="0"/>
              <w:jc w:val="center"/>
              <w:rPr>
                <w:rFonts w:ascii="Times New Roman" w:hAnsi="Times New Roman"/>
                <w:color w:val="FF0000"/>
                <w:sz w:val="24"/>
                <w:szCs w:val="24"/>
              </w:rPr>
            </w:pPr>
            <w:r w:rsidRPr="00A77F69">
              <w:rPr>
                <w:rFonts w:ascii="Times New Roman" w:hAnsi="Times New Roman"/>
                <w:color w:val="000000"/>
                <w:sz w:val="24"/>
                <w:szCs w:val="24"/>
              </w:rPr>
              <w:t>0,00</w:t>
            </w:r>
          </w:p>
        </w:tc>
        <w:tc>
          <w:tcPr>
            <w:tcW w:w="0" w:type="auto"/>
            <w:shd w:val="clear" w:color="auto" w:fill="auto"/>
            <w:vAlign w:val="center"/>
          </w:tcPr>
          <w:p w:rsidR="00A02027" w:rsidRPr="003D26AF" w:rsidRDefault="00A02027" w:rsidP="00740B61">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0,00</w:t>
            </w:r>
          </w:p>
        </w:tc>
        <w:tc>
          <w:tcPr>
            <w:tcW w:w="0" w:type="auto"/>
            <w:vAlign w:val="center"/>
          </w:tcPr>
          <w:p w:rsidR="00A02027" w:rsidRPr="00E12A11" w:rsidRDefault="00A02027" w:rsidP="00740B61">
            <w:pPr>
              <w:jc w:val="center"/>
              <w:rPr>
                <w:rFonts w:ascii="Times New Roman" w:hAnsi="Times New Roman"/>
                <w:sz w:val="24"/>
                <w:szCs w:val="24"/>
              </w:rPr>
            </w:pPr>
            <w:r w:rsidRPr="00E12A11">
              <w:rPr>
                <w:rFonts w:ascii="Times New Roman" w:hAnsi="Times New Roman"/>
                <w:sz w:val="24"/>
                <w:szCs w:val="24"/>
              </w:rPr>
              <w:t xml:space="preserve">ESF i </w:t>
            </w:r>
            <w:proofErr w:type="spellStart"/>
            <w:r w:rsidRPr="00E12A11">
              <w:rPr>
                <w:rFonts w:ascii="Times New Roman" w:hAnsi="Times New Roman"/>
                <w:sz w:val="24"/>
                <w:szCs w:val="24"/>
              </w:rPr>
              <w:t>Ministars.</w:t>
            </w:r>
            <w:r>
              <w:rPr>
                <w:rFonts w:ascii="Times New Roman" w:hAnsi="Times New Roman"/>
                <w:sz w:val="24"/>
                <w:szCs w:val="24"/>
              </w:rPr>
              <w:t>rada</w:t>
            </w:r>
            <w:proofErr w:type="spellEnd"/>
            <w:r w:rsidRPr="00E12A11">
              <w:rPr>
                <w:rFonts w:ascii="Times New Roman" w:hAnsi="Times New Roman"/>
                <w:sz w:val="24"/>
                <w:szCs w:val="24"/>
              </w:rPr>
              <w:t xml:space="preserve"> </w:t>
            </w:r>
          </w:p>
        </w:tc>
      </w:tr>
    </w:tbl>
    <w:p w:rsidR="00A02027" w:rsidRDefault="00A02027" w:rsidP="00A02027">
      <w:pPr>
        <w:ind w:left="8496" w:firstLine="708"/>
        <w:rPr>
          <w:rFonts w:ascii="Times New Roman" w:hAnsi="Times New Roman"/>
          <w:b/>
          <w:sz w:val="24"/>
          <w:szCs w:val="24"/>
        </w:rPr>
      </w:pPr>
    </w:p>
    <w:tbl>
      <w:tblPr>
        <w:tblpPr w:leftFromText="180" w:rightFromText="180" w:vertAnchor="text" w:horzAnchor="margin" w:tblpXSpec="center" w:tblpY="175"/>
        <w:tblW w:w="15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50"/>
        <w:gridCol w:w="1750"/>
        <w:gridCol w:w="2831"/>
        <w:gridCol w:w="1561"/>
        <w:gridCol w:w="2153"/>
        <w:gridCol w:w="2153"/>
        <w:gridCol w:w="2331"/>
      </w:tblGrid>
      <w:tr w:rsidR="00A02027" w:rsidRPr="008F4C69" w:rsidTr="00740B61">
        <w:tc>
          <w:tcPr>
            <w:tcW w:w="1240" w:type="dxa"/>
            <w:shd w:val="clear" w:color="auto" w:fill="BFBFBF"/>
          </w:tcPr>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CILJA</w:t>
            </w:r>
          </w:p>
        </w:tc>
        <w:tc>
          <w:tcPr>
            <w:tcW w:w="1950" w:type="dxa"/>
            <w:shd w:val="clear" w:color="auto" w:fill="BFBFBF"/>
          </w:tcPr>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0" w:type="auto"/>
            <w:shd w:val="clear" w:color="auto" w:fill="BFBFBF"/>
          </w:tcPr>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0" w:type="auto"/>
            <w:shd w:val="clear" w:color="auto" w:fill="BFBFBF"/>
          </w:tcPr>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w:t>
            </w:r>
          </w:p>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0" w:type="auto"/>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w:t>
            </w:r>
            <w:r>
              <w:rPr>
                <w:rFonts w:ascii="Times New Roman" w:hAnsi="Times New Roman"/>
                <w:b/>
                <w:sz w:val="24"/>
                <w:szCs w:val="24"/>
              </w:rPr>
              <w:t>20</w:t>
            </w:r>
            <w:r w:rsidRPr="008F4C69">
              <w:rPr>
                <w:rFonts w:ascii="Times New Roman" w:hAnsi="Times New Roman"/>
                <w:b/>
                <w:sz w:val="24"/>
                <w:szCs w:val="24"/>
              </w:rPr>
              <w:t>.G.</w:t>
            </w:r>
          </w:p>
        </w:tc>
        <w:tc>
          <w:tcPr>
            <w:tcW w:w="0" w:type="auto"/>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2021</w:t>
            </w:r>
            <w:r w:rsidRPr="008F4C69">
              <w:rPr>
                <w:rFonts w:ascii="Times New Roman" w:hAnsi="Times New Roman"/>
                <w:b/>
                <w:sz w:val="24"/>
                <w:szCs w:val="24"/>
              </w:rPr>
              <w:t>.G.</w:t>
            </w:r>
          </w:p>
        </w:tc>
        <w:tc>
          <w:tcPr>
            <w:tcW w:w="0" w:type="auto"/>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2022</w:t>
            </w:r>
            <w:r w:rsidRPr="008F4C69">
              <w:rPr>
                <w:rFonts w:ascii="Times New Roman" w:hAnsi="Times New Roman"/>
                <w:b/>
                <w:sz w:val="24"/>
                <w:szCs w:val="24"/>
              </w:rPr>
              <w:t>.G.</w:t>
            </w:r>
          </w:p>
        </w:tc>
        <w:tc>
          <w:tcPr>
            <w:tcW w:w="0" w:type="auto"/>
            <w:shd w:val="clear" w:color="auto" w:fill="BFBFBF"/>
            <w:vAlign w:val="center"/>
          </w:tcPr>
          <w:p w:rsidR="00A02027" w:rsidRPr="008F4C69" w:rsidRDefault="00A02027" w:rsidP="00740B61">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A02027" w:rsidRPr="008F4C69" w:rsidTr="00740B61">
        <w:trPr>
          <w:trHeight w:val="583"/>
        </w:trPr>
        <w:tc>
          <w:tcPr>
            <w:tcW w:w="1240" w:type="dxa"/>
            <w:vMerge w:val="restart"/>
            <w:shd w:val="clear" w:color="auto" w:fill="auto"/>
            <w:textDirection w:val="btLr"/>
          </w:tcPr>
          <w:p w:rsidR="00A02027" w:rsidRDefault="00A02027" w:rsidP="00740B61">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 xml:space="preserve">CILJ </w:t>
            </w:r>
            <w:r>
              <w:rPr>
                <w:rFonts w:ascii="Times New Roman" w:hAnsi="Times New Roman"/>
                <w:b/>
                <w:lang w:eastAsia="hr-HR"/>
              </w:rPr>
              <w:t>4</w:t>
            </w:r>
            <w:r w:rsidRPr="008F4C69">
              <w:rPr>
                <w:rFonts w:ascii="Times New Roman" w:hAnsi="Times New Roman"/>
                <w:b/>
                <w:lang w:eastAsia="hr-HR"/>
              </w:rPr>
              <w:t>:</w:t>
            </w:r>
          </w:p>
          <w:p w:rsidR="00A02027" w:rsidRPr="008F4C69" w:rsidRDefault="00A02027" w:rsidP="00740B61">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 xml:space="preserve">RAZVOJ </w:t>
            </w:r>
            <w:r>
              <w:rPr>
                <w:rFonts w:ascii="Times New Roman" w:hAnsi="Times New Roman"/>
                <w:b/>
                <w:lang w:eastAsia="hr-HR"/>
              </w:rPr>
              <w:t xml:space="preserve"> </w:t>
            </w:r>
            <w:r w:rsidRPr="008F4C69">
              <w:rPr>
                <w:rFonts w:ascii="Times New Roman" w:hAnsi="Times New Roman"/>
                <w:b/>
                <w:lang w:eastAsia="hr-HR"/>
              </w:rPr>
              <w:t>DRUŠTVENE DJELATNOSTI I GOSPODARSTVA</w:t>
            </w:r>
          </w:p>
        </w:tc>
        <w:tc>
          <w:tcPr>
            <w:tcW w:w="1950" w:type="dxa"/>
            <w:vMerge w:val="restart"/>
            <w:shd w:val="clear" w:color="auto" w:fill="auto"/>
            <w:textDirection w:val="btLr"/>
          </w:tcPr>
          <w:p w:rsidR="00A02027" w:rsidRDefault="00A02027" w:rsidP="00740B61">
            <w:pPr>
              <w:autoSpaceDE w:val="0"/>
              <w:autoSpaceDN w:val="0"/>
              <w:adjustRightInd w:val="0"/>
              <w:ind w:left="113" w:right="113"/>
              <w:jc w:val="center"/>
              <w:rPr>
                <w:rFonts w:ascii="Times New Roman" w:hAnsi="Times New Roman"/>
                <w:b/>
                <w:lang w:eastAsia="hr-HR"/>
              </w:rPr>
            </w:pPr>
            <w:r>
              <w:rPr>
                <w:rFonts w:ascii="Times New Roman" w:hAnsi="Times New Roman"/>
                <w:b/>
                <w:lang w:eastAsia="hr-HR"/>
              </w:rPr>
              <w:t>MJERA 4.1</w:t>
            </w:r>
            <w:r w:rsidRPr="008F4C69">
              <w:rPr>
                <w:rFonts w:ascii="Times New Roman" w:hAnsi="Times New Roman"/>
                <w:b/>
                <w:lang w:eastAsia="hr-HR"/>
              </w:rPr>
              <w:t xml:space="preserve">. </w:t>
            </w:r>
          </w:p>
          <w:p w:rsidR="00A02027" w:rsidRDefault="00A02027" w:rsidP="00740B61">
            <w:pPr>
              <w:autoSpaceDE w:val="0"/>
              <w:autoSpaceDN w:val="0"/>
              <w:adjustRightInd w:val="0"/>
              <w:ind w:left="113" w:right="113"/>
              <w:jc w:val="center"/>
              <w:rPr>
                <w:rFonts w:ascii="Times New Roman" w:hAnsi="Times New Roman"/>
                <w:b/>
                <w:lang w:eastAsia="hr-HR"/>
              </w:rPr>
            </w:pPr>
          </w:p>
          <w:p w:rsidR="00A02027" w:rsidRPr="008F4C69" w:rsidRDefault="00A02027" w:rsidP="00740B61">
            <w:pPr>
              <w:autoSpaceDE w:val="0"/>
              <w:autoSpaceDN w:val="0"/>
              <w:adjustRightInd w:val="0"/>
              <w:ind w:left="113" w:right="113"/>
              <w:jc w:val="center"/>
              <w:rPr>
                <w:rFonts w:ascii="Times New Roman" w:hAnsi="Times New Roman"/>
                <w:b/>
                <w:lang w:eastAsia="hr-HR"/>
              </w:rPr>
            </w:pPr>
            <w:r>
              <w:rPr>
                <w:rFonts w:ascii="Times New Roman" w:hAnsi="Times New Roman"/>
                <w:b/>
                <w:lang w:eastAsia="hr-HR"/>
              </w:rPr>
              <w:t>ORGANIZIRANJE I PROVOĐENJE</w:t>
            </w:r>
            <w:r w:rsidRPr="008F4C69">
              <w:rPr>
                <w:rFonts w:ascii="Times New Roman" w:hAnsi="Times New Roman"/>
                <w:b/>
                <w:lang w:eastAsia="hr-HR"/>
              </w:rPr>
              <w:t xml:space="preserve"> ZAŠTITE I</w:t>
            </w:r>
          </w:p>
          <w:p w:rsidR="00A02027" w:rsidRPr="008F4C69" w:rsidRDefault="00A02027" w:rsidP="00740B61">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SPAŠAVANJA</w:t>
            </w:r>
          </w:p>
        </w:tc>
        <w:tc>
          <w:tcPr>
            <w:tcW w:w="0" w:type="auto"/>
            <w:shd w:val="clear" w:color="auto" w:fill="D9D9D9"/>
            <w:vAlign w:val="bottom"/>
          </w:tcPr>
          <w:p w:rsidR="00A02027" w:rsidRPr="00E0332D" w:rsidRDefault="00A02027" w:rsidP="00740B61">
            <w:pPr>
              <w:autoSpaceDE w:val="0"/>
              <w:autoSpaceDN w:val="0"/>
              <w:adjustRightInd w:val="0"/>
              <w:jc w:val="center"/>
              <w:rPr>
                <w:rFonts w:ascii="Times New Roman" w:hAnsi="Times New Roman"/>
                <w:b/>
                <w:color w:val="000000"/>
                <w:sz w:val="24"/>
                <w:szCs w:val="24"/>
              </w:rPr>
            </w:pPr>
          </w:p>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A100901</w:t>
            </w:r>
          </w:p>
        </w:tc>
        <w:tc>
          <w:tcPr>
            <w:tcW w:w="0" w:type="auto"/>
            <w:shd w:val="clear" w:color="auto" w:fill="D9D9D9"/>
            <w:vAlign w:val="bottom"/>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Organiziranje i provođenje zaštite i spašavanja</w:t>
            </w:r>
          </w:p>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Osnovna djelatnost VZO</w:t>
            </w:r>
          </w:p>
        </w:tc>
        <w:tc>
          <w:tcPr>
            <w:tcW w:w="0" w:type="auto"/>
            <w:shd w:val="clear" w:color="auto" w:fill="D9D9D9"/>
            <w:vAlign w:val="bottom"/>
          </w:tcPr>
          <w:p w:rsidR="00A02027" w:rsidRPr="00EA5753" w:rsidRDefault="00A02027" w:rsidP="00740B61">
            <w:pPr>
              <w:autoSpaceDE w:val="0"/>
              <w:autoSpaceDN w:val="0"/>
              <w:adjustRightInd w:val="0"/>
              <w:jc w:val="center"/>
              <w:rPr>
                <w:rFonts w:ascii="Times New Roman" w:hAnsi="Times New Roman"/>
                <w:b/>
                <w:color w:val="000000"/>
                <w:sz w:val="24"/>
                <w:szCs w:val="24"/>
              </w:rPr>
            </w:pPr>
          </w:p>
          <w:p w:rsidR="00A02027" w:rsidRPr="00EA5753"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12</w:t>
            </w:r>
            <w:r w:rsidRPr="00EA5753">
              <w:rPr>
                <w:rFonts w:ascii="Times New Roman" w:hAnsi="Times New Roman"/>
                <w:b/>
                <w:color w:val="000000"/>
                <w:sz w:val="24"/>
                <w:szCs w:val="24"/>
              </w:rPr>
              <w:t>5.000,00</w:t>
            </w:r>
          </w:p>
        </w:tc>
        <w:tc>
          <w:tcPr>
            <w:tcW w:w="0" w:type="auto"/>
            <w:shd w:val="clear" w:color="auto" w:fill="D9D9D9"/>
            <w:vAlign w:val="bottom"/>
          </w:tcPr>
          <w:p w:rsidR="00A02027" w:rsidRPr="00EA5753" w:rsidRDefault="00A02027" w:rsidP="00740B61">
            <w:pPr>
              <w:autoSpaceDE w:val="0"/>
              <w:autoSpaceDN w:val="0"/>
              <w:adjustRightInd w:val="0"/>
              <w:jc w:val="center"/>
              <w:rPr>
                <w:rFonts w:ascii="Times New Roman" w:hAnsi="Times New Roman"/>
                <w:b/>
                <w:color w:val="000000"/>
                <w:sz w:val="24"/>
                <w:szCs w:val="24"/>
              </w:rPr>
            </w:pPr>
          </w:p>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95.000,00</w:t>
            </w:r>
          </w:p>
        </w:tc>
        <w:tc>
          <w:tcPr>
            <w:tcW w:w="0" w:type="auto"/>
            <w:shd w:val="clear" w:color="auto" w:fill="D9D9D9"/>
            <w:vAlign w:val="bottom"/>
          </w:tcPr>
          <w:p w:rsidR="00A02027" w:rsidRPr="00EA5753" w:rsidRDefault="00A02027" w:rsidP="00740B61">
            <w:pPr>
              <w:autoSpaceDE w:val="0"/>
              <w:autoSpaceDN w:val="0"/>
              <w:adjustRightInd w:val="0"/>
              <w:jc w:val="center"/>
              <w:rPr>
                <w:rFonts w:ascii="Times New Roman" w:hAnsi="Times New Roman"/>
                <w:b/>
                <w:color w:val="000000"/>
                <w:sz w:val="24"/>
                <w:szCs w:val="24"/>
              </w:rPr>
            </w:pPr>
          </w:p>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95.000,00</w:t>
            </w:r>
          </w:p>
        </w:tc>
        <w:tc>
          <w:tcPr>
            <w:tcW w:w="0" w:type="auto"/>
            <w:shd w:val="clear" w:color="auto" w:fill="D9D9D9"/>
            <w:vAlign w:val="bottom"/>
          </w:tcPr>
          <w:p w:rsidR="00A02027" w:rsidRPr="00E0332D" w:rsidRDefault="00A02027" w:rsidP="00740B61">
            <w:pPr>
              <w:jc w:val="center"/>
              <w:rPr>
                <w:rFonts w:ascii="Times New Roman" w:hAnsi="Times New Roman"/>
                <w:b/>
                <w:color w:val="000000"/>
                <w:sz w:val="24"/>
                <w:szCs w:val="24"/>
              </w:rPr>
            </w:pPr>
          </w:p>
          <w:p w:rsidR="00A02027" w:rsidRPr="00E0332D" w:rsidRDefault="00A02027" w:rsidP="00740B61">
            <w:pPr>
              <w:jc w:val="center"/>
              <w:rPr>
                <w:rFonts w:ascii="Times New Roman" w:hAnsi="Times New Roman"/>
                <w:b/>
                <w:color w:val="000000"/>
                <w:sz w:val="24"/>
                <w:szCs w:val="24"/>
              </w:rPr>
            </w:pPr>
          </w:p>
        </w:tc>
      </w:tr>
      <w:tr w:rsidR="00A02027" w:rsidRPr="008F4C69" w:rsidTr="00740B61">
        <w:trPr>
          <w:trHeight w:val="486"/>
        </w:trPr>
        <w:tc>
          <w:tcPr>
            <w:tcW w:w="1240"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1950"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auto"/>
            <w:vAlign w:val="bottom"/>
          </w:tcPr>
          <w:p w:rsidR="00A02027" w:rsidRPr="00E0332D" w:rsidRDefault="00A02027" w:rsidP="00740B61">
            <w:pPr>
              <w:autoSpaceDE w:val="0"/>
              <w:autoSpaceDN w:val="0"/>
              <w:adjustRightInd w:val="0"/>
              <w:jc w:val="center"/>
              <w:rPr>
                <w:rFonts w:ascii="Times New Roman" w:hAnsi="Times New Roman"/>
                <w:color w:val="000000"/>
                <w:sz w:val="24"/>
                <w:szCs w:val="24"/>
              </w:rPr>
            </w:pPr>
          </w:p>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F03200</w:t>
            </w:r>
          </w:p>
        </w:tc>
        <w:tc>
          <w:tcPr>
            <w:tcW w:w="0" w:type="auto"/>
            <w:shd w:val="clear" w:color="auto" w:fill="auto"/>
            <w:vAlign w:val="bottom"/>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Vatrogasna zajednica</w:t>
            </w:r>
          </w:p>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sz w:val="24"/>
                <w:szCs w:val="24"/>
              </w:rPr>
              <w:t>- donacije po zakonu</w:t>
            </w:r>
          </w:p>
        </w:tc>
        <w:tc>
          <w:tcPr>
            <w:tcW w:w="0" w:type="auto"/>
            <w:shd w:val="clear" w:color="auto" w:fill="auto"/>
            <w:vAlign w:val="bottom"/>
          </w:tcPr>
          <w:p w:rsidR="00A02027" w:rsidRPr="00EA5753" w:rsidRDefault="00A02027" w:rsidP="00740B61">
            <w:pPr>
              <w:autoSpaceDE w:val="0"/>
              <w:autoSpaceDN w:val="0"/>
              <w:adjustRightInd w:val="0"/>
              <w:jc w:val="center"/>
              <w:rPr>
                <w:rFonts w:ascii="Times New Roman" w:hAnsi="Times New Roman"/>
                <w:color w:val="000000"/>
                <w:sz w:val="24"/>
                <w:szCs w:val="24"/>
              </w:rPr>
            </w:pPr>
          </w:p>
          <w:p w:rsidR="00A02027" w:rsidRPr="00EA5753"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color w:val="000000"/>
                <w:sz w:val="24"/>
                <w:szCs w:val="24"/>
              </w:rPr>
              <w:t>12</w:t>
            </w:r>
            <w:r w:rsidRPr="00EA5753">
              <w:rPr>
                <w:rFonts w:ascii="Times New Roman" w:hAnsi="Times New Roman"/>
                <w:color w:val="000000"/>
                <w:sz w:val="24"/>
                <w:szCs w:val="24"/>
              </w:rPr>
              <w:t>0.000,00</w:t>
            </w:r>
          </w:p>
        </w:tc>
        <w:tc>
          <w:tcPr>
            <w:tcW w:w="0" w:type="auto"/>
            <w:shd w:val="clear" w:color="auto" w:fill="auto"/>
            <w:vAlign w:val="bottom"/>
          </w:tcPr>
          <w:p w:rsidR="00A02027" w:rsidRPr="00EA5753" w:rsidRDefault="00A02027" w:rsidP="00740B61">
            <w:pPr>
              <w:autoSpaceDE w:val="0"/>
              <w:autoSpaceDN w:val="0"/>
              <w:adjustRightInd w:val="0"/>
              <w:jc w:val="center"/>
              <w:rPr>
                <w:rFonts w:ascii="Times New Roman" w:hAnsi="Times New Roman"/>
                <w:color w:val="000000"/>
                <w:sz w:val="24"/>
                <w:szCs w:val="24"/>
              </w:rPr>
            </w:pPr>
          </w:p>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color w:val="000000"/>
                <w:sz w:val="24"/>
                <w:szCs w:val="24"/>
              </w:rPr>
              <w:t>90.000,00</w:t>
            </w:r>
          </w:p>
        </w:tc>
        <w:tc>
          <w:tcPr>
            <w:tcW w:w="0" w:type="auto"/>
            <w:shd w:val="clear" w:color="auto" w:fill="auto"/>
            <w:vAlign w:val="bottom"/>
          </w:tcPr>
          <w:p w:rsidR="00A02027" w:rsidRPr="00EA5753" w:rsidRDefault="00A02027" w:rsidP="00740B61">
            <w:pPr>
              <w:autoSpaceDE w:val="0"/>
              <w:autoSpaceDN w:val="0"/>
              <w:adjustRightInd w:val="0"/>
              <w:jc w:val="center"/>
              <w:rPr>
                <w:rFonts w:ascii="Times New Roman" w:hAnsi="Times New Roman"/>
                <w:color w:val="000000"/>
                <w:sz w:val="24"/>
                <w:szCs w:val="24"/>
              </w:rPr>
            </w:pPr>
          </w:p>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color w:val="000000"/>
                <w:sz w:val="24"/>
                <w:szCs w:val="24"/>
              </w:rPr>
              <w:t>90.000,00</w:t>
            </w:r>
          </w:p>
        </w:tc>
        <w:tc>
          <w:tcPr>
            <w:tcW w:w="0" w:type="auto"/>
            <w:vAlign w:val="bottom"/>
          </w:tcPr>
          <w:p w:rsidR="00A02027" w:rsidRPr="00E0332D" w:rsidRDefault="00A02027" w:rsidP="00740B61">
            <w:pPr>
              <w:jc w:val="center"/>
              <w:rPr>
                <w:rFonts w:ascii="Times New Roman" w:hAnsi="Times New Roman"/>
                <w:color w:val="000000"/>
                <w:sz w:val="24"/>
                <w:szCs w:val="24"/>
              </w:rPr>
            </w:pPr>
          </w:p>
          <w:p w:rsidR="00A02027" w:rsidRPr="00E0332D" w:rsidRDefault="00A02027" w:rsidP="00740B61">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486"/>
        </w:trPr>
        <w:tc>
          <w:tcPr>
            <w:tcW w:w="1240"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1950"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auto"/>
            <w:vAlign w:val="bottom"/>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F03200</w:t>
            </w:r>
          </w:p>
        </w:tc>
        <w:tc>
          <w:tcPr>
            <w:tcW w:w="0" w:type="auto"/>
            <w:shd w:val="clear" w:color="auto" w:fill="auto"/>
            <w:vAlign w:val="bottom"/>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Plan zaštite od požara</w:t>
            </w:r>
          </w:p>
        </w:tc>
        <w:tc>
          <w:tcPr>
            <w:tcW w:w="0" w:type="auto"/>
            <w:shd w:val="clear" w:color="auto" w:fill="auto"/>
            <w:vAlign w:val="bottom"/>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0" w:type="auto"/>
            <w:shd w:val="clear" w:color="auto" w:fill="auto"/>
            <w:vAlign w:val="bottom"/>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0" w:type="auto"/>
            <w:shd w:val="clear" w:color="auto" w:fill="auto"/>
            <w:vAlign w:val="bottom"/>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0" w:type="auto"/>
            <w:vAlign w:val="bottom"/>
          </w:tcPr>
          <w:p w:rsidR="00A02027" w:rsidRPr="00E0332D" w:rsidRDefault="00A02027" w:rsidP="00740B61">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486"/>
        </w:trPr>
        <w:tc>
          <w:tcPr>
            <w:tcW w:w="1240"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1950"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D9D9D9"/>
            <w:vAlign w:val="bottom"/>
          </w:tcPr>
          <w:p w:rsidR="00A02027" w:rsidRPr="00E0332D" w:rsidRDefault="00A02027" w:rsidP="00740B61">
            <w:pPr>
              <w:autoSpaceDE w:val="0"/>
              <w:autoSpaceDN w:val="0"/>
              <w:adjustRightInd w:val="0"/>
              <w:jc w:val="center"/>
              <w:rPr>
                <w:rFonts w:ascii="Times New Roman" w:hAnsi="Times New Roman"/>
                <w:b/>
                <w:color w:val="000000"/>
                <w:sz w:val="24"/>
                <w:szCs w:val="24"/>
              </w:rPr>
            </w:pPr>
          </w:p>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A100903</w:t>
            </w:r>
          </w:p>
        </w:tc>
        <w:tc>
          <w:tcPr>
            <w:tcW w:w="0" w:type="auto"/>
            <w:shd w:val="clear" w:color="auto" w:fill="D9D9D9"/>
            <w:vAlign w:val="bottom"/>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Organiziranje i provođenje zaštite i spašavanja</w:t>
            </w:r>
          </w:p>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Civilna zaštita</w:t>
            </w:r>
          </w:p>
        </w:tc>
        <w:tc>
          <w:tcPr>
            <w:tcW w:w="0" w:type="auto"/>
            <w:shd w:val="clear" w:color="auto" w:fill="D9D9D9"/>
            <w:vAlign w:val="bottom"/>
          </w:tcPr>
          <w:p w:rsidR="00A02027" w:rsidRPr="00EA5753" w:rsidRDefault="00A02027" w:rsidP="00740B61">
            <w:pPr>
              <w:autoSpaceDE w:val="0"/>
              <w:autoSpaceDN w:val="0"/>
              <w:adjustRightInd w:val="0"/>
              <w:jc w:val="center"/>
              <w:rPr>
                <w:rFonts w:ascii="Times New Roman" w:hAnsi="Times New Roman"/>
                <w:b/>
                <w:color w:val="000000"/>
                <w:sz w:val="24"/>
                <w:szCs w:val="24"/>
              </w:rPr>
            </w:pPr>
          </w:p>
          <w:p w:rsidR="00A02027" w:rsidRPr="00EA5753"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6</w:t>
            </w:r>
            <w:r w:rsidRPr="00EA5753">
              <w:rPr>
                <w:rFonts w:ascii="Times New Roman" w:hAnsi="Times New Roman"/>
                <w:b/>
                <w:color w:val="000000"/>
                <w:sz w:val="24"/>
                <w:szCs w:val="24"/>
              </w:rPr>
              <w:t>.</w:t>
            </w:r>
            <w:r>
              <w:rPr>
                <w:rFonts w:ascii="Times New Roman" w:hAnsi="Times New Roman"/>
                <w:b/>
                <w:color w:val="000000"/>
                <w:sz w:val="24"/>
                <w:szCs w:val="24"/>
              </w:rPr>
              <w:t>2</w:t>
            </w:r>
            <w:r w:rsidRPr="00EA5753">
              <w:rPr>
                <w:rFonts w:ascii="Times New Roman" w:hAnsi="Times New Roman"/>
                <w:b/>
                <w:color w:val="000000"/>
                <w:sz w:val="24"/>
                <w:szCs w:val="24"/>
              </w:rPr>
              <w:t>00,00</w:t>
            </w:r>
          </w:p>
        </w:tc>
        <w:tc>
          <w:tcPr>
            <w:tcW w:w="0" w:type="auto"/>
            <w:shd w:val="clear" w:color="auto" w:fill="D9D9D9"/>
            <w:vAlign w:val="bottom"/>
          </w:tcPr>
          <w:p w:rsidR="00A02027" w:rsidRPr="00EA5753" w:rsidRDefault="00A02027" w:rsidP="00740B61">
            <w:pPr>
              <w:autoSpaceDE w:val="0"/>
              <w:autoSpaceDN w:val="0"/>
              <w:adjustRightInd w:val="0"/>
              <w:jc w:val="center"/>
              <w:rPr>
                <w:rFonts w:ascii="Times New Roman" w:hAnsi="Times New Roman"/>
                <w:b/>
                <w:color w:val="000000"/>
                <w:sz w:val="24"/>
                <w:szCs w:val="24"/>
              </w:rPr>
            </w:pPr>
          </w:p>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3.000,00</w:t>
            </w:r>
          </w:p>
        </w:tc>
        <w:tc>
          <w:tcPr>
            <w:tcW w:w="0" w:type="auto"/>
            <w:shd w:val="clear" w:color="auto" w:fill="D9D9D9"/>
            <w:vAlign w:val="bottom"/>
          </w:tcPr>
          <w:p w:rsidR="00A02027" w:rsidRPr="00EA5753" w:rsidRDefault="00A02027" w:rsidP="00740B61">
            <w:pPr>
              <w:autoSpaceDE w:val="0"/>
              <w:autoSpaceDN w:val="0"/>
              <w:adjustRightInd w:val="0"/>
              <w:jc w:val="center"/>
              <w:rPr>
                <w:rFonts w:ascii="Times New Roman" w:hAnsi="Times New Roman"/>
                <w:b/>
                <w:color w:val="000000"/>
                <w:sz w:val="24"/>
                <w:szCs w:val="24"/>
              </w:rPr>
            </w:pPr>
          </w:p>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3.000,00</w:t>
            </w:r>
          </w:p>
        </w:tc>
        <w:tc>
          <w:tcPr>
            <w:tcW w:w="0" w:type="auto"/>
            <w:shd w:val="clear" w:color="auto" w:fill="D9D9D9"/>
            <w:vAlign w:val="bottom"/>
          </w:tcPr>
          <w:p w:rsidR="00A02027" w:rsidRPr="00E0332D" w:rsidRDefault="00A02027" w:rsidP="00740B61">
            <w:pPr>
              <w:jc w:val="center"/>
              <w:rPr>
                <w:rFonts w:ascii="Times New Roman" w:hAnsi="Times New Roman"/>
                <w:b/>
                <w:color w:val="000000"/>
                <w:sz w:val="24"/>
                <w:szCs w:val="24"/>
              </w:rPr>
            </w:pPr>
          </w:p>
          <w:p w:rsidR="00A02027" w:rsidRPr="00E0332D" w:rsidRDefault="00A02027" w:rsidP="00740B61">
            <w:pPr>
              <w:jc w:val="center"/>
              <w:rPr>
                <w:rFonts w:ascii="Times New Roman" w:hAnsi="Times New Roman"/>
                <w:color w:val="000000"/>
                <w:sz w:val="24"/>
                <w:szCs w:val="24"/>
              </w:rPr>
            </w:pPr>
          </w:p>
        </w:tc>
      </w:tr>
      <w:tr w:rsidR="00A02027" w:rsidRPr="008F4C69" w:rsidTr="00740B61">
        <w:trPr>
          <w:trHeight w:val="486"/>
        </w:trPr>
        <w:tc>
          <w:tcPr>
            <w:tcW w:w="1240"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1950"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FFFFFF"/>
            <w:vAlign w:val="bottom"/>
          </w:tcPr>
          <w:p w:rsidR="00A02027" w:rsidRPr="00E0332D" w:rsidRDefault="00A02027" w:rsidP="00740B61">
            <w:pPr>
              <w:autoSpaceDE w:val="0"/>
              <w:autoSpaceDN w:val="0"/>
              <w:adjustRightInd w:val="0"/>
              <w:jc w:val="center"/>
              <w:rPr>
                <w:rFonts w:ascii="Times New Roman" w:hAnsi="Times New Roman"/>
                <w:b/>
                <w:color w:val="000000"/>
                <w:sz w:val="24"/>
                <w:szCs w:val="24"/>
              </w:rPr>
            </w:pPr>
          </w:p>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F0220</w:t>
            </w:r>
          </w:p>
        </w:tc>
        <w:tc>
          <w:tcPr>
            <w:tcW w:w="0" w:type="auto"/>
            <w:shd w:val="clear" w:color="auto" w:fill="FFFFFF"/>
            <w:vAlign w:val="bottom"/>
          </w:tcPr>
          <w:p w:rsidR="00A02027" w:rsidRPr="00E0332D" w:rsidRDefault="00A02027" w:rsidP="00740B61">
            <w:pPr>
              <w:tabs>
                <w:tab w:val="left" w:pos="285"/>
                <w:tab w:val="center" w:pos="1520"/>
              </w:tabs>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Izrada Plana procjene rizika od velikih nesreća</w:t>
            </w:r>
          </w:p>
        </w:tc>
        <w:tc>
          <w:tcPr>
            <w:tcW w:w="0" w:type="auto"/>
            <w:shd w:val="clear" w:color="auto" w:fill="FFFFFF"/>
            <w:vAlign w:val="bottom"/>
          </w:tcPr>
          <w:p w:rsidR="00A02027" w:rsidRPr="00EA5753" w:rsidRDefault="00A02027" w:rsidP="00740B61">
            <w:pPr>
              <w:autoSpaceDE w:val="0"/>
              <w:autoSpaceDN w:val="0"/>
              <w:adjustRightInd w:val="0"/>
              <w:jc w:val="center"/>
              <w:rPr>
                <w:rFonts w:ascii="Times New Roman" w:hAnsi="Times New Roman"/>
                <w:color w:val="000000"/>
                <w:sz w:val="24"/>
                <w:szCs w:val="24"/>
              </w:rPr>
            </w:pPr>
          </w:p>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w:t>
            </w:r>
            <w:r w:rsidRPr="00EA5753">
              <w:rPr>
                <w:rFonts w:ascii="Times New Roman" w:hAnsi="Times New Roman"/>
                <w:color w:val="000000"/>
                <w:sz w:val="24"/>
                <w:szCs w:val="24"/>
              </w:rPr>
              <w:t>.</w:t>
            </w:r>
            <w:r>
              <w:rPr>
                <w:rFonts w:ascii="Times New Roman" w:hAnsi="Times New Roman"/>
                <w:color w:val="000000"/>
                <w:sz w:val="24"/>
                <w:szCs w:val="24"/>
              </w:rPr>
              <w:t>2</w:t>
            </w:r>
            <w:r w:rsidRPr="00EA5753">
              <w:rPr>
                <w:rFonts w:ascii="Times New Roman" w:hAnsi="Times New Roman"/>
                <w:color w:val="000000"/>
                <w:sz w:val="24"/>
                <w:szCs w:val="24"/>
              </w:rPr>
              <w:t>00,00</w:t>
            </w:r>
          </w:p>
        </w:tc>
        <w:tc>
          <w:tcPr>
            <w:tcW w:w="0" w:type="auto"/>
            <w:shd w:val="clear" w:color="auto" w:fill="FFFFFF"/>
            <w:vAlign w:val="bottom"/>
          </w:tcPr>
          <w:p w:rsidR="00A02027" w:rsidRPr="00EA5753" w:rsidRDefault="00A02027" w:rsidP="00740B61">
            <w:pPr>
              <w:autoSpaceDE w:val="0"/>
              <w:autoSpaceDN w:val="0"/>
              <w:adjustRightInd w:val="0"/>
              <w:jc w:val="center"/>
              <w:rPr>
                <w:rFonts w:ascii="Times New Roman" w:hAnsi="Times New Roman"/>
                <w:color w:val="000000"/>
                <w:sz w:val="24"/>
                <w:szCs w:val="24"/>
              </w:rPr>
            </w:pPr>
          </w:p>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3.000,00</w:t>
            </w:r>
          </w:p>
        </w:tc>
        <w:tc>
          <w:tcPr>
            <w:tcW w:w="0" w:type="auto"/>
            <w:shd w:val="clear" w:color="auto" w:fill="FFFFFF"/>
            <w:vAlign w:val="bottom"/>
          </w:tcPr>
          <w:p w:rsidR="00A02027" w:rsidRPr="00EA5753" w:rsidRDefault="00A02027" w:rsidP="00740B61">
            <w:pPr>
              <w:autoSpaceDE w:val="0"/>
              <w:autoSpaceDN w:val="0"/>
              <w:adjustRightInd w:val="0"/>
              <w:jc w:val="center"/>
              <w:rPr>
                <w:rFonts w:ascii="Times New Roman" w:hAnsi="Times New Roman"/>
                <w:color w:val="000000"/>
                <w:sz w:val="24"/>
                <w:szCs w:val="24"/>
              </w:rPr>
            </w:pPr>
          </w:p>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3.000,00</w:t>
            </w:r>
          </w:p>
        </w:tc>
        <w:tc>
          <w:tcPr>
            <w:tcW w:w="0" w:type="auto"/>
            <w:shd w:val="clear" w:color="auto" w:fill="FFFFFF"/>
            <w:vAlign w:val="bottom"/>
          </w:tcPr>
          <w:p w:rsidR="00A02027" w:rsidRPr="00E0332D" w:rsidRDefault="00A02027" w:rsidP="00740B61">
            <w:pPr>
              <w:jc w:val="center"/>
              <w:rPr>
                <w:rFonts w:ascii="Times New Roman" w:hAnsi="Times New Roman"/>
                <w:color w:val="000000"/>
                <w:sz w:val="24"/>
                <w:szCs w:val="24"/>
              </w:rPr>
            </w:pPr>
          </w:p>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486"/>
        </w:trPr>
        <w:tc>
          <w:tcPr>
            <w:tcW w:w="1240"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1950"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auto"/>
            <w:vAlign w:val="bottom"/>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F02200</w:t>
            </w:r>
          </w:p>
        </w:tc>
        <w:tc>
          <w:tcPr>
            <w:tcW w:w="0" w:type="auto"/>
            <w:shd w:val="clear" w:color="auto" w:fill="auto"/>
            <w:vAlign w:val="bottom"/>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Civilna obrana</w:t>
            </w:r>
          </w:p>
        </w:tc>
        <w:tc>
          <w:tcPr>
            <w:tcW w:w="0" w:type="auto"/>
            <w:shd w:val="clear" w:color="auto" w:fill="auto"/>
            <w:vAlign w:val="bottom"/>
          </w:tcPr>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17.000,00</w:t>
            </w:r>
          </w:p>
        </w:tc>
        <w:tc>
          <w:tcPr>
            <w:tcW w:w="0" w:type="auto"/>
            <w:shd w:val="clear" w:color="auto" w:fill="auto"/>
            <w:vAlign w:val="bottom"/>
          </w:tcPr>
          <w:p w:rsidR="00A02027" w:rsidRPr="00E0332D"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17</w:t>
            </w:r>
            <w:r w:rsidRPr="00E0332D">
              <w:rPr>
                <w:rFonts w:ascii="Times New Roman" w:hAnsi="Times New Roman"/>
                <w:b/>
                <w:color w:val="000000"/>
                <w:sz w:val="24"/>
                <w:szCs w:val="24"/>
              </w:rPr>
              <w:t>.000,00</w:t>
            </w:r>
          </w:p>
        </w:tc>
        <w:tc>
          <w:tcPr>
            <w:tcW w:w="0" w:type="auto"/>
            <w:shd w:val="clear" w:color="auto" w:fill="auto"/>
            <w:vAlign w:val="bottom"/>
          </w:tcPr>
          <w:p w:rsidR="00A02027" w:rsidRPr="00E0332D"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17</w:t>
            </w:r>
            <w:r w:rsidRPr="00E0332D">
              <w:rPr>
                <w:rFonts w:ascii="Times New Roman" w:hAnsi="Times New Roman"/>
                <w:b/>
                <w:color w:val="000000"/>
                <w:sz w:val="24"/>
                <w:szCs w:val="24"/>
              </w:rPr>
              <w:t>.000,00</w:t>
            </w:r>
          </w:p>
        </w:tc>
        <w:tc>
          <w:tcPr>
            <w:tcW w:w="0" w:type="auto"/>
            <w:shd w:val="clear" w:color="auto" w:fill="auto"/>
            <w:vAlign w:val="bottom"/>
          </w:tcPr>
          <w:p w:rsidR="00A02027" w:rsidRPr="00E0332D" w:rsidRDefault="00A02027" w:rsidP="00740B61">
            <w:pPr>
              <w:rPr>
                <w:rFonts w:ascii="Times New Roman" w:hAnsi="Times New Roman"/>
                <w:b/>
                <w:color w:val="000000"/>
                <w:sz w:val="24"/>
                <w:szCs w:val="24"/>
              </w:rPr>
            </w:pPr>
          </w:p>
        </w:tc>
      </w:tr>
      <w:tr w:rsidR="00A02027" w:rsidRPr="008F4C69" w:rsidTr="00740B61">
        <w:trPr>
          <w:trHeight w:val="486"/>
        </w:trPr>
        <w:tc>
          <w:tcPr>
            <w:tcW w:w="1240"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1950"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FFFFFF"/>
            <w:vAlign w:val="bottom"/>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sz w:val="24"/>
                <w:szCs w:val="24"/>
              </w:rPr>
              <w:t>F02200</w:t>
            </w:r>
          </w:p>
        </w:tc>
        <w:tc>
          <w:tcPr>
            <w:tcW w:w="0" w:type="auto"/>
            <w:shd w:val="clear" w:color="auto" w:fill="FFFFFF"/>
            <w:vAlign w:val="bottom"/>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Civilna zaštita – osposobljavanje i opremanje</w:t>
            </w:r>
          </w:p>
        </w:tc>
        <w:tc>
          <w:tcPr>
            <w:tcW w:w="0" w:type="auto"/>
            <w:shd w:val="clear" w:color="auto" w:fill="FFFFFF"/>
            <w:vAlign w:val="bottom"/>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w:t>
            </w:r>
          </w:p>
        </w:tc>
        <w:tc>
          <w:tcPr>
            <w:tcW w:w="0" w:type="auto"/>
            <w:shd w:val="clear" w:color="auto" w:fill="FFFFFF"/>
            <w:vAlign w:val="bottom"/>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10.000,00</w:t>
            </w:r>
          </w:p>
        </w:tc>
        <w:tc>
          <w:tcPr>
            <w:tcW w:w="0" w:type="auto"/>
            <w:shd w:val="clear" w:color="auto" w:fill="FFFFFF"/>
            <w:vAlign w:val="bottom"/>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10.000,00</w:t>
            </w:r>
          </w:p>
        </w:tc>
        <w:tc>
          <w:tcPr>
            <w:tcW w:w="0" w:type="auto"/>
            <w:shd w:val="clear" w:color="auto" w:fill="FFFFFF"/>
            <w:vAlign w:val="bottom"/>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486"/>
        </w:trPr>
        <w:tc>
          <w:tcPr>
            <w:tcW w:w="1240"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1950"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FFFFFF"/>
            <w:vAlign w:val="bottom"/>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sz w:val="24"/>
                <w:szCs w:val="24"/>
              </w:rPr>
              <w:t>F02200</w:t>
            </w:r>
          </w:p>
        </w:tc>
        <w:tc>
          <w:tcPr>
            <w:tcW w:w="0" w:type="auto"/>
            <w:shd w:val="clear" w:color="auto" w:fill="FFFFFF"/>
            <w:vAlign w:val="bottom"/>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Civilna zaštita- aktivnosti u velikoj katastrofi</w:t>
            </w:r>
          </w:p>
        </w:tc>
        <w:tc>
          <w:tcPr>
            <w:tcW w:w="0" w:type="auto"/>
            <w:shd w:val="clear" w:color="auto" w:fill="FFFFFF"/>
            <w:vAlign w:val="bottom"/>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0" w:type="auto"/>
            <w:shd w:val="clear" w:color="auto" w:fill="FFFFFF"/>
            <w:vAlign w:val="bottom"/>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0" w:type="auto"/>
            <w:shd w:val="clear" w:color="auto" w:fill="FFFFFF"/>
            <w:vAlign w:val="bottom"/>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0" w:type="auto"/>
            <w:shd w:val="clear" w:color="auto" w:fill="FFFFFF"/>
            <w:vAlign w:val="bottom"/>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rPr>
          <w:trHeight w:val="486"/>
        </w:trPr>
        <w:tc>
          <w:tcPr>
            <w:tcW w:w="1240"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1950" w:type="dxa"/>
            <w:vMerge/>
            <w:shd w:val="clear" w:color="auto" w:fill="auto"/>
          </w:tcPr>
          <w:p w:rsidR="00A02027" w:rsidRPr="008F4C69" w:rsidRDefault="00A02027" w:rsidP="00740B61">
            <w:pPr>
              <w:autoSpaceDE w:val="0"/>
              <w:autoSpaceDN w:val="0"/>
              <w:adjustRightInd w:val="0"/>
              <w:jc w:val="center"/>
              <w:rPr>
                <w:rFonts w:ascii="Times New Roman" w:hAnsi="Times New Roman"/>
                <w:b/>
                <w:sz w:val="24"/>
                <w:szCs w:val="24"/>
              </w:rPr>
            </w:pPr>
          </w:p>
        </w:tc>
        <w:tc>
          <w:tcPr>
            <w:tcW w:w="0" w:type="auto"/>
            <w:shd w:val="clear" w:color="auto" w:fill="FFFFFF"/>
            <w:vAlign w:val="bottom"/>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sz w:val="24"/>
                <w:szCs w:val="24"/>
              </w:rPr>
              <w:t>F02200</w:t>
            </w:r>
          </w:p>
        </w:tc>
        <w:tc>
          <w:tcPr>
            <w:tcW w:w="0" w:type="auto"/>
            <w:shd w:val="clear" w:color="auto" w:fill="FFFFFF"/>
            <w:vAlign w:val="bottom"/>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Gorska služba spašavanja</w:t>
            </w:r>
          </w:p>
        </w:tc>
        <w:tc>
          <w:tcPr>
            <w:tcW w:w="0" w:type="auto"/>
            <w:shd w:val="clear" w:color="auto" w:fill="FFFFFF"/>
            <w:vAlign w:val="bottom"/>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w:t>
            </w:r>
          </w:p>
        </w:tc>
        <w:tc>
          <w:tcPr>
            <w:tcW w:w="0" w:type="auto"/>
            <w:shd w:val="clear" w:color="auto" w:fill="FFFFFF"/>
            <w:vAlign w:val="bottom"/>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w:t>
            </w:r>
          </w:p>
        </w:tc>
        <w:tc>
          <w:tcPr>
            <w:tcW w:w="0" w:type="auto"/>
            <w:shd w:val="clear" w:color="auto" w:fill="FFFFFF"/>
            <w:vAlign w:val="bottom"/>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r w:rsidRPr="00E0332D">
              <w:rPr>
                <w:rFonts w:ascii="Times New Roman" w:hAnsi="Times New Roman"/>
                <w:color w:val="000000"/>
                <w:sz w:val="24"/>
                <w:szCs w:val="24"/>
              </w:rPr>
              <w:t>.000,00</w:t>
            </w:r>
          </w:p>
        </w:tc>
        <w:tc>
          <w:tcPr>
            <w:tcW w:w="0" w:type="auto"/>
            <w:shd w:val="clear" w:color="auto" w:fill="FFFFFF"/>
            <w:vAlign w:val="bottom"/>
          </w:tcPr>
          <w:p w:rsidR="00A02027" w:rsidRPr="00E0332D" w:rsidRDefault="00A02027" w:rsidP="00740B61">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bl>
    <w:p w:rsidR="00A02027" w:rsidRDefault="00A02027" w:rsidP="00A02027">
      <w:pPr>
        <w:ind w:left="8496" w:firstLine="708"/>
        <w:rPr>
          <w:rFonts w:ascii="Times New Roman" w:hAnsi="Times New Roman"/>
          <w:b/>
          <w:sz w:val="24"/>
          <w:szCs w:val="24"/>
        </w:rPr>
      </w:pPr>
    </w:p>
    <w:p w:rsidR="00A02027" w:rsidRDefault="00A02027" w:rsidP="00A02027">
      <w:pPr>
        <w:ind w:left="8496" w:firstLine="708"/>
        <w:rPr>
          <w:rFonts w:ascii="Times New Roman" w:hAnsi="Times New Roman"/>
          <w:b/>
          <w:sz w:val="24"/>
          <w:szCs w:val="24"/>
        </w:rPr>
      </w:pPr>
    </w:p>
    <w:p w:rsidR="00A02027" w:rsidRDefault="00A02027" w:rsidP="00A02027">
      <w:pPr>
        <w:ind w:left="8496" w:firstLine="708"/>
        <w:rPr>
          <w:rFonts w:ascii="Times New Roman" w:hAnsi="Times New Roman"/>
          <w:b/>
          <w:sz w:val="24"/>
          <w:szCs w:val="24"/>
        </w:rPr>
      </w:pPr>
    </w:p>
    <w:p w:rsidR="00A02027" w:rsidRDefault="00A02027" w:rsidP="00A02027">
      <w:pPr>
        <w:ind w:left="8496" w:firstLine="708"/>
        <w:rPr>
          <w:rFonts w:ascii="Times New Roman" w:hAnsi="Times New Roman"/>
          <w:b/>
          <w:sz w:val="24"/>
          <w:szCs w:val="24"/>
        </w:rPr>
      </w:pPr>
    </w:p>
    <w:p w:rsidR="00A02027" w:rsidRDefault="00A02027" w:rsidP="00A02027">
      <w:pPr>
        <w:ind w:left="8496" w:firstLine="708"/>
        <w:rPr>
          <w:rFonts w:ascii="Times New Roman" w:hAnsi="Times New Roman"/>
          <w:b/>
          <w:sz w:val="24"/>
          <w:szCs w:val="24"/>
        </w:rPr>
      </w:pPr>
    </w:p>
    <w:p w:rsidR="00A02027" w:rsidRDefault="00A02027" w:rsidP="00A02027">
      <w:pPr>
        <w:ind w:left="8496" w:firstLine="708"/>
        <w:rPr>
          <w:rFonts w:ascii="Times New Roman" w:hAnsi="Times New Roman"/>
          <w:b/>
          <w:sz w:val="24"/>
          <w:szCs w:val="24"/>
        </w:rPr>
      </w:pPr>
    </w:p>
    <w:p w:rsidR="00A02027" w:rsidRDefault="00A02027" w:rsidP="00A02027">
      <w:pPr>
        <w:ind w:left="8496" w:firstLine="708"/>
        <w:rPr>
          <w:rFonts w:ascii="Times New Roman" w:hAnsi="Times New Roman"/>
          <w:b/>
          <w:sz w:val="24"/>
          <w:szCs w:val="24"/>
        </w:rPr>
      </w:pPr>
    </w:p>
    <w:tbl>
      <w:tblPr>
        <w:tblW w:w="16277" w:type="dxa"/>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560"/>
        <w:gridCol w:w="1842"/>
        <w:gridCol w:w="3261"/>
        <w:gridCol w:w="2205"/>
        <w:gridCol w:w="2145"/>
        <w:gridCol w:w="2070"/>
        <w:gridCol w:w="2070"/>
      </w:tblGrid>
      <w:tr w:rsidR="00A02027" w:rsidRPr="008F4C69" w:rsidTr="00740B61">
        <w:tc>
          <w:tcPr>
            <w:tcW w:w="1124" w:type="dxa"/>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CILJA</w:t>
            </w:r>
          </w:p>
        </w:tc>
        <w:tc>
          <w:tcPr>
            <w:tcW w:w="1560" w:type="dxa"/>
            <w:shd w:val="clear" w:color="auto" w:fill="BFBFBF"/>
            <w:vAlign w:val="center"/>
          </w:tcPr>
          <w:p w:rsidR="00A02027" w:rsidRDefault="00A02027" w:rsidP="00740B61">
            <w:pPr>
              <w:autoSpaceDE w:val="0"/>
              <w:autoSpaceDN w:val="0"/>
              <w:adjustRightInd w:val="0"/>
              <w:jc w:val="center"/>
              <w:rPr>
                <w:rFonts w:ascii="Times New Roman" w:hAnsi="Times New Roman"/>
                <w:b/>
                <w:sz w:val="24"/>
                <w:szCs w:val="24"/>
              </w:rPr>
            </w:pPr>
          </w:p>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1842" w:type="dxa"/>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3261" w:type="dxa"/>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PROGRAMA/AKTIVNOSTI</w:t>
            </w:r>
          </w:p>
        </w:tc>
        <w:tc>
          <w:tcPr>
            <w:tcW w:w="2205" w:type="dxa"/>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w:t>
            </w:r>
            <w:r>
              <w:rPr>
                <w:rFonts w:ascii="Times New Roman" w:hAnsi="Times New Roman"/>
                <w:b/>
                <w:sz w:val="24"/>
                <w:szCs w:val="24"/>
              </w:rPr>
              <w:t>20</w:t>
            </w:r>
            <w:r w:rsidRPr="008F4C69">
              <w:rPr>
                <w:rFonts w:ascii="Times New Roman" w:hAnsi="Times New Roman"/>
                <w:b/>
                <w:sz w:val="24"/>
                <w:szCs w:val="24"/>
              </w:rPr>
              <w:t>.G.</w:t>
            </w:r>
          </w:p>
        </w:tc>
        <w:tc>
          <w:tcPr>
            <w:tcW w:w="2145" w:type="dxa"/>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2021</w:t>
            </w:r>
            <w:r w:rsidRPr="008F4C69">
              <w:rPr>
                <w:rFonts w:ascii="Times New Roman" w:hAnsi="Times New Roman"/>
                <w:b/>
                <w:sz w:val="24"/>
                <w:szCs w:val="24"/>
              </w:rPr>
              <w:t>.G.</w:t>
            </w:r>
          </w:p>
        </w:tc>
        <w:tc>
          <w:tcPr>
            <w:tcW w:w="2070" w:type="dxa"/>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2022</w:t>
            </w:r>
            <w:r w:rsidRPr="008F4C69">
              <w:rPr>
                <w:rFonts w:ascii="Times New Roman" w:hAnsi="Times New Roman"/>
                <w:b/>
                <w:sz w:val="24"/>
                <w:szCs w:val="24"/>
              </w:rPr>
              <w:t>.G.</w:t>
            </w:r>
          </w:p>
        </w:tc>
        <w:tc>
          <w:tcPr>
            <w:tcW w:w="2070" w:type="dxa"/>
            <w:shd w:val="clear" w:color="auto" w:fill="BFBFBF"/>
            <w:vAlign w:val="center"/>
          </w:tcPr>
          <w:p w:rsidR="00A02027" w:rsidRPr="008F4C69" w:rsidRDefault="00A02027" w:rsidP="00740B61">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A02027" w:rsidRPr="008F4C69" w:rsidTr="00740B61">
        <w:trPr>
          <w:trHeight w:val="874"/>
        </w:trPr>
        <w:tc>
          <w:tcPr>
            <w:tcW w:w="1124" w:type="dxa"/>
            <w:vMerge w:val="restart"/>
            <w:shd w:val="clear" w:color="auto" w:fill="auto"/>
            <w:textDirection w:val="btLr"/>
            <w:vAlign w:val="center"/>
          </w:tcPr>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lang w:eastAsia="hr-HR"/>
              </w:rPr>
              <w:t xml:space="preserve">CILJ </w:t>
            </w:r>
            <w:r>
              <w:rPr>
                <w:rFonts w:ascii="Times New Roman" w:hAnsi="Times New Roman"/>
                <w:b/>
                <w:lang w:eastAsia="hr-HR"/>
              </w:rPr>
              <w:t>4</w:t>
            </w:r>
            <w:r w:rsidRPr="008F4C69">
              <w:rPr>
                <w:rFonts w:ascii="Times New Roman" w:hAnsi="Times New Roman"/>
                <w:b/>
                <w:lang w:eastAsia="hr-HR"/>
              </w:rPr>
              <w:t>: RAZVOJ DRUŠTVENE DJELATNOSTI I GOSPODARSTVA</w:t>
            </w:r>
          </w:p>
        </w:tc>
        <w:tc>
          <w:tcPr>
            <w:tcW w:w="1560" w:type="dxa"/>
            <w:vMerge w:val="restart"/>
            <w:shd w:val="clear" w:color="auto" w:fill="auto"/>
            <w:textDirection w:val="btLr"/>
            <w:vAlign w:val="center"/>
          </w:tcPr>
          <w:p w:rsidR="00A02027" w:rsidRPr="008F4C69" w:rsidRDefault="00A02027" w:rsidP="00740B61">
            <w:pPr>
              <w:autoSpaceDE w:val="0"/>
              <w:autoSpaceDN w:val="0"/>
              <w:adjustRightInd w:val="0"/>
              <w:jc w:val="center"/>
              <w:rPr>
                <w:rFonts w:ascii="Times New Roman" w:hAnsi="Times New Roman"/>
                <w:b/>
                <w:sz w:val="24"/>
                <w:szCs w:val="24"/>
              </w:rPr>
            </w:pPr>
            <w:r>
              <w:rPr>
                <w:rFonts w:ascii="Times New Roman" w:hAnsi="Times New Roman"/>
                <w:b/>
                <w:lang w:eastAsia="hr-HR"/>
              </w:rPr>
              <w:t>MJERA 4.2.</w:t>
            </w:r>
            <w:r w:rsidRPr="008F4C69">
              <w:rPr>
                <w:rFonts w:ascii="Times New Roman" w:hAnsi="Times New Roman"/>
                <w:b/>
                <w:lang w:eastAsia="hr-HR"/>
              </w:rPr>
              <w:t xml:space="preserve"> </w:t>
            </w:r>
            <w:r>
              <w:rPr>
                <w:rFonts w:ascii="Times New Roman" w:hAnsi="Times New Roman"/>
                <w:b/>
                <w:lang w:eastAsia="hr-HR"/>
              </w:rPr>
              <w:t>RAZVOJ CIVILNOG DRUŠTVA</w:t>
            </w:r>
          </w:p>
        </w:tc>
        <w:tc>
          <w:tcPr>
            <w:tcW w:w="1842" w:type="dxa"/>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p>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A101401</w:t>
            </w:r>
          </w:p>
        </w:tc>
        <w:tc>
          <w:tcPr>
            <w:tcW w:w="3261" w:type="dxa"/>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p>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Razvoj civilnog društva</w:t>
            </w:r>
          </w:p>
        </w:tc>
        <w:tc>
          <w:tcPr>
            <w:tcW w:w="2205" w:type="dxa"/>
            <w:shd w:val="clear" w:color="auto" w:fill="D9D9D9"/>
            <w:vAlign w:val="center"/>
          </w:tcPr>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1</w:t>
            </w:r>
            <w:r>
              <w:rPr>
                <w:rFonts w:ascii="Times New Roman" w:hAnsi="Times New Roman"/>
                <w:b/>
                <w:color w:val="000000"/>
                <w:sz w:val="24"/>
                <w:szCs w:val="24"/>
              </w:rPr>
              <w:t>2</w:t>
            </w:r>
            <w:r w:rsidRPr="00EA5753">
              <w:rPr>
                <w:rFonts w:ascii="Times New Roman" w:hAnsi="Times New Roman"/>
                <w:b/>
                <w:color w:val="000000"/>
                <w:sz w:val="24"/>
                <w:szCs w:val="24"/>
              </w:rPr>
              <w:t>1.000,00</w:t>
            </w:r>
          </w:p>
        </w:tc>
        <w:tc>
          <w:tcPr>
            <w:tcW w:w="2145" w:type="dxa"/>
            <w:shd w:val="clear" w:color="auto" w:fill="D9D9D9"/>
            <w:vAlign w:val="center"/>
          </w:tcPr>
          <w:p w:rsidR="00A02027" w:rsidRPr="00D27538" w:rsidRDefault="00A02027" w:rsidP="00740B61">
            <w:pPr>
              <w:autoSpaceDE w:val="0"/>
              <w:autoSpaceDN w:val="0"/>
              <w:adjustRightInd w:val="0"/>
              <w:jc w:val="center"/>
              <w:rPr>
                <w:rFonts w:ascii="Times New Roman" w:hAnsi="Times New Roman"/>
                <w:b/>
                <w:sz w:val="24"/>
                <w:szCs w:val="24"/>
              </w:rPr>
            </w:pPr>
            <w:r w:rsidRPr="00D27538">
              <w:rPr>
                <w:rFonts w:ascii="Times New Roman" w:hAnsi="Times New Roman"/>
                <w:b/>
                <w:sz w:val="24"/>
                <w:szCs w:val="24"/>
              </w:rPr>
              <w:t>115.000,00</w:t>
            </w:r>
          </w:p>
        </w:tc>
        <w:tc>
          <w:tcPr>
            <w:tcW w:w="2070" w:type="dxa"/>
            <w:shd w:val="clear" w:color="auto" w:fill="D9D9D9"/>
            <w:vAlign w:val="center"/>
          </w:tcPr>
          <w:p w:rsidR="00A02027" w:rsidRPr="00D27538" w:rsidRDefault="00A02027" w:rsidP="00740B61">
            <w:pPr>
              <w:autoSpaceDE w:val="0"/>
              <w:autoSpaceDN w:val="0"/>
              <w:adjustRightInd w:val="0"/>
              <w:jc w:val="center"/>
              <w:rPr>
                <w:rFonts w:ascii="Times New Roman" w:hAnsi="Times New Roman"/>
                <w:b/>
                <w:sz w:val="24"/>
                <w:szCs w:val="24"/>
              </w:rPr>
            </w:pPr>
            <w:r w:rsidRPr="00D27538">
              <w:rPr>
                <w:rFonts w:ascii="Times New Roman" w:hAnsi="Times New Roman"/>
                <w:b/>
                <w:sz w:val="24"/>
                <w:szCs w:val="24"/>
              </w:rPr>
              <w:t>115.000,00</w:t>
            </w:r>
          </w:p>
        </w:tc>
        <w:tc>
          <w:tcPr>
            <w:tcW w:w="2070" w:type="dxa"/>
            <w:shd w:val="clear" w:color="auto" w:fill="D9D9D9"/>
            <w:vAlign w:val="center"/>
          </w:tcPr>
          <w:p w:rsidR="00A02027" w:rsidRPr="00E0332D" w:rsidRDefault="00A02027" w:rsidP="00740B61">
            <w:pPr>
              <w:jc w:val="center"/>
              <w:rPr>
                <w:rFonts w:ascii="Times New Roman" w:hAnsi="Times New Roman"/>
                <w:b/>
                <w:color w:val="000000"/>
                <w:sz w:val="24"/>
                <w:szCs w:val="24"/>
              </w:rPr>
            </w:pPr>
          </w:p>
          <w:p w:rsidR="00A02027" w:rsidRPr="00E0332D" w:rsidRDefault="00A02027" w:rsidP="00740B61">
            <w:pPr>
              <w:jc w:val="center"/>
              <w:rPr>
                <w:rFonts w:ascii="Times New Roman" w:hAnsi="Times New Roman"/>
                <w:b/>
                <w:color w:val="000000"/>
                <w:sz w:val="24"/>
                <w:szCs w:val="24"/>
              </w:rPr>
            </w:pPr>
          </w:p>
        </w:tc>
      </w:tr>
      <w:tr w:rsidR="00A02027" w:rsidRPr="00862122" w:rsidTr="00740B61">
        <w:trPr>
          <w:trHeight w:val="292"/>
        </w:trPr>
        <w:tc>
          <w:tcPr>
            <w:tcW w:w="1124" w:type="dxa"/>
            <w:vMerge/>
            <w:shd w:val="clear" w:color="auto" w:fill="auto"/>
            <w:textDirection w:val="btLr"/>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560" w:type="dxa"/>
            <w:vMerge/>
            <w:shd w:val="clear" w:color="auto" w:fill="auto"/>
            <w:textDirection w:val="btLr"/>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KUD  Šandrovac</w:t>
            </w:r>
          </w:p>
        </w:tc>
        <w:tc>
          <w:tcPr>
            <w:tcW w:w="2205"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30.000,00</w:t>
            </w:r>
          </w:p>
        </w:tc>
        <w:tc>
          <w:tcPr>
            <w:tcW w:w="2145" w:type="dxa"/>
            <w:shd w:val="clear" w:color="auto" w:fill="auto"/>
            <w:vAlign w:val="center"/>
          </w:tcPr>
          <w:p w:rsidR="00A02027" w:rsidRPr="00D27538" w:rsidRDefault="00A02027" w:rsidP="00740B61">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26.000,00</w:t>
            </w:r>
          </w:p>
        </w:tc>
        <w:tc>
          <w:tcPr>
            <w:tcW w:w="2070" w:type="dxa"/>
            <w:shd w:val="clear" w:color="auto" w:fill="auto"/>
            <w:vAlign w:val="center"/>
          </w:tcPr>
          <w:p w:rsidR="00A02027" w:rsidRPr="00D27538" w:rsidRDefault="00A02027" w:rsidP="00740B61">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26.000,00</w:t>
            </w:r>
          </w:p>
        </w:tc>
        <w:tc>
          <w:tcPr>
            <w:tcW w:w="2070"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62122" w:rsidTr="00740B61">
        <w:trPr>
          <w:trHeight w:val="268"/>
        </w:trPr>
        <w:tc>
          <w:tcPr>
            <w:tcW w:w="112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Lovačka udruga</w:t>
            </w:r>
          </w:p>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Lane</w:t>
            </w:r>
          </w:p>
        </w:tc>
        <w:tc>
          <w:tcPr>
            <w:tcW w:w="2205"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w:t>
            </w:r>
            <w:r w:rsidRPr="00E0332D">
              <w:rPr>
                <w:rFonts w:ascii="Times New Roman" w:hAnsi="Times New Roman"/>
                <w:color w:val="000000"/>
                <w:sz w:val="24"/>
                <w:szCs w:val="24"/>
              </w:rPr>
              <w:t>.000,00</w:t>
            </w:r>
          </w:p>
        </w:tc>
        <w:tc>
          <w:tcPr>
            <w:tcW w:w="2145" w:type="dxa"/>
            <w:shd w:val="clear" w:color="auto" w:fill="auto"/>
            <w:vAlign w:val="center"/>
          </w:tcPr>
          <w:p w:rsidR="00A02027" w:rsidRPr="00D27538" w:rsidRDefault="00A02027" w:rsidP="00740B61">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5.000,00</w:t>
            </w:r>
          </w:p>
        </w:tc>
        <w:tc>
          <w:tcPr>
            <w:tcW w:w="2070" w:type="dxa"/>
            <w:shd w:val="clear" w:color="auto" w:fill="auto"/>
            <w:vAlign w:val="center"/>
          </w:tcPr>
          <w:p w:rsidR="00A02027" w:rsidRPr="00D27538" w:rsidRDefault="00A02027" w:rsidP="00740B61">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5.000,00</w:t>
            </w:r>
          </w:p>
        </w:tc>
        <w:tc>
          <w:tcPr>
            <w:tcW w:w="2070" w:type="dxa"/>
            <w:shd w:val="clear" w:color="auto" w:fill="auto"/>
            <w:vAlign w:val="center"/>
          </w:tcPr>
          <w:p w:rsidR="00A02027" w:rsidRPr="00E0332D" w:rsidRDefault="00A02027" w:rsidP="00740B61">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r w:rsidR="00A02027" w:rsidRPr="00862122" w:rsidTr="00740B61">
        <w:trPr>
          <w:trHeight w:val="272"/>
        </w:trPr>
        <w:tc>
          <w:tcPr>
            <w:tcW w:w="112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Ribolovno društvo</w:t>
            </w:r>
          </w:p>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Gradina</w:t>
            </w:r>
          </w:p>
        </w:tc>
        <w:tc>
          <w:tcPr>
            <w:tcW w:w="2205"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w:t>
            </w:r>
            <w:r w:rsidRPr="00E0332D">
              <w:rPr>
                <w:rFonts w:ascii="Times New Roman" w:hAnsi="Times New Roman"/>
                <w:color w:val="000000"/>
                <w:sz w:val="24"/>
                <w:szCs w:val="24"/>
              </w:rPr>
              <w:t>.000,00</w:t>
            </w:r>
          </w:p>
        </w:tc>
        <w:tc>
          <w:tcPr>
            <w:tcW w:w="2145" w:type="dxa"/>
            <w:shd w:val="clear" w:color="auto" w:fill="auto"/>
            <w:vAlign w:val="center"/>
          </w:tcPr>
          <w:p w:rsidR="00A02027" w:rsidRPr="00D27538" w:rsidRDefault="00A02027" w:rsidP="00740B61">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5.000,00</w:t>
            </w:r>
          </w:p>
        </w:tc>
        <w:tc>
          <w:tcPr>
            <w:tcW w:w="2070" w:type="dxa"/>
            <w:shd w:val="clear" w:color="auto" w:fill="auto"/>
            <w:vAlign w:val="center"/>
          </w:tcPr>
          <w:p w:rsidR="00A02027" w:rsidRPr="00D27538" w:rsidRDefault="00A02027" w:rsidP="00740B61">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5.000,00</w:t>
            </w:r>
          </w:p>
        </w:tc>
        <w:tc>
          <w:tcPr>
            <w:tcW w:w="2070"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62122" w:rsidTr="00740B61">
        <w:trPr>
          <w:trHeight w:val="511"/>
        </w:trPr>
        <w:tc>
          <w:tcPr>
            <w:tcW w:w="112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Udruge vinogradara</w:t>
            </w:r>
          </w:p>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Općine Šandrovac</w:t>
            </w:r>
          </w:p>
        </w:tc>
        <w:tc>
          <w:tcPr>
            <w:tcW w:w="2205"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13</w:t>
            </w:r>
            <w:r w:rsidRPr="00E0332D">
              <w:rPr>
                <w:rFonts w:ascii="Times New Roman" w:hAnsi="Times New Roman"/>
                <w:color w:val="000000"/>
                <w:sz w:val="24"/>
                <w:szCs w:val="24"/>
              </w:rPr>
              <w:t>.000,00</w:t>
            </w:r>
          </w:p>
        </w:tc>
        <w:tc>
          <w:tcPr>
            <w:tcW w:w="2145" w:type="dxa"/>
            <w:shd w:val="clear" w:color="auto" w:fill="auto"/>
            <w:vAlign w:val="center"/>
          </w:tcPr>
          <w:p w:rsidR="00A02027" w:rsidRPr="00D27538" w:rsidRDefault="00A02027" w:rsidP="00740B61">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12.000,00</w:t>
            </w:r>
          </w:p>
        </w:tc>
        <w:tc>
          <w:tcPr>
            <w:tcW w:w="2070" w:type="dxa"/>
            <w:shd w:val="clear" w:color="auto" w:fill="auto"/>
            <w:vAlign w:val="center"/>
          </w:tcPr>
          <w:p w:rsidR="00A02027" w:rsidRPr="00D27538" w:rsidRDefault="00A02027" w:rsidP="00740B61">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12.000,00</w:t>
            </w:r>
          </w:p>
        </w:tc>
        <w:tc>
          <w:tcPr>
            <w:tcW w:w="2070"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62122" w:rsidTr="00740B61">
        <w:trPr>
          <w:trHeight w:val="511"/>
        </w:trPr>
        <w:tc>
          <w:tcPr>
            <w:tcW w:w="112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Udruga umirovljenika</w:t>
            </w:r>
          </w:p>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Općine Šandrovac</w:t>
            </w:r>
          </w:p>
        </w:tc>
        <w:tc>
          <w:tcPr>
            <w:tcW w:w="2205"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10</w:t>
            </w:r>
            <w:r w:rsidRPr="00E0332D">
              <w:rPr>
                <w:rFonts w:ascii="Times New Roman" w:hAnsi="Times New Roman"/>
                <w:color w:val="000000"/>
                <w:sz w:val="24"/>
                <w:szCs w:val="24"/>
              </w:rPr>
              <w:t>.000,00</w:t>
            </w:r>
          </w:p>
        </w:tc>
        <w:tc>
          <w:tcPr>
            <w:tcW w:w="2145" w:type="dxa"/>
            <w:shd w:val="clear" w:color="auto" w:fill="auto"/>
            <w:vAlign w:val="center"/>
          </w:tcPr>
          <w:p w:rsidR="00A02027" w:rsidRPr="00D27538" w:rsidRDefault="00A02027" w:rsidP="00740B61">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6.000,00</w:t>
            </w:r>
          </w:p>
        </w:tc>
        <w:tc>
          <w:tcPr>
            <w:tcW w:w="2070" w:type="dxa"/>
            <w:shd w:val="clear" w:color="auto" w:fill="auto"/>
            <w:vAlign w:val="center"/>
          </w:tcPr>
          <w:p w:rsidR="00A02027" w:rsidRPr="00D27538" w:rsidRDefault="00A02027" w:rsidP="00740B61">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6.000,00</w:t>
            </w:r>
          </w:p>
        </w:tc>
        <w:tc>
          <w:tcPr>
            <w:tcW w:w="2070"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62122" w:rsidTr="00740B61">
        <w:trPr>
          <w:trHeight w:val="511"/>
        </w:trPr>
        <w:tc>
          <w:tcPr>
            <w:tcW w:w="112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Udruga umirovljenika</w:t>
            </w:r>
          </w:p>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Bilogora </w:t>
            </w:r>
            <w:proofErr w:type="spellStart"/>
            <w:r>
              <w:rPr>
                <w:rFonts w:ascii="Times New Roman" w:hAnsi="Times New Roman"/>
                <w:color w:val="000000"/>
                <w:sz w:val="24"/>
                <w:szCs w:val="24"/>
              </w:rPr>
              <w:t>Lasov</w:t>
            </w:r>
            <w:r w:rsidRPr="00E0332D">
              <w:rPr>
                <w:rFonts w:ascii="Times New Roman" w:hAnsi="Times New Roman"/>
                <w:color w:val="000000"/>
                <w:sz w:val="24"/>
                <w:szCs w:val="24"/>
              </w:rPr>
              <w:t>ac</w:t>
            </w:r>
            <w:proofErr w:type="spellEnd"/>
          </w:p>
        </w:tc>
        <w:tc>
          <w:tcPr>
            <w:tcW w:w="2205"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w:t>
            </w:r>
            <w:r w:rsidRPr="00E0332D">
              <w:rPr>
                <w:rFonts w:ascii="Times New Roman" w:hAnsi="Times New Roman"/>
                <w:color w:val="000000"/>
                <w:sz w:val="24"/>
                <w:szCs w:val="24"/>
              </w:rPr>
              <w:t>.000,00</w:t>
            </w:r>
          </w:p>
        </w:tc>
        <w:tc>
          <w:tcPr>
            <w:tcW w:w="2145" w:type="dxa"/>
            <w:shd w:val="clear" w:color="auto" w:fill="auto"/>
            <w:vAlign w:val="center"/>
          </w:tcPr>
          <w:p w:rsidR="00A02027" w:rsidRPr="00D27538" w:rsidRDefault="00A02027" w:rsidP="00740B61">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2.000,00</w:t>
            </w:r>
          </w:p>
        </w:tc>
        <w:tc>
          <w:tcPr>
            <w:tcW w:w="2070" w:type="dxa"/>
            <w:shd w:val="clear" w:color="auto" w:fill="auto"/>
            <w:vAlign w:val="center"/>
          </w:tcPr>
          <w:p w:rsidR="00A02027" w:rsidRPr="00D27538" w:rsidRDefault="00A02027" w:rsidP="00740B61">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2.000,00</w:t>
            </w:r>
          </w:p>
        </w:tc>
        <w:tc>
          <w:tcPr>
            <w:tcW w:w="2070"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62122" w:rsidTr="00740B61">
        <w:trPr>
          <w:trHeight w:val="511"/>
        </w:trPr>
        <w:tc>
          <w:tcPr>
            <w:tcW w:w="112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Udruga hrv. branitelja domovinskog rata Općine Šandrovac</w:t>
            </w:r>
          </w:p>
        </w:tc>
        <w:tc>
          <w:tcPr>
            <w:tcW w:w="2205"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10</w:t>
            </w:r>
            <w:r w:rsidRPr="00E0332D">
              <w:rPr>
                <w:rFonts w:ascii="Times New Roman" w:hAnsi="Times New Roman"/>
                <w:color w:val="000000"/>
                <w:sz w:val="24"/>
                <w:szCs w:val="24"/>
              </w:rPr>
              <w:t>.000,00</w:t>
            </w:r>
          </w:p>
        </w:tc>
        <w:tc>
          <w:tcPr>
            <w:tcW w:w="2145" w:type="dxa"/>
            <w:shd w:val="clear" w:color="auto" w:fill="auto"/>
            <w:vAlign w:val="center"/>
          </w:tcPr>
          <w:p w:rsidR="00A02027" w:rsidRPr="00D27538" w:rsidRDefault="00A02027" w:rsidP="00740B61">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8.000,00</w:t>
            </w:r>
          </w:p>
        </w:tc>
        <w:tc>
          <w:tcPr>
            <w:tcW w:w="2070" w:type="dxa"/>
            <w:shd w:val="clear" w:color="auto" w:fill="auto"/>
            <w:vAlign w:val="center"/>
          </w:tcPr>
          <w:p w:rsidR="00A02027" w:rsidRPr="00D27538" w:rsidRDefault="00A02027" w:rsidP="00740B61">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8.000,00</w:t>
            </w:r>
          </w:p>
        </w:tc>
        <w:tc>
          <w:tcPr>
            <w:tcW w:w="2070"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62122" w:rsidTr="00740B61">
        <w:trPr>
          <w:trHeight w:val="445"/>
        </w:trPr>
        <w:tc>
          <w:tcPr>
            <w:tcW w:w="112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Općinski nogometni klub Šandrovac</w:t>
            </w:r>
          </w:p>
        </w:tc>
        <w:tc>
          <w:tcPr>
            <w:tcW w:w="2205"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w:t>
            </w:r>
            <w:r w:rsidRPr="00E0332D">
              <w:rPr>
                <w:rFonts w:ascii="Times New Roman" w:hAnsi="Times New Roman"/>
                <w:color w:val="000000"/>
                <w:sz w:val="24"/>
                <w:szCs w:val="24"/>
              </w:rPr>
              <w:t>0.000,00</w:t>
            </w:r>
          </w:p>
        </w:tc>
        <w:tc>
          <w:tcPr>
            <w:tcW w:w="2145" w:type="dxa"/>
            <w:shd w:val="clear" w:color="auto" w:fill="auto"/>
            <w:vAlign w:val="center"/>
          </w:tcPr>
          <w:p w:rsidR="00A02027" w:rsidRPr="00D27538" w:rsidRDefault="00A02027" w:rsidP="00740B61">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50.000,00</w:t>
            </w:r>
          </w:p>
        </w:tc>
        <w:tc>
          <w:tcPr>
            <w:tcW w:w="2070" w:type="dxa"/>
            <w:shd w:val="clear" w:color="auto" w:fill="auto"/>
            <w:vAlign w:val="center"/>
          </w:tcPr>
          <w:p w:rsidR="00A02027" w:rsidRPr="00D27538" w:rsidRDefault="00A02027" w:rsidP="00740B61">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50.000,00</w:t>
            </w:r>
          </w:p>
        </w:tc>
        <w:tc>
          <w:tcPr>
            <w:tcW w:w="2070" w:type="dxa"/>
            <w:shd w:val="clear" w:color="auto" w:fill="auto"/>
            <w:vAlign w:val="center"/>
          </w:tcPr>
          <w:p w:rsidR="00A02027" w:rsidRPr="00E0332D" w:rsidRDefault="00A02027" w:rsidP="00740B61">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r w:rsidR="00A02027" w:rsidRPr="00862122" w:rsidTr="00740B61">
        <w:trPr>
          <w:trHeight w:val="445"/>
        </w:trPr>
        <w:tc>
          <w:tcPr>
            <w:tcW w:w="112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Udruga Kremen</w:t>
            </w:r>
          </w:p>
        </w:tc>
        <w:tc>
          <w:tcPr>
            <w:tcW w:w="2205" w:type="dxa"/>
            <w:shd w:val="clear" w:color="auto" w:fill="auto"/>
            <w:vAlign w:val="center"/>
          </w:tcPr>
          <w:p w:rsidR="00A02027" w:rsidRPr="00E0332D"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3.000,00</w:t>
            </w:r>
          </w:p>
        </w:tc>
        <w:tc>
          <w:tcPr>
            <w:tcW w:w="2145" w:type="dxa"/>
            <w:shd w:val="clear" w:color="auto" w:fill="auto"/>
            <w:vAlign w:val="center"/>
          </w:tcPr>
          <w:p w:rsidR="00A02027" w:rsidRPr="00D27538" w:rsidRDefault="00A02027" w:rsidP="00740B61">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3.000,00</w:t>
            </w:r>
          </w:p>
        </w:tc>
        <w:tc>
          <w:tcPr>
            <w:tcW w:w="2070" w:type="dxa"/>
            <w:shd w:val="clear" w:color="auto" w:fill="auto"/>
            <w:vAlign w:val="center"/>
          </w:tcPr>
          <w:p w:rsidR="00A02027" w:rsidRPr="00D27538" w:rsidRDefault="00A02027" w:rsidP="00740B61">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3.000,00</w:t>
            </w:r>
          </w:p>
        </w:tc>
        <w:tc>
          <w:tcPr>
            <w:tcW w:w="2070" w:type="dxa"/>
            <w:shd w:val="clear" w:color="auto" w:fill="auto"/>
            <w:vAlign w:val="center"/>
          </w:tcPr>
          <w:p w:rsidR="00A02027" w:rsidRPr="00E0332D"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6D59E1" w:rsidTr="00740B61">
        <w:trPr>
          <w:trHeight w:val="445"/>
        </w:trPr>
        <w:tc>
          <w:tcPr>
            <w:tcW w:w="112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842" w:type="dxa"/>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F08400</w:t>
            </w:r>
          </w:p>
        </w:tc>
        <w:tc>
          <w:tcPr>
            <w:tcW w:w="3261" w:type="dxa"/>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Crkva Šandrovac</w:t>
            </w:r>
          </w:p>
        </w:tc>
        <w:tc>
          <w:tcPr>
            <w:tcW w:w="2205" w:type="dxa"/>
            <w:shd w:val="clear" w:color="auto" w:fill="D9D9D9"/>
            <w:vAlign w:val="center"/>
          </w:tcPr>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50.000,00</w:t>
            </w:r>
          </w:p>
        </w:tc>
        <w:tc>
          <w:tcPr>
            <w:tcW w:w="2145" w:type="dxa"/>
            <w:shd w:val="clear" w:color="auto" w:fill="D9D9D9"/>
            <w:vAlign w:val="center"/>
          </w:tcPr>
          <w:p w:rsidR="00A02027" w:rsidRPr="00D27538" w:rsidRDefault="00A02027" w:rsidP="00740B61">
            <w:pPr>
              <w:autoSpaceDE w:val="0"/>
              <w:autoSpaceDN w:val="0"/>
              <w:adjustRightInd w:val="0"/>
              <w:jc w:val="center"/>
              <w:rPr>
                <w:rFonts w:ascii="Times New Roman" w:hAnsi="Times New Roman"/>
                <w:b/>
                <w:sz w:val="24"/>
                <w:szCs w:val="24"/>
              </w:rPr>
            </w:pPr>
            <w:r w:rsidRPr="00D27538">
              <w:rPr>
                <w:rFonts w:ascii="Times New Roman" w:hAnsi="Times New Roman"/>
                <w:b/>
                <w:sz w:val="24"/>
                <w:szCs w:val="24"/>
              </w:rPr>
              <w:t>30.000,00</w:t>
            </w:r>
          </w:p>
        </w:tc>
        <w:tc>
          <w:tcPr>
            <w:tcW w:w="2070" w:type="dxa"/>
            <w:shd w:val="clear" w:color="auto" w:fill="D9D9D9"/>
            <w:vAlign w:val="center"/>
          </w:tcPr>
          <w:p w:rsidR="00A02027" w:rsidRPr="00D27538" w:rsidRDefault="00A02027" w:rsidP="00740B61">
            <w:pPr>
              <w:autoSpaceDE w:val="0"/>
              <w:autoSpaceDN w:val="0"/>
              <w:adjustRightInd w:val="0"/>
              <w:jc w:val="center"/>
              <w:rPr>
                <w:rFonts w:ascii="Times New Roman" w:hAnsi="Times New Roman"/>
                <w:b/>
                <w:sz w:val="24"/>
                <w:szCs w:val="24"/>
              </w:rPr>
            </w:pPr>
            <w:r w:rsidRPr="00D27538">
              <w:rPr>
                <w:rFonts w:ascii="Times New Roman" w:hAnsi="Times New Roman"/>
                <w:b/>
                <w:sz w:val="24"/>
                <w:szCs w:val="24"/>
              </w:rPr>
              <w:t>30.000,00</w:t>
            </w:r>
          </w:p>
        </w:tc>
        <w:tc>
          <w:tcPr>
            <w:tcW w:w="2070" w:type="dxa"/>
            <w:shd w:val="clear" w:color="auto" w:fill="D9D9D9"/>
            <w:vAlign w:val="center"/>
          </w:tcPr>
          <w:p w:rsidR="00A02027" w:rsidRPr="00E0332D" w:rsidRDefault="00A02027" w:rsidP="00740B61">
            <w:pPr>
              <w:jc w:val="center"/>
              <w:rPr>
                <w:rFonts w:ascii="Times New Roman" w:hAnsi="Times New Roman"/>
                <w:b/>
                <w:color w:val="000000"/>
                <w:sz w:val="24"/>
                <w:szCs w:val="24"/>
              </w:rPr>
            </w:pPr>
            <w:r w:rsidRPr="00E0332D">
              <w:rPr>
                <w:rFonts w:ascii="Times New Roman" w:hAnsi="Times New Roman"/>
                <w:b/>
                <w:color w:val="000000"/>
                <w:sz w:val="24"/>
                <w:szCs w:val="24"/>
              </w:rPr>
              <w:t>Proračun općine</w:t>
            </w:r>
          </w:p>
        </w:tc>
      </w:tr>
      <w:tr w:rsidR="00A02027" w:rsidRPr="00862122" w:rsidTr="00740B61">
        <w:trPr>
          <w:trHeight w:val="445"/>
        </w:trPr>
        <w:tc>
          <w:tcPr>
            <w:tcW w:w="1124"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A02027" w:rsidRPr="008F4C69" w:rsidRDefault="00A02027" w:rsidP="00740B61">
            <w:pPr>
              <w:autoSpaceDE w:val="0"/>
              <w:autoSpaceDN w:val="0"/>
              <w:adjustRightInd w:val="0"/>
              <w:jc w:val="center"/>
              <w:rPr>
                <w:rFonts w:ascii="Times New Roman" w:hAnsi="Times New Roman"/>
                <w:b/>
                <w:sz w:val="24"/>
                <w:szCs w:val="24"/>
              </w:rPr>
            </w:pPr>
          </w:p>
        </w:tc>
        <w:tc>
          <w:tcPr>
            <w:tcW w:w="1842" w:type="dxa"/>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F01600</w:t>
            </w:r>
          </w:p>
        </w:tc>
        <w:tc>
          <w:tcPr>
            <w:tcW w:w="3261" w:type="dxa"/>
            <w:shd w:val="clear" w:color="auto" w:fill="D9D9D9"/>
            <w:vAlign w:val="center"/>
          </w:tcPr>
          <w:p w:rsidR="00A02027" w:rsidRPr="00E0332D" w:rsidRDefault="00A02027" w:rsidP="00740B61">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Ostale tekuće donacije</w:t>
            </w:r>
          </w:p>
        </w:tc>
        <w:tc>
          <w:tcPr>
            <w:tcW w:w="2205" w:type="dxa"/>
            <w:shd w:val="clear" w:color="auto" w:fill="D9D9D9"/>
            <w:vAlign w:val="center"/>
          </w:tcPr>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20.000,00</w:t>
            </w:r>
          </w:p>
        </w:tc>
        <w:tc>
          <w:tcPr>
            <w:tcW w:w="2145" w:type="dxa"/>
            <w:shd w:val="clear" w:color="auto" w:fill="D9D9D9"/>
            <w:vAlign w:val="center"/>
          </w:tcPr>
          <w:p w:rsidR="00A02027" w:rsidRPr="00D27538" w:rsidRDefault="00A02027" w:rsidP="00740B61">
            <w:pPr>
              <w:autoSpaceDE w:val="0"/>
              <w:autoSpaceDN w:val="0"/>
              <w:adjustRightInd w:val="0"/>
              <w:jc w:val="center"/>
              <w:rPr>
                <w:rFonts w:ascii="Times New Roman" w:hAnsi="Times New Roman"/>
                <w:b/>
                <w:sz w:val="24"/>
                <w:szCs w:val="24"/>
              </w:rPr>
            </w:pPr>
            <w:r w:rsidRPr="00D27538">
              <w:rPr>
                <w:rFonts w:ascii="Times New Roman" w:hAnsi="Times New Roman"/>
                <w:b/>
                <w:sz w:val="24"/>
                <w:szCs w:val="24"/>
              </w:rPr>
              <w:t>20.000,00</w:t>
            </w:r>
          </w:p>
        </w:tc>
        <w:tc>
          <w:tcPr>
            <w:tcW w:w="2070" w:type="dxa"/>
            <w:shd w:val="clear" w:color="auto" w:fill="D9D9D9"/>
            <w:vAlign w:val="center"/>
          </w:tcPr>
          <w:p w:rsidR="00A02027" w:rsidRPr="00D27538" w:rsidRDefault="00A02027" w:rsidP="00740B61">
            <w:pPr>
              <w:autoSpaceDE w:val="0"/>
              <w:autoSpaceDN w:val="0"/>
              <w:adjustRightInd w:val="0"/>
              <w:jc w:val="center"/>
              <w:rPr>
                <w:rFonts w:ascii="Times New Roman" w:hAnsi="Times New Roman"/>
                <w:b/>
                <w:sz w:val="24"/>
                <w:szCs w:val="24"/>
              </w:rPr>
            </w:pPr>
            <w:r w:rsidRPr="00D27538">
              <w:rPr>
                <w:rFonts w:ascii="Times New Roman" w:hAnsi="Times New Roman"/>
                <w:b/>
                <w:sz w:val="24"/>
                <w:szCs w:val="24"/>
              </w:rPr>
              <w:t>20.000,00</w:t>
            </w:r>
          </w:p>
        </w:tc>
        <w:tc>
          <w:tcPr>
            <w:tcW w:w="2070" w:type="dxa"/>
            <w:shd w:val="clear" w:color="auto" w:fill="D9D9D9"/>
            <w:vAlign w:val="center"/>
          </w:tcPr>
          <w:p w:rsidR="00A02027" w:rsidRPr="00E0332D" w:rsidRDefault="00A02027" w:rsidP="00740B61">
            <w:pPr>
              <w:jc w:val="center"/>
              <w:rPr>
                <w:rFonts w:ascii="Times New Roman" w:hAnsi="Times New Roman"/>
                <w:b/>
                <w:color w:val="000000"/>
                <w:sz w:val="24"/>
                <w:szCs w:val="24"/>
              </w:rPr>
            </w:pPr>
            <w:r w:rsidRPr="00E0332D">
              <w:rPr>
                <w:rFonts w:ascii="Times New Roman" w:hAnsi="Times New Roman"/>
                <w:b/>
                <w:color w:val="000000"/>
                <w:sz w:val="24"/>
                <w:szCs w:val="24"/>
              </w:rPr>
              <w:t>Proračun općine</w:t>
            </w:r>
          </w:p>
        </w:tc>
      </w:tr>
    </w:tbl>
    <w:p w:rsidR="00A02027" w:rsidRDefault="00A02027" w:rsidP="00A02027">
      <w:pPr>
        <w:ind w:left="8496" w:firstLine="708"/>
        <w:rPr>
          <w:rFonts w:ascii="Times New Roman" w:hAnsi="Times New Roman"/>
          <w:b/>
          <w:sz w:val="24"/>
          <w:szCs w:val="24"/>
        </w:rPr>
      </w:pPr>
    </w:p>
    <w:p w:rsidR="00A02027" w:rsidRDefault="00A02027" w:rsidP="00A02027">
      <w:pPr>
        <w:ind w:left="8496" w:firstLine="708"/>
        <w:rPr>
          <w:rFonts w:ascii="Times New Roman" w:hAnsi="Times New Roman"/>
          <w:b/>
          <w:sz w:val="24"/>
          <w:szCs w:val="24"/>
        </w:rPr>
      </w:pPr>
    </w:p>
    <w:p w:rsidR="00A02027" w:rsidRDefault="00A02027" w:rsidP="00A02027">
      <w:pPr>
        <w:ind w:left="8496" w:firstLine="708"/>
        <w:rPr>
          <w:rFonts w:ascii="Times New Roman" w:hAnsi="Times New Roman"/>
          <w:b/>
          <w:sz w:val="24"/>
          <w:szCs w:val="24"/>
        </w:rPr>
      </w:pPr>
    </w:p>
    <w:p w:rsidR="00A02027" w:rsidRDefault="00A02027" w:rsidP="00A02027">
      <w:pPr>
        <w:ind w:left="8496" w:firstLine="708"/>
        <w:rPr>
          <w:rFonts w:ascii="Times New Roman" w:hAnsi="Times New Roman"/>
          <w:b/>
          <w:sz w:val="24"/>
          <w:szCs w:val="24"/>
        </w:rPr>
      </w:pPr>
    </w:p>
    <w:tbl>
      <w:tblPr>
        <w:tblW w:w="15737"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708"/>
        <w:gridCol w:w="1843"/>
        <w:gridCol w:w="3298"/>
        <w:gridCol w:w="1523"/>
        <w:gridCol w:w="1843"/>
        <w:gridCol w:w="1843"/>
        <w:gridCol w:w="2309"/>
      </w:tblGrid>
      <w:tr w:rsidR="00A02027" w:rsidRPr="008F4C69" w:rsidTr="00740B61">
        <w:tc>
          <w:tcPr>
            <w:tcW w:w="1370" w:type="dxa"/>
            <w:shd w:val="clear" w:color="auto" w:fill="BFBFBF"/>
            <w:vAlign w:val="center"/>
          </w:tcPr>
          <w:p w:rsidR="00A02027" w:rsidRDefault="00A02027" w:rsidP="00740B61">
            <w:pPr>
              <w:autoSpaceDE w:val="0"/>
              <w:autoSpaceDN w:val="0"/>
              <w:adjustRightInd w:val="0"/>
              <w:jc w:val="center"/>
              <w:rPr>
                <w:rFonts w:ascii="Times New Roman" w:hAnsi="Times New Roman"/>
                <w:b/>
                <w:sz w:val="24"/>
                <w:szCs w:val="24"/>
              </w:rPr>
            </w:pPr>
          </w:p>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CILJA</w:t>
            </w:r>
          </w:p>
        </w:tc>
        <w:tc>
          <w:tcPr>
            <w:tcW w:w="1708" w:type="dxa"/>
            <w:shd w:val="clear" w:color="auto" w:fill="BFBFBF"/>
            <w:vAlign w:val="center"/>
          </w:tcPr>
          <w:p w:rsidR="00A02027" w:rsidRDefault="00A02027" w:rsidP="00740B61">
            <w:pPr>
              <w:autoSpaceDE w:val="0"/>
              <w:autoSpaceDN w:val="0"/>
              <w:adjustRightInd w:val="0"/>
              <w:jc w:val="center"/>
              <w:rPr>
                <w:rFonts w:ascii="Times New Roman" w:hAnsi="Times New Roman"/>
                <w:b/>
                <w:sz w:val="24"/>
                <w:szCs w:val="24"/>
              </w:rPr>
            </w:pPr>
          </w:p>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1843" w:type="dxa"/>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3298" w:type="dxa"/>
            <w:shd w:val="clear" w:color="auto" w:fill="BFBFBF"/>
            <w:vAlign w:val="center"/>
          </w:tcPr>
          <w:p w:rsidR="00A02027"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w:t>
            </w:r>
          </w:p>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1523" w:type="dxa"/>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w:t>
            </w:r>
            <w:r>
              <w:rPr>
                <w:rFonts w:ascii="Times New Roman" w:hAnsi="Times New Roman"/>
                <w:b/>
                <w:sz w:val="24"/>
                <w:szCs w:val="24"/>
              </w:rPr>
              <w:t>20</w:t>
            </w:r>
            <w:r w:rsidRPr="008F4C69">
              <w:rPr>
                <w:rFonts w:ascii="Times New Roman" w:hAnsi="Times New Roman"/>
                <w:b/>
                <w:sz w:val="24"/>
                <w:szCs w:val="24"/>
              </w:rPr>
              <w:t>.G.</w:t>
            </w:r>
          </w:p>
        </w:tc>
        <w:tc>
          <w:tcPr>
            <w:tcW w:w="1843" w:type="dxa"/>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2021</w:t>
            </w:r>
            <w:r w:rsidRPr="008F4C69">
              <w:rPr>
                <w:rFonts w:ascii="Times New Roman" w:hAnsi="Times New Roman"/>
                <w:b/>
                <w:sz w:val="24"/>
                <w:szCs w:val="24"/>
              </w:rPr>
              <w:t>.G.</w:t>
            </w:r>
          </w:p>
        </w:tc>
        <w:tc>
          <w:tcPr>
            <w:tcW w:w="1843" w:type="dxa"/>
            <w:shd w:val="clear" w:color="auto" w:fill="BFBFBF"/>
            <w:vAlign w:val="center"/>
          </w:tcPr>
          <w:p w:rsidR="00A02027" w:rsidRPr="008F4C69" w:rsidRDefault="00A02027" w:rsidP="00740B61">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2022</w:t>
            </w:r>
            <w:r w:rsidRPr="008F4C69">
              <w:rPr>
                <w:rFonts w:ascii="Times New Roman" w:hAnsi="Times New Roman"/>
                <w:b/>
                <w:sz w:val="24"/>
                <w:szCs w:val="24"/>
              </w:rPr>
              <w:t>.G.</w:t>
            </w:r>
          </w:p>
        </w:tc>
        <w:tc>
          <w:tcPr>
            <w:tcW w:w="2309" w:type="dxa"/>
            <w:shd w:val="clear" w:color="auto" w:fill="BFBFBF"/>
            <w:vAlign w:val="center"/>
          </w:tcPr>
          <w:p w:rsidR="00A02027" w:rsidRPr="008F4C69" w:rsidRDefault="00A02027" w:rsidP="00740B61">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A02027" w:rsidRPr="008F4C69" w:rsidTr="00740B61">
        <w:trPr>
          <w:trHeight w:val="419"/>
        </w:trPr>
        <w:tc>
          <w:tcPr>
            <w:tcW w:w="1370" w:type="dxa"/>
            <w:vMerge w:val="restart"/>
            <w:shd w:val="clear" w:color="auto" w:fill="auto"/>
            <w:textDirection w:val="btLr"/>
          </w:tcPr>
          <w:p w:rsidR="00A02027" w:rsidRDefault="00A02027" w:rsidP="00740B61">
            <w:pPr>
              <w:autoSpaceDE w:val="0"/>
              <w:autoSpaceDN w:val="0"/>
              <w:adjustRightInd w:val="0"/>
              <w:ind w:left="113" w:right="113"/>
              <w:jc w:val="center"/>
              <w:rPr>
                <w:rFonts w:ascii="Times New Roman" w:hAnsi="Times New Roman"/>
                <w:b/>
                <w:lang w:eastAsia="hr-HR"/>
              </w:rPr>
            </w:pPr>
            <w:r>
              <w:rPr>
                <w:rFonts w:ascii="Times New Roman" w:hAnsi="Times New Roman"/>
                <w:b/>
                <w:lang w:eastAsia="hr-HR"/>
              </w:rPr>
              <w:t>CILJ 5</w:t>
            </w:r>
            <w:r w:rsidRPr="008F4C69">
              <w:rPr>
                <w:rFonts w:ascii="Times New Roman" w:hAnsi="Times New Roman"/>
                <w:b/>
                <w:lang w:eastAsia="hr-HR"/>
              </w:rPr>
              <w:t>:</w:t>
            </w:r>
            <w:r>
              <w:rPr>
                <w:rFonts w:ascii="Times New Roman" w:hAnsi="Times New Roman"/>
                <w:b/>
                <w:lang w:eastAsia="hr-HR"/>
              </w:rPr>
              <w:t xml:space="preserve"> </w:t>
            </w:r>
          </w:p>
          <w:p w:rsidR="00A02027" w:rsidRDefault="00A02027" w:rsidP="00740B61">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RAZVOJ KONKURENTNOG</w:t>
            </w:r>
          </w:p>
          <w:p w:rsidR="00A02027" w:rsidRDefault="00A02027" w:rsidP="00740B61">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I ODRŽIVOG GOSPODARSTVA</w:t>
            </w:r>
          </w:p>
          <w:p w:rsidR="00A02027" w:rsidRPr="008F4C69" w:rsidRDefault="00A02027" w:rsidP="00740B61">
            <w:pPr>
              <w:autoSpaceDE w:val="0"/>
              <w:autoSpaceDN w:val="0"/>
              <w:adjustRightInd w:val="0"/>
              <w:ind w:left="113" w:right="113"/>
              <w:jc w:val="center"/>
              <w:rPr>
                <w:rFonts w:ascii="Times New Roman" w:hAnsi="Times New Roman"/>
                <w:b/>
                <w:sz w:val="24"/>
                <w:szCs w:val="24"/>
              </w:rPr>
            </w:pPr>
          </w:p>
        </w:tc>
        <w:tc>
          <w:tcPr>
            <w:tcW w:w="1708" w:type="dxa"/>
            <w:vMerge w:val="restart"/>
            <w:shd w:val="clear" w:color="auto" w:fill="auto"/>
            <w:textDirection w:val="btLr"/>
            <w:vAlign w:val="center"/>
          </w:tcPr>
          <w:p w:rsidR="00A02027" w:rsidRPr="00AA293F" w:rsidRDefault="00A02027" w:rsidP="00740B61">
            <w:pPr>
              <w:jc w:val="center"/>
              <w:rPr>
                <w:rFonts w:ascii="Times New Roman" w:hAnsi="Times New Roman"/>
                <w:b/>
                <w:color w:val="000000"/>
                <w:lang w:eastAsia="hr-HR"/>
              </w:rPr>
            </w:pPr>
            <w:r w:rsidRPr="00AA293F">
              <w:rPr>
                <w:rFonts w:ascii="Times New Roman" w:hAnsi="Times New Roman"/>
                <w:b/>
                <w:color w:val="000000"/>
                <w:lang w:eastAsia="hr-HR"/>
              </w:rPr>
              <w:t>MJERA 5.1.</w:t>
            </w:r>
          </w:p>
          <w:p w:rsidR="00A02027" w:rsidRPr="00AA293F" w:rsidRDefault="00A02027" w:rsidP="00740B61">
            <w:pPr>
              <w:jc w:val="center"/>
              <w:rPr>
                <w:rFonts w:ascii="Times New Roman" w:hAnsi="Times New Roman"/>
                <w:b/>
                <w:color w:val="000000"/>
                <w:sz w:val="24"/>
                <w:szCs w:val="24"/>
              </w:rPr>
            </w:pPr>
            <w:r w:rsidRPr="00AA293F">
              <w:rPr>
                <w:rFonts w:ascii="Times New Roman" w:hAnsi="Times New Roman"/>
                <w:b/>
                <w:color w:val="000000"/>
                <w:sz w:val="24"/>
                <w:szCs w:val="24"/>
              </w:rPr>
              <w:t>Jačanje gospodarstva</w:t>
            </w:r>
          </w:p>
          <w:p w:rsidR="00A02027" w:rsidRPr="00EC3030" w:rsidRDefault="00A02027" w:rsidP="00740B61">
            <w:pPr>
              <w:jc w:val="center"/>
              <w:rPr>
                <w:rFonts w:ascii="Times New Roman" w:hAnsi="Times New Roman"/>
                <w:b/>
                <w:color w:val="000000"/>
                <w:sz w:val="24"/>
                <w:szCs w:val="24"/>
              </w:rPr>
            </w:pPr>
          </w:p>
          <w:p w:rsidR="00A02027" w:rsidRPr="00AA293F" w:rsidRDefault="00A02027" w:rsidP="00740B61">
            <w:pPr>
              <w:jc w:val="center"/>
              <w:rPr>
                <w:rFonts w:ascii="Times New Roman" w:hAnsi="Times New Roman"/>
                <w:b/>
                <w:color w:val="000000"/>
                <w:sz w:val="24"/>
                <w:szCs w:val="24"/>
              </w:rPr>
            </w:pPr>
          </w:p>
        </w:tc>
        <w:tc>
          <w:tcPr>
            <w:tcW w:w="1843" w:type="dxa"/>
            <w:shd w:val="clear" w:color="auto" w:fill="D9D9D9"/>
            <w:vAlign w:val="center"/>
          </w:tcPr>
          <w:p w:rsidR="00A02027" w:rsidRPr="00AA293F" w:rsidRDefault="00A02027" w:rsidP="00740B61">
            <w:pPr>
              <w:autoSpaceDE w:val="0"/>
              <w:autoSpaceDN w:val="0"/>
              <w:adjustRightInd w:val="0"/>
              <w:jc w:val="center"/>
              <w:rPr>
                <w:rFonts w:ascii="Times New Roman" w:hAnsi="Times New Roman"/>
                <w:color w:val="000000"/>
                <w:sz w:val="24"/>
                <w:szCs w:val="24"/>
              </w:rPr>
            </w:pPr>
            <w:r w:rsidRPr="00AA293F">
              <w:rPr>
                <w:rFonts w:ascii="Times New Roman" w:hAnsi="Times New Roman"/>
                <w:b/>
                <w:color w:val="000000"/>
                <w:sz w:val="24"/>
                <w:szCs w:val="24"/>
              </w:rPr>
              <w:t>K101301</w:t>
            </w:r>
          </w:p>
        </w:tc>
        <w:tc>
          <w:tcPr>
            <w:tcW w:w="3298" w:type="dxa"/>
            <w:shd w:val="clear" w:color="auto" w:fill="D9D9D9"/>
            <w:vAlign w:val="center"/>
          </w:tcPr>
          <w:p w:rsidR="00A02027" w:rsidRPr="00AA293F" w:rsidRDefault="00A02027" w:rsidP="00740B61">
            <w:pPr>
              <w:autoSpaceDE w:val="0"/>
              <w:autoSpaceDN w:val="0"/>
              <w:adjustRightInd w:val="0"/>
              <w:jc w:val="center"/>
              <w:rPr>
                <w:rFonts w:ascii="Times New Roman" w:hAnsi="Times New Roman"/>
                <w:b/>
                <w:color w:val="000000"/>
                <w:sz w:val="24"/>
                <w:szCs w:val="24"/>
              </w:rPr>
            </w:pPr>
            <w:r w:rsidRPr="00AA293F">
              <w:rPr>
                <w:rFonts w:ascii="Times New Roman" w:hAnsi="Times New Roman"/>
                <w:b/>
                <w:color w:val="000000"/>
                <w:sz w:val="24"/>
                <w:szCs w:val="24"/>
              </w:rPr>
              <w:t>Poticanje razvoja</w:t>
            </w:r>
          </w:p>
          <w:p w:rsidR="00A02027" w:rsidRPr="00AA293F" w:rsidRDefault="00A02027" w:rsidP="00740B61">
            <w:pPr>
              <w:autoSpaceDE w:val="0"/>
              <w:autoSpaceDN w:val="0"/>
              <w:adjustRightInd w:val="0"/>
              <w:jc w:val="center"/>
              <w:rPr>
                <w:rFonts w:ascii="Times New Roman" w:hAnsi="Times New Roman"/>
                <w:b/>
                <w:color w:val="000000"/>
                <w:sz w:val="24"/>
                <w:szCs w:val="24"/>
              </w:rPr>
            </w:pPr>
            <w:r w:rsidRPr="00AA293F">
              <w:rPr>
                <w:rFonts w:ascii="Times New Roman" w:hAnsi="Times New Roman"/>
                <w:b/>
                <w:color w:val="000000"/>
                <w:sz w:val="24"/>
                <w:szCs w:val="24"/>
              </w:rPr>
              <w:t xml:space="preserve"> Turizma</w:t>
            </w:r>
          </w:p>
        </w:tc>
        <w:tc>
          <w:tcPr>
            <w:tcW w:w="1523" w:type="dxa"/>
            <w:shd w:val="clear" w:color="auto" w:fill="D9D9D9"/>
            <w:vAlign w:val="center"/>
          </w:tcPr>
          <w:p w:rsidR="00A02027" w:rsidRPr="00EA5753"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15</w:t>
            </w:r>
            <w:r w:rsidRPr="00EA5753">
              <w:rPr>
                <w:rFonts w:ascii="Times New Roman" w:hAnsi="Times New Roman"/>
                <w:b/>
                <w:color w:val="000000"/>
                <w:sz w:val="24"/>
                <w:szCs w:val="24"/>
              </w:rPr>
              <w:t>0.000,00</w:t>
            </w:r>
          </w:p>
        </w:tc>
        <w:tc>
          <w:tcPr>
            <w:tcW w:w="1843" w:type="dxa"/>
            <w:shd w:val="clear" w:color="auto" w:fill="D9D9D9"/>
            <w:vAlign w:val="center"/>
          </w:tcPr>
          <w:p w:rsidR="00A02027" w:rsidRPr="00AA293F"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5</w:t>
            </w:r>
            <w:r w:rsidRPr="00AF2895">
              <w:rPr>
                <w:rFonts w:ascii="Times New Roman" w:hAnsi="Times New Roman"/>
                <w:b/>
                <w:color w:val="000000"/>
                <w:sz w:val="24"/>
                <w:szCs w:val="24"/>
              </w:rPr>
              <w:t>0.000,00</w:t>
            </w:r>
          </w:p>
        </w:tc>
        <w:tc>
          <w:tcPr>
            <w:tcW w:w="1843" w:type="dxa"/>
            <w:shd w:val="clear" w:color="auto" w:fill="D9D9D9"/>
            <w:vAlign w:val="center"/>
          </w:tcPr>
          <w:p w:rsidR="00A02027" w:rsidRPr="00AA293F" w:rsidRDefault="00A02027" w:rsidP="00740B61">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3</w:t>
            </w:r>
            <w:r w:rsidRPr="00AF2895">
              <w:rPr>
                <w:rFonts w:ascii="Times New Roman" w:hAnsi="Times New Roman"/>
                <w:b/>
                <w:color w:val="000000"/>
                <w:sz w:val="24"/>
                <w:szCs w:val="24"/>
              </w:rPr>
              <w:t>0.000,00</w:t>
            </w:r>
          </w:p>
        </w:tc>
        <w:tc>
          <w:tcPr>
            <w:tcW w:w="2309" w:type="dxa"/>
            <w:shd w:val="clear" w:color="auto" w:fill="D9D9D9"/>
            <w:vAlign w:val="center"/>
          </w:tcPr>
          <w:p w:rsidR="00A02027" w:rsidRPr="00AA293F" w:rsidRDefault="00A02027" w:rsidP="00740B61">
            <w:pPr>
              <w:jc w:val="center"/>
              <w:rPr>
                <w:rFonts w:ascii="Times New Roman" w:hAnsi="Times New Roman"/>
                <w:b/>
                <w:color w:val="000000"/>
                <w:sz w:val="24"/>
                <w:szCs w:val="24"/>
              </w:rPr>
            </w:pPr>
          </w:p>
        </w:tc>
      </w:tr>
      <w:tr w:rsidR="00A02027" w:rsidRPr="008F4C69" w:rsidTr="00740B61">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AA293F" w:rsidRDefault="00A02027" w:rsidP="00740B61">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p>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F04730</w:t>
            </w:r>
          </w:p>
        </w:tc>
        <w:tc>
          <w:tcPr>
            <w:tcW w:w="3298"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Izgradnja kulturnog centra</w:t>
            </w:r>
          </w:p>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u Šandrovcu</w:t>
            </w:r>
          </w:p>
        </w:tc>
        <w:tc>
          <w:tcPr>
            <w:tcW w:w="152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15</w:t>
            </w:r>
            <w:r w:rsidRPr="00EA5753">
              <w:rPr>
                <w:rFonts w:ascii="Times New Roman" w:hAnsi="Times New Roman"/>
                <w:color w:val="000000"/>
                <w:sz w:val="24"/>
                <w:szCs w:val="24"/>
              </w:rPr>
              <w:t>0.000,00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30.000,00</w:t>
            </w:r>
          </w:p>
        </w:tc>
        <w:tc>
          <w:tcPr>
            <w:tcW w:w="2309" w:type="dxa"/>
            <w:shd w:val="clear" w:color="auto" w:fill="auto"/>
            <w:vAlign w:val="center"/>
          </w:tcPr>
          <w:p w:rsidR="00A02027" w:rsidRPr="00EA5753" w:rsidRDefault="00A02027" w:rsidP="00740B61">
            <w:pPr>
              <w:jc w:val="center"/>
              <w:rPr>
                <w:rFonts w:ascii="Times New Roman" w:hAnsi="Times New Roman"/>
                <w:color w:val="000000"/>
                <w:sz w:val="24"/>
                <w:szCs w:val="24"/>
              </w:rPr>
            </w:pPr>
            <w:r w:rsidRPr="00EA5753">
              <w:rPr>
                <w:rFonts w:ascii="Times New Roman" w:hAnsi="Times New Roman"/>
                <w:color w:val="000000"/>
                <w:sz w:val="24"/>
                <w:szCs w:val="24"/>
              </w:rPr>
              <w:t>Proračun općine</w:t>
            </w:r>
          </w:p>
          <w:p w:rsidR="00A02027" w:rsidRPr="00EA5753" w:rsidRDefault="00A02027" w:rsidP="00740B61">
            <w:pPr>
              <w:jc w:val="center"/>
              <w:rPr>
                <w:rFonts w:ascii="Times New Roman" w:hAnsi="Times New Roman"/>
                <w:b/>
                <w:color w:val="000000"/>
                <w:sz w:val="24"/>
                <w:szCs w:val="24"/>
              </w:rPr>
            </w:pPr>
            <w:r w:rsidRPr="00EA5753">
              <w:rPr>
                <w:rFonts w:ascii="Times New Roman" w:hAnsi="Times New Roman"/>
                <w:color w:val="000000"/>
                <w:sz w:val="24"/>
                <w:szCs w:val="24"/>
              </w:rPr>
              <w:t>MRRFEU/ LAG</w:t>
            </w:r>
          </w:p>
        </w:tc>
      </w:tr>
      <w:tr w:rsidR="00A02027" w:rsidRPr="008F4C69" w:rsidTr="00740B61">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AA293F" w:rsidRDefault="00A02027" w:rsidP="00740B61">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D9D9D9"/>
            <w:vAlign w:val="center"/>
          </w:tcPr>
          <w:p w:rsidR="00A02027" w:rsidRPr="00AA293F" w:rsidRDefault="00A02027" w:rsidP="00740B61">
            <w:pPr>
              <w:autoSpaceDE w:val="0"/>
              <w:autoSpaceDN w:val="0"/>
              <w:adjustRightInd w:val="0"/>
              <w:jc w:val="center"/>
              <w:rPr>
                <w:rFonts w:ascii="Times New Roman" w:hAnsi="Times New Roman"/>
                <w:b/>
                <w:color w:val="000000"/>
                <w:sz w:val="24"/>
                <w:szCs w:val="24"/>
              </w:rPr>
            </w:pPr>
            <w:r w:rsidRPr="00AA293F">
              <w:rPr>
                <w:rFonts w:ascii="Times New Roman" w:hAnsi="Times New Roman"/>
                <w:b/>
                <w:color w:val="000000"/>
                <w:sz w:val="24"/>
                <w:szCs w:val="24"/>
              </w:rPr>
              <w:t>A101302</w:t>
            </w:r>
          </w:p>
        </w:tc>
        <w:tc>
          <w:tcPr>
            <w:tcW w:w="3298" w:type="dxa"/>
            <w:shd w:val="clear" w:color="auto" w:fill="D9D9D9"/>
            <w:vAlign w:val="center"/>
          </w:tcPr>
          <w:p w:rsidR="00A02027" w:rsidRPr="00AA293F" w:rsidRDefault="00A02027" w:rsidP="00740B61">
            <w:pPr>
              <w:autoSpaceDE w:val="0"/>
              <w:autoSpaceDN w:val="0"/>
              <w:adjustRightInd w:val="0"/>
              <w:jc w:val="center"/>
              <w:rPr>
                <w:rFonts w:ascii="Times New Roman" w:hAnsi="Times New Roman"/>
                <w:b/>
                <w:color w:val="000000"/>
                <w:sz w:val="24"/>
                <w:szCs w:val="24"/>
              </w:rPr>
            </w:pPr>
            <w:r w:rsidRPr="00AA293F">
              <w:rPr>
                <w:rFonts w:ascii="Times New Roman" w:hAnsi="Times New Roman"/>
                <w:b/>
                <w:color w:val="000000"/>
                <w:sz w:val="24"/>
                <w:szCs w:val="24"/>
              </w:rPr>
              <w:t xml:space="preserve">Poticanje razvoja </w:t>
            </w:r>
          </w:p>
          <w:p w:rsidR="00A02027" w:rsidRPr="00AA293F" w:rsidRDefault="00A02027" w:rsidP="00740B61">
            <w:pPr>
              <w:autoSpaceDE w:val="0"/>
              <w:autoSpaceDN w:val="0"/>
              <w:adjustRightInd w:val="0"/>
              <w:jc w:val="center"/>
              <w:rPr>
                <w:rFonts w:ascii="Times New Roman" w:hAnsi="Times New Roman"/>
                <w:color w:val="000000"/>
                <w:sz w:val="24"/>
                <w:szCs w:val="24"/>
              </w:rPr>
            </w:pPr>
            <w:r w:rsidRPr="00AA293F">
              <w:rPr>
                <w:rFonts w:ascii="Times New Roman" w:hAnsi="Times New Roman"/>
                <w:b/>
                <w:color w:val="000000"/>
                <w:sz w:val="24"/>
                <w:szCs w:val="24"/>
              </w:rPr>
              <w:t>Turizma</w:t>
            </w:r>
          </w:p>
        </w:tc>
        <w:tc>
          <w:tcPr>
            <w:tcW w:w="1523" w:type="dxa"/>
            <w:shd w:val="clear" w:color="auto" w:fill="D9D9D9"/>
            <w:vAlign w:val="center"/>
          </w:tcPr>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150.000,00</w:t>
            </w:r>
          </w:p>
        </w:tc>
        <w:tc>
          <w:tcPr>
            <w:tcW w:w="1843" w:type="dxa"/>
            <w:shd w:val="clear" w:color="auto" w:fill="D9D9D9"/>
            <w:vAlign w:val="center"/>
          </w:tcPr>
          <w:p w:rsidR="00A02027" w:rsidRPr="00AA293F" w:rsidRDefault="00A02027" w:rsidP="00740B61">
            <w:pPr>
              <w:autoSpaceDE w:val="0"/>
              <w:autoSpaceDN w:val="0"/>
              <w:adjustRightInd w:val="0"/>
              <w:jc w:val="center"/>
              <w:rPr>
                <w:rFonts w:ascii="Times New Roman" w:hAnsi="Times New Roman"/>
                <w:b/>
                <w:color w:val="000000"/>
                <w:sz w:val="24"/>
                <w:szCs w:val="24"/>
              </w:rPr>
            </w:pPr>
            <w:r w:rsidRPr="00AF2895">
              <w:rPr>
                <w:rFonts w:ascii="Times New Roman" w:hAnsi="Times New Roman"/>
                <w:b/>
                <w:color w:val="000000"/>
                <w:sz w:val="24"/>
                <w:szCs w:val="24"/>
              </w:rPr>
              <w:t>1</w:t>
            </w:r>
            <w:r>
              <w:rPr>
                <w:rFonts w:ascii="Times New Roman" w:hAnsi="Times New Roman"/>
                <w:b/>
                <w:color w:val="000000"/>
                <w:sz w:val="24"/>
                <w:szCs w:val="24"/>
              </w:rPr>
              <w:t>5</w:t>
            </w:r>
            <w:r w:rsidRPr="00AF2895">
              <w:rPr>
                <w:rFonts w:ascii="Times New Roman" w:hAnsi="Times New Roman"/>
                <w:b/>
                <w:color w:val="000000"/>
                <w:sz w:val="24"/>
                <w:szCs w:val="24"/>
              </w:rPr>
              <w:t>0.000,00</w:t>
            </w:r>
          </w:p>
        </w:tc>
        <w:tc>
          <w:tcPr>
            <w:tcW w:w="1843" w:type="dxa"/>
            <w:shd w:val="clear" w:color="auto" w:fill="D9D9D9"/>
            <w:vAlign w:val="center"/>
          </w:tcPr>
          <w:p w:rsidR="00A02027" w:rsidRPr="00AA293F" w:rsidRDefault="00A02027" w:rsidP="00740B61">
            <w:pPr>
              <w:autoSpaceDE w:val="0"/>
              <w:autoSpaceDN w:val="0"/>
              <w:adjustRightInd w:val="0"/>
              <w:jc w:val="center"/>
              <w:rPr>
                <w:rFonts w:ascii="Times New Roman" w:hAnsi="Times New Roman"/>
                <w:b/>
                <w:color w:val="000000"/>
                <w:sz w:val="24"/>
                <w:szCs w:val="24"/>
              </w:rPr>
            </w:pPr>
            <w:r w:rsidRPr="00AF2895">
              <w:rPr>
                <w:rFonts w:ascii="Times New Roman" w:hAnsi="Times New Roman"/>
                <w:b/>
                <w:color w:val="000000"/>
                <w:sz w:val="24"/>
                <w:szCs w:val="24"/>
              </w:rPr>
              <w:t>1</w:t>
            </w:r>
            <w:r>
              <w:rPr>
                <w:rFonts w:ascii="Times New Roman" w:hAnsi="Times New Roman"/>
                <w:b/>
                <w:color w:val="000000"/>
                <w:sz w:val="24"/>
                <w:szCs w:val="24"/>
              </w:rPr>
              <w:t>5</w:t>
            </w:r>
            <w:r w:rsidRPr="00AF2895">
              <w:rPr>
                <w:rFonts w:ascii="Times New Roman" w:hAnsi="Times New Roman"/>
                <w:b/>
                <w:color w:val="000000"/>
                <w:sz w:val="24"/>
                <w:szCs w:val="24"/>
              </w:rPr>
              <w:t>0.000,00</w:t>
            </w:r>
          </w:p>
        </w:tc>
        <w:tc>
          <w:tcPr>
            <w:tcW w:w="2309" w:type="dxa"/>
            <w:shd w:val="clear" w:color="auto" w:fill="D9D9D9"/>
            <w:vAlign w:val="center"/>
          </w:tcPr>
          <w:p w:rsidR="00A02027" w:rsidRPr="00AA293F" w:rsidRDefault="00A02027" w:rsidP="00740B61">
            <w:pPr>
              <w:jc w:val="center"/>
              <w:rPr>
                <w:rFonts w:ascii="Times New Roman" w:hAnsi="Times New Roman"/>
                <w:color w:val="000000"/>
                <w:sz w:val="24"/>
                <w:szCs w:val="24"/>
              </w:rPr>
            </w:pPr>
          </w:p>
        </w:tc>
      </w:tr>
      <w:tr w:rsidR="00A02027" w:rsidRPr="008F4C69" w:rsidTr="00740B61">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AA293F" w:rsidRDefault="00A02027" w:rsidP="00740B61">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rsidR="00A02027" w:rsidRPr="00AA293F" w:rsidRDefault="00A02027" w:rsidP="00740B61">
            <w:pPr>
              <w:autoSpaceDE w:val="0"/>
              <w:autoSpaceDN w:val="0"/>
              <w:adjustRightInd w:val="0"/>
              <w:jc w:val="center"/>
              <w:rPr>
                <w:rFonts w:ascii="Times New Roman" w:hAnsi="Times New Roman"/>
                <w:color w:val="000000"/>
                <w:sz w:val="24"/>
                <w:szCs w:val="24"/>
              </w:rPr>
            </w:pPr>
            <w:r w:rsidRPr="00AA293F">
              <w:rPr>
                <w:rFonts w:ascii="Times New Roman" w:hAnsi="Times New Roman"/>
                <w:color w:val="000000"/>
                <w:sz w:val="24"/>
                <w:szCs w:val="24"/>
              </w:rPr>
              <w:t>F04730</w:t>
            </w:r>
          </w:p>
        </w:tc>
        <w:tc>
          <w:tcPr>
            <w:tcW w:w="3298" w:type="dxa"/>
            <w:shd w:val="clear" w:color="auto" w:fill="auto"/>
            <w:vAlign w:val="center"/>
          </w:tcPr>
          <w:p w:rsidR="00A02027" w:rsidRPr="00AA293F" w:rsidRDefault="00A02027" w:rsidP="00740B61">
            <w:pPr>
              <w:autoSpaceDE w:val="0"/>
              <w:autoSpaceDN w:val="0"/>
              <w:adjustRightInd w:val="0"/>
              <w:jc w:val="center"/>
              <w:rPr>
                <w:rFonts w:ascii="Times New Roman" w:hAnsi="Times New Roman"/>
                <w:color w:val="000000"/>
                <w:sz w:val="24"/>
                <w:szCs w:val="24"/>
              </w:rPr>
            </w:pPr>
            <w:r w:rsidRPr="00AA293F">
              <w:rPr>
                <w:rFonts w:ascii="Times New Roman" w:hAnsi="Times New Roman"/>
                <w:color w:val="000000"/>
                <w:sz w:val="24"/>
                <w:szCs w:val="24"/>
              </w:rPr>
              <w:t xml:space="preserve">Bazen Gradina </w:t>
            </w:r>
            <w:r>
              <w:rPr>
                <w:rFonts w:ascii="Times New Roman" w:hAnsi="Times New Roman"/>
                <w:color w:val="000000"/>
                <w:sz w:val="24"/>
                <w:szCs w:val="24"/>
              </w:rPr>
              <w:t>-</w:t>
            </w:r>
            <w:r w:rsidRPr="00AA293F">
              <w:rPr>
                <w:rFonts w:ascii="Times New Roman" w:hAnsi="Times New Roman"/>
                <w:color w:val="000000"/>
                <w:sz w:val="24"/>
                <w:szCs w:val="24"/>
              </w:rPr>
              <w:t xml:space="preserve">mat i </w:t>
            </w:r>
            <w:proofErr w:type="spellStart"/>
            <w:r w:rsidRPr="00AA293F">
              <w:rPr>
                <w:rFonts w:ascii="Times New Roman" w:hAnsi="Times New Roman"/>
                <w:color w:val="000000"/>
                <w:sz w:val="24"/>
                <w:szCs w:val="24"/>
              </w:rPr>
              <w:t>dij</w:t>
            </w:r>
            <w:proofErr w:type="spellEnd"/>
          </w:p>
        </w:tc>
        <w:tc>
          <w:tcPr>
            <w:tcW w:w="152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50.000,00</w:t>
            </w:r>
          </w:p>
        </w:tc>
        <w:tc>
          <w:tcPr>
            <w:tcW w:w="1843" w:type="dxa"/>
            <w:shd w:val="clear" w:color="auto" w:fill="auto"/>
            <w:vAlign w:val="center"/>
          </w:tcPr>
          <w:p w:rsidR="00A02027" w:rsidRPr="00AA293F" w:rsidRDefault="00A02027" w:rsidP="00740B61">
            <w:pPr>
              <w:autoSpaceDE w:val="0"/>
              <w:autoSpaceDN w:val="0"/>
              <w:adjustRightInd w:val="0"/>
              <w:jc w:val="center"/>
              <w:rPr>
                <w:rFonts w:ascii="Times New Roman" w:hAnsi="Times New Roman"/>
                <w:color w:val="000000"/>
                <w:sz w:val="24"/>
                <w:szCs w:val="24"/>
              </w:rPr>
            </w:pPr>
            <w:r w:rsidRPr="00AF2895">
              <w:rPr>
                <w:rFonts w:ascii="Times New Roman" w:hAnsi="Times New Roman"/>
                <w:color w:val="000000"/>
                <w:sz w:val="24"/>
                <w:szCs w:val="24"/>
              </w:rPr>
              <w:t>50.000,00</w:t>
            </w:r>
          </w:p>
        </w:tc>
        <w:tc>
          <w:tcPr>
            <w:tcW w:w="1843" w:type="dxa"/>
            <w:shd w:val="clear" w:color="auto" w:fill="auto"/>
            <w:vAlign w:val="center"/>
          </w:tcPr>
          <w:p w:rsidR="00A02027" w:rsidRPr="00AA293F" w:rsidRDefault="00A02027" w:rsidP="00740B61">
            <w:pPr>
              <w:autoSpaceDE w:val="0"/>
              <w:autoSpaceDN w:val="0"/>
              <w:adjustRightInd w:val="0"/>
              <w:jc w:val="center"/>
              <w:rPr>
                <w:rFonts w:ascii="Times New Roman" w:hAnsi="Times New Roman"/>
                <w:color w:val="000000"/>
                <w:sz w:val="24"/>
                <w:szCs w:val="24"/>
              </w:rPr>
            </w:pPr>
            <w:r w:rsidRPr="00AF2895">
              <w:rPr>
                <w:rFonts w:ascii="Times New Roman" w:hAnsi="Times New Roman"/>
                <w:color w:val="000000"/>
                <w:sz w:val="24"/>
                <w:szCs w:val="24"/>
              </w:rPr>
              <w:t>50.000,00</w:t>
            </w:r>
          </w:p>
        </w:tc>
        <w:tc>
          <w:tcPr>
            <w:tcW w:w="2309" w:type="dxa"/>
            <w:shd w:val="clear" w:color="auto" w:fill="auto"/>
            <w:vAlign w:val="center"/>
          </w:tcPr>
          <w:p w:rsidR="00A02027" w:rsidRDefault="00A02027" w:rsidP="00740B61">
            <w:pPr>
              <w:jc w:val="center"/>
              <w:rPr>
                <w:rFonts w:ascii="Times New Roman" w:hAnsi="Times New Roman"/>
                <w:color w:val="000000"/>
                <w:sz w:val="24"/>
                <w:szCs w:val="24"/>
              </w:rPr>
            </w:pPr>
          </w:p>
          <w:p w:rsidR="00A02027" w:rsidRPr="00AA293F" w:rsidRDefault="00A02027" w:rsidP="00740B61">
            <w:pPr>
              <w:jc w:val="center"/>
              <w:rPr>
                <w:rFonts w:ascii="Times New Roman" w:hAnsi="Times New Roman"/>
                <w:color w:val="000000"/>
                <w:sz w:val="24"/>
                <w:szCs w:val="24"/>
              </w:rPr>
            </w:pPr>
            <w:r w:rsidRPr="00AF2895">
              <w:rPr>
                <w:rFonts w:ascii="Times New Roman" w:hAnsi="Times New Roman"/>
                <w:color w:val="000000"/>
                <w:sz w:val="24"/>
                <w:szCs w:val="24"/>
              </w:rPr>
              <w:t>Proračun općine</w:t>
            </w:r>
          </w:p>
        </w:tc>
      </w:tr>
      <w:tr w:rsidR="00A02027" w:rsidRPr="008F4C69" w:rsidTr="00740B61">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AA293F" w:rsidRDefault="00A02027" w:rsidP="00740B61">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rsidR="00A02027" w:rsidRPr="00AA293F" w:rsidRDefault="00A02027" w:rsidP="00740B61">
            <w:pPr>
              <w:autoSpaceDE w:val="0"/>
              <w:autoSpaceDN w:val="0"/>
              <w:adjustRightInd w:val="0"/>
              <w:jc w:val="center"/>
              <w:rPr>
                <w:rFonts w:ascii="Times New Roman" w:hAnsi="Times New Roman"/>
                <w:color w:val="000000"/>
                <w:sz w:val="24"/>
                <w:szCs w:val="24"/>
              </w:rPr>
            </w:pPr>
            <w:r w:rsidRPr="00AA293F">
              <w:rPr>
                <w:rFonts w:ascii="Times New Roman" w:hAnsi="Times New Roman"/>
                <w:color w:val="000000"/>
                <w:sz w:val="24"/>
                <w:szCs w:val="24"/>
              </w:rPr>
              <w:t>F08100</w:t>
            </w:r>
          </w:p>
        </w:tc>
        <w:tc>
          <w:tcPr>
            <w:tcW w:w="3298" w:type="dxa"/>
            <w:shd w:val="clear" w:color="auto" w:fill="auto"/>
            <w:vAlign w:val="center"/>
          </w:tcPr>
          <w:p w:rsidR="00A02027" w:rsidRPr="00AA293F" w:rsidRDefault="00A02027" w:rsidP="00740B61">
            <w:pPr>
              <w:autoSpaceDE w:val="0"/>
              <w:autoSpaceDN w:val="0"/>
              <w:adjustRightInd w:val="0"/>
              <w:jc w:val="center"/>
              <w:rPr>
                <w:rFonts w:ascii="Times New Roman" w:hAnsi="Times New Roman"/>
                <w:color w:val="000000"/>
                <w:sz w:val="24"/>
                <w:szCs w:val="24"/>
              </w:rPr>
            </w:pPr>
            <w:proofErr w:type="spellStart"/>
            <w:r w:rsidRPr="00AA293F">
              <w:rPr>
                <w:rFonts w:ascii="Times New Roman" w:hAnsi="Times New Roman"/>
                <w:color w:val="000000"/>
                <w:sz w:val="24"/>
                <w:szCs w:val="24"/>
              </w:rPr>
              <w:t>Sufin</w:t>
            </w:r>
            <w:proofErr w:type="spellEnd"/>
            <w:r>
              <w:rPr>
                <w:rFonts w:ascii="Times New Roman" w:hAnsi="Times New Roman"/>
                <w:color w:val="000000"/>
                <w:sz w:val="24"/>
                <w:szCs w:val="24"/>
              </w:rPr>
              <w:t xml:space="preserve">. </w:t>
            </w:r>
            <w:r w:rsidRPr="00AA293F">
              <w:rPr>
                <w:rFonts w:ascii="Times New Roman" w:hAnsi="Times New Roman"/>
                <w:color w:val="000000"/>
                <w:sz w:val="24"/>
                <w:szCs w:val="24"/>
              </w:rPr>
              <w:t>ulaznica za bazen</w:t>
            </w:r>
          </w:p>
        </w:tc>
        <w:tc>
          <w:tcPr>
            <w:tcW w:w="152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100.000,00</w:t>
            </w:r>
          </w:p>
        </w:tc>
        <w:tc>
          <w:tcPr>
            <w:tcW w:w="1843" w:type="dxa"/>
            <w:shd w:val="clear" w:color="auto" w:fill="auto"/>
            <w:vAlign w:val="center"/>
          </w:tcPr>
          <w:p w:rsidR="00A02027" w:rsidRPr="00AA293F" w:rsidRDefault="00A02027" w:rsidP="00740B61">
            <w:pPr>
              <w:autoSpaceDE w:val="0"/>
              <w:autoSpaceDN w:val="0"/>
              <w:adjustRightInd w:val="0"/>
              <w:jc w:val="center"/>
              <w:rPr>
                <w:rFonts w:ascii="Times New Roman" w:hAnsi="Times New Roman"/>
                <w:color w:val="000000"/>
                <w:sz w:val="24"/>
                <w:szCs w:val="24"/>
              </w:rPr>
            </w:pPr>
            <w:r w:rsidRPr="00AF2895">
              <w:rPr>
                <w:rFonts w:ascii="Times New Roman" w:hAnsi="Times New Roman"/>
                <w:color w:val="000000"/>
                <w:sz w:val="24"/>
                <w:szCs w:val="24"/>
              </w:rPr>
              <w:t>100.000,00</w:t>
            </w:r>
          </w:p>
        </w:tc>
        <w:tc>
          <w:tcPr>
            <w:tcW w:w="1843" w:type="dxa"/>
            <w:shd w:val="clear" w:color="auto" w:fill="auto"/>
            <w:vAlign w:val="center"/>
          </w:tcPr>
          <w:p w:rsidR="00A02027" w:rsidRPr="00AA293F" w:rsidRDefault="00A02027" w:rsidP="00740B61">
            <w:pPr>
              <w:autoSpaceDE w:val="0"/>
              <w:autoSpaceDN w:val="0"/>
              <w:adjustRightInd w:val="0"/>
              <w:jc w:val="center"/>
              <w:rPr>
                <w:rFonts w:ascii="Times New Roman" w:hAnsi="Times New Roman"/>
                <w:color w:val="000000"/>
                <w:sz w:val="24"/>
                <w:szCs w:val="24"/>
              </w:rPr>
            </w:pPr>
            <w:r w:rsidRPr="00AF2895">
              <w:rPr>
                <w:rFonts w:ascii="Times New Roman" w:hAnsi="Times New Roman"/>
                <w:color w:val="000000"/>
                <w:sz w:val="24"/>
                <w:szCs w:val="24"/>
              </w:rPr>
              <w:t>100.000,00</w:t>
            </w:r>
          </w:p>
        </w:tc>
        <w:tc>
          <w:tcPr>
            <w:tcW w:w="2309" w:type="dxa"/>
            <w:shd w:val="clear" w:color="auto" w:fill="auto"/>
            <w:vAlign w:val="center"/>
          </w:tcPr>
          <w:p w:rsidR="00A02027" w:rsidRDefault="00A02027" w:rsidP="00740B61">
            <w:pPr>
              <w:jc w:val="center"/>
              <w:rPr>
                <w:rFonts w:ascii="Times New Roman" w:hAnsi="Times New Roman"/>
                <w:color w:val="000000"/>
                <w:sz w:val="24"/>
                <w:szCs w:val="24"/>
              </w:rPr>
            </w:pPr>
          </w:p>
          <w:p w:rsidR="00A02027" w:rsidRPr="00AA293F" w:rsidRDefault="00A02027" w:rsidP="00740B61">
            <w:pPr>
              <w:jc w:val="center"/>
              <w:rPr>
                <w:rFonts w:ascii="Times New Roman" w:hAnsi="Times New Roman"/>
                <w:color w:val="000000"/>
                <w:sz w:val="24"/>
                <w:szCs w:val="24"/>
              </w:rPr>
            </w:pPr>
            <w:r w:rsidRPr="00AF2895">
              <w:rPr>
                <w:rFonts w:ascii="Times New Roman" w:hAnsi="Times New Roman"/>
                <w:color w:val="000000"/>
                <w:sz w:val="24"/>
                <w:szCs w:val="24"/>
              </w:rPr>
              <w:t>Proračun općine</w:t>
            </w:r>
          </w:p>
        </w:tc>
      </w:tr>
      <w:tr w:rsidR="00A02027" w:rsidRPr="008F4C69" w:rsidTr="00740B61">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AA293F" w:rsidRDefault="00A02027" w:rsidP="00740B61">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BFBFBF"/>
            <w:vAlign w:val="center"/>
          </w:tcPr>
          <w:p w:rsidR="00A02027" w:rsidRPr="00AA293F" w:rsidRDefault="00A02027" w:rsidP="00740B61">
            <w:pPr>
              <w:autoSpaceDE w:val="0"/>
              <w:autoSpaceDN w:val="0"/>
              <w:adjustRightInd w:val="0"/>
              <w:jc w:val="center"/>
              <w:rPr>
                <w:rFonts w:ascii="Times New Roman" w:hAnsi="Times New Roman"/>
                <w:b/>
                <w:color w:val="000000"/>
                <w:sz w:val="24"/>
                <w:szCs w:val="24"/>
              </w:rPr>
            </w:pPr>
            <w:r w:rsidRPr="00AA293F">
              <w:rPr>
                <w:rFonts w:ascii="Times New Roman" w:hAnsi="Times New Roman"/>
                <w:b/>
                <w:color w:val="000000"/>
                <w:sz w:val="24"/>
                <w:szCs w:val="24"/>
              </w:rPr>
              <w:t>A100602</w:t>
            </w:r>
          </w:p>
        </w:tc>
        <w:tc>
          <w:tcPr>
            <w:tcW w:w="3298" w:type="dxa"/>
            <w:shd w:val="clear" w:color="auto" w:fill="BFBFBF"/>
            <w:vAlign w:val="center"/>
          </w:tcPr>
          <w:p w:rsidR="00A02027" w:rsidRPr="00AA293F" w:rsidRDefault="00A02027" w:rsidP="00740B61">
            <w:pPr>
              <w:autoSpaceDE w:val="0"/>
              <w:autoSpaceDN w:val="0"/>
              <w:adjustRightInd w:val="0"/>
              <w:jc w:val="center"/>
              <w:rPr>
                <w:rFonts w:ascii="Times New Roman" w:hAnsi="Times New Roman"/>
                <w:b/>
                <w:color w:val="000000"/>
                <w:lang w:eastAsia="hr-HR"/>
              </w:rPr>
            </w:pPr>
            <w:r w:rsidRPr="00AA293F">
              <w:rPr>
                <w:rFonts w:ascii="Times New Roman" w:hAnsi="Times New Roman"/>
                <w:b/>
                <w:color w:val="000000"/>
                <w:lang w:eastAsia="hr-HR"/>
              </w:rPr>
              <w:t xml:space="preserve">Poticanje </w:t>
            </w:r>
          </w:p>
          <w:p w:rsidR="00A02027" w:rsidRPr="00AA293F" w:rsidRDefault="00A02027" w:rsidP="00740B61">
            <w:pPr>
              <w:autoSpaceDE w:val="0"/>
              <w:autoSpaceDN w:val="0"/>
              <w:adjustRightInd w:val="0"/>
              <w:jc w:val="center"/>
              <w:rPr>
                <w:rFonts w:ascii="Times New Roman" w:hAnsi="Times New Roman"/>
                <w:b/>
                <w:color w:val="000000"/>
                <w:lang w:eastAsia="hr-HR"/>
              </w:rPr>
            </w:pPr>
            <w:r w:rsidRPr="00AA293F">
              <w:rPr>
                <w:rFonts w:ascii="Times New Roman" w:hAnsi="Times New Roman"/>
                <w:b/>
                <w:color w:val="000000"/>
                <w:lang w:eastAsia="hr-HR"/>
              </w:rPr>
              <w:t>ruralnog razvoja</w:t>
            </w:r>
          </w:p>
        </w:tc>
        <w:tc>
          <w:tcPr>
            <w:tcW w:w="1523" w:type="dxa"/>
            <w:shd w:val="clear" w:color="auto" w:fill="BFBFBF"/>
            <w:vAlign w:val="center"/>
          </w:tcPr>
          <w:p w:rsidR="00A02027" w:rsidRPr="00025E14" w:rsidRDefault="00A02027" w:rsidP="00740B61">
            <w:pPr>
              <w:autoSpaceDE w:val="0"/>
              <w:autoSpaceDN w:val="0"/>
              <w:adjustRightInd w:val="0"/>
              <w:jc w:val="center"/>
              <w:rPr>
                <w:rFonts w:ascii="Times New Roman" w:hAnsi="Times New Roman"/>
                <w:b/>
                <w:sz w:val="24"/>
                <w:szCs w:val="24"/>
              </w:rPr>
            </w:pPr>
            <w:r w:rsidRPr="00025E14">
              <w:rPr>
                <w:rFonts w:ascii="Times New Roman" w:hAnsi="Times New Roman"/>
                <w:b/>
                <w:sz w:val="24"/>
                <w:szCs w:val="24"/>
              </w:rPr>
              <w:t>172.400,00</w:t>
            </w:r>
          </w:p>
        </w:tc>
        <w:tc>
          <w:tcPr>
            <w:tcW w:w="1843" w:type="dxa"/>
            <w:shd w:val="clear" w:color="auto" w:fill="BFBFBF"/>
            <w:vAlign w:val="center"/>
          </w:tcPr>
          <w:p w:rsidR="00A02027" w:rsidRPr="00025E14" w:rsidRDefault="00A02027" w:rsidP="00740B61">
            <w:pPr>
              <w:autoSpaceDE w:val="0"/>
              <w:autoSpaceDN w:val="0"/>
              <w:adjustRightInd w:val="0"/>
              <w:jc w:val="center"/>
              <w:rPr>
                <w:rFonts w:ascii="Times New Roman" w:hAnsi="Times New Roman"/>
                <w:b/>
                <w:sz w:val="24"/>
                <w:szCs w:val="24"/>
              </w:rPr>
            </w:pPr>
            <w:r w:rsidRPr="00025E14">
              <w:rPr>
                <w:rFonts w:ascii="Times New Roman" w:hAnsi="Times New Roman"/>
                <w:b/>
                <w:sz w:val="24"/>
                <w:szCs w:val="24"/>
              </w:rPr>
              <w:t>122.400,00</w:t>
            </w:r>
          </w:p>
        </w:tc>
        <w:tc>
          <w:tcPr>
            <w:tcW w:w="1843" w:type="dxa"/>
            <w:shd w:val="clear" w:color="auto" w:fill="BFBFBF"/>
            <w:vAlign w:val="center"/>
          </w:tcPr>
          <w:p w:rsidR="00A02027" w:rsidRPr="00025E14" w:rsidRDefault="00A02027" w:rsidP="00740B61">
            <w:pPr>
              <w:autoSpaceDE w:val="0"/>
              <w:autoSpaceDN w:val="0"/>
              <w:adjustRightInd w:val="0"/>
              <w:jc w:val="center"/>
              <w:rPr>
                <w:rFonts w:ascii="Times New Roman" w:hAnsi="Times New Roman"/>
                <w:b/>
                <w:sz w:val="24"/>
                <w:szCs w:val="24"/>
              </w:rPr>
            </w:pPr>
            <w:r w:rsidRPr="00025E14">
              <w:rPr>
                <w:rFonts w:ascii="Times New Roman" w:hAnsi="Times New Roman"/>
                <w:b/>
                <w:sz w:val="24"/>
                <w:szCs w:val="24"/>
              </w:rPr>
              <w:t>122.400,00</w:t>
            </w:r>
          </w:p>
        </w:tc>
        <w:tc>
          <w:tcPr>
            <w:tcW w:w="2309" w:type="dxa"/>
            <w:shd w:val="clear" w:color="auto" w:fill="BFBFBF"/>
            <w:vAlign w:val="center"/>
          </w:tcPr>
          <w:p w:rsidR="00A02027" w:rsidRPr="00AA293F" w:rsidRDefault="00A02027" w:rsidP="00740B61">
            <w:pPr>
              <w:jc w:val="center"/>
              <w:rPr>
                <w:rFonts w:ascii="Times New Roman" w:hAnsi="Times New Roman"/>
                <w:color w:val="000000"/>
                <w:sz w:val="24"/>
                <w:szCs w:val="24"/>
              </w:rPr>
            </w:pPr>
          </w:p>
        </w:tc>
      </w:tr>
      <w:tr w:rsidR="00A02027" w:rsidRPr="008F4C69" w:rsidTr="00740B61">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AA293F" w:rsidRDefault="00A02027" w:rsidP="00740B61">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rsidR="00A02027" w:rsidRPr="00AA293F" w:rsidRDefault="00A02027" w:rsidP="00740B61">
            <w:pPr>
              <w:autoSpaceDE w:val="0"/>
              <w:autoSpaceDN w:val="0"/>
              <w:adjustRightInd w:val="0"/>
              <w:jc w:val="center"/>
              <w:rPr>
                <w:rFonts w:ascii="Times New Roman" w:hAnsi="Times New Roman"/>
                <w:color w:val="000000"/>
                <w:sz w:val="24"/>
                <w:szCs w:val="24"/>
              </w:rPr>
            </w:pPr>
            <w:r w:rsidRPr="00AA293F">
              <w:rPr>
                <w:rFonts w:ascii="Times New Roman" w:hAnsi="Times New Roman"/>
                <w:color w:val="000000"/>
                <w:sz w:val="24"/>
                <w:szCs w:val="24"/>
              </w:rPr>
              <w:t>F04210</w:t>
            </w:r>
          </w:p>
        </w:tc>
        <w:tc>
          <w:tcPr>
            <w:tcW w:w="3298" w:type="dxa"/>
            <w:shd w:val="clear" w:color="auto" w:fill="auto"/>
            <w:vAlign w:val="center"/>
          </w:tcPr>
          <w:p w:rsidR="00A02027" w:rsidRPr="00AA293F" w:rsidRDefault="00A02027" w:rsidP="00740B61">
            <w:pPr>
              <w:autoSpaceDE w:val="0"/>
              <w:autoSpaceDN w:val="0"/>
              <w:adjustRightInd w:val="0"/>
              <w:jc w:val="center"/>
              <w:rPr>
                <w:rFonts w:ascii="Times New Roman" w:hAnsi="Times New Roman"/>
                <w:color w:val="000000"/>
                <w:lang w:eastAsia="hr-HR"/>
              </w:rPr>
            </w:pPr>
            <w:r w:rsidRPr="00AA293F">
              <w:rPr>
                <w:rFonts w:ascii="Times New Roman" w:hAnsi="Times New Roman"/>
                <w:color w:val="000000"/>
                <w:lang w:eastAsia="hr-HR"/>
              </w:rPr>
              <w:t>Subvencije poljoprivrednicima</w:t>
            </w:r>
          </w:p>
        </w:tc>
        <w:tc>
          <w:tcPr>
            <w:tcW w:w="152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100.000,00</w:t>
            </w:r>
          </w:p>
        </w:tc>
        <w:tc>
          <w:tcPr>
            <w:tcW w:w="2309" w:type="dxa"/>
            <w:shd w:val="clear" w:color="auto" w:fill="auto"/>
            <w:vAlign w:val="center"/>
          </w:tcPr>
          <w:p w:rsidR="00A02027" w:rsidRPr="00AA293F" w:rsidRDefault="00A02027" w:rsidP="00740B61">
            <w:pPr>
              <w:jc w:val="center"/>
              <w:rPr>
                <w:rFonts w:ascii="Times New Roman" w:hAnsi="Times New Roman"/>
                <w:color w:val="000000"/>
                <w:sz w:val="24"/>
                <w:szCs w:val="24"/>
              </w:rPr>
            </w:pPr>
            <w:r w:rsidRPr="00AF2895">
              <w:rPr>
                <w:rFonts w:ascii="Times New Roman" w:hAnsi="Times New Roman"/>
                <w:color w:val="000000"/>
                <w:sz w:val="24"/>
                <w:szCs w:val="24"/>
              </w:rPr>
              <w:t>Proračun općine</w:t>
            </w:r>
          </w:p>
        </w:tc>
      </w:tr>
      <w:tr w:rsidR="00A02027" w:rsidRPr="008F4C69" w:rsidTr="00740B61">
        <w:trPr>
          <w:trHeight w:val="307"/>
        </w:trPr>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AA293F" w:rsidRDefault="00A02027" w:rsidP="00740B61">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rsidR="00A02027" w:rsidRPr="00AA293F" w:rsidRDefault="00A02027" w:rsidP="00740B61">
            <w:pPr>
              <w:autoSpaceDE w:val="0"/>
              <w:autoSpaceDN w:val="0"/>
              <w:adjustRightInd w:val="0"/>
              <w:jc w:val="center"/>
              <w:rPr>
                <w:rFonts w:ascii="Times New Roman" w:hAnsi="Times New Roman"/>
                <w:color w:val="000000"/>
                <w:sz w:val="24"/>
                <w:szCs w:val="24"/>
              </w:rPr>
            </w:pPr>
            <w:r w:rsidRPr="00AA293F">
              <w:rPr>
                <w:rFonts w:ascii="Times New Roman" w:hAnsi="Times New Roman"/>
                <w:color w:val="000000"/>
                <w:sz w:val="24"/>
                <w:szCs w:val="24"/>
              </w:rPr>
              <w:t>F0</w:t>
            </w:r>
            <w:r>
              <w:rPr>
                <w:rFonts w:ascii="Times New Roman" w:hAnsi="Times New Roman"/>
                <w:color w:val="000000"/>
                <w:sz w:val="24"/>
                <w:szCs w:val="24"/>
              </w:rPr>
              <w:t>660</w:t>
            </w:r>
            <w:r w:rsidRPr="00AA293F">
              <w:rPr>
                <w:rFonts w:ascii="Times New Roman" w:hAnsi="Times New Roman"/>
                <w:color w:val="000000"/>
                <w:sz w:val="24"/>
                <w:szCs w:val="24"/>
              </w:rPr>
              <w:t>0</w:t>
            </w:r>
          </w:p>
        </w:tc>
        <w:tc>
          <w:tcPr>
            <w:tcW w:w="3298" w:type="dxa"/>
            <w:shd w:val="clear" w:color="auto" w:fill="auto"/>
            <w:vAlign w:val="center"/>
          </w:tcPr>
          <w:p w:rsidR="00A02027" w:rsidRPr="00AA293F" w:rsidRDefault="00A02027" w:rsidP="00740B61">
            <w:pPr>
              <w:autoSpaceDE w:val="0"/>
              <w:autoSpaceDN w:val="0"/>
              <w:adjustRightInd w:val="0"/>
              <w:jc w:val="center"/>
              <w:rPr>
                <w:rFonts w:ascii="Times New Roman" w:hAnsi="Times New Roman"/>
                <w:color w:val="000000"/>
                <w:lang w:eastAsia="hr-HR"/>
              </w:rPr>
            </w:pPr>
            <w:r>
              <w:rPr>
                <w:rFonts w:ascii="Times New Roman" w:hAnsi="Times New Roman"/>
                <w:color w:val="000000"/>
                <w:lang w:eastAsia="hr-HR"/>
              </w:rPr>
              <w:t>Izrada projekta klizište</w:t>
            </w:r>
          </w:p>
        </w:tc>
        <w:tc>
          <w:tcPr>
            <w:tcW w:w="152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0,00</w:t>
            </w:r>
          </w:p>
        </w:tc>
        <w:tc>
          <w:tcPr>
            <w:tcW w:w="2309" w:type="dxa"/>
            <w:shd w:val="clear" w:color="auto" w:fill="auto"/>
            <w:vAlign w:val="center"/>
          </w:tcPr>
          <w:p w:rsidR="00A02027" w:rsidRPr="00AA293F" w:rsidRDefault="00A02027" w:rsidP="00740B61">
            <w:pPr>
              <w:jc w:val="center"/>
              <w:rPr>
                <w:rFonts w:ascii="Times New Roman" w:hAnsi="Times New Roman"/>
                <w:color w:val="000000"/>
                <w:sz w:val="24"/>
                <w:szCs w:val="24"/>
              </w:rPr>
            </w:pPr>
            <w:r w:rsidRPr="00AF2895">
              <w:rPr>
                <w:rFonts w:ascii="Times New Roman" w:hAnsi="Times New Roman"/>
                <w:color w:val="000000"/>
                <w:sz w:val="24"/>
                <w:szCs w:val="24"/>
              </w:rPr>
              <w:t>Proračun općine</w:t>
            </w:r>
          </w:p>
        </w:tc>
      </w:tr>
      <w:tr w:rsidR="00A02027" w:rsidRPr="008F4C69" w:rsidTr="00740B61">
        <w:trPr>
          <w:trHeight w:val="190"/>
        </w:trPr>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AA293F" w:rsidRDefault="00A02027" w:rsidP="00740B61">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rsidR="00A02027" w:rsidRPr="00AA293F" w:rsidRDefault="00A02027" w:rsidP="00740B61">
            <w:pPr>
              <w:autoSpaceDE w:val="0"/>
              <w:autoSpaceDN w:val="0"/>
              <w:adjustRightInd w:val="0"/>
              <w:jc w:val="center"/>
              <w:rPr>
                <w:rFonts w:ascii="Times New Roman" w:hAnsi="Times New Roman"/>
                <w:color w:val="000000"/>
                <w:sz w:val="24"/>
                <w:szCs w:val="24"/>
              </w:rPr>
            </w:pPr>
            <w:r w:rsidRPr="00AA293F">
              <w:rPr>
                <w:rFonts w:ascii="Times New Roman" w:hAnsi="Times New Roman"/>
                <w:color w:val="000000"/>
                <w:sz w:val="24"/>
                <w:szCs w:val="24"/>
              </w:rPr>
              <w:t>F0</w:t>
            </w:r>
            <w:r>
              <w:rPr>
                <w:rFonts w:ascii="Times New Roman" w:hAnsi="Times New Roman"/>
                <w:color w:val="000000"/>
                <w:sz w:val="24"/>
                <w:szCs w:val="24"/>
              </w:rPr>
              <w:t>660</w:t>
            </w:r>
            <w:r w:rsidRPr="00AA293F">
              <w:rPr>
                <w:rFonts w:ascii="Times New Roman" w:hAnsi="Times New Roman"/>
                <w:color w:val="000000"/>
                <w:sz w:val="24"/>
                <w:szCs w:val="24"/>
              </w:rPr>
              <w:t>0</w:t>
            </w:r>
          </w:p>
        </w:tc>
        <w:tc>
          <w:tcPr>
            <w:tcW w:w="3298" w:type="dxa"/>
            <w:shd w:val="clear" w:color="auto" w:fill="auto"/>
            <w:vAlign w:val="center"/>
          </w:tcPr>
          <w:p w:rsidR="00A02027" w:rsidRPr="00AA293F" w:rsidRDefault="00A02027" w:rsidP="00740B61">
            <w:pPr>
              <w:autoSpaceDE w:val="0"/>
              <w:autoSpaceDN w:val="0"/>
              <w:adjustRightInd w:val="0"/>
              <w:jc w:val="center"/>
              <w:rPr>
                <w:rFonts w:ascii="Times New Roman" w:hAnsi="Times New Roman"/>
                <w:color w:val="000000"/>
                <w:lang w:eastAsia="hr-HR"/>
              </w:rPr>
            </w:pPr>
            <w:r>
              <w:rPr>
                <w:rFonts w:ascii="Times New Roman" w:hAnsi="Times New Roman"/>
                <w:color w:val="000000"/>
                <w:lang w:eastAsia="hr-HR"/>
              </w:rPr>
              <w:t>Saniranje klizišta</w:t>
            </w:r>
          </w:p>
        </w:tc>
        <w:tc>
          <w:tcPr>
            <w:tcW w:w="152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w:t>
            </w:r>
          </w:p>
        </w:tc>
        <w:tc>
          <w:tcPr>
            <w:tcW w:w="2309" w:type="dxa"/>
            <w:shd w:val="clear" w:color="auto" w:fill="auto"/>
            <w:vAlign w:val="center"/>
          </w:tcPr>
          <w:p w:rsidR="00A02027" w:rsidRPr="00AA293F" w:rsidRDefault="00A02027" w:rsidP="00740B61">
            <w:pPr>
              <w:jc w:val="center"/>
              <w:rPr>
                <w:rFonts w:ascii="Times New Roman" w:hAnsi="Times New Roman"/>
                <w:color w:val="000000"/>
                <w:sz w:val="24"/>
                <w:szCs w:val="24"/>
              </w:rPr>
            </w:pPr>
            <w:r w:rsidRPr="00AF2895">
              <w:rPr>
                <w:rFonts w:ascii="Times New Roman" w:hAnsi="Times New Roman"/>
                <w:color w:val="000000"/>
                <w:sz w:val="24"/>
                <w:szCs w:val="24"/>
              </w:rPr>
              <w:t>Proračun općine</w:t>
            </w:r>
          </w:p>
        </w:tc>
      </w:tr>
      <w:tr w:rsidR="00A02027" w:rsidRPr="008F4C69" w:rsidTr="00740B61">
        <w:trPr>
          <w:trHeight w:val="190"/>
        </w:trPr>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AA293F" w:rsidRDefault="00A02027" w:rsidP="00740B61">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rsidR="00A02027" w:rsidRPr="00AA293F"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F0160</w:t>
            </w:r>
          </w:p>
        </w:tc>
        <w:tc>
          <w:tcPr>
            <w:tcW w:w="3298" w:type="dxa"/>
            <w:shd w:val="clear" w:color="auto" w:fill="auto"/>
            <w:vAlign w:val="center"/>
          </w:tcPr>
          <w:p w:rsidR="00A02027" w:rsidRPr="00025E14" w:rsidRDefault="00A02027" w:rsidP="00740B61">
            <w:pPr>
              <w:autoSpaceDE w:val="0"/>
              <w:autoSpaceDN w:val="0"/>
              <w:adjustRightInd w:val="0"/>
              <w:jc w:val="center"/>
              <w:rPr>
                <w:rFonts w:ascii="Times New Roman" w:hAnsi="Times New Roman"/>
                <w:lang w:eastAsia="hr-HR"/>
              </w:rPr>
            </w:pPr>
            <w:r w:rsidRPr="00025E14">
              <w:rPr>
                <w:rFonts w:ascii="Times New Roman" w:hAnsi="Times New Roman"/>
                <w:lang w:eastAsia="hr-HR"/>
              </w:rPr>
              <w:t>Sufinanciranje knjigovodstva za poljoprivrednike</w:t>
            </w:r>
          </w:p>
        </w:tc>
        <w:tc>
          <w:tcPr>
            <w:tcW w:w="152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20.400,00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20.400,00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20.400,00</w:t>
            </w:r>
          </w:p>
        </w:tc>
        <w:tc>
          <w:tcPr>
            <w:tcW w:w="2309" w:type="dxa"/>
            <w:shd w:val="clear" w:color="auto" w:fill="auto"/>
            <w:vAlign w:val="center"/>
          </w:tcPr>
          <w:p w:rsidR="00A02027" w:rsidRPr="00AF2895" w:rsidRDefault="00A02027" w:rsidP="00740B61">
            <w:pPr>
              <w:jc w:val="center"/>
              <w:rPr>
                <w:rFonts w:ascii="Times New Roman" w:hAnsi="Times New Roman"/>
                <w:color w:val="000000"/>
                <w:sz w:val="24"/>
                <w:szCs w:val="24"/>
              </w:rPr>
            </w:pPr>
            <w:r w:rsidRPr="00AF2895">
              <w:rPr>
                <w:rFonts w:ascii="Times New Roman" w:hAnsi="Times New Roman"/>
                <w:color w:val="000000"/>
                <w:sz w:val="24"/>
                <w:szCs w:val="24"/>
              </w:rPr>
              <w:t>Proračun općine</w:t>
            </w:r>
          </w:p>
        </w:tc>
      </w:tr>
      <w:tr w:rsidR="00A02027" w:rsidRPr="008F4C69" w:rsidTr="00740B61">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AA293F" w:rsidRDefault="00A02027" w:rsidP="00740B61">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BFBFBF"/>
            <w:vAlign w:val="center"/>
          </w:tcPr>
          <w:p w:rsidR="00A02027" w:rsidRPr="00AA293F" w:rsidRDefault="00A02027" w:rsidP="00740B61">
            <w:pPr>
              <w:autoSpaceDE w:val="0"/>
              <w:autoSpaceDN w:val="0"/>
              <w:adjustRightInd w:val="0"/>
              <w:jc w:val="center"/>
              <w:rPr>
                <w:rFonts w:ascii="Times New Roman" w:hAnsi="Times New Roman"/>
                <w:b/>
                <w:color w:val="000000"/>
                <w:sz w:val="24"/>
                <w:szCs w:val="24"/>
              </w:rPr>
            </w:pPr>
            <w:r w:rsidRPr="00AA293F">
              <w:rPr>
                <w:rFonts w:ascii="Times New Roman" w:hAnsi="Times New Roman"/>
                <w:b/>
                <w:color w:val="000000"/>
                <w:sz w:val="24"/>
                <w:szCs w:val="24"/>
              </w:rPr>
              <w:t>A100602</w:t>
            </w:r>
          </w:p>
        </w:tc>
        <w:tc>
          <w:tcPr>
            <w:tcW w:w="3298" w:type="dxa"/>
            <w:shd w:val="clear" w:color="auto" w:fill="BFBFBF"/>
            <w:vAlign w:val="center"/>
          </w:tcPr>
          <w:p w:rsidR="00A02027" w:rsidRPr="00AA293F" w:rsidRDefault="00A02027" w:rsidP="00740B61">
            <w:pPr>
              <w:autoSpaceDE w:val="0"/>
              <w:autoSpaceDN w:val="0"/>
              <w:adjustRightInd w:val="0"/>
              <w:jc w:val="center"/>
              <w:rPr>
                <w:rFonts w:ascii="Times New Roman" w:hAnsi="Times New Roman"/>
                <w:b/>
                <w:color w:val="000000"/>
                <w:lang w:eastAsia="hr-HR"/>
              </w:rPr>
            </w:pPr>
            <w:r w:rsidRPr="00AA293F">
              <w:rPr>
                <w:rFonts w:ascii="Times New Roman" w:hAnsi="Times New Roman"/>
                <w:b/>
                <w:color w:val="000000"/>
                <w:lang w:eastAsia="hr-HR"/>
              </w:rPr>
              <w:t>Poticanje razvoja</w:t>
            </w:r>
          </w:p>
          <w:p w:rsidR="00A02027" w:rsidRPr="00AA293F" w:rsidRDefault="00A02027" w:rsidP="00740B61">
            <w:pPr>
              <w:autoSpaceDE w:val="0"/>
              <w:autoSpaceDN w:val="0"/>
              <w:adjustRightInd w:val="0"/>
              <w:jc w:val="center"/>
              <w:rPr>
                <w:rFonts w:ascii="Times New Roman" w:hAnsi="Times New Roman"/>
                <w:b/>
                <w:color w:val="000000"/>
                <w:lang w:eastAsia="hr-HR"/>
              </w:rPr>
            </w:pPr>
            <w:r w:rsidRPr="00AA293F">
              <w:rPr>
                <w:rFonts w:ascii="Times New Roman" w:hAnsi="Times New Roman"/>
                <w:b/>
                <w:color w:val="000000"/>
                <w:lang w:eastAsia="hr-HR"/>
              </w:rPr>
              <w:t xml:space="preserve"> Gospodarstva</w:t>
            </w:r>
          </w:p>
        </w:tc>
        <w:tc>
          <w:tcPr>
            <w:tcW w:w="1523" w:type="dxa"/>
            <w:shd w:val="clear" w:color="auto" w:fill="BFBFBF"/>
          </w:tcPr>
          <w:p w:rsidR="00A02027" w:rsidRPr="00EA5753" w:rsidRDefault="00A02027" w:rsidP="00740B61">
            <w:pPr>
              <w:jc w:val="center"/>
              <w:rPr>
                <w:rFonts w:ascii="Times New Roman" w:hAnsi="Times New Roman"/>
                <w:b/>
                <w:color w:val="000000"/>
                <w:sz w:val="24"/>
                <w:szCs w:val="24"/>
              </w:rPr>
            </w:pPr>
          </w:p>
          <w:p w:rsidR="00A02027" w:rsidRPr="00EA5753" w:rsidRDefault="00A02027" w:rsidP="00740B61">
            <w:pPr>
              <w:jc w:val="center"/>
              <w:rPr>
                <w:rFonts w:ascii="Times New Roman" w:hAnsi="Times New Roman"/>
                <w:b/>
                <w:color w:val="000000"/>
                <w:sz w:val="24"/>
                <w:szCs w:val="24"/>
              </w:rPr>
            </w:pPr>
            <w:r w:rsidRPr="00EA5753">
              <w:rPr>
                <w:rFonts w:ascii="Times New Roman" w:hAnsi="Times New Roman"/>
                <w:b/>
                <w:color w:val="000000"/>
                <w:sz w:val="24"/>
                <w:szCs w:val="24"/>
              </w:rPr>
              <w:t>2.</w:t>
            </w:r>
            <w:r>
              <w:rPr>
                <w:rFonts w:ascii="Times New Roman" w:hAnsi="Times New Roman"/>
                <w:b/>
                <w:color w:val="000000"/>
                <w:sz w:val="24"/>
                <w:szCs w:val="24"/>
              </w:rPr>
              <w:t>6</w:t>
            </w:r>
            <w:r w:rsidRPr="00EA5753">
              <w:rPr>
                <w:rFonts w:ascii="Times New Roman" w:hAnsi="Times New Roman"/>
                <w:b/>
                <w:color w:val="000000"/>
                <w:sz w:val="24"/>
                <w:szCs w:val="24"/>
              </w:rPr>
              <w:t>00.000,00</w:t>
            </w:r>
          </w:p>
        </w:tc>
        <w:tc>
          <w:tcPr>
            <w:tcW w:w="1843" w:type="dxa"/>
            <w:shd w:val="clear" w:color="auto" w:fill="BFBFBF"/>
            <w:vAlign w:val="center"/>
          </w:tcPr>
          <w:p w:rsidR="00A02027" w:rsidRPr="00AA293F" w:rsidRDefault="00A02027" w:rsidP="00740B61">
            <w:pPr>
              <w:autoSpaceDE w:val="0"/>
              <w:autoSpaceDN w:val="0"/>
              <w:adjustRightInd w:val="0"/>
              <w:jc w:val="center"/>
              <w:rPr>
                <w:rFonts w:ascii="Times New Roman" w:hAnsi="Times New Roman"/>
                <w:b/>
                <w:color w:val="000000"/>
                <w:sz w:val="24"/>
                <w:szCs w:val="24"/>
              </w:rPr>
            </w:pPr>
          </w:p>
          <w:p w:rsidR="00A02027" w:rsidRPr="00AA293F" w:rsidRDefault="00A02027" w:rsidP="00740B61">
            <w:pPr>
              <w:autoSpaceDE w:val="0"/>
              <w:autoSpaceDN w:val="0"/>
              <w:adjustRightInd w:val="0"/>
              <w:jc w:val="center"/>
              <w:rPr>
                <w:rFonts w:ascii="Times New Roman" w:hAnsi="Times New Roman"/>
                <w:b/>
                <w:color w:val="000000"/>
                <w:sz w:val="24"/>
                <w:szCs w:val="24"/>
              </w:rPr>
            </w:pPr>
            <w:r w:rsidRPr="00AA293F">
              <w:rPr>
                <w:rFonts w:ascii="Times New Roman" w:hAnsi="Times New Roman"/>
                <w:b/>
                <w:color w:val="000000"/>
                <w:sz w:val="24"/>
                <w:szCs w:val="24"/>
              </w:rPr>
              <w:t>500.000,00</w:t>
            </w:r>
          </w:p>
        </w:tc>
        <w:tc>
          <w:tcPr>
            <w:tcW w:w="1843" w:type="dxa"/>
            <w:shd w:val="clear" w:color="auto" w:fill="BFBFBF"/>
            <w:vAlign w:val="center"/>
          </w:tcPr>
          <w:p w:rsidR="00A02027" w:rsidRPr="00AF2895" w:rsidRDefault="00A02027" w:rsidP="00740B61">
            <w:pPr>
              <w:autoSpaceDE w:val="0"/>
              <w:autoSpaceDN w:val="0"/>
              <w:adjustRightInd w:val="0"/>
              <w:jc w:val="center"/>
              <w:rPr>
                <w:rFonts w:ascii="Times New Roman" w:hAnsi="Times New Roman"/>
                <w:b/>
                <w:color w:val="000000"/>
                <w:sz w:val="24"/>
                <w:szCs w:val="24"/>
              </w:rPr>
            </w:pPr>
          </w:p>
          <w:p w:rsidR="00A02027" w:rsidRPr="00AA293F" w:rsidRDefault="00A02027" w:rsidP="00740B61">
            <w:pPr>
              <w:autoSpaceDE w:val="0"/>
              <w:autoSpaceDN w:val="0"/>
              <w:adjustRightInd w:val="0"/>
              <w:jc w:val="center"/>
              <w:rPr>
                <w:rFonts w:ascii="Times New Roman" w:hAnsi="Times New Roman"/>
                <w:b/>
                <w:color w:val="000000"/>
                <w:sz w:val="24"/>
                <w:szCs w:val="24"/>
              </w:rPr>
            </w:pPr>
            <w:r w:rsidRPr="00AF2895">
              <w:rPr>
                <w:rFonts w:ascii="Times New Roman" w:hAnsi="Times New Roman"/>
                <w:b/>
                <w:color w:val="000000"/>
                <w:sz w:val="24"/>
                <w:szCs w:val="24"/>
              </w:rPr>
              <w:t>500.000,00</w:t>
            </w:r>
          </w:p>
        </w:tc>
        <w:tc>
          <w:tcPr>
            <w:tcW w:w="2309" w:type="dxa"/>
            <w:shd w:val="clear" w:color="auto" w:fill="BFBFBF"/>
            <w:vAlign w:val="center"/>
          </w:tcPr>
          <w:p w:rsidR="00A02027" w:rsidRPr="00AA293F" w:rsidRDefault="00A02027" w:rsidP="00740B61">
            <w:pPr>
              <w:jc w:val="center"/>
              <w:rPr>
                <w:rFonts w:ascii="Times New Roman" w:hAnsi="Times New Roman"/>
                <w:color w:val="000000"/>
                <w:sz w:val="24"/>
                <w:szCs w:val="24"/>
              </w:rPr>
            </w:pPr>
          </w:p>
        </w:tc>
      </w:tr>
      <w:tr w:rsidR="00A02027" w:rsidRPr="008F4C69" w:rsidTr="00740B61">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AA293F" w:rsidRDefault="00A02027" w:rsidP="00740B61">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tcPr>
          <w:p w:rsidR="00A02027" w:rsidRPr="008D0E02" w:rsidRDefault="00A02027" w:rsidP="00740B61">
            <w:pPr>
              <w:jc w:val="center"/>
              <w:rPr>
                <w:rFonts w:ascii="Times New Roman" w:hAnsi="Times New Roman"/>
                <w:color w:val="000000"/>
                <w:sz w:val="24"/>
                <w:szCs w:val="24"/>
              </w:rPr>
            </w:pPr>
            <w:r w:rsidRPr="008D0E02">
              <w:rPr>
                <w:rFonts w:ascii="Times New Roman" w:hAnsi="Times New Roman"/>
                <w:color w:val="000000"/>
                <w:sz w:val="24"/>
                <w:szCs w:val="24"/>
              </w:rPr>
              <w:t>F06200</w:t>
            </w:r>
          </w:p>
        </w:tc>
        <w:tc>
          <w:tcPr>
            <w:tcW w:w="3298" w:type="dxa"/>
            <w:shd w:val="clear" w:color="auto" w:fill="auto"/>
          </w:tcPr>
          <w:p w:rsidR="00A02027" w:rsidRPr="00AA293F" w:rsidRDefault="00A02027" w:rsidP="00740B61">
            <w:pPr>
              <w:jc w:val="center"/>
              <w:rPr>
                <w:rFonts w:ascii="Times New Roman" w:hAnsi="Times New Roman"/>
                <w:color w:val="000000"/>
                <w:sz w:val="24"/>
                <w:szCs w:val="24"/>
              </w:rPr>
            </w:pPr>
            <w:r w:rsidRPr="00AA293F">
              <w:rPr>
                <w:rFonts w:ascii="Times New Roman" w:hAnsi="Times New Roman"/>
                <w:color w:val="000000"/>
                <w:sz w:val="24"/>
                <w:szCs w:val="24"/>
              </w:rPr>
              <w:t xml:space="preserve">Poslovni centar </w:t>
            </w:r>
            <w:r>
              <w:rPr>
                <w:rFonts w:ascii="Times New Roman" w:hAnsi="Times New Roman"/>
                <w:color w:val="000000"/>
                <w:sz w:val="24"/>
                <w:szCs w:val="24"/>
              </w:rPr>
              <w:t xml:space="preserve"> </w:t>
            </w:r>
            <w:r w:rsidRPr="00AA293F">
              <w:rPr>
                <w:rFonts w:ascii="Times New Roman" w:hAnsi="Times New Roman"/>
                <w:color w:val="000000"/>
                <w:sz w:val="24"/>
                <w:szCs w:val="24"/>
              </w:rPr>
              <w:t>u Šandrovcu</w:t>
            </w:r>
          </w:p>
        </w:tc>
        <w:tc>
          <w:tcPr>
            <w:tcW w:w="1523" w:type="dxa"/>
            <w:shd w:val="clear" w:color="auto" w:fill="auto"/>
          </w:tcPr>
          <w:p w:rsidR="00A02027" w:rsidRPr="00EA5753" w:rsidRDefault="00A02027" w:rsidP="00740B61">
            <w:pPr>
              <w:jc w:val="center"/>
              <w:rPr>
                <w:rFonts w:ascii="Times New Roman" w:hAnsi="Times New Roman"/>
                <w:color w:val="000000"/>
                <w:sz w:val="24"/>
                <w:szCs w:val="24"/>
              </w:rPr>
            </w:pPr>
            <w:r>
              <w:rPr>
                <w:rFonts w:ascii="Times New Roman" w:hAnsi="Times New Roman"/>
                <w:color w:val="000000"/>
                <w:sz w:val="24"/>
                <w:szCs w:val="24"/>
              </w:rPr>
              <w:t>2.6</w:t>
            </w:r>
            <w:r w:rsidRPr="00EA5753">
              <w:rPr>
                <w:rFonts w:ascii="Times New Roman" w:hAnsi="Times New Roman"/>
                <w:color w:val="000000"/>
                <w:sz w:val="24"/>
                <w:szCs w:val="24"/>
              </w:rPr>
              <w:t>00.000,00</w:t>
            </w:r>
          </w:p>
        </w:tc>
        <w:tc>
          <w:tcPr>
            <w:tcW w:w="1843" w:type="dxa"/>
            <w:shd w:val="clear" w:color="auto" w:fill="auto"/>
            <w:vAlign w:val="center"/>
          </w:tcPr>
          <w:p w:rsidR="00A02027" w:rsidRPr="00AA293F" w:rsidRDefault="00A02027" w:rsidP="00740B61">
            <w:pPr>
              <w:autoSpaceDE w:val="0"/>
              <w:autoSpaceDN w:val="0"/>
              <w:adjustRightInd w:val="0"/>
              <w:jc w:val="center"/>
              <w:rPr>
                <w:rFonts w:ascii="Times New Roman" w:hAnsi="Times New Roman"/>
                <w:color w:val="000000"/>
                <w:sz w:val="24"/>
                <w:szCs w:val="24"/>
              </w:rPr>
            </w:pPr>
            <w:r w:rsidRPr="00AA293F">
              <w:rPr>
                <w:rFonts w:ascii="Times New Roman" w:hAnsi="Times New Roman"/>
                <w:color w:val="000000"/>
                <w:sz w:val="24"/>
                <w:szCs w:val="24"/>
              </w:rPr>
              <w:t>500.000,00</w:t>
            </w:r>
          </w:p>
        </w:tc>
        <w:tc>
          <w:tcPr>
            <w:tcW w:w="1843" w:type="dxa"/>
            <w:shd w:val="clear" w:color="auto" w:fill="auto"/>
            <w:vAlign w:val="center"/>
          </w:tcPr>
          <w:p w:rsidR="00A02027" w:rsidRPr="00AA293F" w:rsidRDefault="00A02027" w:rsidP="00740B61">
            <w:pPr>
              <w:autoSpaceDE w:val="0"/>
              <w:autoSpaceDN w:val="0"/>
              <w:adjustRightInd w:val="0"/>
              <w:jc w:val="center"/>
              <w:rPr>
                <w:rFonts w:ascii="Times New Roman" w:hAnsi="Times New Roman"/>
                <w:color w:val="000000"/>
                <w:sz w:val="24"/>
                <w:szCs w:val="24"/>
              </w:rPr>
            </w:pPr>
            <w:r w:rsidRPr="00B964F0">
              <w:rPr>
                <w:rFonts w:ascii="Times New Roman" w:hAnsi="Times New Roman"/>
                <w:color w:val="000000"/>
                <w:sz w:val="24"/>
                <w:szCs w:val="24"/>
              </w:rPr>
              <w:t>500.000,00</w:t>
            </w:r>
          </w:p>
        </w:tc>
        <w:tc>
          <w:tcPr>
            <w:tcW w:w="2309" w:type="dxa"/>
            <w:shd w:val="clear" w:color="auto" w:fill="auto"/>
            <w:vAlign w:val="center"/>
          </w:tcPr>
          <w:p w:rsidR="00A02027" w:rsidRPr="00AA293F" w:rsidRDefault="00A02027" w:rsidP="00740B61">
            <w:pPr>
              <w:jc w:val="center"/>
              <w:rPr>
                <w:rFonts w:ascii="Times New Roman" w:hAnsi="Times New Roman"/>
                <w:b/>
                <w:color w:val="000000"/>
                <w:sz w:val="24"/>
                <w:szCs w:val="24"/>
              </w:rPr>
            </w:pPr>
            <w:r w:rsidRPr="00AA293F">
              <w:rPr>
                <w:rFonts w:ascii="Times New Roman" w:hAnsi="Times New Roman"/>
                <w:color w:val="000000"/>
                <w:sz w:val="24"/>
                <w:szCs w:val="24"/>
              </w:rPr>
              <w:t>Proračun općine/RH</w:t>
            </w:r>
          </w:p>
        </w:tc>
      </w:tr>
      <w:tr w:rsidR="00A02027" w:rsidRPr="008F4C69" w:rsidTr="00740B61">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AA293F" w:rsidRDefault="00A02027" w:rsidP="00740B61">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rsidR="00A02027" w:rsidRPr="008D0E02"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F01600</w:t>
            </w:r>
          </w:p>
        </w:tc>
        <w:tc>
          <w:tcPr>
            <w:tcW w:w="3298" w:type="dxa"/>
            <w:shd w:val="clear" w:color="auto" w:fill="auto"/>
            <w:vAlign w:val="center"/>
          </w:tcPr>
          <w:p w:rsidR="00A02027" w:rsidRPr="00025E14" w:rsidRDefault="00A02027" w:rsidP="00740B61">
            <w:pPr>
              <w:jc w:val="center"/>
              <w:rPr>
                <w:rFonts w:ascii="Times New Roman" w:hAnsi="Times New Roman"/>
                <w:sz w:val="24"/>
                <w:szCs w:val="24"/>
              </w:rPr>
            </w:pPr>
            <w:r w:rsidRPr="00025E14">
              <w:rPr>
                <w:rFonts w:ascii="Times New Roman" w:hAnsi="Times New Roman"/>
                <w:lang w:eastAsia="hr-HR"/>
              </w:rPr>
              <w:t xml:space="preserve">Subvencije poduzetnicima </w:t>
            </w:r>
          </w:p>
        </w:tc>
        <w:tc>
          <w:tcPr>
            <w:tcW w:w="1523" w:type="dxa"/>
            <w:shd w:val="clear" w:color="auto" w:fill="auto"/>
            <w:vAlign w:val="center"/>
          </w:tcPr>
          <w:p w:rsidR="00A02027" w:rsidRPr="00025E14" w:rsidRDefault="00A02027" w:rsidP="00740B61">
            <w:pPr>
              <w:jc w:val="center"/>
              <w:rPr>
                <w:rFonts w:ascii="Times New Roman" w:hAnsi="Times New Roman"/>
                <w:sz w:val="24"/>
                <w:szCs w:val="24"/>
              </w:rPr>
            </w:pPr>
            <w:r w:rsidRPr="00025E14">
              <w:rPr>
                <w:rFonts w:ascii="Times New Roman" w:hAnsi="Times New Roman"/>
                <w:sz w:val="24"/>
                <w:szCs w:val="24"/>
              </w:rPr>
              <w:t>10.000,00</w:t>
            </w:r>
          </w:p>
        </w:tc>
        <w:tc>
          <w:tcPr>
            <w:tcW w:w="1843" w:type="dxa"/>
            <w:shd w:val="clear" w:color="auto" w:fill="auto"/>
            <w:vAlign w:val="center"/>
          </w:tcPr>
          <w:p w:rsidR="00A02027" w:rsidRPr="00AA293F"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10.000,00</w:t>
            </w:r>
          </w:p>
        </w:tc>
        <w:tc>
          <w:tcPr>
            <w:tcW w:w="1843" w:type="dxa"/>
            <w:shd w:val="clear" w:color="auto" w:fill="auto"/>
            <w:vAlign w:val="center"/>
          </w:tcPr>
          <w:p w:rsidR="00A02027" w:rsidRPr="00B964F0"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10.000,00</w:t>
            </w:r>
          </w:p>
        </w:tc>
        <w:tc>
          <w:tcPr>
            <w:tcW w:w="2309" w:type="dxa"/>
            <w:shd w:val="clear" w:color="auto" w:fill="auto"/>
            <w:vAlign w:val="center"/>
          </w:tcPr>
          <w:p w:rsidR="00A02027" w:rsidRPr="00AA293F"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A02027" w:rsidRPr="008F4C69" w:rsidTr="00740B61">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val="restart"/>
            <w:shd w:val="clear" w:color="auto" w:fill="auto"/>
            <w:textDirection w:val="btLr"/>
            <w:vAlign w:val="center"/>
          </w:tcPr>
          <w:p w:rsidR="00A02027" w:rsidRPr="00AA293F" w:rsidRDefault="00A02027" w:rsidP="00740B61">
            <w:pPr>
              <w:autoSpaceDE w:val="0"/>
              <w:autoSpaceDN w:val="0"/>
              <w:adjustRightInd w:val="0"/>
              <w:ind w:left="113" w:right="113"/>
              <w:jc w:val="center"/>
              <w:rPr>
                <w:rFonts w:ascii="Times New Roman" w:hAnsi="Times New Roman"/>
                <w:b/>
                <w:color w:val="000000"/>
                <w:sz w:val="24"/>
                <w:szCs w:val="24"/>
              </w:rPr>
            </w:pPr>
            <w:r w:rsidRPr="00AA293F">
              <w:rPr>
                <w:rFonts w:ascii="Times New Roman" w:hAnsi="Times New Roman"/>
                <w:b/>
                <w:color w:val="000000"/>
                <w:lang w:eastAsia="hr-HR"/>
              </w:rPr>
              <w:t>MJERA 5.2.</w:t>
            </w:r>
            <w:r w:rsidRPr="00AA293F">
              <w:rPr>
                <w:rFonts w:ascii="Times New Roman" w:hAnsi="Times New Roman"/>
                <w:b/>
                <w:color w:val="000000"/>
                <w:sz w:val="24"/>
                <w:szCs w:val="24"/>
              </w:rPr>
              <w:t xml:space="preserve"> Nabava dugotrajne imovine</w:t>
            </w:r>
          </w:p>
        </w:tc>
        <w:tc>
          <w:tcPr>
            <w:tcW w:w="1843" w:type="dxa"/>
            <w:shd w:val="clear" w:color="auto" w:fill="D9D9D9"/>
            <w:vAlign w:val="center"/>
          </w:tcPr>
          <w:p w:rsidR="00A02027" w:rsidRPr="00AA293F" w:rsidRDefault="00A02027" w:rsidP="00740B61">
            <w:pPr>
              <w:autoSpaceDE w:val="0"/>
              <w:autoSpaceDN w:val="0"/>
              <w:adjustRightInd w:val="0"/>
              <w:jc w:val="center"/>
              <w:rPr>
                <w:rFonts w:ascii="Times New Roman" w:hAnsi="Times New Roman"/>
                <w:b/>
                <w:color w:val="000000"/>
                <w:sz w:val="24"/>
                <w:szCs w:val="24"/>
              </w:rPr>
            </w:pPr>
            <w:r w:rsidRPr="00AA293F">
              <w:rPr>
                <w:rFonts w:ascii="Times New Roman" w:hAnsi="Times New Roman"/>
                <w:b/>
                <w:color w:val="000000"/>
                <w:sz w:val="24"/>
                <w:szCs w:val="24"/>
              </w:rPr>
              <w:t>K100203</w:t>
            </w:r>
          </w:p>
        </w:tc>
        <w:tc>
          <w:tcPr>
            <w:tcW w:w="3298" w:type="dxa"/>
            <w:shd w:val="clear" w:color="auto" w:fill="D9D9D9"/>
            <w:vAlign w:val="center"/>
          </w:tcPr>
          <w:p w:rsidR="00A02027" w:rsidRPr="00AA293F" w:rsidRDefault="00A02027" w:rsidP="00740B61">
            <w:pPr>
              <w:autoSpaceDE w:val="0"/>
              <w:autoSpaceDN w:val="0"/>
              <w:adjustRightInd w:val="0"/>
              <w:jc w:val="center"/>
              <w:rPr>
                <w:rFonts w:ascii="Times New Roman" w:hAnsi="Times New Roman"/>
                <w:b/>
                <w:color w:val="000000"/>
                <w:sz w:val="24"/>
                <w:szCs w:val="24"/>
              </w:rPr>
            </w:pPr>
            <w:r w:rsidRPr="00AA293F">
              <w:rPr>
                <w:rFonts w:ascii="Times New Roman" w:hAnsi="Times New Roman"/>
                <w:b/>
                <w:color w:val="000000"/>
                <w:sz w:val="24"/>
                <w:szCs w:val="24"/>
              </w:rPr>
              <w:t>Nabava dugotrajne</w:t>
            </w:r>
          </w:p>
          <w:p w:rsidR="00A02027" w:rsidRPr="00AA293F" w:rsidRDefault="00A02027" w:rsidP="00740B61">
            <w:pPr>
              <w:autoSpaceDE w:val="0"/>
              <w:autoSpaceDN w:val="0"/>
              <w:adjustRightInd w:val="0"/>
              <w:jc w:val="center"/>
              <w:rPr>
                <w:rFonts w:ascii="Times New Roman" w:hAnsi="Times New Roman"/>
                <w:b/>
                <w:color w:val="000000"/>
                <w:sz w:val="24"/>
                <w:szCs w:val="24"/>
              </w:rPr>
            </w:pPr>
            <w:r w:rsidRPr="00AA293F">
              <w:rPr>
                <w:rFonts w:ascii="Times New Roman" w:hAnsi="Times New Roman"/>
                <w:b/>
                <w:color w:val="000000"/>
                <w:sz w:val="24"/>
                <w:szCs w:val="24"/>
              </w:rPr>
              <w:t xml:space="preserve"> Imovine</w:t>
            </w:r>
          </w:p>
        </w:tc>
        <w:tc>
          <w:tcPr>
            <w:tcW w:w="1523" w:type="dxa"/>
            <w:shd w:val="clear" w:color="auto" w:fill="D9D9D9"/>
            <w:vAlign w:val="center"/>
          </w:tcPr>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25.000,00</w:t>
            </w:r>
          </w:p>
        </w:tc>
        <w:tc>
          <w:tcPr>
            <w:tcW w:w="1843" w:type="dxa"/>
            <w:shd w:val="clear" w:color="auto" w:fill="D9D9D9"/>
            <w:vAlign w:val="center"/>
          </w:tcPr>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15.000,00</w:t>
            </w:r>
          </w:p>
        </w:tc>
        <w:tc>
          <w:tcPr>
            <w:tcW w:w="1843" w:type="dxa"/>
            <w:shd w:val="clear" w:color="auto" w:fill="D9D9D9"/>
            <w:vAlign w:val="center"/>
          </w:tcPr>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15.000,00</w:t>
            </w:r>
          </w:p>
        </w:tc>
        <w:tc>
          <w:tcPr>
            <w:tcW w:w="2309" w:type="dxa"/>
            <w:shd w:val="clear" w:color="auto" w:fill="D9D9D9"/>
            <w:vAlign w:val="center"/>
          </w:tcPr>
          <w:p w:rsidR="00A02027" w:rsidRPr="00AA293F" w:rsidRDefault="00A02027" w:rsidP="00740B61">
            <w:pPr>
              <w:jc w:val="center"/>
              <w:rPr>
                <w:rFonts w:ascii="Times New Roman" w:hAnsi="Times New Roman"/>
                <w:b/>
                <w:color w:val="000000"/>
                <w:sz w:val="24"/>
                <w:szCs w:val="24"/>
              </w:rPr>
            </w:pPr>
          </w:p>
        </w:tc>
      </w:tr>
      <w:tr w:rsidR="00A02027" w:rsidRPr="008F4C69" w:rsidTr="00740B61">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AA293F" w:rsidRDefault="00A02027" w:rsidP="00740B61">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rsidR="00A02027" w:rsidRPr="00AA293F" w:rsidRDefault="00A02027" w:rsidP="00740B61">
            <w:pPr>
              <w:autoSpaceDE w:val="0"/>
              <w:autoSpaceDN w:val="0"/>
              <w:adjustRightInd w:val="0"/>
              <w:jc w:val="center"/>
              <w:rPr>
                <w:rFonts w:ascii="Times New Roman" w:hAnsi="Times New Roman"/>
                <w:color w:val="000000"/>
                <w:sz w:val="24"/>
                <w:szCs w:val="24"/>
              </w:rPr>
            </w:pPr>
            <w:r w:rsidRPr="00AA293F">
              <w:rPr>
                <w:rFonts w:ascii="Times New Roman" w:hAnsi="Times New Roman"/>
                <w:color w:val="000000"/>
                <w:sz w:val="24"/>
                <w:szCs w:val="24"/>
              </w:rPr>
              <w:t>F</w:t>
            </w:r>
            <w:r>
              <w:rPr>
                <w:rFonts w:ascii="Times New Roman" w:hAnsi="Times New Roman"/>
                <w:color w:val="000000"/>
                <w:sz w:val="24"/>
                <w:szCs w:val="24"/>
              </w:rPr>
              <w:t>0</w:t>
            </w:r>
            <w:r w:rsidRPr="00AA293F">
              <w:rPr>
                <w:rFonts w:ascii="Times New Roman" w:hAnsi="Times New Roman"/>
                <w:color w:val="000000"/>
                <w:sz w:val="24"/>
                <w:szCs w:val="24"/>
              </w:rPr>
              <w:t>6200</w:t>
            </w:r>
          </w:p>
        </w:tc>
        <w:tc>
          <w:tcPr>
            <w:tcW w:w="3298" w:type="dxa"/>
            <w:shd w:val="clear" w:color="auto" w:fill="auto"/>
            <w:vAlign w:val="center"/>
          </w:tcPr>
          <w:p w:rsidR="00A02027" w:rsidRPr="00AA293F" w:rsidRDefault="00A02027" w:rsidP="00740B61">
            <w:pPr>
              <w:autoSpaceDE w:val="0"/>
              <w:autoSpaceDN w:val="0"/>
              <w:adjustRightInd w:val="0"/>
              <w:jc w:val="center"/>
              <w:rPr>
                <w:rFonts w:ascii="Times New Roman" w:hAnsi="Times New Roman"/>
                <w:color w:val="000000"/>
                <w:sz w:val="24"/>
                <w:szCs w:val="24"/>
              </w:rPr>
            </w:pPr>
            <w:r w:rsidRPr="00AA293F">
              <w:rPr>
                <w:rFonts w:ascii="Times New Roman" w:hAnsi="Times New Roman"/>
                <w:color w:val="000000"/>
                <w:sz w:val="24"/>
                <w:szCs w:val="24"/>
              </w:rPr>
              <w:t xml:space="preserve">Kupnja zemljišta </w:t>
            </w:r>
          </w:p>
          <w:p w:rsidR="00A02027" w:rsidRPr="00AA293F" w:rsidRDefault="00A02027" w:rsidP="00740B61">
            <w:pPr>
              <w:autoSpaceDE w:val="0"/>
              <w:autoSpaceDN w:val="0"/>
              <w:adjustRightInd w:val="0"/>
              <w:jc w:val="center"/>
              <w:rPr>
                <w:rFonts w:ascii="Times New Roman" w:hAnsi="Times New Roman"/>
                <w:color w:val="000000"/>
                <w:sz w:val="24"/>
                <w:szCs w:val="24"/>
              </w:rPr>
            </w:pPr>
            <w:r w:rsidRPr="00AA293F">
              <w:rPr>
                <w:rFonts w:ascii="Times New Roman" w:hAnsi="Times New Roman"/>
                <w:color w:val="000000"/>
                <w:sz w:val="24"/>
                <w:szCs w:val="24"/>
              </w:rPr>
              <w:t>za potreba općine</w:t>
            </w:r>
          </w:p>
        </w:tc>
        <w:tc>
          <w:tcPr>
            <w:tcW w:w="152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15.000,00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color w:val="000000"/>
                <w:sz w:val="24"/>
                <w:szCs w:val="24"/>
              </w:rPr>
              <w:t>10.000,00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b/>
                <w:color w:val="000000"/>
                <w:sz w:val="24"/>
                <w:szCs w:val="24"/>
              </w:rPr>
            </w:pPr>
            <w:r w:rsidRPr="00EA5753">
              <w:rPr>
                <w:rFonts w:ascii="Times New Roman" w:hAnsi="Times New Roman"/>
                <w:color w:val="000000"/>
                <w:sz w:val="24"/>
                <w:szCs w:val="24"/>
              </w:rPr>
              <w:t>10.000,00</w:t>
            </w:r>
          </w:p>
        </w:tc>
        <w:tc>
          <w:tcPr>
            <w:tcW w:w="2309" w:type="dxa"/>
            <w:shd w:val="clear" w:color="auto" w:fill="auto"/>
            <w:vAlign w:val="center"/>
          </w:tcPr>
          <w:p w:rsidR="00A02027" w:rsidRPr="00AA293F" w:rsidRDefault="00A02027" w:rsidP="00740B61">
            <w:pPr>
              <w:jc w:val="center"/>
              <w:rPr>
                <w:rFonts w:ascii="Times New Roman" w:hAnsi="Times New Roman"/>
                <w:b/>
                <w:color w:val="000000"/>
                <w:sz w:val="24"/>
                <w:szCs w:val="24"/>
              </w:rPr>
            </w:pPr>
            <w:r w:rsidRPr="00AA293F">
              <w:rPr>
                <w:rFonts w:ascii="Times New Roman" w:hAnsi="Times New Roman"/>
                <w:color w:val="000000"/>
                <w:sz w:val="24"/>
                <w:szCs w:val="24"/>
              </w:rPr>
              <w:t>Proračun općine</w:t>
            </w:r>
          </w:p>
        </w:tc>
      </w:tr>
      <w:tr w:rsidR="00A02027" w:rsidRPr="008F4C69" w:rsidTr="00740B61">
        <w:trPr>
          <w:trHeight w:val="457"/>
        </w:trPr>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AA293F" w:rsidRDefault="00A02027" w:rsidP="00740B61">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rsidR="00A02027" w:rsidRPr="00AA293F"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F0160</w:t>
            </w:r>
          </w:p>
        </w:tc>
        <w:tc>
          <w:tcPr>
            <w:tcW w:w="3298" w:type="dxa"/>
            <w:shd w:val="clear" w:color="auto" w:fill="auto"/>
            <w:vAlign w:val="center"/>
          </w:tcPr>
          <w:p w:rsidR="00A02027" w:rsidRPr="00AA293F" w:rsidRDefault="00A02027" w:rsidP="00740B61">
            <w:pPr>
              <w:autoSpaceDE w:val="0"/>
              <w:autoSpaceDN w:val="0"/>
              <w:adjustRightInd w:val="0"/>
              <w:jc w:val="center"/>
              <w:rPr>
                <w:rFonts w:ascii="Times New Roman" w:hAnsi="Times New Roman"/>
                <w:color w:val="000000"/>
                <w:sz w:val="24"/>
                <w:szCs w:val="24"/>
              </w:rPr>
            </w:pPr>
            <w:r w:rsidRPr="00AA293F">
              <w:rPr>
                <w:rFonts w:ascii="Times New Roman" w:hAnsi="Times New Roman"/>
                <w:color w:val="000000"/>
                <w:sz w:val="24"/>
                <w:szCs w:val="24"/>
              </w:rPr>
              <w:t>Nabava računalne opreme</w:t>
            </w:r>
          </w:p>
        </w:tc>
        <w:tc>
          <w:tcPr>
            <w:tcW w:w="152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2309" w:type="dxa"/>
            <w:shd w:val="clear" w:color="auto" w:fill="auto"/>
            <w:vAlign w:val="center"/>
          </w:tcPr>
          <w:p w:rsidR="00A02027" w:rsidRPr="00AA293F" w:rsidRDefault="00A02027" w:rsidP="00740B61">
            <w:pPr>
              <w:jc w:val="center"/>
              <w:rPr>
                <w:rFonts w:ascii="Times New Roman" w:hAnsi="Times New Roman"/>
                <w:b/>
                <w:color w:val="000000"/>
                <w:sz w:val="24"/>
                <w:szCs w:val="24"/>
              </w:rPr>
            </w:pPr>
            <w:r w:rsidRPr="00AA293F">
              <w:rPr>
                <w:rFonts w:ascii="Times New Roman" w:hAnsi="Times New Roman"/>
                <w:color w:val="000000"/>
                <w:sz w:val="24"/>
                <w:szCs w:val="24"/>
              </w:rPr>
              <w:t>Proračun općine</w:t>
            </w:r>
          </w:p>
        </w:tc>
      </w:tr>
      <w:tr w:rsidR="00A02027" w:rsidRPr="008F4C69" w:rsidTr="00740B61">
        <w:trPr>
          <w:trHeight w:val="457"/>
        </w:trPr>
        <w:tc>
          <w:tcPr>
            <w:tcW w:w="1370" w:type="dxa"/>
            <w:vMerge/>
            <w:shd w:val="clear" w:color="auto" w:fill="auto"/>
            <w:textDirection w:val="btLr"/>
          </w:tcPr>
          <w:p w:rsidR="00A02027" w:rsidRPr="008F4C69" w:rsidRDefault="00A02027" w:rsidP="00740B61">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A02027" w:rsidRPr="00AA293F" w:rsidRDefault="00A02027" w:rsidP="00740B61">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rsidR="00A02027" w:rsidRDefault="00A02027" w:rsidP="00740B61">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F0160</w:t>
            </w:r>
          </w:p>
        </w:tc>
        <w:tc>
          <w:tcPr>
            <w:tcW w:w="3298" w:type="dxa"/>
            <w:shd w:val="clear" w:color="auto" w:fill="auto"/>
            <w:vAlign w:val="center"/>
          </w:tcPr>
          <w:p w:rsidR="00A02027" w:rsidRPr="00025E14" w:rsidRDefault="00A02027" w:rsidP="00740B61">
            <w:pPr>
              <w:autoSpaceDE w:val="0"/>
              <w:autoSpaceDN w:val="0"/>
              <w:adjustRightInd w:val="0"/>
              <w:jc w:val="center"/>
              <w:rPr>
                <w:rFonts w:ascii="Times New Roman" w:hAnsi="Times New Roman"/>
                <w:lang w:eastAsia="hr-HR"/>
              </w:rPr>
            </w:pPr>
            <w:r w:rsidRPr="00025E14">
              <w:rPr>
                <w:rFonts w:ascii="Times New Roman" w:hAnsi="Times New Roman"/>
                <w:lang w:eastAsia="hr-HR"/>
              </w:rPr>
              <w:t>Oprema za</w:t>
            </w:r>
          </w:p>
          <w:p w:rsidR="00A02027" w:rsidRPr="00AA293F" w:rsidRDefault="00A02027" w:rsidP="00740B61">
            <w:pPr>
              <w:autoSpaceDE w:val="0"/>
              <w:autoSpaceDN w:val="0"/>
              <w:adjustRightInd w:val="0"/>
              <w:jc w:val="center"/>
              <w:rPr>
                <w:rFonts w:ascii="Times New Roman" w:hAnsi="Times New Roman"/>
                <w:color w:val="000000"/>
                <w:sz w:val="24"/>
                <w:szCs w:val="24"/>
              </w:rPr>
            </w:pPr>
            <w:r w:rsidRPr="00025E14">
              <w:rPr>
                <w:rFonts w:ascii="Times New Roman" w:hAnsi="Times New Roman"/>
                <w:lang w:eastAsia="hr-HR"/>
              </w:rPr>
              <w:t xml:space="preserve"> ostale namjene</w:t>
            </w:r>
          </w:p>
        </w:tc>
        <w:tc>
          <w:tcPr>
            <w:tcW w:w="152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30.000,00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30.000,00</w:t>
            </w:r>
          </w:p>
        </w:tc>
        <w:tc>
          <w:tcPr>
            <w:tcW w:w="1843" w:type="dxa"/>
            <w:shd w:val="clear" w:color="auto" w:fill="auto"/>
            <w:vAlign w:val="center"/>
          </w:tcPr>
          <w:p w:rsidR="00A02027" w:rsidRPr="00EA5753" w:rsidRDefault="00A02027" w:rsidP="00740B61">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30.000,00</w:t>
            </w:r>
          </w:p>
        </w:tc>
        <w:tc>
          <w:tcPr>
            <w:tcW w:w="2309" w:type="dxa"/>
            <w:shd w:val="clear" w:color="auto" w:fill="auto"/>
            <w:vAlign w:val="center"/>
          </w:tcPr>
          <w:p w:rsidR="00A02027" w:rsidRPr="00AA293F" w:rsidRDefault="00A02027" w:rsidP="00740B61">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bl>
    <w:p w:rsidR="00A02027" w:rsidRDefault="00A02027" w:rsidP="00A02027">
      <w:pPr>
        <w:autoSpaceDE w:val="0"/>
        <w:autoSpaceDN w:val="0"/>
        <w:adjustRightInd w:val="0"/>
        <w:jc w:val="center"/>
        <w:rPr>
          <w:rFonts w:ascii="Times New Roman" w:hAnsi="Times New Roman"/>
          <w:b/>
          <w:bCs/>
          <w:color w:val="000000"/>
          <w:sz w:val="24"/>
          <w:szCs w:val="24"/>
        </w:rPr>
      </w:pPr>
    </w:p>
    <w:p w:rsidR="00A02027" w:rsidRPr="0061698C" w:rsidRDefault="00A02027" w:rsidP="00A02027">
      <w:pPr>
        <w:autoSpaceDE w:val="0"/>
        <w:autoSpaceDN w:val="0"/>
        <w:adjustRightInd w:val="0"/>
        <w:jc w:val="center"/>
        <w:rPr>
          <w:rFonts w:ascii="Times New Roman" w:hAnsi="Times New Roman"/>
          <w:b/>
          <w:bCs/>
          <w:color w:val="000000"/>
          <w:sz w:val="24"/>
          <w:szCs w:val="24"/>
        </w:rPr>
      </w:pPr>
      <w:r w:rsidRPr="0061698C">
        <w:rPr>
          <w:rFonts w:ascii="Times New Roman" w:hAnsi="Times New Roman"/>
          <w:b/>
          <w:bCs/>
          <w:color w:val="000000"/>
          <w:sz w:val="24"/>
          <w:szCs w:val="24"/>
        </w:rPr>
        <w:t>Članak 2.</w:t>
      </w:r>
    </w:p>
    <w:p w:rsidR="00A02027" w:rsidRDefault="00A02027" w:rsidP="00A02027">
      <w:pPr>
        <w:autoSpaceDE w:val="0"/>
        <w:autoSpaceDN w:val="0"/>
        <w:adjustRightInd w:val="0"/>
        <w:jc w:val="both"/>
        <w:rPr>
          <w:rFonts w:ascii="Times New Roman" w:hAnsi="Times New Roman"/>
          <w:color w:val="000000"/>
          <w:sz w:val="24"/>
          <w:szCs w:val="24"/>
        </w:rPr>
      </w:pPr>
      <w:r w:rsidRPr="0061698C">
        <w:rPr>
          <w:rFonts w:ascii="Times New Roman" w:hAnsi="Times New Roman"/>
          <w:color w:val="000000"/>
          <w:sz w:val="24"/>
          <w:szCs w:val="24"/>
        </w:rPr>
        <w:t>Plan razvojnih programa</w:t>
      </w:r>
      <w:r>
        <w:rPr>
          <w:rFonts w:ascii="Times New Roman" w:hAnsi="Times New Roman"/>
          <w:color w:val="000000"/>
          <w:sz w:val="24"/>
          <w:szCs w:val="24"/>
        </w:rPr>
        <w:t xml:space="preserve"> Općine Šandrovac za 2020. godinu i projekcije Plana razvojnih programa za 2021. i 2022. godinu, </w:t>
      </w:r>
      <w:r w:rsidRPr="0061698C">
        <w:rPr>
          <w:rFonts w:ascii="Times New Roman" w:hAnsi="Times New Roman"/>
          <w:color w:val="000000"/>
          <w:sz w:val="24"/>
          <w:szCs w:val="24"/>
        </w:rPr>
        <w:t xml:space="preserve">objaviti će se u "Općinskom glasniku Općine Šandrovac“, a </w:t>
      </w:r>
      <w:r>
        <w:rPr>
          <w:rFonts w:ascii="Times New Roman" w:hAnsi="Times New Roman"/>
          <w:color w:val="000000"/>
          <w:sz w:val="24"/>
          <w:szCs w:val="24"/>
        </w:rPr>
        <w:t>primjenjuju se od 1. siječnja 2020. godine</w:t>
      </w:r>
      <w:r w:rsidRPr="0061698C">
        <w:rPr>
          <w:rFonts w:ascii="Times New Roman" w:hAnsi="Times New Roman"/>
          <w:color w:val="000000"/>
          <w:sz w:val="24"/>
          <w:szCs w:val="24"/>
        </w:rPr>
        <w:t xml:space="preserve">. </w:t>
      </w:r>
    </w:p>
    <w:p w:rsidR="00A02027" w:rsidRPr="0061698C" w:rsidRDefault="00A02027" w:rsidP="00A02027">
      <w:pPr>
        <w:autoSpaceDE w:val="0"/>
        <w:autoSpaceDN w:val="0"/>
        <w:adjustRightInd w:val="0"/>
        <w:jc w:val="both"/>
        <w:rPr>
          <w:rFonts w:ascii="Times New Roman" w:hAnsi="Times New Roman"/>
          <w:color w:val="000000"/>
          <w:sz w:val="24"/>
          <w:szCs w:val="24"/>
        </w:rPr>
      </w:pPr>
    </w:p>
    <w:p w:rsidR="00A02027" w:rsidRPr="0061698C" w:rsidRDefault="00A02027" w:rsidP="00A02027">
      <w:pPr>
        <w:autoSpaceDE w:val="0"/>
        <w:autoSpaceDN w:val="0"/>
        <w:adjustRightInd w:val="0"/>
        <w:rPr>
          <w:rFonts w:ascii="Times New Roman" w:hAnsi="Times New Roman"/>
          <w:b/>
          <w:sz w:val="24"/>
          <w:szCs w:val="24"/>
        </w:rPr>
      </w:pPr>
      <w:r w:rsidRPr="0061698C">
        <w:rPr>
          <w:rFonts w:ascii="Times New Roman" w:hAnsi="Times New Roman"/>
          <w:b/>
          <w:sz w:val="24"/>
          <w:szCs w:val="24"/>
        </w:rPr>
        <w:t>KLASA:400-06/1</w:t>
      </w:r>
      <w:r>
        <w:rPr>
          <w:rFonts w:ascii="Times New Roman" w:hAnsi="Times New Roman"/>
          <w:b/>
          <w:sz w:val="24"/>
          <w:szCs w:val="24"/>
        </w:rPr>
        <w:t>9</w:t>
      </w:r>
      <w:r w:rsidRPr="0061698C">
        <w:rPr>
          <w:rFonts w:ascii="Times New Roman" w:hAnsi="Times New Roman"/>
          <w:b/>
          <w:sz w:val="24"/>
          <w:szCs w:val="24"/>
        </w:rPr>
        <w:t>-01/</w:t>
      </w:r>
      <w:r>
        <w:rPr>
          <w:rFonts w:ascii="Times New Roman" w:hAnsi="Times New Roman"/>
          <w:b/>
          <w:sz w:val="24"/>
          <w:szCs w:val="24"/>
        </w:rPr>
        <w:t>18</w:t>
      </w:r>
    </w:p>
    <w:p w:rsidR="00A02027" w:rsidRPr="0061698C" w:rsidRDefault="00A02027" w:rsidP="00A02027">
      <w:pPr>
        <w:rPr>
          <w:rFonts w:ascii="Times New Roman" w:hAnsi="Times New Roman"/>
          <w:b/>
          <w:sz w:val="24"/>
          <w:szCs w:val="24"/>
        </w:rPr>
      </w:pPr>
      <w:r w:rsidRPr="0061698C">
        <w:rPr>
          <w:rFonts w:ascii="Times New Roman" w:hAnsi="Times New Roman"/>
          <w:b/>
          <w:sz w:val="24"/>
          <w:szCs w:val="24"/>
        </w:rPr>
        <w:t>URBRO</w:t>
      </w:r>
      <w:r>
        <w:rPr>
          <w:rFonts w:ascii="Times New Roman" w:hAnsi="Times New Roman"/>
          <w:b/>
          <w:sz w:val="24"/>
          <w:szCs w:val="24"/>
        </w:rPr>
        <w:t>J: 2123-05-01-19-2</w:t>
      </w:r>
    </w:p>
    <w:p w:rsidR="00A02027" w:rsidRPr="009D6399" w:rsidRDefault="00A02027" w:rsidP="00A02027">
      <w:pPr>
        <w:rPr>
          <w:rFonts w:ascii="Times New Roman" w:hAnsi="Times New Roman"/>
          <w:b/>
          <w:sz w:val="24"/>
          <w:szCs w:val="24"/>
        </w:rPr>
      </w:pPr>
      <w:r>
        <w:rPr>
          <w:rFonts w:ascii="Times New Roman" w:hAnsi="Times New Roman"/>
          <w:b/>
          <w:sz w:val="24"/>
          <w:szCs w:val="24"/>
        </w:rPr>
        <w:t>U Šandrovcu, 13.12.2019</w:t>
      </w:r>
      <w:r w:rsidRPr="009D6399">
        <w:rPr>
          <w:rFonts w:ascii="Times New Roman" w:hAnsi="Times New Roman"/>
          <w:b/>
          <w:sz w:val="24"/>
          <w:szCs w:val="24"/>
        </w:rPr>
        <w:t>.</w:t>
      </w:r>
    </w:p>
    <w:p w:rsidR="00A02027" w:rsidRPr="0061698C" w:rsidRDefault="00A02027" w:rsidP="00A02027">
      <w:pPr>
        <w:autoSpaceDE w:val="0"/>
        <w:autoSpaceDN w:val="0"/>
        <w:adjustRightInd w:val="0"/>
        <w:rPr>
          <w:rFonts w:ascii="Times New Roman" w:hAnsi="Times New Roman"/>
          <w:color w:val="000000"/>
          <w:sz w:val="24"/>
          <w:szCs w:val="24"/>
        </w:rPr>
      </w:pPr>
    </w:p>
    <w:p w:rsidR="00A02027" w:rsidRDefault="00A02027" w:rsidP="00A02027">
      <w:pPr>
        <w:ind w:left="8496" w:firstLine="708"/>
        <w:rPr>
          <w:rFonts w:ascii="Times New Roman" w:hAnsi="Times New Roman"/>
        </w:rPr>
      </w:pPr>
    </w:p>
    <w:p w:rsidR="00A02027" w:rsidRPr="002E2B5F" w:rsidRDefault="00A02027" w:rsidP="00A02027">
      <w:pPr>
        <w:ind w:left="8496" w:firstLine="708"/>
        <w:rPr>
          <w:rFonts w:ascii="Times New Roman" w:hAnsi="Times New Roman"/>
          <w:sz w:val="24"/>
          <w:szCs w:val="24"/>
        </w:rPr>
      </w:pPr>
      <w:r w:rsidRPr="002E2B5F">
        <w:rPr>
          <w:rFonts w:ascii="Times New Roman" w:hAnsi="Times New Roman"/>
          <w:sz w:val="24"/>
          <w:szCs w:val="24"/>
        </w:rPr>
        <w:t>O</w:t>
      </w:r>
      <w:r>
        <w:rPr>
          <w:rFonts w:ascii="Times New Roman" w:hAnsi="Times New Roman"/>
          <w:sz w:val="24"/>
          <w:szCs w:val="24"/>
        </w:rPr>
        <w:t>pćinsko vijeće općine Šandrovac</w:t>
      </w:r>
      <w:r w:rsidRPr="002E2B5F">
        <w:rPr>
          <w:rFonts w:ascii="Times New Roman" w:hAnsi="Times New Roman"/>
          <w:sz w:val="24"/>
          <w:szCs w:val="24"/>
        </w:rPr>
        <w:tab/>
      </w:r>
      <w:r w:rsidRPr="002E2B5F">
        <w:rPr>
          <w:rFonts w:ascii="Times New Roman" w:hAnsi="Times New Roman"/>
          <w:sz w:val="24"/>
          <w:szCs w:val="24"/>
        </w:rPr>
        <w:tab/>
        <w:t xml:space="preserve"> </w:t>
      </w:r>
    </w:p>
    <w:p w:rsidR="00A02027" w:rsidRPr="002E2B5F" w:rsidRDefault="00A02027" w:rsidP="00A02027">
      <w:pPr>
        <w:ind w:left="9204"/>
        <w:rPr>
          <w:rFonts w:ascii="Times New Roman" w:hAnsi="Times New Roman"/>
          <w:sz w:val="24"/>
          <w:szCs w:val="24"/>
        </w:rPr>
      </w:pPr>
      <w:r w:rsidRPr="002E2B5F">
        <w:rPr>
          <w:rFonts w:ascii="Times New Roman" w:hAnsi="Times New Roman"/>
          <w:sz w:val="24"/>
          <w:szCs w:val="24"/>
        </w:rPr>
        <w:t xml:space="preserve">  Predsjednik općinskog vijeća</w:t>
      </w:r>
    </w:p>
    <w:p w:rsidR="00A02027" w:rsidRPr="002E2B5F" w:rsidRDefault="00A02027" w:rsidP="00A02027">
      <w:pPr>
        <w:ind w:left="6372" w:firstLine="708"/>
        <w:jc w:val="center"/>
        <w:rPr>
          <w:sz w:val="24"/>
          <w:szCs w:val="24"/>
        </w:rPr>
      </w:pPr>
      <w:r>
        <w:rPr>
          <w:rFonts w:ascii="Times New Roman" w:hAnsi="Times New Roman"/>
          <w:sz w:val="24"/>
          <w:szCs w:val="24"/>
        </w:rPr>
        <w:t xml:space="preserve">    Miroslav Sokolić, v.r.</w:t>
      </w:r>
    </w:p>
    <w:p w:rsidR="00A02027" w:rsidRDefault="00A02027">
      <w:pPr>
        <w:spacing w:after="160" w:line="259" w:lineRule="auto"/>
        <w:rPr>
          <w:b/>
        </w:rPr>
        <w:sectPr w:rsidR="00A02027" w:rsidSect="00A02027">
          <w:pgSz w:w="16838" w:h="11906" w:orient="landscape"/>
          <w:pgMar w:top="1417" w:right="1417" w:bottom="1417" w:left="1417" w:header="708" w:footer="708" w:gutter="0"/>
          <w:cols w:space="708"/>
          <w:docGrid w:linePitch="360"/>
        </w:sectPr>
      </w:pPr>
    </w:p>
    <w:p w:rsidR="00DA2BBF" w:rsidRDefault="00DA2BBF" w:rsidP="00A02027">
      <w:pPr>
        <w:spacing w:after="160" w:line="259" w:lineRule="auto"/>
        <w:rPr>
          <w:b/>
        </w:rPr>
      </w:pPr>
    </w:p>
    <w:p w:rsidR="00DA2BBF" w:rsidRPr="00DA2BBF" w:rsidRDefault="00DA2BBF" w:rsidP="00DA2BBF">
      <w:pPr>
        <w:ind w:left="-57" w:right="-57"/>
        <w:rPr>
          <w:rFonts w:ascii="Times New Roman" w:hAnsi="Times New Roman"/>
          <w:b/>
          <w:color w:val="000000"/>
        </w:rPr>
      </w:pPr>
      <w:r w:rsidRPr="00DA2BBF">
        <w:rPr>
          <w:rFonts w:ascii="Times New Roman" w:hAnsi="Times New Roman"/>
          <w:color w:val="000000"/>
        </w:rPr>
        <w:tab/>
      </w:r>
      <w:r w:rsidRPr="00DA2BBF">
        <w:rPr>
          <w:rFonts w:ascii="Times New Roman" w:hAnsi="Times New Roman"/>
          <w:color w:val="000000"/>
        </w:rPr>
        <w:tab/>
      </w:r>
      <w:r w:rsidRPr="00DA2BBF">
        <w:rPr>
          <w:rFonts w:ascii="Times New Roman" w:hAnsi="Times New Roman"/>
          <w:color w:val="000000"/>
        </w:rPr>
        <w:tab/>
      </w:r>
      <w:r w:rsidRPr="00DA2BBF">
        <w:rPr>
          <w:rFonts w:ascii="Times New Roman" w:hAnsi="Times New Roman"/>
          <w:color w:val="000000"/>
        </w:rPr>
        <w:tab/>
      </w:r>
      <w:r w:rsidRPr="00DA2BBF">
        <w:rPr>
          <w:rFonts w:ascii="Times New Roman" w:hAnsi="Times New Roman"/>
          <w:color w:val="000000"/>
        </w:rPr>
        <w:tab/>
      </w:r>
      <w:r w:rsidRPr="00DA2BBF">
        <w:rPr>
          <w:rFonts w:ascii="Times New Roman" w:hAnsi="Times New Roman"/>
          <w:color w:val="000000"/>
        </w:rPr>
        <w:tab/>
      </w:r>
      <w:r w:rsidRPr="00DA2BBF">
        <w:rPr>
          <w:rFonts w:ascii="Times New Roman" w:hAnsi="Times New Roman"/>
          <w:color w:val="000000"/>
        </w:rPr>
        <w:tab/>
      </w:r>
      <w:r w:rsidRPr="00DA2BBF">
        <w:rPr>
          <w:rFonts w:ascii="Times New Roman" w:hAnsi="Times New Roman"/>
          <w:color w:val="000000"/>
        </w:rPr>
        <w:tab/>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Na temelju članka 14. Zakona o proračunu ("Narodne novine" br. 87/08, 36/12, 15/15) i članka 34. Statuta Općine Šandrovac ("Općinski glasnik Općine Šandrovac" br. 2/2018.) Općinsko vijeće Općine Šandrovac, na svojoj 22. sjednici održanoj dana 13.12.2019. godine,  donosi</w:t>
      </w:r>
    </w:p>
    <w:p w:rsidR="00DA2BBF" w:rsidRPr="00DA2BBF" w:rsidRDefault="00DA2BBF" w:rsidP="00DA2BBF">
      <w:pPr>
        <w:rPr>
          <w:rFonts w:ascii="Times New Roman" w:hAnsi="Times New Roman"/>
          <w:color w:val="000000"/>
        </w:rPr>
      </w:pPr>
      <w:r w:rsidRPr="00DA2BBF">
        <w:rPr>
          <w:rFonts w:ascii="Times New Roman" w:hAnsi="Times New Roman"/>
          <w:color w:val="000000"/>
        </w:rPr>
        <w:t xml:space="preserve">    </w:t>
      </w:r>
    </w:p>
    <w:p w:rsidR="00DA2BBF" w:rsidRPr="00DA2BBF" w:rsidRDefault="00DA2BBF" w:rsidP="00DA2BBF">
      <w:pPr>
        <w:rPr>
          <w:rFonts w:ascii="Times New Roman" w:hAnsi="Times New Roman"/>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ODLUKU</w:t>
      </w: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O IZVRŠAVANJU PRORAČUNA</w:t>
      </w: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OPĆINE ŠANDROVAC ZA 2020. GODINU</w:t>
      </w:r>
    </w:p>
    <w:p w:rsidR="00DA2BBF" w:rsidRPr="00DA2BBF" w:rsidRDefault="00DA2BBF" w:rsidP="00DA2BBF">
      <w:pPr>
        <w:rPr>
          <w:rFonts w:ascii="Times New Roman" w:hAnsi="Times New Roman"/>
          <w:color w:val="000000"/>
        </w:rPr>
      </w:pPr>
    </w:p>
    <w:p w:rsidR="00DA2BBF" w:rsidRPr="00DA2BBF" w:rsidRDefault="00DA2BBF" w:rsidP="00DA2BBF">
      <w:pPr>
        <w:rPr>
          <w:rFonts w:ascii="Times New Roman" w:hAnsi="Times New Roman"/>
          <w:b/>
          <w:color w:val="000000"/>
        </w:rPr>
      </w:pPr>
      <w:r w:rsidRPr="00DA2BBF">
        <w:rPr>
          <w:rFonts w:ascii="Times New Roman" w:hAnsi="Times New Roman"/>
          <w:b/>
          <w:color w:val="000000"/>
        </w:rPr>
        <w:t xml:space="preserve">I. OPĆE ODREDBE  </w:t>
      </w:r>
    </w:p>
    <w:p w:rsidR="00DA2BBF" w:rsidRPr="00DA2BBF" w:rsidRDefault="00DA2BBF" w:rsidP="00DA2BBF">
      <w:pPr>
        <w:jc w:val="center"/>
        <w:rPr>
          <w:rFonts w:ascii="Times New Roman" w:hAnsi="Times New Roman"/>
          <w:b/>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1.</w:t>
      </w:r>
    </w:p>
    <w:p w:rsidR="00DA2BBF" w:rsidRPr="00DA2BBF" w:rsidRDefault="00DA2BBF" w:rsidP="00DA2BBF">
      <w:pPr>
        <w:pStyle w:val="StandardWeb"/>
        <w:shd w:val="clear" w:color="auto" w:fill="FFFFFF"/>
        <w:spacing w:before="0" w:beforeAutospacing="0" w:after="75" w:afterAutospacing="0"/>
        <w:jc w:val="both"/>
        <w:rPr>
          <w:color w:val="333333"/>
          <w:sz w:val="22"/>
          <w:szCs w:val="22"/>
        </w:rPr>
      </w:pPr>
      <w:r w:rsidRPr="00DA2BBF">
        <w:rPr>
          <w:color w:val="000000"/>
          <w:sz w:val="22"/>
          <w:szCs w:val="22"/>
        </w:rPr>
        <w:t>Ovom se Odlukom utvrđuje struktura prihoda i primitaka te rashoda i izdataka Proračuna Općine Šandrovac za 2020. godinu (u daljnjem tekstu: Proračun), njegovo izvršavanje, opseg zaduživanja i jamstava Općine Šandrovac, upravljanje dugom te financijskom i nefinancijskom imovinom, korištenje namjenskih prihoda i primitaka, korištenje vlastitih prihoda, prava i obveze korisnika proračunskih sredstava, ovlasti općinskog načelnika Općine Šandrovac (u daljnjem tekstu: općinski načelnik) u izvršavanju Proračuna te druga pitanja u svezi s izvršavanjem Proračuna.</w:t>
      </w:r>
    </w:p>
    <w:p w:rsidR="00DA2BBF" w:rsidRPr="00DA2BBF" w:rsidRDefault="00DA2BBF" w:rsidP="00DA2BBF">
      <w:pPr>
        <w:pStyle w:val="StandardWeb"/>
        <w:shd w:val="clear" w:color="auto" w:fill="FFFFFF"/>
        <w:spacing w:before="0" w:beforeAutospacing="0" w:after="75" w:afterAutospacing="0"/>
        <w:jc w:val="both"/>
        <w:rPr>
          <w:color w:val="333333"/>
          <w:sz w:val="22"/>
          <w:szCs w:val="22"/>
        </w:rPr>
      </w:pPr>
      <w:r w:rsidRPr="00DA2BBF">
        <w:rPr>
          <w:color w:val="000000"/>
          <w:sz w:val="22"/>
          <w:szCs w:val="22"/>
        </w:rPr>
        <w:t>Riječi i pojmovi koji se koriste u ovoj Odluci, a koji imaju rodno značenje, odnose se jednako na muški i ženski rod, bez obzira u kojem su rodu navedeni.</w:t>
      </w:r>
    </w:p>
    <w:p w:rsidR="00DA2BBF" w:rsidRPr="00DA2BBF" w:rsidRDefault="00DA2BBF" w:rsidP="00DA2BBF">
      <w:pPr>
        <w:rPr>
          <w:rFonts w:ascii="Times New Roman" w:hAnsi="Times New Roman"/>
          <w:color w:val="000000"/>
        </w:rPr>
      </w:pPr>
    </w:p>
    <w:p w:rsidR="00DA2BBF" w:rsidRPr="00DA2BBF" w:rsidRDefault="00DA2BBF" w:rsidP="00DA2BBF">
      <w:pPr>
        <w:rPr>
          <w:rFonts w:ascii="Times New Roman" w:hAnsi="Times New Roman"/>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2.</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Proračun se donosi i izvršava u skladu s načelima jedinstva i točnosti proračuna, jedne godine, uravnoteženosti, obračunske jedinice, univerzalnosti, specifikacije, dobrog financijskog upravljanja i transparentnosti. </w:t>
      </w:r>
    </w:p>
    <w:p w:rsidR="00DA2BBF" w:rsidRPr="00DA2BBF" w:rsidRDefault="00DA2BBF" w:rsidP="00DA2BBF">
      <w:pPr>
        <w:rPr>
          <w:rFonts w:ascii="Times New Roman" w:hAnsi="Times New Roman"/>
          <w:color w:val="000000"/>
        </w:rPr>
      </w:pPr>
    </w:p>
    <w:p w:rsidR="00DA2BBF" w:rsidRPr="00DA2BBF" w:rsidRDefault="00DA2BBF" w:rsidP="00DA2BBF">
      <w:pPr>
        <w:rPr>
          <w:rFonts w:ascii="Times New Roman" w:hAnsi="Times New Roman"/>
          <w:color w:val="000000"/>
        </w:rPr>
      </w:pPr>
    </w:p>
    <w:p w:rsidR="00DA2BBF" w:rsidRPr="00DA2BBF" w:rsidRDefault="00DA2BBF" w:rsidP="00DA2BBF">
      <w:pPr>
        <w:rPr>
          <w:rFonts w:ascii="Times New Roman" w:hAnsi="Times New Roman"/>
          <w:b/>
          <w:color w:val="000000"/>
        </w:rPr>
      </w:pPr>
      <w:r w:rsidRPr="00DA2BBF">
        <w:rPr>
          <w:rFonts w:ascii="Times New Roman" w:hAnsi="Times New Roman"/>
          <w:b/>
          <w:color w:val="000000"/>
        </w:rPr>
        <w:t xml:space="preserve"> II. SADRŽAJ PRORAČUNA </w:t>
      </w:r>
    </w:p>
    <w:p w:rsidR="00DA2BBF" w:rsidRPr="00DA2BBF" w:rsidRDefault="00DA2BBF" w:rsidP="00DA2BBF">
      <w:pPr>
        <w:rPr>
          <w:rFonts w:ascii="Times New Roman" w:hAnsi="Times New Roman"/>
          <w:b/>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3.</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Proračun se sastoji od općeg i posebnog dijela te Plana razvojnih programa.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Opći dio Proračuna čini Račun prihoda i rashoda i Račun financiranja.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Račun prihoda i rashoda proračuna sastoji se od prihoda i rashoda prema ekonomskoj klasifikaciji.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Pod prihodima iskazuju se prihodi od poreza, pomoći, prihodi od imovine, prihodi od pristojbi i naknada, prihodi od prodaje proizvoda i robe te pruženih usluga i prihodi od donacija, ostali prihodi i prihodi od prodaje nefinancijske imovine.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U rashodima iskazuju se rashodi za zaposlene, materijalni rashodi, financijski rashodi, subvencije, pomoći, naknade građanima i kućanstvima, ostali rashodi i rashodi za nabavu nefinancijske imovine.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U Računu financiranja iskazuju se primici od financijske imovine i zaduživanja te izdaci za financijsku imovinu i za otplatu kredita i zajmova.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Posebni dio proračuna sastoji se od plana rashoda i izdataka iskazanih po vrstama raspoređenih u programe koji se sastoje od aktivnosti i projekata.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Plan razvojnih programa je dokument sastavljen za trogodišnje razdoblje, koji sadrži ciljeve i prioritete razvoja povezane s programskom i organizacijskom klasifikacijom proračuna. Prihodi, primici, rashodi i izdaci proračuna iskazuju se prema proračunskim klasifikacijama: a) organizacijska, b) programska, c) funkcijska, d) lokacijska, e) ekonomska i izvorima financiranja.</w:t>
      </w:r>
    </w:p>
    <w:p w:rsidR="00DA2BBF" w:rsidRDefault="00DA2BBF" w:rsidP="00DA2BBF">
      <w:pPr>
        <w:jc w:val="center"/>
        <w:rPr>
          <w:rFonts w:ascii="Times New Roman" w:hAnsi="Times New Roman"/>
          <w:b/>
          <w:color w:val="000000"/>
        </w:rPr>
      </w:pPr>
    </w:p>
    <w:p w:rsidR="00A02027" w:rsidRDefault="00A02027" w:rsidP="00DA2BBF">
      <w:pPr>
        <w:jc w:val="center"/>
        <w:rPr>
          <w:rFonts w:ascii="Times New Roman" w:hAnsi="Times New Roman"/>
          <w:b/>
          <w:color w:val="000000"/>
        </w:rPr>
      </w:pPr>
    </w:p>
    <w:p w:rsidR="00A02027" w:rsidRPr="00DA2BBF" w:rsidRDefault="00A02027" w:rsidP="00DA2BBF">
      <w:pPr>
        <w:jc w:val="center"/>
        <w:rPr>
          <w:rFonts w:ascii="Times New Roman" w:hAnsi="Times New Roman"/>
          <w:b/>
          <w:color w:val="000000"/>
        </w:rPr>
      </w:pPr>
    </w:p>
    <w:p w:rsidR="00DA2BBF" w:rsidRPr="00DA2BBF" w:rsidRDefault="00DA2BBF" w:rsidP="00DA2BBF">
      <w:pPr>
        <w:jc w:val="center"/>
        <w:rPr>
          <w:rFonts w:ascii="Times New Roman" w:hAnsi="Times New Roman"/>
          <w:b/>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lastRenderedPageBreak/>
        <w:t>Članak 4.</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Financijski plan proračunskog korisnika čine prihodi i primici po vrstama, rashodi i izdaci za trogodišnje razdoblje raspoređeni u programe koji se sastoje od aktivnosti i  projekata, te razvrstani prema proračunskim klasifikacijama.</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Uz prijedlog financijskog plana izrađuje se i pismeno obrazloženje prijedloga financijskog plana prema sadržaju u članku 30. Zakona o proračunu, te plan i program rada proračunskog korisnika za iduću godinu.</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Proračunski korisnici dužni su dostaviti prijedloge financijskog plana Jedinstvenom upravnom odjelu Općine do 15. rujna tekuće godine.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Svi namjenski prihodi i primici te vlastiti prihodi proračunskog korisnika Općine Šandrovac – Doma za starije i nemoćne osobe Šandrovac izuzeti od obveze uplate u Proračun Općine Šandrovac temeljem Odluke o izvršavanju proračuna općine Šandrovac za 2020. godinu i ovlasti dane člankom 52. stavka 7. i  8. Zakona o proračunu.</w:t>
      </w:r>
    </w:p>
    <w:p w:rsidR="00DA2BBF" w:rsidRPr="00DA2BBF" w:rsidRDefault="00DA2BBF" w:rsidP="00DA2BBF">
      <w:pPr>
        <w:jc w:val="both"/>
        <w:rPr>
          <w:rFonts w:ascii="Times New Roman" w:hAnsi="Times New Roman"/>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5.</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Udruge korisnici Proračuna dužne su izraditi godišnji financijski plan za iduću godinu  do 31.prosinca tekuće godine, kao i izraditi godišnji obračun za prethodnu godinu i dostaviti ga Jedinstvenom upravnom odjelu Općine do 30.ožujka tekuće godine.</w:t>
      </w:r>
    </w:p>
    <w:p w:rsidR="00DA2BBF" w:rsidRPr="00DA2BBF" w:rsidRDefault="00DA2BBF" w:rsidP="00DA2BBF">
      <w:pPr>
        <w:rPr>
          <w:rFonts w:ascii="Times New Roman" w:hAnsi="Times New Roman"/>
          <w:color w:val="000000"/>
        </w:rPr>
      </w:pPr>
    </w:p>
    <w:p w:rsidR="00DA2BBF" w:rsidRPr="00DA2BBF" w:rsidRDefault="00DA2BBF" w:rsidP="00DA2BBF">
      <w:pPr>
        <w:rPr>
          <w:rFonts w:ascii="Times New Roman" w:hAnsi="Times New Roman"/>
          <w:color w:val="000000"/>
        </w:rPr>
      </w:pPr>
    </w:p>
    <w:p w:rsidR="00DA2BBF" w:rsidRPr="00DA2BBF" w:rsidRDefault="00DA2BBF" w:rsidP="00DA2BBF">
      <w:pPr>
        <w:rPr>
          <w:rFonts w:ascii="Times New Roman" w:hAnsi="Times New Roman"/>
          <w:b/>
          <w:color w:val="000000"/>
        </w:rPr>
      </w:pPr>
      <w:r w:rsidRPr="00DA2BBF">
        <w:rPr>
          <w:rFonts w:ascii="Times New Roman" w:hAnsi="Times New Roman"/>
          <w:b/>
          <w:color w:val="000000"/>
        </w:rPr>
        <w:t xml:space="preserve"> III. IZVRŠAVANJE PRORAČUNA</w:t>
      </w:r>
    </w:p>
    <w:p w:rsidR="00DA2BBF" w:rsidRPr="00DA2BBF" w:rsidRDefault="00DA2BBF" w:rsidP="00DA2BBF">
      <w:pPr>
        <w:rPr>
          <w:rFonts w:ascii="Times New Roman" w:hAnsi="Times New Roman"/>
          <w:b/>
          <w:color w:val="000000"/>
        </w:rPr>
      </w:pPr>
    </w:p>
    <w:p w:rsidR="00DA2BBF" w:rsidRPr="00DA2BBF" w:rsidRDefault="00DA2BBF" w:rsidP="00DA2BBF">
      <w:pPr>
        <w:rPr>
          <w:rFonts w:ascii="Times New Roman" w:hAnsi="Times New Roman"/>
          <w:b/>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6.</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Proračun se izvršava u skladu s raspoloživim sredstvima i dospjelim obvezama.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Prihodi Proračuna ubiru se i uplaćuju u Proračun u skladu sa zakonom ili drugim propisima, neovisno o visini prihoda planiranih u Proračunu.</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Planirani iznosi utvrđeni u Proračunu smatraju se maksimalnim svotama. </w:t>
      </w:r>
    </w:p>
    <w:p w:rsidR="00DA2BBF" w:rsidRPr="00DA2BBF" w:rsidRDefault="00DA2BBF" w:rsidP="00DA2BBF">
      <w:pPr>
        <w:jc w:val="both"/>
        <w:rPr>
          <w:rFonts w:ascii="Times New Roman" w:hAnsi="Times New Roman"/>
          <w:color w:val="000000"/>
        </w:rPr>
      </w:pPr>
    </w:p>
    <w:p w:rsidR="00DA2BBF" w:rsidRPr="00DA2BBF" w:rsidRDefault="00DA2BBF" w:rsidP="00DA2BBF">
      <w:pPr>
        <w:jc w:val="center"/>
        <w:rPr>
          <w:rFonts w:ascii="Times New Roman" w:hAnsi="Times New Roman"/>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7.</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Proračunska sredstva koristit će se samo za namjene koje su utvrđene Proračunom i to do visine utvrđene u posebnom dijelu Proračuna.</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U izvršavanju proračuna za 2020. godinu neporezni prihodi mogu se koristiti i za druge namjene, a ne jedino i isključivo namjenski, uz preduvjet da se istim postupanjem ne dovede u pitanje obavljanje djelatnosti koja se financira iz predmetnog namjenskog prihoda.</w:t>
      </w:r>
    </w:p>
    <w:p w:rsidR="00DA2BBF" w:rsidRPr="00DA2BBF" w:rsidRDefault="00DA2BBF" w:rsidP="00DA2BBF">
      <w:pPr>
        <w:jc w:val="both"/>
        <w:rPr>
          <w:rFonts w:ascii="Times New Roman" w:hAnsi="Times New Roman"/>
          <w:color w:val="000000"/>
        </w:rPr>
      </w:pPr>
    </w:p>
    <w:p w:rsidR="00DA2BBF" w:rsidRPr="00DA2BBF" w:rsidRDefault="00DA2BBF" w:rsidP="00DA2BBF">
      <w:pPr>
        <w:rPr>
          <w:rFonts w:ascii="Times New Roman" w:hAnsi="Times New Roman"/>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8.</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Isplata proračunskih sredstava obavlja se temeljem vjerodostojne knjigovodstvene dokumentacije ili naloga za prijenos sredstava koju potpisom ovjerava nalogodavac.</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Nalogodavac za izvršenje stavki iz Proračuna je Općinski načelnik. </w:t>
      </w:r>
    </w:p>
    <w:p w:rsidR="00DA2BBF" w:rsidRPr="00DA2BBF" w:rsidRDefault="00DA2BBF" w:rsidP="00DA2BBF">
      <w:pPr>
        <w:jc w:val="both"/>
        <w:rPr>
          <w:rFonts w:ascii="Times New Roman" w:hAnsi="Times New Roman"/>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9.</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Plaćanje predujma moguće je samo iznimno i na temelju prethodne suglasnosti Općinskog načelnika. </w:t>
      </w:r>
    </w:p>
    <w:p w:rsidR="00DA2BBF" w:rsidRPr="00DA2BBF" w:rsidRDefault="00DA2BBF" w:rsidP="00DA2BBF">
      <w:pPr>
        <w:jc w:val="center"/>
        <w:rPr>
          <w:rFonts w:ascii="Times New Roman" w:hAnsi="Times New Roman"/>
          <w:b/>
          <w:color w:val="000000"/>
        </w:rPr>
      </w:pPr>
    </w:p>
    <w:p w:rsidR="00DA2BBF" w:rsidRPr="00DA2BBF" w:rsidRDefault="00DA2BBF" w:rsidP="00DA2BBF">
      <w:pPr>
        <w:jc w:val="center"/>
        <w:rPr>
          <w:rFonts w:ascii="Times New Roman" w:hAnsi="Times New Roman"/>
          <w:b/>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10.</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Proračun se izvršava na temelju mjesečnih odobrenja korisnicima, a u skladu s raspoloživim proračunskim sredstvima.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Korisnici smiju preuzimati obveze najviše do visine sredstava osiguranih u posebnom dijelu proračuna, pod uvjetom da je njihovo izvršavanje usklađeno s mjesečnom proračunskom dodjelom.</w:t>
      </w:r>
    </w:p>
    <w:p w:rsidR="00DA2BBF" w:rsidRPr="00DA2BBF" w:rsidRDefault="00DA2BBF" w:rsidP="00DA2BBF">
      <w:pPr>
        <w:jc w:val="center"/>
        <w:rPr>
          <w:rFonts w:ascii="Times New Roman" w:hAnsi="Times New Roman"/>
          <w:b/>
          <w:color w:val="000000"/>
        </w:rPr>
      </w:pPr>
    </w:p>
    <w:p w:rsidR="00DA2BBF" w:rsidRDefault="00DA2BBF" w:rsidP="00DA2BBF">
      <w:pPr>
        <w:jc w:val="center"/>
        <w:rPr>
          <w:rFonts w:ascii="Times New Roman" w:hAnsi="Times New Roman"/>
          <w:b/>
          <w:color w:val="000000"/>
        </w:rPr>
      </w:pPr>
    </w:p>
    <w:p w:rsidR="00A02027" w:rsidRPr="00DA2BBF" w:rsidRDefault="00A02027" w:rsidP="00DA2BBF">
      <w:pPr>
        <w:jc w:val="center"/>
        <w:rPr>
          <w:rFonts w:ascii="Times New Roman" w:hAnsi="Times New Roman"/>
          <w:b/>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lastRenderedPageBreak/>
        <w:t>Članak 11.</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Sredstva koja su Proračunom osigurana za udruge čija je djelatnost od interesa za Općinu Šandrovac raspoređivat će se u skladu s potrebama i financijskim planom pojedine udruge, a prema likvidnim mogućnostima Proračuna.</w:t>
      </w:r>
    </w:p>
    <w:p w:rsidR="00DA2BBF" w:rsidRPr="00DA2BBF" w:rsidRDefault="00DA2BBF" w:rsidP="00DA2BBF">
      <w:pPr>
        <w:jc w:val="both"/>
        <w:rPr>
          <w:rFonts w:ascii="Times New Roman" w:hAnsi="Times New Roman"/>
          <w:color w:val="000000"/>
        </w:rPr>
      </w:pPr>
    </w:p>
    <w:p w:rsidR="00DA2BBF" w:rsidRPr="00DA2BBF" w:rsidRDefault="00DA2BBF" w:rsidP="00DA2BBF">
      <w:pPr>
        <w:jc w:val="both"/>
        <w:rPr>
          <w:rFonts w:ascii="Times New Roman" w:hAnsi="Times New Roman"/>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12.</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Zaključivanje pisanog ugovora, sporazuma ili drugog akta obvezno je kada se sredstva Proračuna izvršavaju kao subvencije, donacije i pomoći fizičkim ili pravnim osobama iznad 10.000,00 kuna.</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Aktima o subvencijama, donacijama i pomoćima obvezati će se korisnike sredstava da dostave polugodišnje ili godišnje izvještaje o utrošku sredstava/ realizaciji programa (pisano izvješće ili propisani obrasci za izvještaje FINI, odnosno Državnom uredu za reviziju sa specifikacijom utroška sredstava Proračuna Općine Šandrovac uz obrazloženje).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Obavit će se</w:t>
      </w:r>
      <w:r w:rsidRPr="00DA2BBF">
        <w:rPr>
          <w:rFonts w:ascii="Times New Roman" w:hAnsi="Times New Roman"/>
        </w:rPr>
        <w:t xml:space="preserve"> provjere na licu mjesta kod krajnjih korisnika na uzorku za pojedinačne isplate iznad 20.000,00 kn.</w:t>
      </w:r>
    </w:p>
    <w:p w:rsidR="00DA2BBF" w:rsidRPr="00DA2BBF" w:rsidRDefault="00DA2BBF" w:rsidP="00DA2BBF">
      <w:pPr>
        <w:jc w:val="both"/>
        <w:rPr>
          <w:rFonts w:ascii="Times New Roman" w:hAnsi="Times New Roman"/>
          <w:color w:val="000000"/>
        </w:rPr>
      </w:pPr>
    </w:p>
    <w:p w:rsidR="00DA2BBF" w:rsidRPr="00DA2BBF" w:rsidRDefault="00DA2BBF" w:rsidP="00DA2BBF">
      <w:pPr>
        <w:rPr>
          <w:rFonts w:ascii="Times New Roman" w:hAnsi="Times New Roman"/>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13.</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Općinski načelnik odgovoran je za zakonito i pravilno planiranje i izvršavanje Proračuna.</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Računovodstvo Jedinstvenog upravnog odjela Općine Šandrovac odgovara za potpunu i pravodobnu naplatu prihoda i primitaka, za njihovu uplatu u Proračun i za izvršavanje svih rashoda i izdataka u skladu s namjenama. </w:t>
      </w:r>
    </w:p>
    <w:p w:rsidR="00DA2BBF" w:rsidRPr="00DA2BBF" w:rsidRDefault="00DA2BBF" w:rsidP="00DA2BBF">
      <w:pPr>
        <w:rPr>
          <w:rFonts w:ascii="Times New Roman" w:hAnsi="Times New Roman"/>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14.</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Za provedbu Proračuna primjenjuje se proračunsko računovodstvo.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Osoba kojoj je povjereno vođenje računovodstva u Jedinstvenom upravnom odjelu Općine obavezna je izraditi financijske izvještaje, sve sukladno zakonskim propisima o financijskom izvješćivanju i odgovara za njihovu izradu. </w:t>
      </w:r>
    </w:p>
    <w:p w:rsidR="00DA2BBF" w:rsidRPr="00DA2BBF" w:rsidRDefault="00DA2BBF" w:rsidP="00DA2BBF">
      <w:pPr>
        <w:rPr>
          <w:rFonts w:ascii="Times New Roman" w:hAnsi="Times New Roman"/>
          <w:color w:val="000000"/>
        </w:rPr>
      </w:pPr>
    </w:p>
    <w:p w:rsidR="00DA2BBF" w:rsidRPr="00DA2BBF" w:rsidRDefault="00DA2BBF" w:rsidP="00DA2BBF">
      <w:pPr>
        <w:rPr>
          <w:rFonts w:ascii="Times New Roman" w:hAnsi="Times New Roman"/>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15.</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Općinski načelnik podnosi Općinskom vijeću na donošenje Polugodišnji izvještaj o izvršenju Proračuna do 15. rujna tekuće godine.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Godišnji izvještaj o izvršenju Proračuna Općinski načelnik podnosi Općinskom vijeću na donošenje do 1. lipnja tekuće godine za prethodnu godinu.</w:t>
      </w:r>
    </w:p>
    <w:p w:rsidR="00DA2BBF" w:rsidRPr="00DA2BBF" w:rsidRDefault="00DA2BBF" w:rsidP="00DA2BBF">
      <w:pPr>
        <w:rPr>
          <w:rFonts w:ascii="Times New Roman" w:hAnsi="Times New Roman"/>
          <w:color w:val="000000"/>
        </w:rPr>
      </w:pPr>
    </w:p>
    <w:p w:rsidR="00DA2BBF" w:rsidRPr="00DA2BBF" w:rsidRDefault="00DA2BBF" w:rsidP="00DA2BBF">
      <w:pPr>
        <w:rPr>
          <w:rFonts w:ascii="Times New Roman" w:hAnsi="Times New Roman"/>
          <w:color w:val="000000"/>
        </w:rPr>
      </w:pPr>
    </w:p>
    <w:p w:rsidR="00DA2BBF" w:rsidRPr="00DA2BBF" w:rsidRDefault="00DA2BBF" w:rsidP="00DA2BBF">
      <w:pPr>
        <w:rPr>
          <w:rFonts w:ascii="Times New Roman" w:hAnsi="Times New Roman"/>
          <w:b/>
          <w:color w:val="000000"/>
        </w:rPr>
      </w:pPr>
      <w:r w:rsidRPr="00DA2BBF">
        <w:rPr>
          <w:rFonts w:ascii="Times New Roman" w:hAnsi="Times New Roman"/>
          <w:b/>
          <w:color w:val="000000"/>
        </w:rPr>
        <w:t>IV. POGREŠNO ILI VIŠE UPLAĆENI PRIHODI</w:t>
      </w:r>
    </w:p>
    <w:p w:rsidR="00DA2BBF" w:rsidRPr="00DA2BBF" w:rsidRDefault="00DA2BBF" w:rsidP="00DA2BBF">
      <w:pPr>
        <w:rPr>
          <w:rFonts w:ascii="Times New Roman" w:hAnsi="Times New Roman"/>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16.</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Pogrešno ili više uplaćeni prihodi u Proračun, vraćaju se uplatiteljima na teret tih prihoda. Pogrešno ili više uplaćeni prihodi u proračune prethodnih godina, vraćaju se uplatiteljima na teret rashoda Proračuna. </w:t>
      </w:r>
    </w:p>
    <w:p w:rsidR="00DA2BBF" w:rsidRDefault="00DA2BBF" w:rsidP="00DA2BBF">
      <w:pPr>
        <w:jc w:val="both"/>
        <w:rPr>
          <w:rFonts w:ascii="Times New Roman" w:hAnsi="Times New Roman"/>
          <w:color w:val="000000"/>
        </w:rPr>
      </w:pPr>
      <w:r w:rsidRPr="00DA2BBF">
        <w:rPr>
          <w:rFonts w:ascii="Times New Roman" w:hAnsi="Times New Roman"/>
          <w:color w:val="000000"/>
        </w:rPr>
        <w:t xml:space="preserve">Povrat sredstava izvršava Jedinstveni upravni odjel Općine na temelju dokumentiranog zahtjeva. </w:t>
      </w:r>
    </w:p>
    <w:p w:rsidR="00DA2BBF" w:rsidRPr="00DA2BBF" w:rsidRDefault="00DA2BBF" w:rsidP="00DA2BBF">
      <w:pPr>
        <w:jc w:val="both"/>
        <w:rPr>
          <w:rFonts w:ascii="Times New Roman" w:hAnsi="Times New Roman"/>
          <w:color w:val="000000"/>
        </w:rPr>
      </w:pPr>
    </w:p>
    <w:p w:rsidR="00DA2BBF" w:rsidRPr="00DA2BBF" w:rsidRDefault="00DA2BBF" w:rsidP="00DA2BBF">
      <w:pPr>
        <w:rPr>
          <w:rFonts w:ascii="Times New Roman" w:hAnsi="Times New Roman"/>
          <w:b/>
          <w:color w:val="000000"/>
        </w:rPr>
      </w:pPr>
      <w:r w:rsidRPr="00DA2BBF">
        <w:rPr>
          <w:rFonts w:ascii="Times New Roman" w:hAnsi="Times New Roman"/>
          <w:b/>
          <w:color w:val="000000"/>
        </w:rPr>
        <w:t>V. KORIŠTENJE NAMJENSKIH PRIHODA I PRIMITAKA</w:t>
      </w:r>
    </w:p>
    <w:p w:rsidR="00DA2BBF" w:rsidRPr="00DA2BBF" w:rsidRDefault="00DA2BBF" w:rsidP="00DA2BBF">
      <w:pPr>
        <w:rPr>
          <w:rFonts w:ascii="Times New Roman" w:hAnsi="Times New Roman"/>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color w:val="000000"/>
        </w:rPr>
        <w:t xml:space="preserve"> </w:t>
      </w:r>
      <w:r w:rsidRPr="00DA2BBF">
        <w:rPr>
          <w:rFonts w:ascii="Times New Roman" w:hAnsi="Times New Roman"/>
          <w:b/>
          <w:color w:val="000000"/>
        </w:rPr>
        <w:t>Članak 17.</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Namjenski prihodi i primici Proračuna jesu pomoći, donacije, prihodi za posebne namjene, prihodi od prodaje ili zamjene imovine, naknade s naslova osiguranja i namjenski primici od zaduživanja i prodaje dionica i udjela.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Namjenski prihodi i primici koji nisu iskorišteni u prethodnoj godini prenose se u Proračun za tekuću proračunsku godinu.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Ako su namjenski prihodi i primici uplaćeni u nižem opsegu nego što je iskazano u Proračunu obveze se mogu preuzeti i plaćati samo u visini stvarno uplaćenih, odnosno raspoloživih sredstava.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lastRenderedPageBreak/>
        <w:t xml:space="preserve">Uplaćene i prenesene, a neplanirane pomoći, donacije i prihodi za posebne namjene i namjenski primici od zaduživanja mogu se koristiti prema naknadno utvrđenim aktivnostima i/ili projektima.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Ako aktivnosti i projekti za koje su sredstva osigurana u Proračunu tekuće godine nisu izvršeni do visine utvrđene Proračunom, mogu se u toj visini izvršavati u slijedećoj godini. </w:t>
      </w:r>
    </w:p>
    <w:p w:rsidR="00DA2BBF" w:rsidRPr="00DA2BBF" w:rsidRDefault="00DA2BBF" w:rsidP="00DA2BBF">
      <w:pPr>
        <w:rPr>
          <w:rFonts w:ascii="Times New Roman" w:hAnsi="Times New Roman"/>
          <w:b/>
          <w:color w:val="000000"/>
        </w:rPr>
      </w:pPr>
    </w:p>
    <w:p w:rsidR="00DA2BBF" w:rsidRPr="00DA2BBF" w:rsidRDefault="00DA2BBF" w:rsidP="00DA2BBF">
      <w:pPr>
        <w:rPr>
          <w:rFonts w:ascii="Times New Roman" w:hAnsi="Times New Roman"/>
          <w:b/>
          <w:color w:val="000000"/>
        </w:rPr>
      </w:pPr>
    </w:p>
    <w:p w:rsidR="00DA2BBF" w:rsidRPr="00DA2BBF" w:rsidRDefault="00DA2BBF" w:rsidP="00DA2BBF">
      <w:pPr>
        <w:rPr>
          <w:rFonts w:ascii="Times New Roman" w:hAnsi="Times New Roman"/>
          <w:b/>
          <w:color w:val="000000"/>
        </w:rPr>
      </w:pPr>
      <w:r w:rsidRPr="00DA2BBF">
        <w:rPr>
          <w:rFonts w:ascii="Times New Roman" w:hAnsi="Times New Roman"/>
          <w:b/>
          <w:color w:val="000000"/>
        </w:rPr>
        <w:t xml:space="preserve">VI. ZADUŽIVANJE I DAVANJE JAMSTAVA </w:t>
      </w:r>
    </w:p>
    <w:p w:rsidR="00DA2BBF" w:rsidRPr="00DA2BBF" w:rsidRDefault="00DA2BBF" w:rsidP="00DA2BBF">
      <w:pPr>
        <w:rPr>
          <w:rFonts w:ascii="Times New Roman" w:hAnsi="Times New Roman"/>
          <w:b/>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18.</w:t>
      </w:r>
    </w:p>
    <w:p w:rsidR="00DA2BBF" w:rsidRPr="00DA2BBF" w:rsidRDefault="00DA2BBF" w:rsidP="00DA2BBF">
      <w:pPr>
        <w:rPr>
          <w:rFonts w:ascii="Times New Roman" w:hAnsi="Times New Roman"/>
          <w:color w:val="000000"/>
        </w:rPr>
      </w:pPr>
      <w:r w:rsidRPr="00DA2BBF">
        <w:rPr>
          <w:rFonts w:ascii="Times New Roman" w:hAnsi="Times New Roman"/>
          <w:color w:val="000000"/>
        </w:rPr>
        <w:t>Zaduživanje i davanje jamstava provodi se u skladu sa zakonom.</w:t>
      </w:r>
    </w:p>
    <w:p w:rsidR="00DA2BBF" w:rsidRPr="00DA2BBF" w:rsidRDefault="00DA2BBF" w:rsidP="00DA2BBF">
      <w:pPr>
        <w:jc w:val="center"/>
        <w:rPr>
          <w:rFonts w:ascii="Times New Roman" w:hAnsi="Times New Roman"/>
          <w:b/>
          <w:color w:val="000000"/>
        </w:rPr>
      </w:pPr>
    </w:p>
    <w:p w:rsidR="00DA2BBF" w:rsidRPr="00DA2BBF" w:rsidRDefault="00DA2BBF" w:rsidP="00DA2BBF">
      <w:pPr>
        <w:jc w:val="center"/>
        <w:rPr>
          <w:rFonts w:ascii="Times New Roman" w:hAnsi="Times New Roman"/>
          <w:b/>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19.</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Općina se može zaduživati uzimanjem kredita, zajmova i izdavanjem vrijednosnih papira.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Odluku o zaduživanju radi kapitalnih ulaganja iznad svota utvrđenih Proračunom donosi Općinsko vijeće Općine Šandrovac.</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Općina se može dugoročno zadužiti samo za investiciju koja se financira iz Proračuna, a koju potvrdi predstavničko tijelo uz prethodnu suglasnost Vlade Republike Hrvatske.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Ukupna godišnja obveza po osnovi zaduživanja može iznositi najviše do 20 posto ostvarenih prihoda u godini koja prethodi godini u kojoj se zadužuje.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U iznos ukupne godišnje obveze uključen je iznos prosječnog godišnjeg anuiteta po kreditima, zajmovima, obveze na osnovi izdanih vrijednosnih papira i danih jamstava i suglasnosti iz članka 90. stavka 2. Zakona o proračunu, te dospjele nepodmirene obveze iz prethodnih godina. </w:t>
      </w:r>
    </w:p>
    <w:p w:rsidR="00DA2BBF" w:rsidRPr="00DA2BBF" w:rsidRDefault="00DA2BBF" w:rsidP="00DA2BBF">
      <w:pPr>
        <w:rPr>
          <w:rFonts w:ascii="Times New Roman" w:hAnsi="Times New Roman"/>
          <w:color w:val="000000"/>
        </w:rPr>
      </w:pPr>
    </w:p>
    <w:p w:rsidR="00DA2BBF" w:rsidRPr="00DA2BBF" w:rsidRDefault="00DA2BBF" w:rsidP="00DA2BBF">
      <w:pPr>
        <w:rPr>
          <w:rFonts w:ascii="Times New Roman" w:hAnsi="Times New Roman"/>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20.</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Trgovačko društvo i pravna osoba kojoj je Općina Šandrovac osnivač i većinski vlasnik može se zadužiti samo uz suglasnost osnivača.</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Odluku o suglasnosti iz članka 1. ove Odluke donosi općinski načelnik za kratkoročna zaduženja do 1 godine i do ukupne vrijednosti od 70.000,00 kuna, a za sva ostala zaduženja odlučuje Općinsko vijeće Općine Šandrovac.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Općina Šandrovac dužna je obavijestiti Ministarstvo financija danoj suglasnosti i sklopljenom ugovoru o zaduživanju u roku od 8 dana od dana davanja suglasnosti osobama iz stavka 1. ili sklapanja ugovora o zaduženju.</w:t>
      </w:r>
    </w:p>
    <w:p w:rsidR="00DA2BBF" w:rsidRPr="00DA2BBF" w:rsidRDefault="00DA2BBF" w:rsidP="00DA2BBF">
      <w:pPr>
        <w:jc w:val="both"/>
        <w:rPr>
          <w:rFonts w:ascii="Times New Roman" w:hAnsi="Times New Roman"/>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21.</w:t>
      </w:r>
    </w:p>
    <w:p w:rsidR="00DA2BBF" w:rsidRPr="00DA2BBF" w:rsidRDefault="00DA2BBF" w:rsidP="00DA2BBF">
      <w:pPr>
        <w:rPr>
          <w:rFonts w:ascii="Times New Roman" w:hAnsi="Times New Roman"/>
          <w:color w:val="000000"/>
        </w:rPr>
      </w:pPr>
      <w:r w:rsidRPr="00DA2BBF">
        <w:rPr>
          <w:rFonts w:ascii="Times New Roman" w:hAnsi="Times New Roman"/>
          <w:color w:val="000000"/>
        </w:rPr>
        <w:t>U 2020. godini Općina Šandrovac se može kratkoročno zadužiti radi izvršenja investicijskih projekata.</w:t>
      </w:r>
    </w:p>
    <w:p w:rsidR="00DA2BBF" w:rsidRPr="00DA2BBF" w:rsidRDefault="00DA2BBF" w:rsidP="00DA2BBF">
      <w:pPr>
        <w:jc w:val="both"/>
        <w:rPr>
          <w:rFonts w:ascii="Times New Roman" w:hAnsi="Times New Roman"/>
          <w:color w:val="000000"/>
        </w:rPr>
      </w:pPr>
    </w:p>
    <w:p w:rsidR="00DA2BBF" w:rsidRPr="00DA2BBF" w:rsidRDefault="00DA2BBF" w:rsidP="00DA2BBF">
      <w:pPr>
        <w:jc w:val="both"/>
        <w:rPr>
          <w:rFonts w:ascii="Times New Roman" w:hAnsi="Times New Roman"/>
          <w:color w:val="000000"/>
        </w:rPr>
      </w:pPr>
    </w:p>
    <w:p w:rsidR="00DA2BBF" w:rsidRPr="00DA2BBF" w:rsidRDefault="00DA2BBF" w:rsidP="00DA2BBF">
      <w:pPr>
        <w:rPr>
          <w:rFonts w:ascii="Times New Roman" w:hAnsi="Times New Roman"/>
          <w:color w:val="000000"/>
        </w:rPr>
      </w:pPr>
    </w:p>
    <w:p w:rsidR="00DA2BBF" w:rsidRPr="00DA2BBF" w:rsidRDefault="00DA2BBF" w:rsidP="00DA2BBF">
      <w:pPr>
        <w:rPr>
          <w:rFonts w:ascii="Times New Roman" w:hAnsi="Times New Roman"/>
          <w:b/>
          <w:color w:val="000000"/>
        </w:rPr>
      </w:pPr>
      <w:r w:rsidRPr="00DA2BBF">
        <w:rPr>
          <w:rFonts w:ascii="Times New Roman" w:hAnsi="Times New Roman"/>
          <w:b/>
          <w:color w:val="000000"/>
        </w:rPr>
        <w:t xml:space="preserve">VII. UPRAVLJANJE FINANCIJSKOM I NEFINANCIJSKOM IMOVINOM </w:t>
      </w:r>
    </w:p>
    <w:p w:rsidR="00DA2BBF" w:rsidRPr="00DA2BBF" w:rsidRDefault="00DA2BBF" w:rsidP="00DA2BBF">
      <w:pPr>
        <w:jc w:val="center"/>
        <w:rPr>
          <w:rFonts w:ascii="Times New Roman" w:hAnsi="Times New Roman"/>
          <w:b/>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22.</w:t>
      </w:r>
    </w:p>
    <w:p w:rsidR="00DA2BBF" w:rsidRPr="00DA2BBF" w:rsidRDefault="00DA2BBF" w:rsidP="00DA2BBF">
      <w:pPr>
        <w:rPr>
          <w:rFonts w:ascii="Times New Roman" w:hAnsi="Times New Roman"/>
          <w:color w:val="000000"/>
        </w:rPr>
      </w:pPr>
      <w:r w:rsidRPr="00DA2BBF">
        <w:rPr>
          <w:rFonts w:ascii="Times New Roman" w:hAnsi="Times New Roman"/>
          <w:color w:val="000000"/>
        </w:rPr>
        <w:t>Imovinu Općine čine financijska i nefinancijska imovina.</w:t>
      </w:r>
    </w:p>
    <w:p w:rsidR="00DA2BBF" w:rsidRPr="00DA2BBF" w:rsidRDefault="00DA2BBF" w:rsidP="00DA2BBF">
      <w:pPr>
        <w:rPr>
          <w:rFonts w:ascii="Times New Roman" w:hAnsi="Times New Roman"/>
          <w:color w:val="000000"/>
        </w:rPr>
      </w:pPr>
      <w:r w:rsidRPr="00DA2BBF">
        <w:rPr>
          <w:rFonts w:ascii="Times New Roman" w:hAnsi="Times New Roman"/>
          <w:color w:val="000000"/>
        </w:rPr>
        <w:t xml:space="preserve">Imovinom upravlja Općinski načelnik u skladu s posebnim propisima i Statutom Općine. </w:t>
      </w: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23.</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Raspoloživim novčanim sredstvima na računu Proračuna upravlja Općinski načelnik.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Slobodna novčana sredstva Proračuna mogu se oročiti kod poslovne banke poštujući načela sigurnosti i likvidnosti.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Ugovor o oročavanju sklapa Općinski načelnik.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Prihodi od upravljanja raspoloživim novčanim sredstvima prihod su Proračuna.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Novčana sredstva iz stavka 1. ovog članka mogu se plasirati samo s povratom do 31. prosinca 2020. godine.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Prihodi od upravljanja raspoloživim novčanim sredstvima prihod su Proračuna.</w:t>
      </w:r>
    </w:p>
    <w:p w:rsidR="00DA2BBF" w:rsidRPr="00DA2BBF" w:rsidRDefault="00DA2BBF" w:rsidP="00DA2BBF">
      <w:pPr>
        <w:jc w:val="both"/>
        <w:rPr>
          <w:rFonts w:ascii="Times New Roman" w:hAnsi="Times New Roman"/>
          <w:color w:val="000000"/>
        </w:rPr>
      </w:pPr>
    </w:p>
    <w:p w:rsidR="00DA2BBF" w:rsidRPr="00DA2BBF" w:rsidRDefault="00DA2BBF" w:rsidP="00DA2BBF">
      <w:pPr>
        <w:jc w:val="both"/>
        <w:rPr>
          <w:rFonts w:ascii="Times New Roman" w:hAnsi="Times New Roman"/>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24.</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Upravljanje nefinancijskom dugotrajnom imovinom podrazumijeva njeno korištenje, održavanje i davanje u zakup, a evidenciju dugotrajne nefinancijske imovine vodi Jedinstveni upravni odjel.</w:t>
      </w:r>
    </w:p>
    <w:p w:rsidR="00DA2BBF" w:rsidRPr="00DA2BBF" w:rsidRDefault="00DA2BBF" w:rsidP="00DA2BBF">
      <w:pPr>
        <w:jc w:val="center"/>
        <w:rPr>
          <w:rFonts w:ascii="Times New Roman" w:hAnsi="Times New Roman"/>
          <w:b/>
          <w:color w:val="000000"/>
        </w:rPr>
      </w:pPr>
    </w:p>
    <w:p w:rsidR="00DA2BBF" w:rsidRPr="00DA2BBF" w:rsidRDefault="00DA2BBF" w:rsidP="00DA2BBF">
      <w:pPr>
        <w:jc w:val="center"/>
        <w:rPr>
          <w:rFonts w:ascii="Times New Roman" w:hAnsi="Times New Roman"/>
          <w:b/>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25.</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Općinski načelnik odlučuje o stjecanju i otuđivanju nekretnina i pokretnina i raspolaganju ostalom imovinom čija pojedinačna vrijednost ne prelazi 0,5% iznosa prihoda bez primitaka ostvarenih u godini koja prethodi godini u kojoj se odlučuje o stjecanju i otuđivanju, odnosno raspolaganju ostalom imovinom. </w:t>
      </w:r>
    </w:p>
    <w:p w:rsidR="00DA2BBF" w:rsidRPr="00DA2BBF" w:rsidRDefault="00DA2BBF" w:rsidP="00DA2BBF">
      <w:pPr>
        <w:jc w:val="both"/>
        <w:rPr>
          <w:rFonts w:ascii="Times New Roman" w:hAnsi="Times New Roman"/>
          <w:b/>
          <w:color w:val="000000"/>
        </w:rPr>
      </w:pPr>
      <w:r w:rsidRPr="00DA2BBF">
        <w:rPr>
          <w:rFonts w:ascii="Times New Roman" w:hAnsi="Times New Roman"/>
          <w:color w:val="000000"/>
        </w:rPr>
        <w:t>Stjecanje i otuđivanje, te raspolaganje ostalom imovinom mora biti planirano u Proračunu Općine Šandrovac i provedeno u skladu sa Zakonom.</w:t>
      </w:r>
    </w:p>
    <w:p w:rsidR="00DA2BBF" w:rsidRPr="00DA2BBF" w:rsidRDefault="00DA2BBF" w:rsidP="00DA2BBF">
      <w:pPr>
        <w:jc w:val="center"/>
        <w:rPr>
          <w:rFonts w:ascii="Times New Roman" w:hAnsi="Times New Roman"/>
          <w:b/>
          <w:color w:val="000000"/>
        </w:rPr>
      </w:pPr>
    </w:p>
    <w:p w:rsidR="00DA2BBF" w:rsidRPr="00DA2BBF" w:rsidRDefault="00DA2BBF" w:rsidP="00DA2BBF">
      <w:pPr>
        <w:rPr>
          <w:rFonts w:ascii="Times New Roman" w:hAnsi="Times New Roman"/>
          <w:b/>
          <w:color w:val="000000"/>
        </w:rPr>
      </w:pPr>
    </w:p>
    <w:p w:rsidR="00DA2BBF" w:rsidRPr="00DA2BBF" w:rsidRDefault="00DA2BBF" w:rsidP="00DA2BBF">
      <w:pPr>
        <w:rPr>
          <w:rFonts w:ascii="Times New Roman" w:hAnsi="Times New Roman"/>
          <w:b/>
          <w:color w:val="000000"/>
        </w:rPr>
      </w:pPr>
      <w:r w:rsidRPr="00DA2BBF">
        <w:rPr>
          <w:rFonts w:ascii="Times New Roman" w:hAnsi="Times New Roman"/>
          <w:b/>
          <w:color w:val="000000"/>
        </w:rPr>
        <w:t xml:space="preserve">VIII. URAVNOTEŽENJE PRORAČUNA </w:t>
      </w:r>
    </w:p>
    <w:p w:rsidR="00DA2BBF" w:rsidRPr="00DA2BBF" w:rsidRDefault="00DA2BBF" w:rsidP="00DA2BBF">
      <w:pPr>
        <w:jc w:val="center"/>
        <w:rPr>
          <w:rFonts w:ascii="Times New Roman" w:hAnsi="Times New Roman"/>
          <w:b/>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26.</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Ako tijekom godine dođe do znatnije neusklađenosti planiranih prihoda/primitaka i rashoda/izdataka, odnosno do povećanja rashoda i/ili izdataka odnosno smanjenja prihoda i/ili primitaka, Proračun se mora uravnotežiti izmjenama i dopunama Proračuna prema postupku za donošenje proračuna.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Ako u tijeku godine nastanu nove ili veće obveze za Proračun ili se dogode promjene gospodarskih kretanja te niža naplata prihoda, Općinski načelnik može donijeti privremene mjere ograničenja izvršavanja Proračuna, na način da se zaustavi preuzimanje novih obveza ili produlje ugovoreni rokovi plaćanja. </w:t>
      </w:r>
    </w:p>
    <w:p w:rsidR="00DA2BBF" w:rsidRPr="00DA2BBF" w:rsidRDefault="00DA2BBF" w:rsidP="00DA2BBF">
      <w:pPr>
        <w:jc w:val="both"/>
        <w:rPr>
          <w:rFonts w:ascii="Times New Roman" w:hAnsi="Times New Roman"/>
          <w:color w:val="000000"/>
        </w:rPr>
      </w:pPr>
    </w:p>
    <w:p w:rsidR="00DA2BBF" w:rsidRPr="00DA2BBF" w:rsidRDefault="00DA2BBF" w:rsidP="00DA2BBF">
      <w:pPr>
        <w:jc w:val="both"/>
        <w:rPr>
          <w:rFonts w:ascii="Times New Roman" w:hAnsi="Times New Roman"/>
          <w:color w:val="000000"/>
        </w:rPr>
      </w:pPr>
    </w:p>
    <w:p w:rsidR="00DA2BBF" w:rsidRPr="00DA2BBF" w:rsidRDefault="00DA2BBF" w:rsidP="00DA2BBF">
      <w:pPr>
        <w:rPr>
          <w:rFonts w:ascii="Times New Roman" w:hAnsi="Times New Roman"/>
          <w:b/>
          <w:color w:val="000000"/>
        </w:rPr>
      </w:pPr>
      <w:r w:rsidRPr="00DA2BBF">
        <w:rPr>
          <w:rFonts w:ascii="Times New Roman" w:hAnsi="Times New Roman"/>
          <w:b/>
          <w:color w:val="000000"/>
        </w:rPr>
        <w:t>IX. PRERASPODJELA PRORAČUNSKIH SREDSTAVA</w:t>
      </w:r>
    </w:p>
    <w:p w:rsidR="00DA2BBF" w:rsidRPr="00DA2BBF" w:rsidRDefault="00DA2BBF" w:rsidP="00DA2BBF">
      <w:pPr>
        <w:jc w:val="center"/>
        <w:rPr>
          <w:rFonts w:ascii="Times New Roman" w:hAnsi="Times New Roman"/>
          <w:b/>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27.</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Općinski načelnik može odobriti preraspodjelu sredstava najviše do 5% rashoda i izdataka na proračunskoj stavci koja se umanjuje.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Općinski načelnik o odobrenoj preraspodjeli sredstava izvješćuje Općinsko vijeće uz polugodišnje i godišnje izvješće. </w:t>
      </w:r>
    </w:p>
    <w:p w:rsidR="00DA2BBF" w:rsidRPr="00DA2BBF" w:rsidRDefault="00DA2BBF" w:rsidP="00DA2BBF">
      <w:pPr>
        <w:jc w:val="both"/>
        <w:rPr>
          <w:rFonts w:ascii="Times New Roman" w:hAnsi="Times New Roman"/>
          <w:color w:val="000000"/>
        </w:rPr>
      </w:pPr>
    </w:p>
    <w:p w:rsidR="00DA2BBF" w:rsidRPr="00DA2BBF" w:rsidRDefault="00DA2BBF" w:rsidP="00DA2BBF">
      <w:pPr>
        <w:rPr>
          <w:rFonts w:ascii="Times New Roman" w:hAnsi="Times New Roman"/>
          <w:b/>
          <w:color w:val="000000"/>
        </w:rPr>
      </w:pPr>
      <w:r w:rsidRPr="00DA2BBF">
        <w:rPr>
          <w:rFonts w:ascii="Times New Roman" w:hAnsi="Times New Roman"/>
          <w:b/>
          <w:color w:val="000000"/>
        </w:rPr>
        <w:t xml:space="preserve">X. PRORAČUNSKI NADZOR I UNUTARNJI NADZOR  </w:t>
      </w:r>
    </w:p>
    <w:p w:rsidR="00DA2BBF" w:rsidRPr="00DA2BBF" w:rsidRDefault="00DA2BBF" w:rsidP="00DA2BBF">
      <w:pPr>
        <w:rPr>
          <w:rFonts w:ascii="Times New Roman" w:hAnsi="Times New Roman"/>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28.</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Nadzor nad financijskim, materijalnim i računovodstvenim poslovanjem korisnika te nad zakonitošću i svrsishodnom uporabom proračunskih sredstava obavlja Općinski načelnik ili povjerenstvo koje imenuje Općinski načelnik.  </w:t>
      </w:r>
    </w:p>
    <w:p w:rsidR="00DA2BBF" w:rsidRPr="00DA2BBF" w:rsidRDefault="00DA2BBF" w:rsidP="00DA2BBF">
      <w:pPr>
        <w:jc w:val="both"/>
        <w:rPr>
          <w:rFonts w:ascii="Times New Roman" w:hAnsi="Times New Roman"/>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29.</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Korisnici Proračuna moraju omogućiti obavljanje nadzora i dati sve potrebite podatke, isprave i izvješća koja se odnose na proračunski nadzor. </w:t>
      </w: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30.</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Ako se prilikom proračunskog nadzora utvrdi da je bio povrijeđen propis ili akt, čije se provođenje nadzire, odlukom se nalaže postupak za uklanjanje utvrđenih nepravilnosti u određenom roku.  </w:t>
      </w:r>
    </w:p>
    <w:p w:rsidR="00DA2BBF" w:rsidRPr="00DA2BBF" w:rsidRDefault="00DA2BBF" w:rsidP="00DA2BBF">
      <w:pPr>
        <w:jc w:val="center"/>
        <w:rPr>
          <w:rFonts w:ascii="Times New Roman" w:hAnsi="Times New Roman"/>
          <w:b/>
          <w:color w:val="000000"/>
        </w:rPr>
      </w:pP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Ako se prilikom vršenja proračunskog nadzora utvrdi da su sredstva bila upotrebljavana protivno zakonu ili Proračunu o istome će se izvijestiti Općinsko vijeće i poduzeti mjere da se nadoknade utrošena sredstva, ili će se privremeno obustaviti isplata sredstava sa pozicija s kojih su sredstva bila nenamjenski utrošena.</w:t>
      </w:r>
    </w:p>
    <w:p w:rsidR="00DA2BBF" w:rsidRPr="00DA2BBF" w:rsidRDefault="00DA2BBF" w:rsidP="00DA2BBF">
      <w:pPr>
        <w:jc w:val="both"/>
        <w:rPr>
          <w:rFonts w:ascii="Times New Roman" w:hAnsi="Times New Roman"/>
          <w:color w:val="000000"/>
        </w:rPr>
      </w:pPr>
    </w:p>
    <w:p w:rsidR="00DA2BBF" w:rsidRPr="00DA2BBF" w:rsidRDefault="00DA2BBF" w:rsidP="00DA2BBF">
      <w:pPr>
        <w:rPr>
          <w:rFonts w:ascii="Times New Roman" w:hAnsi="Times New Roman"/>
          <w:b/>
          <w:color w:val="000000"/>
        </w:rPr>
      </w:pPr>
    </w:p>
    <w:p w:rsidR="00DA2BBF" w:rsidRPr="00DA2BBF" w:rsidRDefault="00DA2BBF" w:rsidP="00DA2BBF">
      <w:pPr>
        <w:rPr>
          <w:rFonts w:ascii="Times New Roman" w:hAnsi="Times New Roman"/>
          <w:b/>
          <w:color w:val="000000"/>
        </w:rPr>
      </w:pPr>
      <w:r w:rsidRPr="00DA2BBF">
        <w:rPr>
          <w:rFonts w:ascii="Times New Roman" w:hAnsi="Times New Roman"/>
          <w:b/>
          <w:color w:val="000000"/>
        </w:rPr>
        <w:lastRenderedPageBreak/>
        <w:t>XI. FISKALNA GODINA</w:t>
      </w:r>
    </w:p>
    <w:p w:rsidR="00DA2BBF" w:rsidRPr="00DA2BBF" w:rsidRDefault="00DA2BBF" w:rsidP="00DA2BBF">
      <w:pPr>
        <w:rPr>
          <w:rFonts w:ascii="Times New Roman" w:hAnsi="Times New Roman"/>
          <w:b/>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31.</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Proračun se izvršava od 1. siječnja do 31. prosinca 2020. godine.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Samo naplaćeni prihodi u kalendarskoj godini priznaju se kao prihodi proračuna za 2020. godinu.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 xml:space="preserve">Rashodi poslovanja za koje je nastala obveza u 2020. godini rashodi su proračuna za 2020. godinu, neovisno o plaćanju. </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Ukoliko po završetku fiskalne godine bude ostvaren višak prihoda, odluku o raspodijeli viška prihoda donosi Općinsko vijeće prilikom donošenja godišnjeg izvršenja Proračuna za 2020. godinu.</w:t>
      </w:r>
    </w:p>
    <w:p w:rsidR="00DA2BBF" w:rsidRPr="00DA2BBF" w:rsidRDefault="00DA2BBF" w:rsidP="00DA2BBF">
      <w:pPr>
        <w:jc w:val="both"/>
        <w:rPr>
          <w:rFonts w:ascii="Times New Roman" w:hAnsi="Times New Roman"/>
        </w:rPr>
      </w:pPr>
      <w:r w:rsidRPr="00DA2BBF">
        <w:rPr>
          <w:rFonts w:ascii="Times New Roman" w:hAnsi="Times New Roman"/>
        </w:rPr>
        <w:t>U slučaju sukcesivnog planiranja trošenja viškova, odnosno pokrića manjkova, uz proračun jedinice lokalne i područne (regionalne) samouprave, odnosno financijski plan proračunskog i izvanproračunskog korisnika proračuna jedinice lokalne i područne (regionalne) samouprave donijet će se odgovarajući akti:</w:t>
      </w:r>
    </w:p>
    <w:p w:rsidR="00DA2BBF" w:rsidRPr="00DA2BBF" w:rsidRDefault="00DA2BBF" w:rsidP="00DA2BBF">
      <w:pPr>
        <w:jc w:val="both"/>
        <w:rPr>
          <w:rFonts w:ascii="Times New Roman" w:hAnsi="Times New Roman"/>
        </w:rPr>
      </w:pPr>
      <w:r w:rsidRPr="00DA2BBF">
        <w:rPr>
          <w:rFonts w:ascii="Times New Roman" w:hAnsi="Times New Roman"/>
        </w:rPr>
        <w:t>1. u slučaju sukcesivnog planiranja trošenja viškova donijet će se akt koji sadrži analizu nastanka tako značajnog viška, mjere za smanjenje ili ukidanje određenih naknada koje se naplaćuju za usluge koje pružaju proračunski korisnici te način i svrhu za koju će se upotrijebiti navedeni višak</w:t>
      </w:r>
    </w:p>
    <w:p w:rsidR="00DA2BBF" w:rsidRPr="00DA2BBF" w:rsidRDefault="00DA2BBF" w:rsidP="00DA2BBF">
      <w:pPr>
        <w:jc w:val="both"/>
        <w:rPr>
          <w:rFonts w:ascii="Times New Roman" w:hAnsi="Times New Roman"/>
        </w:rPr>
      </w:pPr>
      <w:r w:rsidRPr="00DA2BBF">
        <w:rPr>
          <w:rFonts w:ascii="Times New Roman" w:hAnsi="Times New Roman"/>
        </w:rPr>
        <w:t>2. u slučaju pokrića manjkova donijet će se akt koji sadrži analizu i ocjenu postojećeg financijskog stanja, prijedlog mjera za otklanjanja utvrđenih uzroka nastanka negativnog poslovanja te mjera za stabilno održivo poslovanje te akcijski plan provedbe navedenih mjera (s opisom mjere, načinom provedbe, rokom provedbe, imenom i prezimenom odgovorne osobe) s očekivanim financijskim i ekonomskim učinkom.</w:t>
      </w:r>
    </w:p>
    <w:p w:rsidR="00DA2BBF" w:rsidRPr="00DA2BBF" w:rsidRDefault="00DA2BBF" w:rsidP="00DA2BBF">
      <w:pPr>
        <w:jc w:val="both"/>
        <w:rPr>
          <w:rFonts w:ascii="Times New Roman" w:hAnsi="Times New Roman"/>
          <w:color w:val="000000"/>
        </w:rPr>
      </w:pPr>
    </w:p>
    <w:p w:rsidR="00DA2BBF" w:rsidRPr="00DA2BBF" w:rsidRDefault="00DA2BBF" w:rsidP="00DA2BBF">
      <w:pPr>
        <w:jc w:val="both"/>
        <w:rPr>
          <w:rFonts w:ascii="Times New Roman" w:hAnsi="Times New Roman"/>
          <w:color w:val="000000"/>
        </w:rPr>
      </w:pPr>
    </w:p>
    <w:p w:rsidR="00DA2BBF" w:rsidRPr="00DA2BBF" w:rsidRDefault="00DA2BBF" w:rsidP="00DA2BBF">
      <w:pPr>
        <w:jc w:val="both"/>
        <w:rPr>
          <w:rFonts w:ascii="Times New Roman" w:hAnsi="Times New Roman"/>
          <w:color w:val="000000"/>
        </w:rPr>
      </w:pPr>
    </w:p>
    <w:p w:rsidR="00DA2BBF" w:rsidRPr="00DA2BBF" w:rsidRDefault="00DA2BBF" w:rsidP="00DA2BBF">
      <w:pPr>
        <w:jc w:val="both"/>
        <w:rPr>
          <w:rFonts w:ascii="Times New Roman" w:hAnsi="Times New Roman"/>
          <w:b/>
          <w:color w:val="000000"/>
        </w:rPr>
      </w:pPr>
      <w:r w:rsidRPr="00DA2BBF">
        <w:rPr>
          <w:rFonts w:ascii="Times New Roman" w:hAnsi="Times New Roman"/>
          <w:b/>
          <w:color w:val="000000"/>
        </w:rPr>
        <w:t>XII. PRIJELAZNE I ZAVRŠNE ODREDBE</w:t>
      </w:r>
    </w:p>
    <w:p w:rsidR="00DA2BBF" w:rsidRPr="00DA2BBF" w:rsidRDefault="00DA2BBF" w:rsidP="00DA2BBF">
      <w:pPr>
        <w:rPr>
          <w:rFonts w:ascii="Times New Roman" w:hAnsi="Times New Roman"/>
          <w:color w:val="000000"/>
        </w:rPr>
      </w:pPr>
    </w:p>
    <w:p w:rsidR="00DA2BBF" w:rsidRPr="00DA2BBF" w:rsidRDefault="00DA2BBF" w:rsidP="00DA2BBF">
      <w:pPr>
        <w:jc w:val="center"/>
        <w:rPr>
          <w:rFonts w:ascii="Times New Roman" w:hAnsi="Times New Roman"/>
          <w:b/>
          <w:color w:val="000000"/>
        </w:rPr>
      </w:pPr>
      <w:r w:rsidRPr="00DA2BBF">
        <w:rPr>
          <w:rFonts w:ascii="Times New Roman" w:hAnsi="Times New Roman"/>
          <w:b/>
          <w:color w:val="000000"/>
        </w:rPr>
        <w:t>Članak 32.</w:t>
      </w:r>
    </w:p>
    <w:p w:rsidR="00DA2BBF" w:rsidRPr="00DA2BBF" w:rsidRDefault="00DA2BBF" w:rsidP="00DA2BBF">
      <w:pPr>
        <w:jc w:val="both"/>
        <w:rPr>
          <w:rFonts w:ascii="Times New Roman" w:hAnsi="Times New Roman"/>
          <w:color w:val="000000"/>
        </w:rPr>
      </w:pPr>
      <w:r w:rsidRPr="00DA2BBF">
        <w:rPr>
          <w:rFonts w:ascii="Times New Roman" w:hAnsi="Times New Roman"/>
          <w:color w:val="000000"/>
        </w:rPr>
        <w:t>Ova Odluka objavit će se  u "Općinskom glasniku Općine Šandrovac", a primjenjuje se od 1.siječnja 2020. godine.</w:t>
      </w:r>
    </w:p>
    <w:p w:rsidR="00DA2BBF" w:rsidRPr="00DA2BBF" w:rsidRDefault="00DA2BBF" w:rsidP="00DA2BBF">
      <w:pPr>
        <w:jc w:val="both"/>
        <w:rPr>
          <w:rFonts w:ascii="Times New Roman" w:hAnsi="Times New Roman"/>
          <w:color w:val="000000"/>
        </w:rPr>
      </w:pPr>
    </w:p>
    <w:p w:rsidR="00DA2BBF" w:rsidRPr="00DA2BBF" w:rsidRDefault="00DA2BBF" w:rsidP="00DA2BBF">
      <w:pPr>
        <w:rPr>
          <w:rFonts w:ascii="Times New Roman" w:hAnsi="Times New Roman"/>
          <w:b/>
          <w:color w:val="000000"/>
        </w:rPr>
      </w:pPr>
      <w:r w:rsidRPr="00DA2BBF">
        <w:rPr>
          <w:rFonts w:ascii="Times New Roman" w:hAnsi="Times New Roman"/>
          <w:b/>
          <w:color w:val="000000"/>
        </w:rPr>
        <w:t>KLASA: 400-06/19-01/27</w:t>
      </w:r>
    </w:p>
    <w:p w:rsidR="00DA2BBF" w:rsidRPr="00DA2BBF" w:rsidRDefault="00DA2BBF" w:rsidP="00DA2BBF">
      <w:pPr>
        <w:rPr>
          <w:rFonts w:ascii="Times New Roman" w:hAnsi="Times New Roman"/>
          <w:b/>
          <w:color w:val="000000"/>
        </w:rPr>
      </w:pPr>
      <w:r w:rsidRPr="00DA2BBF">
        <w:rPr>
          <w:rFonts w:ascii="Times New Roman" w:hAnsi="Times New Roman"/>
          <w:b/>
          <w:color w:val="000000"/>
        </w:rPr>
        <w:t>URBROJ:2123-05-01-19-1</w:t>
      </w:r>
    </w:p>
    <w:p w:rsidR="00DA2BBF" w:rsidRPr="00DA2BBF" w:rsidRDefault="00DA2BBF" w:rsidP="00DA2BBF">
      <w:pPr>
        <w:rPr>
          <w:rFonts w:ascii="Times New Roman" w:hAnsi="Times New Roman"/>
          <w:b/>
        </w:rPr>
      </w:pPr>
      <w:r w:rsidRPr="00DA2BBF">
        <w:rPr>
          <w:rFonts w:ascii="Times New Roman" w:hAnsi="Times New Roman"/>
          <w:b/>
        </w:rPr>
        <w:t>U Šandrovcu, 13.12.2019.</w:t>
      </w:r>
    </w:p>
    <w:p w:rsidR="00DA2BBF" w:rsidRPr="00DA2BBF" w:rsidRDefault="00DA2BBF" w:rsidP="00DA2BBF">
      <w:pPr>
        <w:rPr>
          <w:rFonts w:ascii="Times New Roman" w:hAnsi="Times New Roman"/>
          <w:color w:val="000000"/>
        </w:rPr>
      </w:pPr>
    </w:p>
    <w:p w:rsidR="00DA2BBF" w:rsidRPr="00DA2BBF" w:rsidRDefault="00DA2BBF" w:rsidP="00DA2BBF">
      <w:pPr>
        <w:rPr>
          <w:rFonts w:ascii="Times New Roman" w:hAnsi="Times New Roman"/>
          <w:i/>
          <w:color w:val="000000"/>
        </w:rPr>
      </w:pPr>
    </w:p>
    <w:p w:rsidR="00DA2BBF" w:rsidRPr="00DA2BBF" w:rsidRDefault="00DA2BBF" w:rsidP="00DA2BBF">
      <w:pPr>
        <w:jc w:val="center"/>
        <w:rPr>
          <w:rFonts w:ascii="Times New Roman" w:hAnsi="Times New Roman"/>
          <w:color w:val="000000"/>
        </w:rPr>
      </w:pPr>
      <w:r w:rsidRPr="00DA2BBF">
        <w:rPr>
          <w:rFonts w:ascii="Times New Roman" w:hAnsi="Times New Roman"/>
          <w:color w:val="000000"/>
        </w:rPr>
        <w:t>OPĆINSKO VIJEĆE OPĆINE ŠANDROVAC</w:t>
      </w:r>
    </w:p>
    <w:p w:rsidR="00DA2BBF" w:rsidRPr="00DA2BBF" w:rsidRDefault="00DA2BBF" w:rsidP="00DA2BBF">
      <w:pPr>
        <w:jc w:val="center"/>
        <w:rPr>
          <w:rFonts w:ascii="Times New Roman" w:hAnsi="Times New Roman"/>
          <w:color w:val="000000"/>
        </w:rPr>
      </w:pPr>
      <w:r w:rsidRPr="00DA2BBF">
        <w:rPr>
          <w:rFonts w:ascii="Times New Roman" w:hAnsi="Times New Roman"/>
          <w:color w:val="000000"/>
        </w:rPr>
        <w:t>Predsjednik</w:t>
      </w:r>
    </w:p>
    <w:p w:rsidR="00DA2BBF" w:rsidRPr="00DA2BBF" w:rsidRDefault="00DA2BBF" w:rsidP="00DA2BBF">
      <w:pPr>
        <w:jc w:val="center"/>
        <w:rPr>
          <w:rFonts w:ascii="Times New Roman" w:hAnsi="Times New Roman"/>
          <w:color w:val="000000"/>
        </w:rPr>
      </w:pPr>
      <w:r w:rsidRPr="00DA2BBF">
        <w:rPr>
          <w:rFonts w:ascii="Times New Roman" w:hAnsi="Times New Roman"/>
          <w:color w:val="000000"/>
        </w:rPr>
        <w:t>Općinskog vijeća Općine Šandrovac</w:t>
      </w:r>
    </w:p>
    <w:p w:rsidR="00DA2BBF" w:rsidRPr="00DA2BBF" w:rsidRDefault="00DA2BBF" w:rsidP="00DA2BBF">
      <w:pPr>
        <w:jc w:val="center"/>
        <w:rPr>
          <w:rFonts w:ascii="Times New Roman" w:hAnsi="Times New Roman"/>
          <w:color w:val="000000"/>
        </w:rPr>
      </w:pPr>
      <w:r w:rsidRPr="00DA2BBF">
        <w:rPr>
          <w:rFonts w:ascii="Times New Roman" w:hAnsi="Times New Roman"/>
          <w:color w:val="000000"/>
        </w:rPr>
        <w:t>Miroslav Sokolić</w:t>
      </w:r>
      <w:r>
        <w:rPr>
          <w:rFonts w:ascii="Times New Roman" w:hAnsi="Times New Roman"/>
          <w:color w:val="000000"/>
        </w:rPr>
        <w:t xml:space="preserve">, v.r. </w:t>
      </w:r>
    </w:p>
    <w:p w:rsidR="00DA2BBF" w:rsidRPr="00DA2BBF" w:rsidRDefault="00DA2BBF">
      <w:pPr>
        <w:rPr>
          <w:rFonts w:ascii="Times New Roman" w:hAnsi="Times New Roman"/>
          <w:b/>
        </w:rPr>
      </w:pPr>
    </w:p>
    <w:p w:rsidR="003C5B22" w:rsidRDefault="003C5B22" w:rsidP="003C5B22">
      <w:pPr>
        <w:rPr>
          <w:rFonts w:ascii="Times New Roman" w:eastAsia="Times New Roman" w:hAnsi="Times New Roman"/>
          <w:lang w:eastAsia="hr-HR"/>
        </w:rPr>
      </w:pPr>
    </w:p>
    <w:p w:rsidR="00A02027" w:rsidRDefault="00A02027" w:rsidP="003C5B22">
      <w:pPr>
        <w:rPr>
          <w:rFonts w:ascii="Times New Roman" w:eastAsia="Times New Roman" w:hAnsi="Times New Roman"/>
          <w:lang w:eastAsia="hr-HR"/>
        </w:rPr>
      </w:pPr>
    </w:p>
    <w:p w:rsidR="00A02027" w:rsidRDefault="00A02027" w:rsidP="003C5B22">
      <w:pPr>
        <w:rPr>
          <w:rFonts w:ascii="Times New Roman" w:eastAsia="Times New Roman" w:hAnsi="Times New Roman"/>
          <w:lang w:eastAsia="hr-HR"/>
        </w:rPr>
      </w:pPr>
    </w:p>
    <w:p w:rsidR="00A02027" w:rsidRDefault="00A02027" w:rsidP="003C5B22">
      <w:pPr>
        <w:rPr>
          <w:rFonts w:ascii="Times New Roman" w:eastAsia="Times New Roman" w:hAnsi="Times New Roman"/>
          <w:lang w:eastAsia="hr-HR"/>
        </w:rPr>
      </w:pPr>
    </w:p>
    <w:p w:rsidR="00A02027" w:rsidRDefault="00A02027" w:rsidP="003C5B22">
      <w:pPr>
        <w:rPr>
          <w:rFonts w:ascii="Times New Roman" w:eastAsia="Times New Roman" w:hAnsi="Times New Roman"/>
          <w:lang w:eastAsia="hr-HR"/>
        </w:rPr>
      </w:pPr>
    </w:p>
    <w:p w:rsidR="00A02027" w:rsidRDefault="00A02027" w:rsidP="003C5B22">
      <w:pPr>
        <w:rPr>
          <w:rFonts w:ascii="Times New Roman" w:eastAsia="Times New Roman" w:hAnsi="Times New Roman"/>
          <w:lang w:eastAsia="hr-HR"/>
        </w:rPr>
      </w:pPr>
    </w:p>
    <w:p w:rsidR="00A02027" w:rsidRDefault="00A02027" w:rsidP="003C5B22">
      <w:pPr>
        <w:rPr>
          <w:rFonts w:ascii="Times New Roman" w:eastAsia="Times New Roman" w:hAnsi="Times New Roman"/>
          <w:lang w:eastAsia="hr-HR"/>
        </w:rPr>
      </w:pPr>
    </w:p>
    <w:p w:rsidR="00A02027" w:rsidRDefault="00A02027" w:rsidP="003C5B22">
      <w:pPr>
        <w:rPr>
          <w:rFonts w:ascii="Times New Roman" w:eastAsia="Times New Roman" w:hAnsi="Times New Roman"/>
          <w:lang w:eastAsia="hr-HR"/>
        </w:rPr>
      </w:pPr>
    </w:p>
    <w:p w:rsidR="00A02027" w:rsidRDefault="00A02027" w:rsidP="003C5B22">
      <w:pPr>
        <w:rPr>
          <w:rFonts w:ascii="Times New Roman" w:eastAsia="Times New Roman" w:hAnsi="Times New Roman"/>
          <w:lang w:eastAsia="hr-HR"/>
        </w:rPr>
      </w:pPr>
    </w:p>
    <w:p w:rsidR="00A02027" w:rsidRDefault="00A02027" w:rsidP="003C5B22">
      <w:pPr>
        <w:rPr>
          <w:rFonts w:ascii="Times New Roman" w:eastAsia="Times New Roman" w:hAnsi="Times New Roman"/>
          <w:lang w:eastAsia="hr-HR"/>
        </w:rPr>
      </w:pPr>
    </w:p>
    <w:p w:rsidR="00A02027" w:rsidRPr="0086659C" w:rsidRDefault="00A02027" w:rsidP="003C5B22">
      <w:pPr>
        <w:rPr>
          <w:rFonts w:ascii="Times New Roman" w:eastAsia="Times New Roman" w:hAnsi="Times New Roman"/>
          <w:lang w:eastAsia="hr-HR"/>
        </w:rPr>
      </w:pPr>
    </w:p>
    <w:p w:rsidR="003C5B22" w:rsidRDefault="003C5B22" w:rsidP="003C5B22">
      <w:pPr>
        <w:rPr>
          <w:rFonts w:ascii="Times New Roman" w:eastAsia="Times New Roman" w:hAnsi="Times New Roman"/>
          <w:lang w:eastAsia="hr-HR"/>
        </w:rPr>
      </w:pPr>
    </w:p>
    <w:p w:rsidR="003C5B22" w:rsidRDefault="003C5B22" w:rsidP="003C5B22">
      <w:pPr>
        <w:rPr>
          <w:rFonts w:ascii="Times New Roman" w:eastAsia="Times New Roman" w:hAnsi="Times New Roman"/>
          <w:lang w:eastAsia="hr-HR"/>
        </w:rPr>
      </w:pPr>
    </w:p>
    <w:p w:rsidR="003C5B22" w:rsidRPr="0086659C" w:rsidRDefault="003C5B22" w:rsidP="003C5B22">
      <w:pPr>
        <w:rPr>
          <w:rFonts w:ascii="Times New Roman" w:eastAsia="Times New Roman" w:hAnsi="Times New Roman"/>
          <w:lang w:eastAsia="hr-HR"/>
        </w:rPr>
      </w:pPr>
    </w:p>
    <w:p w:rsidR="003C5B22" w:rsidRPr="00615BE3" w:rsidRDefault="003C5B22" w:rsidP="003C5B22">
      <w:pPr>
        <w:tabs>
          <w:tab w:val="center" w:pos="4536"/>
          <w:tab w:val="right" w:pos="9072"/>
        </w:tabs>
        <w:jc w:val="both"/>
        <w:rPr>
          <w:rFonts w:ascii="Times New Roman" w:hAnsi="Times New Roman"/>
          <w:sz w:val="24"/>
          <w:szCs w:val="24"/>
        </w:rPr>
      </w:pPr>
      <w:r w:rsidRPr="0086659C">
        <w:rPr>
          <w:rFonts w:ascii="Times New Roman" w:hAnsi="Times New Roman"/>
          <w:color w:val="000000" w:themeColor="text1"/>
        </w:rPr>
        <w:lastRenderedPageBreak/>
        <w:tab/>
      </w:r>
      <w:r w:rsidRPr="00BF4DD8">
        <w:rPr>
          <w:rFonts w:ascii="Times New Roman" w:hAnsi="Times New Roman"/>
          <w:color w:val="000000" w:themeColor="text1"/>
          <w:sz w:val="24"/>
          <w:szCs w:val="24"/>
        </w:rPr>
        <w:t>Na temelju članka 68. Zakona o komunalnom gospodarstvu („Narodne novine“ broj 68/18</w:t>
      </w:r>
      <w:r>
        <w:rPr>
          <w:rFonts w:ascii="Times New Roman" w:hAnsi="Times New Roman"/>
          <w:color w:val="000000" w:themeColor="text1"/>
          <w:sz w:val="24"/>
          <w:szCs w:val="24"/>
        </w:rPr>
        <w:t xml:space="preserve"> ; 110/18</w:t>
      </w:r>
      <w:r w:rsidRPr="00BF4DD8">
        <w:rPr>
          <w:rFonts w:ascii="Times New Roman" w:hAnsi="Times New Roman"/>
          <w:color w:val="000000" w:themeColor="text1"/>
          <w:sz w:val="24"/>
          <w:szCs w:val="24"/>
        </w:rPr>
        <w:t xml:space="preserve">), </w:t>
      </w:r>
      <w:r w:rsidRPr="00BF4DD8">
        <w:rPr>
          <w:rFonts w:ascii="Times New Roman" w:hAnsi="Times New Roman"/>
          <w:sz w:val="24"/>
          <w:szCs w:val="24"/>
        </w:rPr>
        <w:t xml:space="preserve">i članka 34. Statuta Općine Šandrovac („Općinski glasnik Općine Šandrovac“ br. 02/18  od 02.02.2018.) Općinsko vijeće Općine Šandrovac  na  svojoj </w:t>
      </w:r>
      <w:r>
        <w:rPr>
          <w:rFonts w:ascii="Times New Roman" w:hAnsi="Times New Roman"/>
          <w:sz w:val="24"/>
          <w:szCs w:val="24"/>
        </w:rPr>
        <w:t>22.</w:t>
      </w:r>
      <w:r w:rsidRPr="00BF4DD8">
        <w:rPr>
          <w:rFonts w:ascii="Times New Roman" w:hAnsi="Times New Roman"/>
          <w:sz w:val="24"/>
          <w:szCs w:val="24"/>
        </w:rPr>
        <w:t xml:space="preserve"> sjednici  održanoj </w:t>
      </w:r>
      <w:r>
        <w:rPr>
          <w:rFonts w:ascii="Times New Roman" w:hAnsi="Times New Roman"/>
          <w:sz w:val="24"/>
          <w:szCs w:val="24"/>
        </w:rPr>
        <w:t>13.12</w:t>
      </w:r>
      <w:r w:rsidRPr="00BF4DD8">
        <w:rPr>
          <w:rFonts w:ascii="Times New Roman" w:hAnsi="Times New Roman"/>
          <w:sz w:val="24"/>
          <w:szCs w:val="24"/>
        </w:rPr>
        <w:t>.201</w:t>
      </w:r>
      <w:r>
        <w:rPr>
          <w:rFonts w:ascii="Times New Roman" w:hAnsi="Times New Roman"/>
          <w:sz w:val="24"/>
          <w:szCs w:val="24"/>
        </w:rPr>
        <w:t>9</w:t>
      </w:r>
      <w:r w:rsidRPr="00BF4DD8">
        <w:rPr>
          <w:rFonts w:ascii="Times New Roman" w:hAnsi="Times New Roman"/>
          <w:sz w:val="24"/>
          <w:szCs w:val="24"/>
        </w:rPr>
        <w:t>. donosi:</w:t>
      </w:r>
    </w:p>
    <w:p w:rsidR="003C5B22" w:rsidRPr="00BF4DD8" w:rsidRDefault="003C5B22" w:rsidP="003C5B22">
      <w:pPr>
        <w:jc w:val="center"/>
        <w:rPr>
          <w:rFonts w:ascii="Times New Roman" w:eastAsia="Times New Roman" w:hAnsi="Times New Roman"/>
          <w:b/>
          <w:sz w:val="28"/>
          <w:szCs w:val="28"/>
          <w:lang w:eastAsia="hr-HR"/>
        </w:rPr>
      </w:pPr>
      <w:r w:rsidRPr="00BF4DD8">
        <w:rPr>
          <w:rFonts w:ascii="Times New Roman" w:eastAsia="Times New Roman" w:hAnsi="Times New Roman"/>
          <w:b/>
          <w:sz w:val="28"/>
          <w:szCs w:val="28"/>
          <w:lang w:eastAsia="hr-HR"/>
        </w:rPr>
        <w:t>P R O G R A M</w:t>
      </w:r>
    </w:p>
    <w:p w:rsidR="003C5B22" w:rsidRDefault="003C5B22" w:rsidP="003C5B22">
      <w:pPr>
        <w:jc w:val="center"/>
        <w:rPr>
          <w:rFonts w:ascii="Times New Roman" w:eastAsia="Times New Roman" w:hAnsi="Times New Roman"/>
          <w:b/>
          <w:sz w:val="28"/>
          <w:szCs w:val="28"/>
          <w:lang w:eastAsia="hr-HR"/>
        </w:rPr>
      </w:pPr>
      <w:r w:rsidRPr="00BF4DD8">
        <w:rPr>
          <w:rFonts w:ascii="Times New Roman" w:eastAsia="Times New Roman" w:hAnsi="Times New Roman"/>
          <w:b/>
          <w:sz w:val="28"/>
          <w:szCs w:val="28"/>
          <w:lang w:eastAsia="hr-HR"/>
        </w:rPr>
        <w:t xml:space="preserve"> GRAĐENJA  KOMUNALNE  INFRASTRUKTURE  za  20</w:t>
      </w:r>
      <w:r>
        <w:rPr>
          <w:rFonts w:ascii="Times New Roman" w:eastAsia="Times New Roman" w:hAnsi="Times New Roman"/>
          <w:b/>
          <w:sz w:val="28"/>
          <w:szCs w:val="28"/>
          <w:lang w:eastAsia="hr-HR"/>
        </w:rPr>
        <w:t>20.g.</w:t>
      </w:r>
    </w:p>
    <w:p w:rsidR="003C5B22" w:rsidRPr="00BF4DD8" w:rsidRDefault="003C5B22" w:rsidP="003C5B22">
      <w:pPr>
        <w:jc w:val="center"/>
        <w:rPr>
          <w:rFonts w:ascii="Times New Roman" w:eastAsia="Times New Roman" w:hAnsi="Times New Roman"/>
          <w:b/>
          <w:sz w:val="28"/>
          <w:szCs w:val="28"/>
          <w:lang w:eastAsia="hr-HR"/>
        </w:rPr>
      </w:pPr>
      <w:r w:rsidRPr="00BF4DD8">
        <w:rPr>
          <w:rFonts w:ascii="Times New Roman" w:eastAsia="Times New Roman" w:hAnsi="Times New Roman"/>
          <w:b/>
          <w:sz w:val="28"/>
          <w:szCs w:val="28"/>
          <w:lang w:eastAsia="hr-HR"/>
        </w:rPr>
        <w:t>na području Općine Šandrovac</w:t>
      </w:r>
    </w:p>
    <w:p w:rsidR="003C5B22" w:rsidRDefault="003C5B22" w:rsidP="003C5B22">
      <w:pPr>
        <w:jc w:val="center"/>
        <w:rPr>
          <w:rFonts w:ascii="Times New Roman" w:eastAsia="Times New Roman" w:hAnsi="Times New Roman"/>
          <w:b/>
          <w:lang w:eastAsia="hr-HR"/>
        </w:rPr>
      </w:pPr>
    </w:p>
    <w:p w:rsidR="003C5B22" w:rsidRPr="00FB1EEA" w:rsidRDefault="003C5B22" w:rsidP="003C5B22">
      <w:pPr>
        <w:rPr>
          <w:rFonts w:ascii="Times New Roman" w:eastAsia="Times New Roman" w:hAnsi="Times New Roman"/>
          <w:b/>
          <w:i/>
          <w:sz w:val="24"/>
          <w:szCs w:val="24"/>
          <w:lang w:eastAsia="hr-HR"/>
        </w:rPr>
      </w:pPr>
      <w:r w:rsidRPr="00FB1EEA">
        <w:rPr>
          <w:rFonts w:ascii="Times New Roman" w:eastAsia="Times New Roman" w:hAnsi="Times New Roman"/>
          <w:b/>
          <w:i/>
          <w:sz w:val="24"/>
          <w:szCs w:val="24"/>
          <w:lang w:eastAsia="hr-HR"/>
        </w:rPr>
        <w:t xml:space="preserve">I </w:t>
      </w:r>
      <w:r>
        <w:rPr>
          <w:rFonts w:ascii="Times New Roman" w:eastAsia="Times New Roman" w:hAnsi="Times New Roman"/>
          <w:b/>
          <w:i/>
          <w:sz w:val="24"/>
          <w:szCs w:val="24"/>
          <w:lang w:eastAsia="hr-HR"/>
        </w:rPr>
        <w:t xml:space="preserve">. </w:t>
      </w:r>
      <w:r w:rsidRPr="00FB1EEA">
        <w:rPr>
          <w:rFonts w:ascii="Times New Roman" w:eastAsia="Times New Roman" w:hAnsi="Times New Roman"/>
          <w:b/>
          <w:i/>
          <w:sz w:val="24"/>
          <w:szCs w:val="24"/>
          <w:lang w:eastAsia="hr-HR"/>
        </w:rPr>
        <w:t>UVODNI DIO</w:t>
      </w:r>
    </w:p>
    <w:p w:rsidR="003C5B22" w:rsidRDefault="003C5B22" w:rsidP="003C5B22">
      <w:pPr>
        <w:jc w:val="center"/>
        <w:rPr>
          <w:rFonts w:ascii="Times New Roman" w:eastAsia="Times New Roman" w:hAnsi="Times New Roman"/>
          <w:b/>
          <w:lang w:eastAsia="hr-HR"/>
        </w:rPr>
      </w:pPr>
      <w:r>
        <w:rPr>
          <w:rFonts w:ascii="Times New Roman" w:eastAsia="Times New Roman" w:hAnsi="Times New Roman"/>
          <w:b/>
          <w:lang w:eastAsia="hr-HR"/>
        </w:rPr>
        <w:t>Članak 1.</w:t>
      </w:r>
    </w:p>
    <w:p w:rsidR="003C5B22" w:rsidRDefault="003C5B22" w:rsidP="003C5B22">
      <w:pPr>
        <w:jc w:val="center"/>
        <w:rPr>
          <w:rFonts w:ascii="Times New Roman" w:eastAsia="Times New Roman" w:hAnsi="Times New Roman"/>
          <w:b/>
          <w:lang w:eastAsia="hr-HR"/>
        </w:rPr>
      </w:pPr>
    </w:p>
    <w:p w:rsidR="003C5B22" w:rsidRPr="00753B4D" w:rsidRDefault="003C5B22" w:rsidP="003C5B22">
      <w:pPr>
        <w:rPr>
          <w:rFonts w:ascii="Times New Roman" w:hAnsi="Times New Roman"/>
          <w:sz w:val="24"/>
          <w:szCs w:val="24"/>
        </w:rPr>
      </w:pPr>
      <w:r w:rsidRPr="00753B4D">
        <w:rPr>
          <w:rFonts w:ascii="Times New Roman" w:eastAsia="Times New Roman" w:hAnsi="Times New Roman"/>
          <w:sz w:val="24"/>
          <w:szCs w:val="24"/>
          <w:lang w:eastAsia="hr-HR"/>
        </w:rPr>
        <w:t>Programom građenja komunalne infrastrukture određuje se komunalna infrastruktura koja će se graditi u općini Šandrovac u 20</w:t>
      </w:r>
      <w:r>
        <w:rPr>
          <w:rFonts w:ascii="Times New Roman" w:eastAsia="Times New Roman" w:hAnsi="Times New Roman"/>
          <w:sz w:val="24"/>
          <w:szCs w:val="24"/>
          <w:lang w:eastAsia="hr-HR"/>
        </w:rPr>
        <w:t>20</w:t>
      </w:r>
      <w:r w:rsidRPr="00753B4D">
        <w:rPr>
          <w:rFonts w:ascii="Times New Roman" w:eastAsia="Times New Roman" w:hAnsi="Times New Roman"/>
          <w:sz w:val="24"/>
          <w:szCs w:val="24"/>
          <w:lang w:eastAsia="hr-HR"/>
        </w:rPr>
        <w:t xml:space="preserve"> godini, </w:t>
      </w:r>
      <w:r w:rsidRPr="00753B4D">
        <w:rPr>
          <w:rFonts w:ascii="Times New Roman" w:hAnsi="Times New Roman"/>
          <w:sz w:val="24"/>
          <w:szCs w:val="24"/>
        </w:rPr>
        <w:t xml:space="preserve">a odnosi se na: </w:t>
      </w:r>
    </w:p>
    <w:p w:rsidR="003C5B22" w:rsidRDefault="003C5B22" w:rsidP="003C5B22">
      <w:pPr>
        <w:pStyle w:val="Odlomakpopisa"/>
        <w:numPr>
          <w:ilvl w:val="0"/>
          <w:numId w:val="8"/>
        </w:numPr>
      </w:pPr>
      <w:r w:rsidRPr="004A7597">
        <w:t>građenje objekata i uređaja komunalne infrastrukture</w:t>
      </w:r>
      <w:r>
        <w:t xml:space="preserve">, </w:t>
      </w:r>
    </w:p>
    <w:p w:rsidR="003C5B22" w:rsidRDefault="003C5B22" w:rsidP="003C5B22">
      <w:pPr>
        <w:pStyle w:val="Odlomakpopisa"/>
        <w:numPr>
          <w:ilvl w:val="0"/>
          <w:numId w:val="8"/>
        </w:numPr>
      </w:pPr>
      <w:r w:rsidRPr="004A7597">
        <w:t xml:space="preserve"> opisom  poslova i procjenom troškova za gradnju objekata i uređaja, </w:t>
      </w:r>
    </w:p>
    <w:p w:rsidR="003C5B22" w:rsidRDefault="003C5B22" w:rsidP="003C5B22">
      <w:pPr>
        <w:pStyle w:val="Odlomakpopisa"/>
        <w:numPr>
          <w:ilvl w:val="0"/>
          <w:numId w:val="8"/>
        </w:numPr>
      </w:pPr>
      <w:r w:rsidRPr="004A7597">
        <w:t xml:space="preserve">nabavu opreme, </w:t>
      </w:r>
    </w:p>
    <w:p w:rsidR="003C5B22" w:rsidRPr="00615BE3" w:rsidRDefault="003C5B22" w:rsidP="003C5B22">
      <w:pPr>
        <w:pStyle w:val="Odlomakpopisa"/>
        <w:numPr>
          <w:ilvl w:val="0"/>
          <w:numId w:val="8"/>
        </w:numPr>
      </w:pPr>
      <w:r w:rsidRPr="004A7597">
        <w:t>iskaz financijskih sredstava potrebitih za ostvarivanje ovog Programa s naznakom izvora financiranja djelatnosti.</w:t>
      </w:r>
    </w:p>
    <w:p w:rsidR="003C5B22" w:rsidRDefault="003C5B22" w:rsidP="003C5B22">
      <w:pPr>
        <w:ind w:left="406"/>
        <w:jc w:val="center"/>
        <w:rPr>
          <w:rFonts w:ascii="Times New Roman" w:hAnsi="Times New Roman"/>
          <w:sz w:val="24"/>
          <w:szCs w:val="24"/>
        </w:rPr>
      </w:pPr>
    </w:p>
    <w:p w:rsidR="003C5B22" w:rsidRDefault="003C5B22" w:rsidP="003C5B22">
      <w:pPr>
        <w:rPr>
          <w:rFonts w:ascii="Times New Roman" w:hAnsi="Times New Roman"/>
          <w:sz w:val="24"/>
          <w:szCs w:val="24"/>
        </w:rPr>
      </w:pPr>
    </w:p>
    <w:p w:rsidR="003C5B22" w:rsidRDefault="003C5B22" w:rsidP="003C5B22">
      <w:pPr>
        <w:ind w:left="406"/>
        <w:jc w:val="center"/>
        <w:rPr>
          <w:rFonts w:ascii="Times New Roman" w:hAnsi="Times New Roman"/>
          <w:b/>
          <w:sz w:val="24"/>
          <w:szCs w:val="24"/>
        </w:rPr>
      </w:pPr>
      <w:r w:rsidRPr="00753B4D">
        <w:rPr>
          <w:rFonts w:ascii="Times New Roman" w:hAnsi="Times New Roman"/>
          <w:b/>
          <w:sz w:val="24"/>
          <w:szCs w:val="24"/>
        </w:rPr>
        <w:t>Članak 2.</w:t>
      </w:r>
    </w:p>
    <w:p w:rsidR="003C5B22" w:rsidRPr="00753B4D" w:rsidRDefault="003C5B22" w:rsidP="003C5B22">
      <w:pPr>
        <w:ind w:left="406"/>
        <w:jc w:val="center"/>
        <w:rPr>
          <w:rFonts w:ascii="Times New Roman" w:hAnsi="Times New Roman"/>
          <w:b/>
          <w:sz w:val="24"/>
          <w:szCs w:val="24"/>
        </w:rPr>
      </w:pPr>
    </w:p>
    <w:p w:rsidR="003C5B22" w:rsidRDefault="003C5B22" w:rsidP="003C5B22">
      <w:pPr>
        <w:rPr>
          <w:rFonts w:ascii="Times New Roman" w:hAnsi="Times New Roman"/>
          <w:sz w:val="24"/>
          <w:szCs w:val="24"/>
        </w:rPr>
      </w:pPr>
      <w:r>
        <w:rPr>
          <w:rFonts w:ascii="Times New Roman" w:hAnsi="Times New Roman"/>
          <w:sz w:val="24"/>
          <w:szCs w:val="24"/>
        </w:rPr>
        <w:t>Program građenja komunalne infrastrukture izrađuje se i donosi u skladu s Izvješćem o stanju u prostoru , potrebama uređenja zemljišta planiranog prostornim planom i planom razvojnih programa koji se donosi na temelju posebnih propisa , a vodeći računa o troškovima građenja infrastrukture te financijske mogućnosti i predvidivim izvorima prihoda.</w:t>
      </w:r>
    </w:p>
    <w:p w:rsidR="003C5B22" w:rsidRDefault="003C5B22" w:rsidP="003C5B22">
      <w:pPr>
        <w:jc w:val="center"/>
        <w:rPr>
          <w:rFonts w:ascii="Times New Roman" w:hAnsi="Times New Roman"/>
          <w:sz w:val="24"/>
          <w:szCs w:val="24"/>
        </w:rPr>
      </w:pPr>
    </w:p>
    <w:p w:rsidR="003C5B22" w:rsidRDefault="003C5B22" w:rsidP="003C5B22">
      <w:pPr>
        <w:jc w:val="center"/>
        <w:rPr>
          <w:rFonts w:ascii="Times New Roman" w:hAnsi="Times New Roman"/>
          <w:sz w:val="24"/>
          <w:szCs w:val="24"/>
        </w:rPr>
      </w:pPr>
    </w:p>
    <w:p w:rsidR="003C5B22" w:rsidRDefault="003C5B22" w:rsidP="003C5B22">
      <w:pPr>
        <w:jc w:val="center"/>
        <w:rPr>
          <w:rFonts w:ascii="Times New Roman" w:hAnsi="Times New Roman"/>
          <w:b/>
          <w:sz w:val="24"/>
          <w:szCs w:val="24"/>
        </w:rPr>
      </w:pPr>
      <w:r>
        <w:rPr>
          <w:rFonts w:ascii="Times New Roman" w:hAnsi="Times New Roman"/>
          <w:b/>
          <w:sz w:val="24"/>
          <w:szCs w:val="24"/>
        </w:rPr>
        <w:t xml:space="preserve"> </w:t>
      </w:r>
      <w:r w:rsidRPr="00753B4D">
        <w:rPr>
          <w:rFonts w:ascii="Times New Roman" w:hAnsi="Times New Roman"/>
          <w:b/>
          <w:sz w:val="24"/>
          <w:szCs w:val="24"/>
        </w:rPr>
        <w:t>Članak 3.</w:t>
      </w:r>
    </w:p>
    <w:p w:rsidR="003C5B22" w:rsidRPr="00753B4D" w:rsidRDefault="003C5B22" w:rsidP="003C5B22">
      <w:pPr>
        <w:jc w:val="center"/>
        <w:rPr>
          <w:rFonts w:ascii="Times New Roman" w:hAnsi="Times New Roman"/>
          <w:b/>
          <w:sz w:val="24"/>
          <w:szCs w:val="24"/>
        </w:rPr>
      </w:pPr>
    </w:p>
    <w:p w:rsidR="003C5B22" w:rsidRDefault="003C5B22" w:rsidP="003C5B22">
      <w:pPr>
        <w:jc w:val="both"/>
        <w:rPr>
          <w:rFonts w:ascii="Times New Roman" w:hAnsi="Times New Roman"/>
          <w:sz w:val="24"/>
          <w:szCs w:val="24"/>
        </w:rPr>
      </w:pPr>
      <w:r>
        <w:rPr>
          <w:rFonts w:ascii="Times New Roman" w:hAnsi="Times New Roman"/>
          <w:sz w:val="24"/>
          <w:szCs w:val="24"/>
        </w:rPr>
        <w:t>Procjena troškova građenja komunalne infrastrukture obavlja se prema načelu punog pokrića troškova građenja komunalne infrastrukture .</w:t>
      </w:r>
    </w:p>
    <w:p w:rsidR="003C5B22" w:rsidRDefault="003C5B22" w:rsidP="003C5B22">
      <w:pPr>
        <w:jc w:val="both"/>
        <w:rPr>
          <w:rFonts w:ascii="Times New Roman" w:hAnsi="Times New Roman"/>
          <w:sz w:val="24"/>
          <w:szCs w:val="24"/>
        </w:rPr>
      </w:pPr>
    </w:p>
    <w:p w:rsidR="003C5B22" w:rsidRDefault="003C5B22" w:rsidP="003C5B22">
      <w:pPr>
        <w:jc w:val="both"/>
        <w:rPr>
          <w:rFonts w:ascii="Times New Roman" w:hAnsi="Times New Roman"/>
          <w:b/>
          <w:i/>
          <w:sz w:val="24"/>
          <w:szCs w:val="24"/>
        </w:rPr>
      </w:pPr>
      <w:r w:rsidRPr="00753B4D">
        <w:rPr>
          <w:rFonts w:ascii="Times New Roman" w:hAnsi="Times New Roman"/>
          <w:b/>
          <w:i/>
          <w:sz w:val="24"/>
          <w:szCs w:val="24"/>
        </w:rPr>
        <w:t>II</w:t>
      </w:r>
      <w:r>
        <w:rPr>
          <w:rFonts w:ascii="Times New Roman" w:hAnsi="Times New Roman"/>
          <w:b/>
          <w:i/>
          <w:sz w:val="24"/>
          <w:szCs w:val="24"/>
        </w:rPr>
        <w:t xml:space="preserve">. </w:t>
      </w:r>
      <w:r w:rsidRPr="00753B4D">
        <w:rPr>
          <w:rFonts w:ascii="Times New Roman" w:hAnsi="Times New Roman"/>
          <w:b/>
          <w:i/>
          <w:sz w:val="24"/>
          <w:szCs w:val="24"/>
        </w:rPr>
        <w:t xml:space="preserve"> PROGRAM GRAĐENJA KOMUNALNE INFRASTRUKTURE</w:t>
      </w:r>
    </w:p>
    <w:p w:rsidR="003C5B22" w:rsidRDefault="003C5B22" w:rsidP="003C5B22">
      <w:pPr>
        <w:jc w:val="both"/>
        <w:rPr>
          <w:rFonts w:ascii="Times New Roman" w:hAnsi="Times New Roman"/>
          <w:b/>
          <w:i/>
          <w:sz w:val="24"/>
          <w:szCs w:val="24"/>
        </w:rPr>
      </w:pPr>
    </w:p>
    <w:p w:rsidR="003C5B22" w:rsidRPr="00A671DB" w:rsidRDefault="003C5B22" w:rsidP="003C5B22">
      <w:pPr>
        <w:jc w:val="center"/>
        <w:rPr>
          <w:rFonts w:ascii="Times New Roman" w:hAnsi="Times New Roman"/>
          <w:b/>
          <w:sz w:val="24"/>
          <w:szCs w:val="24"/>
        </w:rPr>
      </w:pPr>
      <w:r>
        <w:rPr>
          <w:rFonts w:ascii="Times New Roman" w:hAnsi="Times New Roman"/>
          <w:b/>
          <w:sz w:val="24"/>
          <w:szCs w:val="24"/>
        </w:rPr>
        <w:t xml:space="preserve"> </w:t>
      </w:r>
      <w:r w:rsidRPr="00A671DB">
        <w:rPr>
          <w:rFonts w:ascii="Times New Roman" w:hAnsi="Times New Roman"/>
          <w:b/>
          <w:sz w:val="24"/>
          <w:szCs w:val="24"/>
        </w:rPr>
        <w:t>Članak 4.</w:t>
      </w:r>
    </w:p>
    <w:p w:rsidR="003C5B22" w:rsidRDefault="003C5B22" w:rsidP="003C5B22">
      <w:pPr>
        <w:ind w:left="406"/>
        <w:jc w:val="both"/>
        <w:rPr>
          <w:rFonts w:ascii="Times New Roman" w:hAnsi="Times New Roman"/>
          <w:sz w:val="24"/>
          <w:szCs w:val="24"/>
        </w:rPr>
      </w:pPr>
      <w:r>
        <w:rPr>
          <w:rFonts w:ascii="Times New Roman" w:hAnsi="Times New Roman"/>
          <w:sz w:val="24"/>
          <w:szCs w:val="24"/>
        </w:rPr>
        <w:t>U 2020.godini planiraju se sljedeće investicije :</w:t>
      </w:r>
    </w:p>
    <w:tbl>
      <w:tblPr>
        <w:tblStyle w:val="Reetkatablice"/>
        <w:tblW w:w="0" w:type="auto"/>
        <w:tblInd w:w="406" w:type="dxa"/>
        <w:tblLook w:val="04A0" w:firstRow="1" w:lastRow="0" w:firstColumn="1" w:lastColumn="0" w:noHBand="0" w:noVBand="1"/>
      </w:tblPr>
      <w:tblGrid>
        <w:gridCol w:w="748"/>
        <w:gridCol w:w="4284"/>
        <w:gridCol w:w="1411"/>
        <w:gridCol w:w="2213"/>
      </w:tblGrid>
      <w:tr w:rsidR="003C5B22" w:rsidTr="006B60BD">
        <w:trPr>
          <w:trHeight w:val="560"/>
        </w:trPr>
        <w:tc>
          <w:tcPr>
            <w:tcW w:w="836" w:type="dxa"/>
          </w:tcPr>
          <w:p w:rsidR="003C5B22" w:rsidRDefault="003C5B22" w:rsidP="006B60BD">
            <w:pPr>
              <w:jc w:val="both"/>
              <w:rPr>
                <w:rFonts w:ascii="Times New Roman" w:hAnsi="Times New Roman"/>
                <w:sz w:val="24"/>
                <w:szCs w:val="24"/>
              </w:rPr>
            </w:pPr>
            <w:r>
              <w:rPr>
                <w:rFonts w:ascii="Times New Roman" w:hAnsi="Times New Roman"/>
                <w:sz w:val="24"/>
                <w:szCs w:val="24"/>
              </w:rPr>
              <w:t>R.br.</w:t>
            </w:r>
          </w:p>
        </w:tc>
        <w:tc>
          <w:tcPr>
            <w:tcW w:w="7513" w:type="dxa"/>
          </w:tcPr>
          <w:p w:rsidR="003C5B22" w:rsidRDefault="003C5B22" w:rsidP="006B60BD">
            <w:pPr>
              <w:jc w:val="both"/>
              <w:rPr>
                <w:rFonts w:ascii="Times New Roman" w:hAnsi="Times New Roman"/>
                <w:sz w:val="24"/>
                <w:szCs w:val="24"/>
              </w:rPr>
            </w:pPr>
            <w:r>
              <w:rPr>
                <w:rFonts w:ascii="Times New Roman" w:hAnsi="Times New Roman"/>
                <w:sz w:val="24"/>
                <w:szCs w:val="24"/>
              </w:rPr>
              <w:t>Opis komunalne infrastrukture/ radova</w:t>
            </w:r>
          </w:p>
        </w:tc>
        <w:tc>
          <w:tcPr>
            <w:tcW w:w="1418" w:type="dxa"/>
          </w:tcPr>
          <w:p w:rsidR="003C5B22" w:rsidRDefault="003C5B22" w:rsidP="006B60BD">
            <w:pPr>
              <w:jc w:val="both"/>
              <w:rPr>
                <w:rFonts w:ascii="Times New Roman" w:hAnsi="Times New Roman"/>
                <w:sz w:val="24"/>
                <w:szCs w:val="24"/>
              </w:rPr>
            </w:pPr>
            <w:r>
              <w:rPr>
                <w:rFonts w:ascii="Times New Roman" w:hAnsi="Times New Roman"/>
                <w:sz w:val="24"/>
                <w:szCs w:val="24"/>
              </w:rPr>
              <w:t>Iznos u kn.</w:t>
            </w:r>
          </w:p>
        </w:tc>
        <w:tc>
          <w:tcPr>
            <w:tcW w:w="3260" w:type="dxa"/>
          </w:tcPr>
          <w:p w:rsidR="003C5B22" w:rsidRDefault="003C5B22" w:rsidP="006B60BD">
            <w:pPr>
              <w:jc w:val="both"/>
              <w:rPr>
                <w:rFonts w:ascii="Times New Roman" w:hAnsi="Times New Roman"/>
                <w:sz w:val="24"/>
                <w:szCs w:val="24"/>
              </w:rPr>
            </w:pPr>
            <w:r>
              <w:rPr>
                <w:rFonts w:ascii="Times New Roman" w:hAnsi="Times New Roman"/>
                <w:sz w:val="24"/>
                <w:szCs w:val="24"/>
              </w:rPr>
              <w:t>Izvor financiranja</w:t>
            </w:r>
          </w:p>
        </w:tc>
      </w:tr>
      <w:tr w:rsidR="003C5B22" w:rsidTr="006B60BD">
        <w:tc>
          <w:tcPr>
            <w:tcW w:w="836" w:type="dxa"/>
          </w:tcPr>
          <w:p w:rsidR="003C5B22" w:rsidRPr="0065442A" w:rsidRDefault="003C5B22" w:rsidP="003C5B22">
            <w:pPr>
              <w:pStyle w:val="Odlomakpopisa"/>
              <w:numPr>
                <w:ilvl w:val="0"/>
                <w:numId w:val="9"/>
              </w:numPr>
            </w:pPr>
          </w:p>
        </w:tc>
        <w:tc>
          <w:tcPr>
            <w:tcW w:w="7513" w:type="dxa"/>
          </w:tcPr>
          <w:p w:rsidR="003C5B22" w:rsidRDefault="003C5B22" w:rsidP="006B60BD">
            <w:pPr>
              <w:jc w:val="both"/>
              <w:rPr>
                <w:rFonts w:ascii="Times New Roman" w:hAnsi="Times New Roman"/>
                <w:sz w:val="24"/>
                <w:szCs w:val="24"/>
              </w:rPr>
            </w:pPr>
            <w:r>
              <w:rPr>
                <w:rFonts w:ascii="Times New Roman" w:hAnsi="Times New Roman"/>
                <w:sz w:val="24"/>
                <w:szCs w:val="24"/>
              </w:rPr>
              <w:t>Društveni dom Šandrovac  /  nabava i ugradnja materijala te izvođenje radova</w:t>
            </w:r>
          </w:p>
        </w:tc>
        <w:tc>
          <w:tcPr>
            <w:tcW w:w="1418" w:type="dxa"/>
          </w:tcPr>
          <w:p w:rsidR="003C5B22" w:rsidRDefault="003C5B22" w:rsidP="006B60BD">
            <w:pPr>
              <w:jc w:val="right"/>
              <w:rPr>
                <w:rFonts w:ascii="Times New Roman" w:hAnsi="Times New Roman"/>
                <w:sz w:val="24"/>
                <w:szCs w:val="24"/>
              </w:rPr>
            </w:pPr>
            <w:r>
              <w:rPr>
                <w:rFonts w:ascii="Times New Roman" w:hAnsi="Times New Roman"/>
                <w:sz w:val="24"/>
                <w:szCs w:val="24"/>
              </w:rPr>
              <w:t>35.000.</w:t>
            </w:r>
          </w:p>
        </w:tc>
        <w:tc>
          <w:tcPr>
            <w:tcW w:w="3260" w:type="dxa"/>
          </w:tcPr>
          <w:p w:rsidR="003C5B22" w:rsidRDefault="003C5B22" w:rsidP="006B60BD">
            <w:pPr>
              <w:jc w:val="both"/>
              <w:rPr>
                <w:rFonts w:ascii="Times New Roman" w:hAnsi="Times New Roman"/>
                <w:sz w:val="24"/>
                <w:szCs w:val="24"/>
              </w:rPr>
            </w:pPr>
            <w:r>
              <w:rPr>
                <w:rFonts w:ascii="Times New Roman" w:hAnsi="Times New Roman"/>
                <w:sz w:val="24"/>
                <w:szCs w:val="24"/>
              </w:rPr>
              <w:t>Proračun</w:t>
            </w:r>
          </w:p>
        </w:tc>
      </w:tr>
      <w:tr w:rsidR="003C5B22" w:rsidTr="006B60BD">
        <w:tc>
          <w:tcPr>
            <w:tcW w:w="836" w:type="dxa"/>
          </w:tcPr>
          <w:p w:rsidR="003C5B22" w:rsidRPr="0065442A" w:rsidRDefault="003C5B22" w:rsidP="003C5B22">
            <w:pPr>
              <w:pStyle w:val="Odlomakpopisa"/>
              <w:numPr>
                <w:ilvl w:val="0"/>
                <w:numId w:val="9"/>
              </w:numPr>
            </w:pPr>
          </w:p>
        </w:tc>
        <w:tc>
          <w:tcPr>
            <w:tcW w:w="7513" w:type="dxa"/>
          </w:tcPr>
          <w:p w:rsidR="003C5B22" w:rsidRDefault="003C5B22" w:rsidP="006B60BD">
            <w:pPr>
              <w:jc w:val="both"/>
              <w:rPr>
                <w:rFonts w:ascii="Times New Roman" w:hAnsi="Times New Roman"/>
                <w:sz w:val="24"/>
                <w:szCs w:val="24"/>
              </w:rPr>
            </w:pPr>
            <w:r>
              <w:rPr>
                <w:rFonts w:ascii="Times New Roman" w:hAnsi="Times New Roman"/>
                <w:sz w:val="24"/>
                <w:szCs w:val="24"/>
              </w:rPr>
              <w:t>SRC-Šandrovac /  rekonstrukcija krovišta sportske zgrade</w:t>
            </w:r>
          </w:p>
        </w:tc>
        <w:tc>
          <w:tcPr>
            <w:tcW w:w="1418" w:type="dxa"/>
          </w:tcPr>
          <w:p w:rsidR="003C5B22" w:rsidRDefault="003C5B22" w:rsidP="006B60BD">
            <w:pPr>
              <w:jc w:val="right"/>
              <w:rPr>
                <w:rFonts w:ascii="Times New Roman" w:hAnsi="Times New Roman"/>
                <w:sz w:val="24"/>
                <w:szCs w:val="24"/>
              </w:rPr>
            </w:pPr>
            <w:r>
              <w:rPr>
                <w:rFonts w:ascii="Times New Roman" w:hAnsi="Times New Roman"/>
                <w:sz w:val="24"/>
                <w:szCs w:val="24"/>
              </w:rPr>
              <w:t>30.000.</w:t>
            </w:r>
          </w:p>
        </w:tc>
        <w:tc>
          <w:tcPr>
            <w:tcW w:w="3260" w:type="dxa"/>
          </w:tcPr>
          <w:p w:rsidR="003C5B22" w:rsidRDefault="003C5B22" w:rsidP="006B60BD">
            <w:pPr>
              <w:jc w:val="both"/>
              <w:rPr>
                <w:rFonts w:ascii="Times New Roman" w:hAnsi="Times New Roman"/>
                <w:sz w:val="24"/>
                <w:szCs w:val="24"/>
              </w:rPr>
            </w:pPr>
            <w:r>
              <w:rPr>
                <w:rFonts w:ascii="Times New Roman" w:hAnsi="Times New Roman"/>
                <w:sz w:val="24"/>
                <w:szCs w:val="24"/>
              </w:rPr>
              <w:t>Proračun</w:t>
            </w:r>
          </w:p>
        </w:tc>
      </w:tr>
      <w:tr w:rsidR="003C5B22" w:rsidTr="006B60BD">
        <w:tc>
          <w:tcPr>
            <w:tcW w:w="836" w:type="dxa"/>
          </w:tcPr>
          <w:p w:rsidR="003C5B22" w:rsidRPr="0065442A" w:rsidRDefault="003C5B22" w:rsidP="003C5B22">
            <w:pPr>
              <w:pStyle w:val="Odlomakpopisa"/>
              <w:numPr>
                <w:ilvl w:val="0"/>
                <w:numId w:val="9"/>
              </w:numPr>
            </w:pPr>
          </w:p>
        </w:tc>
        <w:tc>
          <w:tcPr>
            <w:tcW w:w="7513" w:type="dxa"/>
          </w:tcPr>
          <w:p w:rsidR="003C5B22" w:rsidRDefault="003C5B22" w:rsidP="006B60BD">
            <w:pPr>
              <w:jc w:val="both"/>
              <w:rPr>
                <w:rFonts w:ascii="Times New Roman" w:hAnsi="Times New Roman"/>
                <w:sz w:val="24"/>
                <w:szCs w:val="24"/>
              </w:rPr>
            </w:pPr>
            <w:r>
              <w:rPr>
                <w:rFonts w:ascii="Times New Roman" w:hAnsi="Times New Roman"/>
                <w:sz w:val="24"/>
                <w:szCs w:val="24"/>
              </w:rPr>
              <w:t xml:space="preserve">Društveni dom </w:t>
            </w:r>
            <w:proofErr w:type="spellStart"/>
            <w:r>
              <w:rPr>
                <w:rFonts w:ascii="Times New Roman" w:hAnsi="Times New Roman"/>
                <w:sz w:val="24"/>
                <w:szCs w:val="24"/>
              </w:rPr>
              <w:t>Lasovac</w:t>
            </w:r>
            <w:proofErr w:type="spellEnd"/>
            <w:r>
              <w:rPr>
                <w:rFonts w:ascii="Times New Roman" w:hAnsi="Times New Roman"/>
                <w:sz w:val="24"/>
                <w:szCs w:val="24"/>
              </w:rPr>
              <w:t xml:space="preserve"> </w:t>
            </w:r>
          </w:p>
        </w:tc>
        <w:tc>
          <w:tcPr>
            <w:tcW w:w="1418" w:type="dxa"/>
          </w:tcPr>
          <w:p w:rsidR="003C5B22" w:rsidRDefault="003C5B22" w:rsidP="006B60BD">
            <w:pPr>
              <w:jc w:val="right"/>
              <w:rPr>
                <w:rFonts w:ascii="Times New Roman" w:hAnsi="Times New Roman"/>
                <w:sz w:val="24"/>
                <w:szCs w:val="24"/>
              </w:rPr>
            </w:pPr>
            <w:r>
              <w:rPr>
                <w:rFonts w:ascii="Times New Roman" w:hAnsi="Times New Roman"/>
                <w:sz w:val="24"/>
                <w:szCs w:val="24"/>
              </w:rPr>
              <w:t>10.000.</w:t>
            </w:r>
          </w:p>
        </w:tc>
        <w:tc>
          <w:tcPr>
            <w:tcW w:w="3260" w:type="dxa"/>
          </w:tcPr>
          <w:p w:rsidR="003C5B22" w:rsidRDefault="003C5B22" w:rsidP="006B60BD">
            <w:pPr>
              <w:jc w:val="both"/>
              <w:rPr>
                <w:rFonts w:ascii="Times New Roman" w:hAnsi="Times New Roman"/>
                <w:sz w:val="24"/>
                <w:szCs w:val="24"/>
              </w:rPr>
            </w:pPr>
            <w:r>
              <w:rPr>
                <w:rFonts w:ascii="Times New Roman" w:hAnsi="Times New Roman"/>
                <w:sz w:val="24"/>
                <w:szCs w:val="24"/>
              </w:rPr>
              <w:t>Proračun</w:t>
            </w:r>
          </w:p>
        </w:tc>
      </w:tr>
      <w:tr w:rsidR="003C5B22" w:rsidTr="006B60BD">
        <w:tc>
          <w:tcPr>
            <w:tcW w:w="836" w:type="dxa"/>
          </w:tcPr>
          <w:p w:rsidR="003C5B22" w:rsidRPr="0065442A" w:rsidRDefault="003C5B22" w:rsidP="003C5B22">
            <w:pPr>
              <w:pStyle w:val="Odlomakpopisa"/>
              <w:numPr>
                <w:ilvl w:val="0"/>
                <w:numId w:val="9"/>
              </w:numPr>
            </w:pPr>
          </w:p>
        </w:tc>
        <w:tc>
          <w:tcPr>
            <w:tcW w:w="7513" w:type="dxa"/>
          </w:tcPr>
          <w:p w:rsidR="003C5B22" w:rsidRDefault="003C5B22" w:rsidP="006B60BD">
            <w:pPr>
              <w:jc w:val="both"/>
              <w:rPr>
                <w:rFonts w:ascii="Times New Roman" w:hAnsi="Times New Roman"/>
                <w:sz w:val="24"/>
                <w:szCs w:val="24"/>
              </w:rPr>
            </w:pPr>
            <w:r>
              <w:rPr>
                <w:rFonts w:ascii="Times New Roman" w:hAnsi="Times New Roman"/>
                <w:sz w:val="24"/>
                <w:szCs w:val="24"/>
              </w:rPr>
              <w:t xml:space="preserve">Društveni dom </w:t>
            </w:r>
            <w:proofErr w:type="spellStart"/>
            <w:r>
              <w:rPr>
                <w:rFonts w:ascii="Times New Roman" w:hAnsi="Times New Roman"/>
                <w:sz w:val="24"/>
                <w:szCs w:val="24"/>
              </w:rPr>
              <w:t>Ravneš</w:t>
            </w:r>
            <w:proofErr w:type="spellEnd"/>
            <w:r>
              <w:rPr>
                <w:rFonts w:ascii="Times New Roman" w:hAnsi="Times New Roman"/>
                <w:sz w:val="24"/>
                <w:szCs w:val="24"/>
              </w:rPr>
              <w:t xml:space="preserve"> / nabava i ugradnja materijala te izvođenje radova</w:t>
            </w:r>
          </w:p>
        </w:tc>
        <w:tc>
          <w:tcPr>
            <w:tcW w:w="1418" w:type="dxa"/>
          </w:tcPr>
          <w:p w:rsidR="003C5B22" w:rsidRDefault="003C5B22" w:rsidP="006B60BD">
            <w:pPr>
              <w:jc w:val="right"/>
              <w:rPr>
                <w:rFonts w:ascii="Times New Roman" w:hAnsi="Times New Roman"/>
                <w:sz w:val="24"/>
                <w:szCs w:val="24"/>
              </w:rPr>
            </w:pPr>
            <w:r>
              <w:rPr>
                <w:rFonts w:ascii="Times New Roman" w:hAnsi="Times New Roman"/>
                <w:sz w:val="24"/>
                <w:szCs w:val="24"/>
              </w:rPr>
              <w:t>10.000.</w:t>
            </w:r>
          </w:p>
        </w:tc>
        <w:tc>
          <w:tcPr>
            <w:tcW w:w="3260" w:type="dxa"/>
          </w:tcPr>
          <w:p w:rsidR="003C5B22" w:rsidRDefault="003C5B22" w:rsidP="006B60BD">
            <w:pPr>
              <w:jc w:val="both"/>
              <w:rPr>
                <w:rFonts w:ascii="Times New Roman" w:hAnsi="Times New Roman"/>
                <w:sz w:val="24"/>
                <w:szCs w:val="24"/>
              </w:rPr>
            </w:pPr>
            <w:r>
              <w:rPr>
                <w:rFonts w:ascii="Times New Roman" w:hAnsi="Times New Roman"/>
                <w:sz w:val="24"/>
                <w:szCs w:val="24"/>
              </w:rPr>
              <w:t>Proračun</w:t>
            </w:r>
          </w:p>
        </w:tc>
      </w:tr>
      <w:tr w:rsidR="003C5B22" w:rsidTr="006B60BD">
        <w:tc>
          <w:tcPr>
            <w:tcW w:w="836" w:type="dxa"/>
          </w:tcPr>
          <w:p w:rsidR="003C5B22" w:rsidRPr="0065442A" w:rsidRDefault="003C5B22" w:rsidP="003C5B22">
            <w:pPr>
              <w:pStyle w:val="Odlomakpopisa"/>
              <w:numPr>
                <w:ilvl w:val="0"/>
                <w:numId w:val="9"/>
              </w:numPr>
            </w:pPr>
          </w:p>
        </w:tc>
        <w:tc>
          <w:tcPr>
            <w:tcW w:w="7513" w:type="dxa"/>
          </w:tcPr>
          <w:p w:rsidR="003C5B22" w:rsidRDefault="003C5B22" w:rsidP="006B60BD">
            <w:pPr>
              <w:jc w:val="both"/>
              <w:rPr>
                <w:rFonts w:ascii="Times New Roman" w:hAnsi="Times New Roman"/>
                <w:sz w:val="24"/>
                <w:szCs w:val="24"/>
              </w:rPr>
            </w:pPr>
            <w:r>
              <w:rPr>
                <w:rFonts w:ascii="Times New Roman" w:hAnsi="Times New Roman"/>
                <w:sz w:val="24"/>
                <w:szCs w:val="24"/>
              </w:rPr>
              <w:t xml:space="preserve">Društveni dom </w:t>
            </w:r>
            <w:proofErr w:type="spellStart"/>
            <w:r>
              <w:rPr>
                <w:rFonts w:ascii="Times New Roman" w:hAnsi="Times New Roman"/>
                <w:sz w:val="24"/>
                <w:szCs w:val="24"/>
              </w:rPr>
              <w:t>Pupelica</w:t>
            </w:r>
            <w:proofErr w:type="spellEnd"/>
            <w:r>
              <w:rPr>
                <w:rFonts w:ascii="Times New Roman" w:hAnsi="Times New Roman"/>
                <w:sz w:val="24"/>
                <w:szCs w:val="24"/>
              </w:rPr>
              <w:t>/ nabava i ugradnja materijala te izvođenje radova</w:t>
            </w:r>
          </w:p>
        </w:tc>
        <w:tc>
          <w:tcPr>
            <w:tcW w:w="1418" w:type="dxa"/>
          </w:tcPr>
          <w:p w:rsidR="003C5B22" w:rsidRDefault="003C5B22" w:rsidP="006B60BD">
            <w:pPr>
              <w:jc w:val="right"/>
              <w:rPr>
                <w:rFonts w:ascii="Times New Roman" w:hAnsi="Times New Roman"/>
                <w:sz w:val="24"/>
                <w:szCs w:val="24"/>
              </w:rPr>
            </w:pPr>
            <w:r>
              <w:rPr>
                <w:rFonts w:ascii="Times New Roman" w:hAnsi="Times New Roman"/>
                <w:sz w:val="24"/>
                <w:szCs w:val="24"/>
              </w:rPr>
              <w:t>10.000.</w:t>
            </w:r>
          </w:p>
        </w:tc>
        <w:tc>
          <w:tcPr>
            <w:tcW w:w="3260" w:type="dxa"/>
          </w:tcPr>
          <w:p w:rsidR="003C5B22" w:rsidRDefault="003C5B22" w:rsidP="006B60BD">
            <w:pPr>
              <w:jc w:val="both"/>
              <w:rPr>
                <w:rFonts w:ascii="Times New Roman" w:hAnsi="Times New Roman"/>
                <w:sz w:val="24"/>
                <w:szCs w:val="24"/>
              </w:rPr>
            </w:pPr>
            <w:r>
              <w:rPr>
                <w:rFonts w:ascii="Times New Roman" w:hAnsi="Times New Roman"/>
                <w:sz w:val="24"/>
                <w:szCs w:val="24"/>
              </w:rPr>
              <w:t>Proračun</w:t>
            </w:r>
          </w:p>
        </w:tc>
      </w:tr>
      <w:tr w:rsidR="003C5B22" w:rsidTr="006B60BD">
        <w:tc>
          <w:tcPr>
            <w:tcW w:w="836" w:type="dxa"/>
          </w:tcPr>
          <w:p w:rsidR="003C5B22" w:rsidRPr="0065442A" w:rsidRDefault="003C5B22" w:rsidP="003C5B22">
            <w:pPr>
              <w:pStyle w:val="Odlomakpopisa"/>
              <w:numPr>
                <w:ilvl w:val="0"/>
                <w:numId w:val="9"/>
              </w:numPr>
            </w:pPr>
          </w:p>
        </w:tc>
        <w:tc>
          <w:tcPr>
            <w:tcW w:w="7513" w:type="dxa"/>
          </w:tcPr>
          <w:p w:rsidR="003C5B22" w:rsidRDefault="003C5B22" w:rsidP="006B60BD">
            <w:pPr>
              <w:jc w:val="both"/>
              <w:rPr>
                <w:rFonts w:ascii="Times New Roman" w:hAnsi="Times New Roman"/>
                <w:sz w:val="24"/>
                <w:szCs w:val="24"/>
              </w:rPr>
            </w:pPr>
            <w:r>
              <w:rPr>
                <w:rFonts w:ascii="Times New Roman" w:hAnsi="Times New Roman"/>
                <w:sz w:val="24"/>
                <w:szCs w:val="24"/>
              </w:rPr>
              <w:t xml:space="preserve">Društveni dom </w:t>
            </w:r>
            <w:proofErr w:type="spellStart"/>
            <w:r>
              <w:rPr>
                <w:rFonts w:ascii="Times New Roman" w:hAnsi="Times New Roman"/>
                <w:sz w:val="24"/>
                <w:szCs w:val="24"/>
              </w:rPr>
              <w:t>Jasenik</w:t>
            </w:r>
            <w:proofErr w:type="spellEnd"/>
            <w:r>
              <w:rPr>
                <w:rFonts w:ascii="Times New Roman" w:hAnsi="Times New Roman"/>
                <w:sz w:val="24"/>
                <w:szCs w:val="24"/>
              </w:rPr>
              <w:t xml:space="preserve"> / nabava i ugradnja materijala te izvođenje radova</w:t>
            </w:r>
          </w:p>
        </w:tc>
        <w:tc>
          <w:tcPr>
            <w:tcW w:w="1418" w:type="dxa"/>
          </w:tcPr>
          <w:p w:rsidR="003C5B22" w:rsidRDefault="003C5B22" w:rsidP="006B60BD">
            <w:pPr>
              <w:jc w:val="right"/>
              <w:rPr>
                <w:rFonts w:ascii="Times New Roman" w:hAnsi="Times New Roman"/>
                <w:sz w:val="24"/>
                <w:szCs w:val="24"/>
              </w:rPr>
            </w:pPr>
            <w:r>
              <w:rPr>
                <w:rFonts w:ascii="Times New Roman" w:hAnsi="Times New Roman"/>
                <w:sz w:val="24"/>
                <w:szCs w:val="24"/>
              </w:rPr>
              <w:t>10.000.</w:t>
            </w:r>
          </w:p>
        </w:tc>
        <w:tc>
          <w:tcPr>
            <w:tcW w:w="3260" w:type="dxa"/>
          </w:tcPr>
          <w:p w:rsidR="003C5B22" w:rsidRDefault="003C5B22" w:rsidP="006B60BD">
            <w:pPr>
              <w:jc w:val="both"/>
              <w:rPr>
                <w:rFonts w:ascii="Times New Roman" w:hAnsi="Times New Roman"/>
                <w:sz w:val="24"/>
                <w:szCs w:val="24"/>
              </w:rPr>
            </w:pPr>
            <w:r>
              <w:rPr>
                <w:rFonts w:ascii="Times New Roman" w:hAnsi="Times New Roman"/>
                <w:sz w:val="24"/>
                <w:szCs w:val="24"/>
              </w:rPr>
              <w:t>Proračun</w:t>
            </w:r>
          </w:p>
        </w:tc>
      </w:tr>
      <w:tr w:rsidR="003C5B22" w:rsidTr="006B60BD">
        <w:tc>
          <w:tcPr>
            <w:tcW w:w="836" w:type="dxa"/>
          </w:tcPr>
          <w:p w:rsidR="003C5B22" w:rsidRPr="0065442A" w:rsidRDefault="003C5B22" w:rsidP="003C5B22">
            <w:pPr>
              <w:pStyle w:val="Odlomakpopisa"/>
              <w:numPr>
                <w:ilvl w:val="0"/>
                <w:numId w:val="9"/>
              </w:numPr>
            </w:pPr>
          </w:p>
        </w:tc>
        <w:tc>
          <w:tcPr>
            <w:tcW w:w="7513" w:type="dxa"/>
          </w:tcPr>
          <w:p w:rsidR="003C5B22" w:rsidRDefault="003C5B22" w:rsidP="006B60BD">
            <w:pPr>
              <w:jc w:val="both"/>
              <w:rPr>
                <w:rFonts w:ascii="Times New Roman" w:hAnsi="Times New Roman"/>
                <w:sz w:val="24"/>
                <w:szCs w:val="24"/>
              </w:rPr>
            </w:pPr>
            <w:r>
              <w:rPr>
                <w:rFonts w:ascii="Times New Roman" w:hAnsi="Times New Roman"/>
                <w:sz w:val="24"/>
                <w:szCs w:val="24"/>
              </w:rPr>
              <w:t>Vatrogasni dom-</w:t>
            </w:r>
            <w:proofErr w:type="spellStart"/>
            <w:r>
              <w:rPr>
                <w:rFonts w:ascii="Times New Roman" w:hAnsi="Times New Roman"/>
                <w:sz w:val="24"/>
                <w:szCs w:val="24"/>
              </w:rPr>
              <w:t>posl.centar</w:t>
            </w:r>
            <w:proofErr w:type="spellEnd"/>
            <w:r>
              <w:rPr>
                <w:rFonts w:ascii="Times New Roman" w:hAnsi="Times New Roman"/>
                <w:sz w:val="24"/>
                <w:szCs w:val="24"/>
              </w:rPr>
              <w:t xml:space="preserve"> / projektiranja, provedba stručnog nadzora građenja, rekonstrukcija, izgradnja , </w:t>
            </w:r>
          </w:p>
        </w:tc>
        <w:tc>
          <w:tcPr>
            <w:tcW w:w="1418" w:type="dxa"/>
          </w:tcPr>
          <w:p w:rsidR="003C5B22" w:rsidRDefault="003C5B22" w:rsidP="006B60BD">
            <w:pPr>
              <w:jc w:val="right"/>
              <w:rPr>
                <w:rFonts w:ascii="Times New Roman" w:hAnsi="Times New Roman"/>
                <w:sz w:val="24"/>
                <w:szCs w:val="24"/>
              </w:rPr>
            </w:pPr>
            <w:r>
              <w:rPr>
                <w:rFonts w:ascii="Times New Roman" w:hAnsi="Times New Roman"/>
                <w:sz w:val="24"/>
                <w:szCs w:val="24"/>
              </w:rPr>
              <w:t>2.600.000.</w:t>
            </w:r>
          </w:p>
        </w:tc>
        <w:tc>
          <w:tcPr>
            <w:tcW w:w="3260" w:type="dxa"/>
          </w:tcPr>
          <w:p w:rsidR="003C5B22" w:rsidRDefault="003C5B22" w:rsidP="006B60BD">
            <w:pPr>
              <w:rPr>
                <w:sz w:val="20"/>
                <w:szCs w:val="15"/>
              </w:rPr>
            </w:pPr>
            <w:r>
              <w:rPr>
                <w:sz w:val="20"/>
                <w:szCs w:val="15"/>
              </w:rPr>
              <w:t xml:space="preserve">Ag.za </w:t>
            </w:r>
            <w:proofErr w:type="spellStart"/>
            <w:r>
              <w:rPr>
                <w:sz w:val="20"/>
                <w:szCs w:val="15"/>
              </w:rPr>
              <w:t>plać.u</w:t>
            </w:r>
            <w:proofErr w:type="spellEnd"/>
            <w:r>
              <w:rPr>
                <w:sz w:val="20"/>
                <w:szCs w:val="15"/>
              </w:rPr>
              <w:t xml:space="preserve"> </w:t>
            </w:r>
            <w:proofErr w:type="spellStart"/>
            <w:r>
              <w:rPr>
                <w:sz w:val="20"/>
                <w:szCs w:val="15"/>
              </w:rPr>
              <w:t>polj</w:t>
            </w:r>
            <w:proofErr w:type="spellEnd"/>
            <w:r>
              <w:rPr>
                <w:sz w:val="20"/>
                <w:szCs w:val="15"/>
              </w:rPr>
              <w:t xml:space="preserve">. </w:t>
            </w:r>
            <w:proofErr w:type="spellStart"/>
            <w:r>
              <w:rPr>
                <w:sz w:val="20"/>
                <w:szCs w:val="15"/>
              </w:rPr>
              <w:t>rib.i</w:t>
            </w:r>
            <w:proofErr w:type="spellEnd"/>
            <w:r>
              <w:rPr>
                <w:sz w:val="20"/>
                <w:szCs w:val="15"/>
              </w:rPr>
              <w:t xml:space="preserve"> ruralnom razvoju - Vatrogasni centar</w:t>
            </w:r>
          </w:p>
          <w:p w:rsidR="003C5B22" w:rsidRDefault="003C5B22" w:rsidP="006B60BD">
            <w:pPr>
              <w:rPr>
                <w:sz w:val="20"/>
                <w:szCs w:val="15"/>
              </w:rPr>
            </w:pPr>
            <w:r>
              <w:rPr>
                <w:sz w:val="18"/>
                <w:szCs w:val="18"/>
              </w:rPr>
              <w:t>*provedba tipa operacije  7.4.1.</w:t>
            </w:r>
          </w:p>
        </w:tc>
      </w:tr>
      <w:tr w:rsidR="003C5B22" w:rsidTr="006B60BD">
        <w:tc>
          <w:tcPr>
            <w:tcW w:w="836" w:type="dxa"/>
          </w:tcPr>
          <w:p w:rsidR="003C5B22" w:rsidRPr="0065442A" w:rsidRDefault="003C5B22" w:rsidP="003C5B22">
            <w:pPr>
              <w:pStyle w:val="Odlomakpopisa"/>
              <w:numPr>
                <w:ilvl w:val="0"/>
                <w:numId w:val="9"/>
              </w:numPr>
            </w:pPr>
          </w:p>
        </w:tc>
        <w:tc>
          <w:tcPr>
            <w:tcW w:w="7513" w:type="dxa"/>
          </w:tcPr>
          <w:p w:rsidR="003C5B22" w:rsidRDefault="003C5B22" w:rsidP="006B60BD">
            <w:pPr>
              <w:jc w:val="both"/>
              <w:rPr>
                <w:rFonts w:ascii="Times New Roman" w:hAnsi="Times New Roman"/>
                <w:sz w:val="24"/>
                <w:szCs w:val="24"/>
              </w:rPr>
            </w:pPr>
            <w:r>
              <w:rPr>
                <w:rFonts w:ascii="Times New Roman" w:hAnsi="Times New Roman"/>
                <w:sz w:val="24"/>
                <w:szCs w:val="24"/>
              </w:rPr>
              <w:t>Izgradnja kulturnog centra /izgradnja novog objekta i uređenje okoliša</w:t>
            </w:r>
          </w:p>
        </w:tc>
        <w:tc>
          <w:tcPr>
            <w:tcW w:w="1418" w:type="dxa"/>
          </w:tcPr>
          <w:p w:rsidR="003C5B22" w:rsidRDefault="003C5B22" w:rsidP="006B60BD">
            <w:pPr>
              <w:jc w:val="right"/>
              <w:rPr>
                <w:rFonts w:ascii="Times New Roman" w:hAnsi="Times New Roman"/>
                <w:sz w:val="24"/>
                <w:szCs w:val="24"/>
              </w:rPr>
            </w:pPr>
            <w:r>
              <w:rPr>
                <w:rFonts w:ascii="Times New Roman" w:hAnsi="Times New Roman"/>
                <w:sz w:val="24"/>
                <w:szCs w:val="24"/>
              </w:rPr>
              <w:t>150.000.</w:t>
            </w:r>
          </w:p>
        </w:tc>
        <w:tc>
          <w:tcPr>
            <w:tcW w:w="3260" w:type="dxa"/>
          </w:tcPr>
          <w:p w:rsidR="003C5B22" w:rsidRDefault="003C5B22" w:rsidP="006B60BD">
            <w:pPr>
              <w:jc w:val="both"/>
              <w:rPr>
                <w:rFonts w:ascii="Times New Roman" w:hAnsi="Times New Roman"/>
                <w:sz w:val="24"/>
                <w:szCs w:val="24"/>
              </w:rPr>
            </w:pPr>
            <w:r>
              <w:rPr>
                <w:rFonts w:ascii="Times New Roman" w:hAnsi="Times New Roman"/>
                <w:sz w:val="24"/>
                <w:szCs w:val="24"/>
              </w:rPr>
              <w:t>LAG/</w:t>
            </w:r>
          </w:p>
        </w:tc>
      </w:tr>
      <w:tr w:rsidR="003C5B22" w:rsidTr="006B60BD">
        <w:tc>
          <w:tcPr>
            <w:tcW w:w="836" w:type="dxa"/>
          </w:tcPr>
          <w:p w:rsidR="003C5B22" w:rsidRPr="0065442A" w:rsidRDefault="003C5B22" w:rsidP="003C5B22">
            <w:pPr>
              <w:pStyle w:val="Odlomakpopisa"/>
              <w:numPr>
                <w:ilvl w:val="0"/>
                <w:numId w:val="9"/>
              </w:numPr>
            </w:pPr>
          </w:p>
        </w:tc>
        <w:tc>
          <w:tcPr>
            <w:tcW w:w="7513" w:type="dxa"/>
          </w:tcPr>
          <w:p w:rsidR="003C5B22" w:rsidRDefault="003C5B22" w:rsidP="006B60BD">
            <w:pPr>
              <w:jc w:val="both"/>
              <w:rPr>
                <w:rFonts w:ascii="Times New Roman" w:hAnsi="Times New Roman"/>
                <w:sz w:val="24"/>
                <w:szCs w:val="24"/>
              </w:rPr>
            </w:pPr>
            <w:r>
              <w:rPr>
                <w:rFonts w:ascii="Times New Roman" w:hAnsi="Times New Roman"/>
                <w:sz w:val="24"/>
                <w:szCs w:val="24"/>
              </w:rPr>
              <w:t>Izgradnja vrtića / pripremni ,</w:t>
            </w:r>
            <w:proofErr w:type="spellStart"/>
            <w:r>
              <w:rPr>
                <w:rFonts w:ascii="Times New Roman" w:hAnsi="Times New Roman"/>
                <w:sz w:val="24"/>
                <w:szCs w:val="24"/>
              </w:rPr>
              <w:t>zemljani,građevinski</w:t>
            </w:r>
            <w:proofErr w:type="spellEnd"/>
            <w:r>
              <w:rPr>
                <w:rFonts w:ascii="Times New Roman" w:hAnsi="Times New Roman"/>
                <w:sz w:val="24"/>
                <w:szCs w:val="24"/>
              </w:rPr>
              <w:t>, montažerski i završni radovi za unutarnje i vanjsko uređenje.</w:t>
            </w:r>
          </w:p>
        </w:tc>
        <w:tc>
          <w:tcPr>
            <w:tcW w:w="1418" w:type="dxa"/>
          </w:tcPr>
          <w:p w:rsidR="003C5B22" w:rsidRDefault="003C5B22" w:rsidP="006B60BD">
            <w:pPr>
              <w:jc w:val="right"/>
              <w:rPr>
                <w:rFonts w:ascii="Times New Roman" w:hAnsi="Times New Roman"/>
                <w:sz w:val="24"/>
                <w:szCs w:val="24"/>
              </w:rPr>
            </w:pPr>
            <w:r>
              <w:rPr>
                <w:rFonts w:ascii="Times New Roman" w:hAnsi="Times New Roman"/>
                <w:sz w:val="24"/>
                <w:szCs w:val="24"/>
              </w:rPr>
              <w:t>3.500.000.</w:t>
            </w:r>
          </w:p>
        </w:tc>
        <w:tc>
          <w:tcPr>
            <w:tcW w:w="3260" w:type="dxa"/>
          </w:tcPr>
          <w:p w:rsidR="003C5B22" w:rsidRDefault="003C5B22" w:rsidP="006B60BD">
            <w:pPr>
              <w:rPr>
                <w:sz w:val="20"/>
                <w:szCs w:val="15"/>
              </w:rPr>
            </w:pPr>
            <w:r>
              <w:rPr>
                <w:sz w:val="20"/>
                <w:szCs w:val="15"/>
              </w:rPr>
              <w:t xml:space="preserve">Ag.za </w:t>
            </w:r>
            <w:proofErr w:type="spellStart"/>
            <w:r>
              <w:rPr>
                <w:sz w:val="20"/>
                <w:szCs w:val="15"/>
              </w:rPr>
              <w:t>plać.u</w:t>
            </w:r>
            <w:proofErr w:type="spellEnd"/>
            <w:r>
              <w:rPr>
                <w:sz w:val="20"/>
                <w:szCs w:val="15"/>
              </w:rPr>
              <w:t xml:space="preserve"> </w:t>
            </w:r>
            <w:proofErr w:type="spellStart"/>
            <w:r>
              <w:rPr>
                <w:sz w:val="20"/>
                <w:szCs w:val="15"/>
              </w:rPr>
              <w:t>polj</w:t>
            </w:r>
            <w:proofErr w:type="spellEnd"/>
            <w:r>
              <w:rPr>
                <w:sz w:val="20"/>
                <w:szCs w:val="15"/>
              </w:rPr>
              <w:t xml:space="preserve">. </w:t>
            </w:r>
            <w:proofErr w:type="spellStart"/>
            <w:r>
              <w:rPr>
                <w:sz w:val="20"/>
                <w:szCs w:val="15"/>
              </w:rPr>
              <w:t>rib.i</w:t>
            </w:r>
            <w:proofErr w:type="spellEnd"/>
            <w:r>
              <w:rPr>
                <w:sz w:val="20"/>
                <w:szCs w:val="15"/>
              </w:rPr>
              <w:t xml:space="preserve"> ruralnom razvoju - Vatrogasni centar</w:t>
            </w:r>
          </w:p>
          <w:p w:rsidR="003C5B22" w:rsidRDefault="003C5B22" w:rsidP="006B60BD">
            <w:pPr>
              <w:rPr>
                <w:sz w:val="20"/>
                <w:szCs w:val="15"/>
              </w:rPr>
            </w:pPr>
            <w:r>
              <w:rPr>
                <w:sz w:val="18"/>
                <w:szCs w:val="18"/>
              </w:rPr>
              <w:t>*provedba tipa operacije  7.4.1.</w:t>
            </w:r>
          </w:p>
        </w:tc>
      </w:tr>
      <w:tr w:rsidR="003C5B22" w:rsidTr="006B60BD">
        <w:tc>
          <w:tcPr>
            <w:tcW w:w="836" w:type="dxa"/>
          </w:tcPr>
          <w:p w:rsidR="003C5B22" w:rsidRPr="0065442A" w:rsidRDefault="003C5B22" w:rsidP="003C5B22">
            <w:pPr>
              <w:pStyle w:val="Odlomakpopisa"/>
              <w:numPr>
                <w:ilvl w:val="0"/>
                <w:numId w:val="9"/>
              </w:numPr>
            </w:pPr>
          </w:p>
        </w:tc>
        <w:tc>
          <w:tcPr>
            <w:tcW w:w="7513" w:type="dxa"/>
          </w:tcPr>
          <w:p w:rsidR="003C5B22" w:rsidRDefault="003C5B22" w:rsidP="006B60BD">
            <w:pPr>
              <w:jc w:val="both"/>
              <w:rPr>
                <w:rFonts w:ascii="Times New Roman" w:hAnsi="Times New Roman"/>
                <w:sz w:val="24"/>
                <w:szCs w:val="24"/>
              </w:rPr>
            </w:pPr>
            <w:r>
              <w:rPr>
                <w:rFonts w:ascii="Times New Roman" w:hAnsi="Times New Roman"/>
                <w:sz w:val="24"/>
                <w:szCs w:val="24"/>
              </w:rPr>
              <w:t xml:space="preserve">Asfaltiranje općinskih cesta / rekonstrukcija postojećih i izgradnja novih cesta, projektna dokumentacija, nadzor nad gradnjom, priprema ,doprema i postavljanje podloge za ugradnju asfaltne mase. </w:t>
            </w:r>
          </w:p>
        </w:tc>
        <w:tc>
          <w:tcPr>
            <w:tcW w:w="1418" w:type="dxa"/>
          </w:tcPr>
          <w:p w:rsidR="003C5B22" w:rsidRDefault="003C5B22" w:rsidP="006B60BD">
            <w:pPr>
              <w:jc w:val="right"/>
              <w:rPr>
                <w:rFonts w:ascii="Times New Roman" w:hAnsi="Times New Roman"/>
                <w:sz w:val="24"/>
                <w:szCs w:val="24"/>
              </w:rPr>
            </w:pPr>
          </w:p>
          <w:p w:rsidR="003C5B22" w:rsidRDefault="003C5B22" w:rsidP="006B60BD">
            <w:pPr>
              <w:jc w:val="right"/>
              <w:rPr>
                <w:rFonts w:ascii="Times New Roman" w:hAnsi="Times New Roman"/>
                <w:sz w:val="24"/>
                <w:szCs w:val="24"/>
              </w:rPr>
            </w:pPr>
            <w:r>
              <w:rPr>
                <w:rFonts w:ascii="Times New Roman" w:hAnsi="Times New Roman"/>
                <w:sz w:val="24"/>
                <w:szCs w:val="24"/>
              </w:rPr>
              <w:t>668.175.</w:t>
            </w:r>
          </w:p>
        </w:tc>
        <w:tc>
          <w:tcPr>
            <w:tcW w:w="3260" w:type="dxa"/>
          </w:tcPr>
          <w:p w:rsidR="003C5B22" w:rsidRDefault="003C5B22" w:rsidP="006B60BD">
            <w:pPr>
              <w:rPr>
                <w:rFonts w:ascii="Times New Roman" w:hAnsi="Times New Roman"/>
                <w:sz w:val="24"/>
                <w:szCs w:val="24"/>
              </w:rPr>
            </w:pPr>
            <w:proofErr w:type="spellStart"/>
            <w:r>
              <w:rPr>
                <w:rFonts w:ascii="Times New Roman" w:hAnsi="Times New Roman"/>
                <w:sz w:val="24"/>
                <w:szCs w:val="24"/>
              </w:rPr>
              <w:t>Min.reg.razv.i</w:t>
            </w:r>
            <w:proofErr w:type="spellEnd"/>
            <w:r>
              <w:rPr>
                <w:rFonts w:ascii="Times New Roman" w:hAnsi="Times New Roman"/>
                <w:sz w:val="24"/>
                <w:szCs w:val="24"/>
              </w:rPr>
              <w:t xml:space="preserve"> EU fondova</w:t>
            </w:r>
          </w:p>
          <w:p w:rsidR="003C5B22" w:rsidRDefault="003C5B22" w:rsidP="006B60BD">
            <w:pPr>
              <w:rPr>
                <w:rFonts w:ascii="Times New Roman" w:hAnsi="Times New Roman"/>
                <w:sz w:val="24"/>
                <w:szCs w:val="24"/>
              </w:rPr>
            </w:pPr>
            <w:r>
              <w:rPr>
                <w:rFonts w:ascii="Times New Roman" w:hAnsi="Times New Roman"/>
                <w:sz w:val="24"/>
                <w:szCs w:val="24"/>
              </w:rPr>
              <w:t>i Proračun općine</w:t>
            </w:r>
          </w:p>
        </w:tc>
      </w:tr>
      <w:tr w:rsidR="003C5B22" w:rsidTr="006B60BD">
        <w:tc>
          <w:tcPr>
            <w:tcW w:w="836" w:type="dxa"/>
          </w:tcPr>
          <w:p w:rsidR="003C5B22" w:rsidRPr="0065442A" w:rsidRDefault="003C5B22" w:rsidP="003C5B22">
            <w:pPr>
              <w:pStyle w:val="Odlomakpopisa"/>
              <w:numPr>
                <w:ilvl w:val="0"/>
                <w:numId w:val="9"/>
              </w:numPr>
            </w:pPr>
          </w:p>
        </w:tc>
        <w:tc>
          <w:tcPr>
            <w:tcW w:w="7513" w:type="dxa"/>
          </w:tcPr>
          <w:p w:rsidR="003C5B22" w:rsidRDefault="003C5B22" w:rsidP="006B60BD">
            <w:pPr>
              <w:jc w:val="both"/>
              <w:rPr>
                <w:rFonts w:ascii="Times New Roman" w:hAnsi="Times New Roman"/>
                <w:sz w:val="24"/>
                <w:szCs w:val="24"/>
              </w:rPr>
            </w:pPr>
            <w:r>
              <w:rPr>
                <w:rFonts w:ascii="Times New Roman" w:hAnsi="Times New Roman"/>
                <w:sz w:val="24"/>
                <w:szCs w:val="24"/>
              </w:rPr>
              <w:t>Odvodnja / projektna dokumentacija za bio-pročistače i kanalizaciju</w:t>
            </w:r>
          </w:p>
        </w:tc>
        <w:tc>
          <w:tcPr>
            <w:tcW w:w="1418" w:type="dxa"/>
          </w:tcPr>
          <w:p w:rsidR="003C5B22" w:rsidRDefault="003C5B22" w:rsidP="006B60BD">
            <w:pPr>
              <w:jc w:val="right"/>
              <w:rPr>
                <w:rFonts w:ascii="Times New Roman" w:hAnsi="Times New Roman"/>
                <w:sz w:val="24"/>
                <w:szCs w:val="24"/>
              </w:rPr>
            </w:pPr>
            <w:r>
              <w:rPr>
                <w:rFonts w:ascii="Times New Roman" w:hAnsi="Times New Roman"/>
                <w:sz w:val="24"/>
                <w:szCs w:val="24"/>
              </w:rPr>
              <w:t>869.000.</w:t>
            </w:r>
          </w:p>
        </w:tc>
        <w:tc>
          <w:tcPr>
            <w:tcW w:w="3260" w:type="dxa"/>
          </w:tcPr>
          <w:p w:rsidR="003C5B22" w:rsidRDefault="003C5B22" w:rsidP="006B60BD">
            <w:pPr>
              <w:jc w:val="both"/>
              <w:rPr>
                <w:rFonts w:ascii="Times New Roman" w:hAnsi="Times New Roman"/>
                <w:sz w:val="24"/>
                <w:szCs w:val="24"/>
              </w:rPr>
            </w:pPr>
            <w:r>
              <w:rPr>
                <w:rFonts w:ascii="Times New Roman" w:hAnsi="Times New Roman"/>
                <w:sz w:val="24"/>
                <w:szCs w:val="24"/>
              </w:rPr>
              <w:t>Proračun općine</w:t>
            </w:r>
          </w:p>
        </w:tc>
      </w:tr>
      <w:tr w:rsidR="003C5B22" w:rsidTr="006B60BD">
        <w:tc>
          <w:tcPr>
            <w:tcW w:w="836" w:type="dxa"/>
          </w:tcPr>
          <w:p w:rsidR="003C5B22" w:rsidRPr="0065442A" w:rsidRDefault="003C5B22" w:rsidP="003C5B22">
            <w:pPr>
              <w:pStyle w:val="Odlomakpopisa"/>
              <w:numPr>
                <w:ilvl w:val="0"/>
                <w:numId w:val="9"/>
              </w:numPr>
            </w:pPr>
          </w:p>
        </w:tc>
        <w:tc>
          <w:tcPr>
            <w:tcW w:w="7513" w:type="dxa"/>
          </w:tcPr>
          <w:p w:rsidR="003C5B22" w:rsidRDefault="003C5B22" w:rsidP="006B60BD">
            <w:pPr>
              <w:jc w:val="both"/>
              <w:rPr>
                <w:rFonts w:ascii="Times New Roman" w:hAnsi="Times New Roman"/>
                <w:sz w:val="24"/>
                <w:szCs w:val="24"/>
              </w:rPr>
            </w:pPr>
            <w:r>
              <w:rPr>
                <w:rFonts w:ascii="Times New Roman" w:hAnsi="Times New Roman"/>
                <w:sz w:val="24"/>
                <w:szCs w:val="24"/>
              </w:rPr>
              <w:t>Vodovod /  rekonstrukcija i izgradnja novih priključaka</w:t>
            </w:r>
          </w:p>
        </w:tc>
        <w:tc>
          <w:tcPr>
            <w:tcW w:w="1418" w:type="dxa"/>
          </w:tcPr>
          <w:p w:rsidR="003C5B22" w:rsidRDefault="003C5B22" w:rsidP="006B60BD">
            <w:pPr>
              <w:jc w:val="right"/>
              <w:rPr>
                <w:rFonts w:ascii="Times New Roman" w:hAnsi="Times New Roman"/>
                <w:sz w:val="24"/>
                <w:szCs w:val="24"/>
              </w:rPr>
            </w:pPr>
            <w:r>
              <w:rPr>
                <w:rFonts w:ascii="Times New Roman" w:hAnsi="Times New Roman"/>
                <w:sz w:val="24"/>
                <w:szCs w:val="24"/>
              </w:rPr>
              <w:t>35.000.</w:t>
            </w:r>
          </w:p>
        </w:tc>
        <w:tc>
          <w:tcPr>
            <w:tcW w:w="3260" w:type="dxa"/>
          </w:tcPr>
          <w:p w:rsidR="003C5B22" w:rsidRDefault="003C5B22" w:rsidP="006B60BD">
            <w:pPr>
              <w:jc w:val="both"/>
              <w:rPr>
                <w:rFonts w:ascii="Times New Roman" w:hAnsi="Times New Roman"/>
                <w:sz w:val="24"/>
                <w:szCs w:val="24"/>
              </w:rPr>
            </w:pPr>
            <w:r>
              <w:rPr>
                <w:rFonts w:ascii="Times New Roman" w:hAnsi="Times New Roman"/>
                <w:sz w:val="24"/>
                <w:szCs w:val="24"/>
              </w:rPr>
              <w:t xml:space="preserve">Pomoći- </w:t>
            </w:r>
            <w:proofErr w:type="spellStart"/>
            <w:r>
              <w:rPr>
                <w:rFonts w:ascii="Times New Roman" w:hAnsi="Times New Roman"/>
                <w:sz w:val="24"/>
                <w:szCs w:val="24"/>
              </w:rPr>
              <w:t>fiz.osobe</w:t>
            </w:r>
            <w:proofErr w:type="spellEnd"/>
          </w:p>
        </w:tc>
      </w:tr>
      <w:tr w:rsidR="003C5B22" w:rsidTr="006B60BD">
        <w:tc>
          <w:tcPr>
            <w:tcW w:w="836" w:type="dxa"/>
          </w:tcPr>
          <w:p w:rsidR="003C5B22" w:rsidRPr="0065442A" w:rsidRDefault="003C5B22" w:rsidP="003C5B22">
            <w:pPr>
              <w:pStyle w:val="Odlomakpopisa"/>
              <w:numPr>
                <w:ilvl w:val="0"/>
                <w:numId w:val="9"/>
              </w:numPr>
            </w:pPr>
          </w:p>
        </w:tc>
        <w:tc>
          <w:tcPr>
            <w:tcW w:w="7513" w:type="dxa"/>
          </w:tcPr>
          <w:p w:rsidR="003C5B22" w:rsidRDefault="003C5B22" w:rsidP="006B60BD">
            <w:pPr>
              <w:jc w:val="both"/>
              <w:rPr>
                <w:rFonts w:ascii="Times New Roman" w:hAnsi="Times New Roman"/>
                <w:sz w:val="24"/>
                <w:szCs w:val="24"/>
              </w:rPr>
            </w:pPr>
            <w:r>
              <w:rPr>
                <w:rFonts w:ascii="Times New Roman" w:hAnsi="Times New Roman"/>
                <w:sz w:val="24"/>
                <w:szCs w:val="24"/>
              </w:rPr>
              <w:t>Plinovod</w:t>
            </w:r>
          </w:p>
        </w:tc>
        <w:tc>
          <w:tcPr>
            <w:tcW w:w="1418" w:type="dxa"/>
          </w:tcPr>
          <w:p w:rsidR="003C5B22" w:rsidRDefault="003C5B22" w:rsidP="006B60BD">
            <w:pPr>
              <w:jc w:val="right"/>
              <w:rPr>
                <w:rFonts w:ascii="Times New Roman" w:hAnsi="Times New Roman"/>
                <w:sz w:val="24"/>
                <w:szCs w:val="24"/>
              </w:rPr>
            </w:pPr>
            <w:r>
              <w:rPr>
                <w:rFonts w:ascii="Times New Roman" w:hAnsi="Times New Roman"/>
                <w:sz w:val="24"/>
                <w:szCs w:val="24"/>
              </w:rPr>
              <w:t>50.000.</w:t>
            </w:r>
          </w:p>
        </w:tc>
        <w:tc>
          <w:tcPr>
            <w:tcW w:w="3260" w:type="dxa"/>
          </w:tcPr>
          <w:p w:rsidR="003C5B22" w:rsidRDefault="003C5B22" w:rsidP="006B60BD">
            <w:pPr>
              <w:jc w:val="both"/>
              <w:rPr>
                <w:rFonts w:ascii="Times New Roman" w:hAnsi="Times New Roman"/>
                <w:sz w:val="24"/>
                <w:szCs w:val="24"/>
              </w:rPr>
            </w:pPr>
            <w:r>
              <w:rPr>
                <w:rFonts w:ascii="Times New Roman" w:hAnsi="Times New Roman"/>
                <w:sz w:val="24"/>
                <w:szCs w:val="24"/>
              </w:rPr>
              <w:t>Proračun općine</w:t>
            </w:r>
          </w:p>
        </w:tc>
      </w:tr>
      <w:tr w:rsidR="003C5B22" w:rsidTr="006B60BD">
        <w:tc>
          <w:tcPr>
            <w:tcW w:w="836" w:type="dxa"/>
          </w:tcPr>
          <w:p w:rsidR="003C5B22" w:rsidRPr="0065442A" w:rsidRDefault="003C5B22" w:rsidP="003C5B22">
            <w:pPr>
              <w:pStyle w:val="Odlomakpopisa"/>
              <w:numPr>
                <w:ilvl w:val="0"/>
                <w:numId w:val="9"/>
              </w:numPr>
            </w:pPr>
          </w:p>
        </w:tc>
        <w:tc>
          <w:tcPr>
            <w:tcW w:w="7513" w:type="dxa"/>
          </w:tcPr>
          <w:p w:rsidR="003C5B22" w:rsidRDefault="003C5B22" w:rsidP="006B60BD">
            <w:pPr>
              <w:jc w:val="both"/>
              <w:rPr>
                <w:rFonts w:ascii="Times New Roman" w:hAnsi="Times New Roman"/>
                <w:sz w:val="24"/>
                <w:szCs w:val="24"/>
              </w:rPr>
            </w:pPr>
            <w:r>
              <w:rPr>
                <w:rFonts w:ascii="Times New Roman" w:hAnsi="Times New Roman"/>
                <w:sz w:val="24"/>
                <w:szCs w:val="24"/>
              </w:rPr>
              <w:t>Zemljište za potrebe općine / kupnja zemljišta za potrebe lokalne samouprave</w:t>
            </w:r>
          </w:p>
        </w:tc>
        <w:tc>
          <w:tcPr>
            <w:tcW w:w="1418" w:type="dxa"/>
          </w:tcPr>
          <w:p w:rsidR="003C5B22" w:rsidRDefault="003C5B22" w:rsidP="006B60BD">
            <w:pPr>
              <w:jc w:val="right"/>
              <w:rPr>
                <w:rFonts w:ascii="Times New Roman" w:hAnsi="Times New Roman"/>
                <w:sz w:val="24"/>
                <w:szCs w:val="24"/>
              </w:rPr>
            </w:pPr>
            <w:r>
              <w:rPr>
                <w:rFonts w:ascii="Times New Roman" w:hAnsi="Times New Roman"/>
                <w:sz w:val="24"/>
                <w:szCs w:val="24"/>
              </w:rPr>
              <w:t>15.000.</w:t>
            </w:r>
          </w:p>
        </w:tc>
        <w:tc>
          <w:tcPr>
            <w:tcW w:w="3260" w:type="dxa"/>
          </w:tcPr>
          <w:p w:rsidR="003C5B22" w:rsidRDefault="003C5B22" w:rsidP="006B60BD">
            <w:pPr>
              <w:jc w:val="both"/>
              <w:rPr>
                <w:rFonts w:ascii="Times New Roman" w:hAnsi="Times New Roman"/>
                <w:sz w:val="24"/>
                <w:szCs w:val="24"/>
              </w:rPr>
            </w:pPr>
            <w:r>
              <w:rPr>
                <w:rFonts w:ascii="Times New Roman" w:hAnsi="Times New Roman"/>
                <w:sz w:val="24"/>
                <w:szCs w:val="24"/>
              </w:rPr>
              <w:t>Proračun općine</w:t>
            </w:r>
          </w:p>
        </w:tc>
      </w:tr>
      <w:tr w:rsidR="003C5B22" w:rsidTr="006B60BD">
        <w:tc>
          <w:tcPr>
            <w:tcW w:w="8349" w:type="dxa"/>
            <w:gridSpan w:val="2"/>
          </w:tcPr>
          <w:p w:rsidR="003C5B22" w:rsidRPr="00B54D55" w:rsidRDefault="003C5B22" w:rsidP="006B60BD">
            <w:pPr>
              <w:jc w:val="both"/>
              <w:rPr>
                <w:rFonts w:ascii="Times New Roman" w:hAnsi="Times New Roman"/>
                <w:b/>
                <w:sz w:val="28"/>
                <w:szCs w:val="28"/>
              </w:rPr>
            </w:pPr>
            <w:r w:rsidRPr="00B54D55">
              <w:rPr>
                <w:rFonts w:ascii="Times New Roman" w:hAnsi="Times New Roman"/>
                <w:b/>
                <w:sz w:val="28"/>
                <w:szCs w:val="28"/>
              </w:rPr>
              <w:t xml:space="preserve">UKUPNO :  </w:t>
            </w:r>
          </w:p>
        </w:tc>
        <w:tc>
          <w:tcPr>
            <w:tcW w:w="1418" w:type="dxa"/>
          </w:tcPr>
          <w:p w:rsidR="003C5B22" w:rsidRPr="00B54D55" w:rsidRDefault="003C5B22" w:rsidP="006B60BD">
            <w:pPr>
              <w:jc w:val="right"/>
              <w:rPr>
                <w:rFonts w:ascii="Times New Roman" w:hAnsi="Times New Roman"/>
                <w:b/>
                <w:sz w:val="28"/>
                <w:szCs w:val="28"/>
              </w:rPr>
            </w:pPr>
            <w:r>
              <w:rPr>
                <w:rFonts w:ascii="Times New Roman" w:hAnsi="Times New Roman"/>
                <w:b/>
                <w:sz w:val="28"/>
                <w:szCs w:val="28"/>
              </w:rPr>
              <w:t>7.992.175.</w:t>
            </w:r>
          </w:p>
        </w:tc>
        <w:tc>
          <w:tcPr>
            <w:tcW w:w="3260" w:type="dxa"/>
          </w:tcPr>
          <w:p w:rsidR="003C5B22" w:rsidRDefault="003C5B22" w:rsidP="006B60BD">
            <w:pPr>
              <w:jc w:val="both"/>
              <w:rPr>
                <w:rFonts w:ascii="Times New Roman" w:hAnsi="Times New Roman"/>
                <w:sz w:val="24"/>
                <w:szCs w:val="24"/>
              </w:rPr>
            </w:pPr>
          </w:p>
        </w:tc>
      </w:tr>
    </w:tbl>
    <w:p w:rsidR="003C5B22" w:rsidRDefault="003C5B22" w:rsidP="003C5B22">
      <w:pPr>
        <w:ind w:left="406"/>
        <w:jc w:val="both"/>
        <w:rPr>
          <w:rFonts w:ascii="Times New Roman" w:hAnsi="Times New Roman"/>
          <w:sz w:val="24"/>
          <w:szCs w:val="24"/>
        </w:rPr>
      </w:pPr>
    </w:p>
    <w:p w:rsidR="003C5B22" w:rsidRDefault="003C5B22" w:rsidP="003C5B22">
      <w:pPr>
        <w:ind w:left="406"/>
        <w:jc w:val="center"/>
        <w:rPr>
          <w:rFonts w:ascii="Times New Roman" w:hAnsi="Times New Roman"/>
          <w:sz w:val="24"/>
          <w:szCs w:val="24"/>
        </w:rPr>
      </w:pPr>
    </w:p>
    <w:p w:rsidR="003C5B22" w:rsidRDefault="003C5B22" w:rsidP="003C5B22">
      <w:pPr>
        <w:ind w:left="406"/>
        <w:jc w:val="center"/>
        <w:rPr>
          <w:rFonts w:ascii="Times New Roman" w:hAnsi="Times New Roman"/>
          <w:sz w:val="24"/>
          <w:szCs w:val="24"/>
        </w:rPr>
      </w:pPr>
    </w:p>
    <w:p w:rsidR="003C5B22" w:rsidRDefault="003C5B22" w:rsidP="003C5B22">
      <w:pPr>
        <w:ind w:left="406"/>
        <w:jc w:val="center"/>
        <w:rPr>
          <w:rFonts w:ascii="Times New Roman" w:hAnsi="Times New Roman"/>
          <w:sz w:val="24"/>
          <w:szCs w:val="24"/>
        </w:rPr>
      </w:pPr>
    </w:p>
    <w:p w:rsidR="003C5B22" w:rsidRPr="00473F3B" w:rsidRDefault="003C5B22" w:rsidP="003C5B22">
      <w:pPr>
        <w:ind w:left="406"/>
        <w:jc w:val="center"/>
        <w:rPr>
          <w:rFonts w:ascii="Times New Roman" w:hAnsi="Times New Roman"/>
          <w:b/>
          <w:sz w:val="24"/>
          <w:szCs w:val="24"/>
        </w:rPr>
      </w:pPr>
    </w:p>
    <w:p w:rsidR="003C5B22" w:rsidRDefault="003C5B22" w:rsidP="003C5B22">
      <w:pPr>
        <w:ind w:left="406"/>
        <w:rPr>
          <w:rFonts w:ascii="Times New Roman" w:hAnsi="Times New Roman"/>
          <w:sz w:val="24"/>
          <w:szCs w:val="24"/>
        </w:rPr>
      </w:pPr>
    </w:p>
    <w:p w:rsidR="003C5B22" w:rsidRPr="00473F3B" w:rsidRDefault="003C5B22" w:rsidP="003C5B22">
      <w:pPr>
        <w:ind w:left="406"/>
        <w:jc w:val="both"/>
        <w:rPr>
          <w:rFonts w:ascii="Times New Roman" w:hAnsi="Times New Roman"/>
          <w:b/>
          <w:i/>
          <w:sz w:val="24"/>
          <w:szCs w:val="24"/>
        </w:rPr>
      </w:pPr>
      <w:r w:rsidRPr="00473F3B">
        <w:rPr>
          <w:rFonts w:ascii="Times New Roman" w:hAnsi="Times New Roman"/>
          <w:b/>
          <w:i/>
          <w:sz w:val="24"/>
          <w:szCs w:val="24"/>
        </w:rPr>
        <w:t xml:space="preserve">III </w:t>
      </w:r>
      <w:r>
        <w:rPr>
          <w:rFonts w:ascii="Times New Roman" w:hAnsi="Times New Roman"/>
          <w:b/>
          <w:i/>
          <w:sz w:val="24"/>
          <w:szCs w:val="24"/>
        </w:rPr>
        <w:t xml:space="preserve">. </w:t>
      </w:r>
      <w:r w:rsidRPr="00473F3B">
        <w:rPr>
          <w:rFonts w:ascii="Times New Roman" w:hAnsi="Times New Roman"/>
          <w:b/>
          <w:i/>
          <w:sz w:val="24"/>
          <w:szCs w:val="24"/>
        </w:rPr>
        <w:t>PROVEDBA PROGRAMA</w:t>
      </w:r>
    </w:p>
    <w:p w:rsidR="003C5B22" w:rsidRPr="00473F3B" w:rsidRDefault="003C5B22" w:rsidP="003C5B22">
      <w:pPr>
        <w:tabs>
          <w:tab w:val="left" w:pos="3885"/>
        </w:tabs>
        <w:jc w:val="center"/>
        <w:rPr>
          <w:rFonts w:ascii="Times New Roman" w:hAnsi="Times New Roman"/>
          <w:b/>
          <w:sz w:val="24"/>
          <w:szCs w:val="24"/>
        </w:rPr>
      </w:pPr>
      <w:r w:rsidRPr="00473F3B">
        <w:rPr>
          <w:rFonts w:ascii="Times New Roman" w:hAnsi="Times New Roman"/>
          <w:b/>
          <w:sz w:val="24"/>
          <w:szCs w:val="24"/>
        </w:rPr>
        <w:t>Članak 5.</w:t>
      </w:r>
    </w:p>
    <w:p w:rsidR="003C5B22" w:rsidRPr="00473F3B" w:rsidRDefault="003C5B22" w:rsidP="003C5B22">
      <w:pPr>
        <w:tabs>
          <w:tab w:val="left" w:pos="3885"/>
        </w:tabs>
        <w:rPr>
          <w:rFonts w:ascii="Times New Roman" w:hAnsi="Times New Roman"/>
          <w:sz w:val="24"/>
          <w:szCs w:val="24"/>
        </w:rPr>
      </w:pPr>
    </w:p>
    <w:p w:rsidR="003C5B22" w:rsidRPr="00473F3B" w:rsidRDefault="003C5B22" w:rsidP="003C5B22">
      <w:pPr>
        <w:jc w:val="both"/>
        <w:rPr>
          <w:rFonts w:ascii="Times New Roman" w:hAnsi="Times New Roman"/>
          <w:sz w:val="24"/>
          <w:szCs w:val="24"/>
        </w:rPr>
      </w:pPr>
      <w:r w:rsidRPr="00473F3B">
        <w:rPr>
          <w:rFonts w:ascii="Times New Roman" w:hAnsi="Times New Roman"/>
          <w:sz w:val="24"/>
          <w:szCs w:val="24"/>
        </w:rPr>
        <w:t xml:space="preserve">Vrijednost pojedinih radova ovog Programa utvrđena je na temelju </w:t>
      </w:r>
      <w:r>
        <w:rPr>
          <w:rFonts w:ascii="Times New Roman" w:hAnsi="Times New Roman"/>
          <w:sz w:val="24"/>
          <w:szCs w:val="24"/>
        </w:rPr>
        <w:t>približnih</w:t>
      </w:r>
      <w:r w:rsidRPr="00473F3B">
        <w:rPr>
          <w:rFonts w:ascii="Times New Roman" w:hAnsi="Times New Roman"/>
          <w:sz w:val="24"/>
          <w:szCs w:val="24"/>
        </w:rPr>
        <w:t xml:space="preserve"> količina i postojećih cijena građenja objekata i uređaja komunalne infrastrukture na području Općine Šandrovac.</w:t>
      </w:r>
    </w:p>
    <w:p w:rsidR="003C5B22" w:rsidRPr="00473F3B" w:rsidRDefault="003C5B22" w:rsidP="003C5B22">
      <w:pPr>
        <w:jc w:val="both"/>
        <w:rPr>
          <w:rFonts w:ascii="Times New Roman" w:hAnsi="Times New Roman"/>
          <w:sz w:val="24"/>
          <w:szCs w:val="24"/>
        </w:rPr>
      </w:pPr>
      <w:r w:rsidRPr="00473F3B">
        <w:rPr>
          <w:rFonts w:ascii="Times New Roman" w:hAnsi="Times New Roman"/>
          <w:sz w:val="24"/>
          <w:szCs w:val="24"/>
        </w:rPr>
        <w:t>Konačna vrijednost svakog pojedinog objekta utvrditi će se na temelju stvarnih troškova, ovisno o uvjetima rješavanja imovinsko-pravnih odnosa, projektiranja, nadzora i izvođenja radova.</w:t>
      </w:r>
    </w:p>
    <w:p w:rsidR="003C5B22" w:rsidRPr="00473F3B" w:rsidRDefault="003C5B22" w:rsidP="003C5B22">
      <w:pPr>
        <w:jc w:val="both"/>
        <w:rPr>
          <w:rFonts w:ascii="Times New Roman" w:hAnsi="Times New Roman"/>
          <w:sz w:val="24"/>
          <w:szCs w:val="24"/>
        </w:rPr>
      </w:pPr>
    </w:p>
    <w:p w:rsidR="003C5B22" w:rsidRPr="00473F3B" w:rsidRDefault="003C5B22" w:rsidP="003C5B22">
      <w:pPr>
        <w:jc w:val="center"/>
        <w:rPr>
          <w:rFonts w:ascii="Times New Roman" w:hAnsi="Times New Roman"/>
          <w:b/>
          <w:sz w:val="24"/>
          <w:szCs w:val="24"/>
        </w:rPr>
      </w:pPr>
      <w:r w:rsidRPr="00473F3B">
        <w:rPr>
          <w:rFonts w:ascii="Times New Roman" w:hAnsi="Times New Roman"/>
          <w:b/>
          <w:sz w:val="24"/>
          <w:szCs w:val="24"/>
        </w:rPr>
        <w:t>Članak 6.</w:t>
      </w:r>
    </w:p>
    <w:p w:rsidR="003C5B22" w:rsidRPr="00473F3B" w:rsidRDefault="003C5B22" w:rsidP="003C5B22">
      <w:pPr>
        <w:jc w:val="center"/>
        <w:rPr>
          <w:rFonts w:ascii="Times New Roman" w:hAnsi="Times New Roman"/>
          <w:sz w:val="24"/>
          <w:szCs w:val="24"/>
        </w:rPr>
      </w:pPr>
    </w:p>
    <w:p w:rsidR="003C5B22" w:rsidRDefault="003C5B22" w:rsidP="003C5B22">
      <w:pPr>
        <w:jc w:val="both"/>
        <w:rPr>
          <w:rFonts w:ascii="Times New Roman" w:hAnsi="Times New Roman"/>
          <w:sz w:val="24"/>
          <w:szCs w:val="24"/>
        </w:rPr>
      </w:pPr>
      <w:r w:rsidRPr="00473F3B">
        <w:rPr>
          <w:rFonts w:ascii="Times New Roman" w:hAnsi="Times New Roman"/>
          <w:sz w:val="24"/>
          <w:szCs w:val="24"/>
        </w:rPr>
        <w:t>Nalogodavac i odgovorna osoba za realizaciju ovog Programa je općinski načelnik Općine Šandrovac (u daljnjem tekstu: općinski načelnik).</w:t>
      </w:r>
    </w:p>
    <w:p w:rsidR="00A02027" w:rsidRDefault="00A02027" w:rsidP="003C5B22">
      <w:pPr>
        <w:jc w:val="both"/>
        <w:rPr>
          <w:rFonts w:ascii="Times New Roman" w:hAnsi="Times New Roman"/>
          <w:sz w:val="24"/>
          <w:szCs w:val="24"/>
        </w:rPr>
      </w:pPr>
    </w:p>
    <w:p w:rsidR="00A02027" w:rsidRDefault="00A02027" w:rsidP="003C5B22">
      <w:pPr>
        <w:jc w:val="both"/>
        <w:rPr>
          <w:rFonts w:ascii="Times New Roman" w:hAnsi="Times New Roman"/>
          <w:sz w:val="24"/>
          <w:szCs w:val="24"/>
        </w:rPr>
      </w:pPr>
    </w:p>
    <w:p w:rsidR="00A02027" w:rsidRPr="00473F3B" w:rsidRDefault="00A02027" w:rsidP="003C5B22">
      <w:pPr>
        <w:jc w:val="both"/>
        <w:rPr>
          <w:rFonts w:ascii="Times New Roman" w:hAnsi="Times New Roman"/>
          <w:sz w:val="24"/>
          <w:szCs w:val="24"/>
        </w:rPr>
      </w:pPr>
    </w:p>
    <w:p w:rsidR="003C5B22" w:rsidRPr="00473F3B" w:rsidRDefault="003C5B22" w:rsidP="003C5B22">
      <w:pPr>
        <w:jc w:val="both"/>
        <w:rPr>
          <w:rFonts w:ascii="Times New Roman" w:hAnsi="Times New Roman"/>
          <w:sz w:val="24"/>
          <w:szCs w:val="24"/>
        </w:rPr>
      </w:pPr>
    </w:p>
    <w:p w:rsidR="003C5B22" w:rsidRPr="00473F3B" w:rsidRDefault="003C5B22" w:rsidP="003C5B22">
      <w:pPr>
        <w:jc w:val="center"/>
        <w:rPr>
          <w:rFonts w:ascii="Times New Roman" w:hAnsi="Times New Roman"/>
          <w:b/>
          <w:sz w:val="24"/>
          <w:szCs w:val="24"/>
        </w:rPr>
      </w:pPr>
      <w:r w:rsidRPr="00473F3B">
        <w:rPr>
          <w:rFonts w:ascii="Times New Roman" w:hAnsi="Times New Roman"/>
          <w:b/>
          <w:sz w:val="24"/>
          <w:szCs w:val="24"/>
        </w:rPr>
        <w:lastRenderedPageBreak/>
        <w:t xml:space="preserve">Članak </w:t>
      </w:r>
      <w:r>
        <w:rPr>
          <w:rFonts w:ascii="Times New Roman" w:hAnsi="Times New Roman"/>
          <w:b/>
          <w:sz w:val="24"/>
          <w:szCs w:val="24"/>
        </w:rPr>
        <w:t>7</w:t>
      </w:r>
      <w:r w:rsidRPr="00473F3B">
        <w:rPr>
          <w:rFonts w:ascii="Times New Roman" w:hAnsi="Times New Roman"/>
          <w:b/>
          <w:sz w:val="24"/>
          <w:szCs w:val="24"/>
        </w:rPr>
        <w:t xml:space="preserve">. </w:t>
      </w:r>
    </w:p>
    <w:p w:rsidR="003C5B22" w:rsidRPr="00473F3B" w:rsidRDefault="003C5B22" w:rsidP="003C5B22">
      <w:pPr>
        <w:jc w:val="center"/>
        <w:rPr>
          <w:rFonts w:ascii="Times New Roman" w:hAnsi="Times New Roman"/>
          <w:sz w:val="24"/>
          <w:szCs w:val="24"/>
        </w:rPr>
      </w:pPr>
    </w:p>
    <w:p w:rsidR="003C5B22" w:rsidRPr="00473F3B" w:rsidRDefault="003C5B22" w:rsidP="003C5B22">
      <w:pPr>
        <w:jc w:val="both"/>
        <w:rPr>
          <w:rFonts w:ascii="Times New Roman" w:hAnsi="Times New Roman"/>
          <w:sz w:val="24"/>
          <w:szCs w:val="24"/>
        </w:rPr>
      </w:pPr>
      <w:r w:rsidRPr="00473F3B">
        <w:rPr>
          <w:rFonts w:ascii="Times New Roman" w:hAnsi="Times New Roman"/>
          <w:sz w:val="24"/>
          <w:szCs w:val="24"/>
        </w:rPr>
        <w:t>Ako se tijekom kalendarske godine pojavi potreba za određenim aktivnostima koje nisu predviđene  ovim Programom, o njihovoj realizaciji potrebnu odluku donositi će  općinski načelnik.</w:t>
      </w:r>
    </w:p>
    <w:p w:rsidR="003C5B22" w:rsidRPr="00473F3B" w:rsidRDefault="003C5B22" w:rsidP="003C5B22">
      <w:pPr>
        <w:jc w:val="both"/>
        <w:rPr>
          <w:rFonts w:ascii="Times New Roman" w:hAnsi="Times New Roman"/>
          <w:sz w:val="24"/>
          <w:szCs w:val="24"/>
        </w:rPr>
      </w:pPr>
      <w:r w:rsidRPr="00473F3B">
        <w:rPr>
          <w:rFonts w:ascii="Times New Roman" w:hAnsi="Times New Roman"/>
          <w:sz w:val="24"/>
          <w:szCs w:val="24"/>
        </w:rPr>
        <w:t>O promjeni iz stavka 1. ovog članka općinski načelnik dužan je posebno u okviru redovitog izvješća izvijestiti Općinsko vijeće Općine Šandrovac.</w:t>
      </w:r>
    </w:p>
    <w:p w:rsidR="003C5B22" w:rsidRPr="00473F3B" w:rsidRDefault="003C5B22" w:rsidP="003C5B22">
      <w:pPr>
        <w:jc w:val="center"/>
        <w:rPr>
          <w:rFonts w:ascii="Times New Roman" w:hAnsi="Times New Roman"/>
          <w:b/>
          <w:sz w:val="24"/>
          <w:szCs w:val="24"/>
        </w:rPr>
      </w:pPr>
      <w:r w:rsidRPr="00473F3B">
        <w:rPr>
          <w:rFonts w:ascii="Times New Roman" w:hAnsi="Times New Roman"/>
          <w:b/>
          <w:sz w:val="24"/>
          <w:szCs w:val="24"/>
        </w:rPr>
        <w:t>Članak 8.</w:t>
      </w:r>
    </w:p>
    <w:p w:rsidR="003C5B22" w:rsidRPr="00473F3B" w:rsidRDefault="003C5B22" w:rsidP="003C5B22">
      <w:pPr>
        <w:jc w:val="center"/>
        <w:rPr>
          <w:rFonts w:ascii="Times New Roman" w:hAnsi="Times New Roman"/>
          <w:sz w:val="24"/>
          <w:szCs w:val="24"/>
        </w:rPr>
      </w:pPr>
    </w:p>
    <w:p w:rsidR="003C5B22" w:rsidRPr="00473F3B" w:rsidRDefault="003C5B22" w:rsidP="003C5B22">
      <w:pPr>
        <w:jc w:val="both"/>
        <w:rPr>
          <w:rFonts w:ascii="Times New Roman" w:hAnsi="Times New Roman"/>
          <w:sz w:val="24"/>
          <w:szCs w:val="24"/>
        </w:rPr>
      </w:pPr>
      <w:r w:rsidRPr="00473F3B">
        <w:rPr>
          <w:rFonts w:ascii="Times New Roman" w:hAnsi="Times New Roman"/>
          <w:sz w:val="24"/>
          <w:szCs w:val="24"/>
        </w:rPr>
        <w:t>Općinski načelnik dužan je do kraja ožujka 20</w:t>
      </w:r>
      <w:r>
        <w:rPr>
          <w:rFonts w:ascii="Times New Roman" w:hAnsi="Times New Roman"/>
          <w:sz w:val="24"/>
          <w:szCs w:val="24"/>
        </w:rPr>
        <w:t>21</w:t>
      </w:r>
      <w:r w:rsidRPr="00473F3B">
        <w:rPr>
          <w:rFonts w:ascii="Times New Roman" w:hAnsi="Times New Roman"/>
          <w:sz w:val="24"/>
          <w:szCs w:val="24"/>
        </w:rPr>
        <w:t>. godine podnijeti Općinskom vijeću Općine Šandrovac izvješće o izvršenju ovog Programa.</w:t>
      </w:r>
    </w:p>
    <w:p w:rsidR="003C5B22" w:rsidRDefault="003C5B22" w:rsidP="003C5B22">
      <w:pPr>
        <w:jc w:val="both"/>
        <w:rPr>
          <w:rFonts w:ascii="Times New Roman" w:hAnsi="Times New Roman"/>
          <w:sz w:val="24"/>
          <w:szCs w:val="24"/>
        </w:rPr>
      </w:pPr>
    </w:p>
    <w:p w:rsidR="003C5B22" w:rsidRPr="00473F3B" w:rsidRDefault="003C5B22" w:rsidP="003C5B22">
      <w:pPr>
        <w:jc w:val="both"/>
        <w:rPr>
          <w:rFonts w:ascii="Times New Roman" w:hAnsi="Times New Roman"/>
          <w:sz w:val="24"/>
          <w:szCs w:val="24"/>
        </w:rPr>
      </w:pPr>
    </w:p>
    <w:p w:rsidR="003C5B22" w:rsidRPr="00473F3B" w:rsidRDefault="003C5B22" w:rsidP="003C5B22">
      <w:pPr>
        <w:tabs>
          <w:tab w:val="center" w:pos="4536"/>
        </w:tabs>
        <w:spacing w:line="259" w:lineRule="auto"/>
        <w:jc w:val="both"/>
        <w:rPr>
          <w:rFonts w:ascii="Times New Roman" w:hAnsi="Times New Roman"/>
          <w:b/>
          <w:i/>
          <w:sz w:val="24"/>
          <w:szCs w:val="24"/>
        </w:rPr>
      </w:pPr>
      <w:r w:rsidRPr="00473F3B">
        <w:rPr>
          <w:rFonts w:ascii="Times New Roman" w:hAnsi="Times New Roman"/>
          <w:b/>
          <w:i/>
          <w:sz w:val="24"/>
          <w:szCs w:val="24"/>
        </w:rPr>
        <w:t>IV</w:t>
      </w:r>
      <w:r>
        <w:rPr>
          <w:rFonts w:ascii="Times New Roman" w:hAnsi="Times New Roman"/>
          <w:b/>
          <w:i/>
          <w:sz w:val="24"/>
          <w:szCs w:val="24"/>
        </w:rPr>
        <w:t xml:space="preserve">. </w:t>
      </w:r>
      <w:r w:rsidRPr="00473F3B">
        <w:rPr>
          <w:rFonts w:ascii="Times New Roman" w:hAnsi="Times New Roman"/>
          <w:b/>
          <w:i/>
          <w:sz w:val="24"/>
          <w:szCs w:val="24"/>
        </w:rPr>
        <w:t xml:space="preserve"> ZAVRŠNE ODREDBE</w:t>
      </w:r>
    </w:p>
    <w:p w:rsidR="003C5B22" w:rsidRPr="00473F3B" w:rsidRDefault="003C5B22" w:rsidP="003C5B22">
      <w:pPr>
        <w:jc w:val="center"/>
        <w:rPr>
          <w:rFonts w:ascii="Times New Roman" w:hAnsi="Times New Roman"/>
          <w:b/>
          <w:sz w:val="24"/>
          <w:szCs w:val="24"/>
        </w:rPr>
      </w:pPr>
      <w:r w:rsidRPr="00473F3B">
        <w:rPr>
          <w:rFonts w:ascii="Times New Roman" w:hAnsi="Times New Roman"/>
          <w:b/>
          <w:sz w:val="24"/>
          <w:szCs w:val="24"/>
        </w:rPr>
        <w:t>Članak 9.</w:t>
      </w:r>
    </w:p>
    <w:p w:rsidR="003C5B22" w:rsidRPr="00473F3B" w:rsidRDefault="003C5B22" w:rsidP="003C5B22">
      <w:pPr>
        <w:jc w:val="center"/>
        <w:rPr>
          <w:rFonts w:ascii="Times New Roman" w:hAnsi="Times New Roman"/>
          <w:b/>
          <w:sz w:val="24"/>
          <w:szCs w:val="24"/>
        </w:rPr>
      </w:pPr>
    </w:p>
    <w:p w:rsidR="003C5B22" w:rsidRPr="00473F3B" w:rsidRDefault="003C5B22" w:rsidP="003C5B22">
      <w:pPr>
        <w:jc w:val="both"/>
        <w:rPr>
          <w:rFonts w:ascii="Times New Roman" w:hAnsi="Times New Roman"/>
          <w:sz w:val="24"/>
          <w:szCs w:val="24"/>
        </w:rPr>
      </w:pPr>
      <w:r w:rsidRPr="00473F3B">
        <w:rPr>
          <w:rFonts w:ascii="Times New Roman" w:hAnsi="Times New Roman"/>
          <w:sz w:val="24"/>
          <w:szCs w:val="24"/>
        </w:rPr>
        <w:t>Ovaj Program objaviti će se u „</w:t>
      </w:r>
      <w:r>
        <w:rPr>
          <w:rFonts w:ascii="Times New Roman" w:hAnsi="Times New Roman"/>
          <w:sz w:val="24"/>
          <w:szCs w:val="24"/>
        </w:rPr>
        <w:t>Općinskom glasniku Općine Šandrovac</w:t>
      </w:r>
      <w:r w:rsidRPr="00473F3B">
        <w:rPr>
          <w:rFonts w:ascii="Times New Roman" w:hAnsi="Times New Roman"/>
          <w:sz w:val="24"/>
          <w:szCs w:val="24"/>
        </w:rPr>
        <w:t xml:space="preserve">“ a </w:t>
      </w:r>
      <w:r>
        <w:rPr>
          <w:rFonts w:ascii="Times New Roman" w:hAnsi="Times New Roman"/>
          <w:sz w:val="24"/>
          <w:szCs w:val="24"/>
        </w:rPr>
        <w:t>primjenjuje se od</w:t>
      </w:r>
      <w:r w:rsidRPr="00473F3B">
        <w:rPr>
          <w:rFonts w:ascii="Times New Roman" w:hAnsi="Times New Roman"/>
          <w:sz w:val="24"/>
          <w:szCs w:val="24"/>
        </w:rPr>
        <w:t xml:space="preserve"> 01. siječnja 20</w:t>
      </w:r>
      <w:r>
        <w:rPr>
          <w:rFonts w:ascii="Times New Roman" w:hAnsi="Times New Roman"/>
          <w:sz w:val="24"/>
          <w:szCs w:val="24"/>
        </w:rPr>
        <w:t>20</w:t>
      </w:r>
      <w:r w:rsidRPr="00473F3B">
        <w:rPr>
          <w:rFonts w:ascii="Times New Roman" w:hAnsi="Times New Roman"/>
          <w:sz w:val="24"/>
          <w:szCs w:val="24"/>
        </w:rPr>
        <w:t>. godine.</w:t>
      </w:r>
    </w:p>
    <w:p w:rsidR="003C5B22" w:rsidRPr="0086659C" w:rsidRDefault="003C5B22" w:rsidP="003C5B22">
      <w:pPr>
        <w:rPr>
          <w:rFonts w:ascii="Times New Roman" w:eastAsia="Times New Roman" w:hAnsi="Times New Roman"/>
          <w:lang w:eastAsia="hr-HR"/>
        </w:rPr>
      </w:pPr>
    </w:p>
    <w:p w:rsidR="003C5B22" w:rsidRDefault="003C5B22" w:rsidP="003C5B22">
      <w:pPr>
        <w:rPr>
          <w:rFonts w:ascii="Times New Roman" w:eastAsia="Times New Roman" w:hAnsi="Times New Roman"/>
          <w:b/>
          <w:lang w:eastAsia="hr-HR"/>
        </w:rPr>
      </w:pPr>
      <w:r w:rsidRPr="0086659C">
        <w:rPr>
          <w:rFonts w:ascii="Times New Roman" w:eastAsia="Times New Roman" w:hAnsi="Times New Roman"/>
          <w:b/>
          <w:lang w:eastAsia="hr-HR"/>
        </w:rPr>
        <w:t>KLASA:400-06/1</w:t>
      </w:r>
      <w:r>
        <w:rPr>
          <w:rFonts w:ascii="Times New Roman" w:eastAsia="Times New Roman" w:hAnsi="Times New Roman"/>
          <w:b/>
          <w:lang w:eastAsia="hr-HR"/>
        </w:rPr>
        <w:t>9</w:t>
      </w:r>
      <w:r w:rsidRPr="0086659C">
        <w:rPr>
          <w:rFonts w:ascii="Times New Roman" w:eastAsia="Times New Roman" w:hAnsi="Times New Roman"/>
          <w:b/>
          <w:lang w:eastAsia="hr-HR"/>
        </w:rPr>
        <w:t>-01/</w:t>
      </w:r>
      <w:r>
        <w:rPr>
          <w:rFonts w:ascii="Times New Roman" w:eastAsia="Times New Roman" w:hAnsi="Times New Roman"/>
          <w:b/>
          <w:lang w:eastAsia="hr-HR"/>
        </w:rPr>
        <w:t>19</w:t>
      </w:r>
    </w:p>
    <w:p w:rsidR="003C5B22" w:rsidRPr="0086659C" w:rsidRDefault="003C5B22" w:rsidP="003C5B22">
      <w:pPr>
        <w:rPr>
          <w:rFonts w:ascii="Times New Roman" w:eastAsia="Times New Roman" w:hAnsi="Times New Roman"/>
          <w:b/>
          <w:lang w:eastAsia="hr-HR"/>
        </w:rPr>
      </w:pPr>
      <w:r w:rsidRPr="0086659C">
        <w:rPr>
          <w:rFonts w:ascii="Times New Roman" w:eastAsia="Times New Roman" w:hAnsi="Times New Roman"/>
          <w:b/>
          <w:lang w:eastAsia="hr-HR"/>
        </w:rPr>
        <w:t>URBROJ:2123-05-01-1</w:t>
      </w:r>
      <w:r>
        <w:rPr>
          <w:rFonts w:ascii="Times New Roman" w:eastAsia="Times New Roman" w:hAnsi="Times New Roman"/>
          <w:b/>
          <w:lang w:eastAsia="hr-HR"/>
        </w:rPr>
        <w:t>9</w:t>
      </w:r>
      <w:r w:rsidRPr="0086659C">
        <w:rPr>
          <w:rFonts w:ascii="Times New Roman" w:eastAsia="Times New Roman" w:hAnsi="Times New Roman"/>
          <w:b/>
          <w:lang w:eastAsia="hr-HR"/>
        </w:rPr>
        <w:t>-1</w:t>
      </w:r>
    </w:p>
    <w:p w:rsidR="003C5B22" w:rsidRDefault="003C5B22" w:rsidP="003C5B22">
      <w:pPr>
        <w:rPr>
          <w:rFonts w:ascii="Times New Roman" w:eastAsia="Times New Roman" w:hAnsi="Times New Roman"/>
          <w:b/>
          <w:lang w:eastAsia="hr-HR"/>
        </w:rPr>
      </w:pPr>
      <w:r w:rsidRPr="0086659C">
        <w:rPr>
          <w:rFonts w:ascii="Times New Roman" w:eastAsia="Times New Roman" w:hAnsi="Times New Roman"/>
          <w:b/>
          <w:lang w:eastAsia="hr-HR"/>
        </w:rPr>
        <w:t xml:space="preserve">U Šandrovcu, </w:t>
      </w:r>
      <w:r>
        <w:rPr>
          <w:rFonts w:ascii="Times New Roman" w:eastAsia="Times New Roman" w:hAnsi="Times New Roman"/>
          <w:b/>
          <w:lang w:eastAsia="hr-HR"/>
        </w:rPr>
        <w:t>13.12.2019.</w:t>
      </w:r>
    </w:p>
    <w:p w:rsidR="003C5B22" w:rsidRDefault="003C5B22" w:rsidP="003C5B22">
      <w:pPr>
        <w:jc w:val="both"/>
        <w:rPr>
          <w:rFonts w:ascii="Times New Roman" w:hAnsi="Times New Roman"/>
          <w:sz w:val="24"/>
          <w:szCs w:val="24"/>
        </w:rPr>
      </w:pPr>
    </w:p>
    <w:p w:rsidR="003C5B22" w:rsidRPr="0086659C" w:rsidRDefault="003C5B22" w:rsidP="003C5B22">
      <w:pPr>
        <w:jc w:val="center"/>
        <w:rPr>
          <w:rFonts w:ascii="Times New Roman" w:eastAsia="Times New Roman" w:hAnsi="Times New Roman"/>
          <w:sz w:val="24"/>
          <w:szCs w:val="24"/>
          <w:lang w:eastAsia="hr-HR"/>
        </w:rPr>
      </w:pPr>
      <w:r w:rsidRPr="0086659C">
        <w:rPr>
          <w:rFonts w:ascii="Times New Roman" w:eastAsia="Times New Roman" w:hAnsi="Times New Roman"/>
          <w:sz w:val="24"/>
          <w:szCs w:val="24"/>
          <w:lang w:eastAsia="hr-HR"/>
        </w:rPr>
        <w:t xml:space="preserve">                                      Općinsko vijeće općine Šandrovac</w:t>
      </w:r>
    </w:p>
    <w:p w:rsidR="003C5B22" w:rsidRPr="0086659C" w:rsidRDefault="003C5B22" w:rsidP="003C5B22">
      <w:pPr>
        <w:jc w:val="center"/>
        <w:rPr>
          <w:rFonts w:ascii="Times New Roman" w:eastAsia="Times New Roman" w:hAnsi="Times New Roman"/>
          <w:sz w:val="24"/>
          <w:szCs w:val="24"/>
          <w:lang w:eastAsia="hr-HR"/>
        </w:rPr>
      </w:pPr>
      <w:r w:rsidRPr="0086659C">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  </w:t>
      </w:r>
      <w:r w:rsidRPr="0086659C">
        <w:rPr>
          <w:rFonts w:ascii="Times New Roman" w:eastAsia="Times New Roman" w:hAnsi="Times New Roman"/>
          <w:sz w:val="24"/>
          <w:szCs w:val="24"/>
          <w:lang w:eastAsia="hr-HR"/>
        </w:rPr>
        <w:t xml:space="preserve">     Predsjednik općinskog vijeća:</w:t>
      </w:r>
    </w:p>
    <w:p w:rsidR="00F141A1" w:rsidRDefault="00F141A1" w:rsidP="00F141A1">
      <w:pPr>
        <w:rPr>
          <w:b/>
        </w:rPr>
      </w:pPr>
    </w:p>
    <w:p w:rsidR="00F141A1" w:rsidRDefault="00F141A1" w:rsidP="00F141A1">
      <w:pPr>
        <w:rPr>
          <w:b/>
        </w:rPr>
      </w:pPr>
      <w:r w:rsidRPr="00CC5F47">
        <w:rPr>
          <w:b/>
        </w:rPr>
        <w:t>.</w:t>
      </w:r>
    </w:p>
    <w:p w:rsidR="00F141A1" w:rsidRPr="00CC5F47" w:rsidRDefault="00F141A1" w:rsidP="00F141A1">
      <w:pPr>
        <w:rPr>
          <w:b/>
        </w:rPr>
      </w:pPr>
    </w:p>
    <w:p w:rsidR="00F141A1" w:rsidRPr="00CC5F47" w:rsidRDefault="00F141A1" w:rsidP="00F141A1"/>
    <w:p w:rsidR="00F141A1" w:rsidRPr="00CC5F47" w:rsidRDefault="00F141A1" w:rsidP="00F141A1">
      <w:pPr>
        <w:pStyle w:val="Podnoje"/>
        <w:jc w:val="both"/>
        <w:rPr>
          <w:rFonts w:ascii="Times New Roman" w:hAnsi="Times New Roman"/>
          <w:color w:val="FF0000"/>
          <w:sz w:val="24"/>
          <w:szCs w:val="24"/>
        </w:rPr>
      </w:pPr>
      <w:r w:rsidRPr="00CC5F47">
        <w:rPr>
          <w:rFonts w:ascii="Times New Roman" w:hAnsi="Times New Roman"/>
          <w:color w:val="000000"/>
          <w:sz w:val="24"/>
          <w:szCs w:val="24"/>
        </w:rPr>
        <w:tab/>
        <w:t xml:space="preserve">Na temelju članka </w:t>
      </w:r>
      <w:r>
        <w:rPr>
          <w:rFonts w:ascii="Times New Roman" w:hAnsi="Times New Roman"/>
          <w:color w:val="000000"/>
          <w:sz w:val="24"/>
          <w:szCs w:val="24"/>
        </w:rPr>
        <w:t>72</w:t>
      </w:r>
      <w:r w:rsidRPr="00CC5F47">
        <w:rPr>
          <w:rFonts w:ascii="Times New Roman" w:hAnsi="Times New Roman"/>
          <w:color w:val="000000"/>
          <w:sz w:val="24"/>
          <w:szCs w:val="24"/>
        </w:rPr>
        <w:t xml:space="preserve">. Zakona o komunalnom gospodarstvu („Narodne novine“ broj </w:t>
      </w:r>
      <w:r>
        <w:rPr>
          <w:rFonts w:ascii="Times New Roman" w:hAnsi="Times New Roman"/>
          <w:color w:val="000000"/>
          <w:sz w:val="24"/>
          <w:szCs w:val="24"/>
        </w:rPr>
        <w:t xml:space="preserve">68/18; 110/18) </w:t>
      </w:r>
      <w:r w:rsidRPr="00CC5F47">
        <w:rPr>
          <w:rFonts w:ascii="Times New Roman" w:hAnsi="Times New Roman"/>
          <w:sz w:val="24"/>
          <w:szCs w:val="24"/>
        </w:rPr>
        <w:t xml:space="preserve">i članka 34. Statuta Općine Šandrovac („Općinski glasnik Općine Šandrovac“ br. </w:t>
      </w:r>
      <w:r>
        <w:rPr>
          <w:rFonts w:ascii="Times New Roman" w:hAnsi="Times New Roman"/>
          <w:sz w:val="24"/>
          <w:szCs w:val="24"/>
        </w:rPr>
        <w:t>0</w:t>
      </w:r>
      <w:r w:rsidRPr="00CC5F47">
        <w:rPr>
          <w:rFonts w:ascii="Times New Roman" w:hAnsi="Times New Roman"/>
          <w:sz w:val="24"/>
          <w:szCs w:val="24"/>
        </w:rPr>
        <w:t>2</w:t>
      </w:r>
      <w:r>
        <w:rPr>
          <w:rFonts w:ascii="Times New Roman" w:hAnsi="Times New Roman"/>
          <w:sz w:val="24"/>
          <w:szCs w:val="24"/>
        </w:rPr>
        <w:t>/18</w:t>
      </w:r>
      <w:r w:rsidRPr="00CC5F47">
        <w:rPr>
          <w:rFonts w:ascii="Times New Roman" w:hAnsi="Times New Roman"/>
          <w:sz w:val="24"/>
          <w:szCs w:val="24"/>
        </w:rPr>
        <w:t xml:space="preserve"> od </w:t>
      </w:r>
      <w:r>
        <w:rPr>
          <w:rFonts w:ascii="Times New Roman" w:hAnsi="Times New Roman"/>
          <w:sz w:val="24"/>
          <w:szCs w:val="24"/>
        </w:rPr>
        <w:t>02</w:t>
      </w:r>
      <w:r w:rsidRPr="00CC5F47">
        <w:rPr>
          <w:rFonts w:ascii="Times New Roman" w:hAnsi="Times New Roman"/>
          <w:sz w:val="24"/>
          <w:szCs w:val="24"/>
        </w:rPr>
        <w:t>.0</w:t>
      </w:r>
      <w:r>
        <w:rPr>
          <w:rFonts w:ascii="Times New Roman" w:hAnsi="Times New Roman"/>
          <w:sz w:val="24"/>
          <w:szCs w:val="24"/>
        </w:rPr>
        <w:t>2</w:t>
      </w:r>
      <w:r w:rsidRPr="00CC5F47">
        <w:rPr>
          <w:rFonts w:ascii="Times New Roman" w:hAnsi="Times New Roman"/>
          <w:sz w:val="24"/>
          <w:szCs w:val="24"/>
        </w:rPr>
        <w:t>.201</w:t>
      </w:r>
      <w:r>
        <w:rPr>
          <w:rFonts w:ascii="Times New Roman" w:hAnsi="Times New Roman"/>
          <w:sz w:val="24"/>
          <w:szCs w:val="24"/>
        </w:rPr>
        <w:t>8</w:t>
      </w:r>
      <w:r w:rsidRPr="00CC5F47">
        <w:rPr>
          <w:rFonts w:ascii="Times New Roman" w:hAnsi="Times New Roman"/>
          <w:sz w:val="24"/>
          <w:szCs w:val="24"/>
        </w:rPr>
        <w:t xml:space="preserve">.) Općinsko vijeće </w:t>
      </w:r>
      <w:r>
        <w:rPr>
          <w:rFonts w:ascii="Times New Roman" w:hAnsi="Times New Roman"/>
          <w:sz w:val="24"/>
          <w:szCs w:val="24"/>
        </w:rPr>
        <w:t>Općine Šandrovac  na  svojoj 22. sjednici  održanoj  13.12</w:t>
      </w:r>
      <w:r w:rsidRPr="00CC5F47">
        <w:rPr>
          <w:rFonts w:ascii="Times New Roman" w:hAnsi="Times New Roman"/>
          <w:sz w:val="24"/>
          <w:szCs w:val="24"/>
        </w:rPr>
        <w:t>.201</w:t>
      </w:r>
      <w:r>
        <w:rPr>
          <w:rFonts w:ascii="Times New Roman" w:hAnsi="Times New Roman"/>
          <w:sz w:val="24"/>
          <w:szCs w:val="24"/>
        </w:rPr>
        <w:t>9</w:t>
      </w:r>
      <w:r w:rsidRPr="00CC5F47">
        <w:rPr>
          <w:rFonts w:ascii="Times New Roman" w:hAnsi="Times New Roman"/>
          <w:sz w:val="24"/>
          <w:szCs w:val="24"/>
        </w:rPr>
        <w:t>. donosi:</w:t>
      </w:r>
    </w:p>
    <w:p w:rsidR="00F141A1" w:rsidRDefault="00F141A1" w:rsidP="00F141A1">
      <w:pPr>
        <w:rPr>
          <w:b/>
        </w:rPr>
      </w:pPr>
    </w:p>
    <w:p w:rsidR="00F141A1" w:rsidRDefault="00F141A1" w:rsidP="00F141A1">
      <w:pPr>
        <w:rPr>
          <w:b/>
        </w:rPr>
      </w:pPr>
    </w:p>
    <w:p w:rsidR="00F141A1" w:rsidRPr="00CC5F47" w:rsidRDefault="00F141A1" w:rsidP="00F141A1">
      <w:pPr>
        <w:jc w:val="center"/>
        <w:rPr>
          <w:b/>
          <w:sz w:val="28"/>
          <w:szCs w:val="28"/>
        </w:rPr>
      </w:pPr>
      <w:r w:rsidRPr="00CC5F47">
        <w:rPr>
          <w:b/>
          <w:sz w:val="28"/>
          <w:szCs w:val="28"/>
        </w:rPr>
        <w:t>P R O G R A M</w:t>
      </w:r>
      <w:r>
        <w:rPr>
          <w:b/>
          <w:sz w:val="28"/>
          <w:szCs w:val="28"/>
        </w:rPr>
        <w:t>A</w:t>
      </w:r>
    </w:p>
    <w:p w:rsidR="00F141A1" w:rsidRPr="00CC5F47" w:rsidRDefault="00F141A1" w:rsidP="00F141A1">
      <w:pPr>
        <w:jc w:val="center"/>
        <w:rPr>
          <w:b/>
          <w:sz w:val="28"/>
          <w:szCs w:val="28"/>
        </w:rPr>
      </w:pPr>
      <w:r w:rsidRPr="00CC5F47">
        <w:rPr>
          <w:b/>
          <w:sz w:val="28"/>
          <w:szCs w:val="28"/>
        </w:rPr>
        <w:t>Održavanja komunalne infrastrukture u 20</w:t>
      </w:r>
      <w:r>
        <w:rPr>
          <w:b/>
          <w:sz w:val="28"/>
          <w:szCs w:val="28"/>
        </w:rPr>
        <w:t>20</w:t>
      </w:r>
      <w:r w:rsidRPr="00CC5F47">
        <w:rPr>
          <w:b/>
          <w:sz w:val="28"/>
          <w:szCs w:val="28"/>
        </w:rPr>
        <w:t>.godini</w:t>
      </w:r>
    </w:p>
    <w:p w:rsidR="00F141A1" w:rsidRDefault="00F141A1" w:rsidP="00F141A1">
      <w:pPr>
        <w:jc w:val="center"/>
        <w:rPr>
          <w:b/>
          <w:sz w:val="28"/>
          <w:szCs w:val="28"/>
        </w:rPr>
      </w:pPr>
      <w:r>
        <w:rPr>
          <w:b/>
          <w:sz w:val="28"/>
          <w:szCs w:val="28"/>
        </w:rPr>
        <w:t>na području Općine Šandrovac</w:t>
      </w:r>
    </w:p>
    <w:p w:rsidR="00F141A1" w:rsidRDefault="00F141A1" w:rsidP="00F141A1">
      <w:pPr>
        <w:jc w:val="center"/>
        <w:rPr>
          <w:b/>
          <w:sz w:val="28"/>
          <w:szCs w:val="28"/>
        </w:rPr>
      </w:pPr>
    </w:p>
    <w:p w:rsidR="00F141A1" w:rsidRDefault="00F141A1" w:rsidP="00F141A1">
      <w:pPr>
        <w:jc w:val="center"/>
      </w:pPr>
      <w:r>
        <w:t>Članak 1.</w:t>
      </w:r>
    </w:p>
    <w:p w:rsidR="00F141A1" w:rsidRDefault="00F141A1" w:rsidP="00F141A1">
      <w:pPr>
        <w:jc w:val="center"/>
      </w:pPr>
    </w:p>
    <w:p w:rsidR="00F141A1" w:rsidRDefault="00F141A1" w:rsidP="00F141A1">
      <w:pPr>
        <w:jc w:val="center"/>
      </w:pPr>
      <w:r>
        <w:t xml:space="preserve">Program održavanja komunalne infrastrukture </w:t>
      </w:r>
      <w:r w:rsidRPr="002E5C55">
        <w:rPr>
          <w:b/>
        </w:rPr>
        <w:t xml:space="preserve">( u iznosu od </w:t>
      </w:r>
      <w:r>
        <w:rPr>
          <w:b/>
        </w:rPr>
        <w:t xml:space="preserve">1.935.500. </w:t>
      </w:r>
      <w:r w:rsidRPr="002E5C55">
        <w:rPr>
          <w:b/>
        </w:rPr>
        <w:t>kn</w:t>
      </w:r>
      <w:r>
        <w:t>) utvrđuje se:</w:t>
      </w:r>
    </w:p>
    <w:p w:rsidR="00F141A1" w:rsidRDefault="00F141A1" w:rsidP="00F141A1">
      <w:r>
        <w:t>- opis i opseg poslova održavanja komunalne infrastrukture s procjenom  pojedinih troškova    po djelatnostima, i</w:t>
      </w:r>
    </w:p>
    <w:p w:rsidR="00F141A1" w:rsidRDefault="00F141A1" w:rsidP="00F141A1">
      <w:r>
        <w:t>- iskaz financijskih sredstava potrebnih za ostvarivanje programa, s naznakom izvora financiranja.</w:t>
      </w:r>
    </w:p>
    <w:p w:rsidR="00F141A1" w:rsidRDefault="00F141A1" w:rsidP="00F141A1"/>
    <w:p w:rsidR="00F141A1" w:rsidRDefault="00F141A1" w:rsidP="00F141A1"/>
    <w:p w:rsidR="00F141A1" w:rsidRDefault="00F141A1" w:rsidP="00F141A1">
      <w:pPr>
        <w:rPr>
          <w:b/>
        </w:rPr>
      </w:pPr>
      <w:r>
        <w:rPr>
          <w:b/>
        </w:rPr>
        <w:t>1.   ODVODNJU ATMOSFERSKIH VODA</w:t>
      </w:r>
    </w:p>
    <w:p w:rsidR="00F141A1" w:rsidRDefault="00F141A1" w:rsidP="00F141A1">
      <w:pPr>
        <w:rPr>
          <w:b/>
        </w:rPr>
      </w:pPr>
    </w:p>
    <w:p w:rsidR="00F141A1" w:rsidRDefault="00F141A1" w:rsidP="00F141A1">
      <w:pPr>
        <w:rPr>
          <w:b/>
        </w:rPr>
      </w:pPr>
      <w:r>
        <w:rPr>
          <w:b/>
        </w:rPr>
        <w:t>2.    ODRŽAVANJE  NERAZVRSTANIH CESTA</w:t>
      </w:r>
    </w:p>
    <w:p w:rsidR="00F141A1" w:rsidRDefault="00F141A1" w:rsidP="00F141A1">
      <w:pPr>
        <w:rPr>
          <w:b/>
        </w:rPr>
      </w:pPr>
    </w:p>
    <w:p w:rsidR="00F141A1" w:rsidRDefault="00F141A1" w:rsidP="00F141A1">
      <w:pPr>
        <w:rPr>
          <w:b/>
        </w:rPr>
      </w:pPr>
      <w:r>
        <w:rPr>
          <w:b/>
        </w:rPr>
        <w:t>3.   ODRŽAVANJE JAVNIH POVRŠINA</w:t>
      </w:r>
    </w:p>
    <w:p w:rsidR="00F141A1" w:rsidRDefault="00F141A1" w:rsidP="00F141A1">
      <w:pPr>
        <w:rPr>
          <w:b/>
        </w:rPr>
      </w:pPr>
    </w:p>
    <w:p w:rsidR="00F141A1" w:rsidRDefault="00F141A1" w:rsidP="00F141A1">
      <w:pPr>
        <w:rPr>
          <w:b/>
        </w:rPr>
      </w:pPr>
      <w:r>
        <w:rPr>
          <w:b/>
        </w:rPr>
        <w:t>4.   ODRŽAVANJE JAVNE RASVJETE</w:t>
      </w:r>
    </w:p>
    <w:p w:rsidR="00F141A1" w:rsidRDefault="00F141A1" w:rsidP="00F141A1">
      <w:pPr>
        <w:rPr>
          <w:b/>
        </w:rPr>
      </w:pPr>
    </w:p>
    <w:p w:rsidR="00F141A1" w:rsidRDefault="00F141A1" w:rsidP="00F141A1">
      <w:pPr>
        <w:rPr>
          <w:b/>
        </w:rPr>
      </w:pPr>
      <w:r>
        <w:rPr>
          <w:b/>
        </w:rPr>
        <w:t>5.   ODRŽAVANJE  ZGRADA I GRAĐEVINA U VLASNIŠTVU OPĆINE</w:t>
      </w:r>
    </w:p>
    <w:p w:rsidR="00F141A1" w:rsidRDefault="00F141A1" w:rsidP="00F141A1">
      <w:pPr>
        <w:rPr>
          <w:b/>
        </w:rPr>
      </w:pPr>
    </w:p>
    <w:p w:rsidR="00F141A1" w:rsidRDefault="00F141A1" w:rsidP="00F141A1">
      <w:pPr>
        <w:rPr>
          <w:b/>
        </w:rPr>
      </w:pPr>
      <w:r>
        <w:rPr>
          <w:b/>
        </w:rPr>
        <w:t>6.   OSTALE KOMUNALNE USLUGE – ZAŠTITA OKOLIŠA</w:t>
      </w:r>
    </w:p>
    <w:p w:rsidR="00F141A1" w:rsidRDefault="00F141A1" w:rsidP="00F141A1">
      <w:pPr>
        <w:jc w:val="center"/>
      </w:pPr>
    </w:p>
    <w:p w:rsidR="00F141A1" w:rsidRDefault="00F141A1" w:rsidP="00F141A1">
      <w:pPr>
        <w:jc w:val="center"/>
      </w:pPr>
      <w:r>
        <w:t>Članak 2.</w:t>
      </w:r>
    </w:p>
    <w:p w:rsidR="00F141A1" w:rsidRDefault="00F141A1" w:rsidP="00F141A1">
      <w:pPr>
        <w:jc w:val="center"/>
      </w:pPr>
    </w:p>
    <w:p w:rsidR="00F141A1" w:rsidRDefault="00F141A1" w:rsidP="00F141A1">
      <w:pPr>
        <w:jc w:val="center"/>
      </w:pPr>
      <w:r>
        <w:t>Program održavanja komunalne infrastrukture sa iskazanim opisom i opsegom poslova , te procjenom pojedinih troškova i izvorima financiranja  sadrži :</w:t>
      </w:r>
    </w:p>
    <w:p w:rsidR="00F141A1" w:rsidRDefault="00F141A1" w:rsidP="00F141A1">
      <w:pPr>
        <w:jc w:val="center"/>
      </w:pPr>
    </w:p>
    <w:p w:rsidR="00F141A1" w:rsidRDefault="00F141A1" w:rsidP="00F141A1"/>
    <w:p w:rsidR="00F141A1" w:rsidRDefault="00F141A1" w:rsidP="00F141A1">
      <w:pPr>
        <w:rPr>
          <w:b/>
        </w:rPr>
      </w:pPr>
      <w:r>
        <w:rPr>
          <w:b/>
        </w:rPr>
        <w:t>1 )   ODVODNJA ATMOSFERSKIH VODA   :</w:t>
      </w:r>
    </w:p>
    <w:p w:rsidR="00F141A1" w:rsidRDefault="00F141A1" w:rsidP="00F141A1">
      <w:r>
        <w:tab/>
        <w:t>Odvodnja atmosferskih voda u naseljima Općine Šandrovac obuhvaća :</w:t>
      </w:r>
    </w:p>
    <w:p w:rsidR="00F141A1" w:rsidRPr="00A54B1E" w:rsidRDefault="00F141A1" w:rsidP="00F141A1">
      <w:pPr>
        <w:numPr>
          <w:ilvl w:val="0"/>
          <w:numId w:val="10"/>
        </w:numPr>
        <w:rPr>
          <w:b/>
        </w:rPr>
      </w:pPr>
      <w:r>
        <w:t xml:space="preserve">iskop putnih jaraka , </w:t>
      </w:r>
    </w:p>
    <w:p w:rsidR="00F141A1" w:rsidRPr="00A54B1E" w:rsidRDefault="00F141A1" w:rsidP="00F141A1">
      <w:pPr>
        <w:numPr>
          <w:ilvl w:val="0"/>
          <w:numId w:val="10"/>
        </w:numPr>
        <w:rPr>
          <w:b/>
        </w:rPr>
      </w:pPr>
      <w:r>
        <w:t xml:space="preserve">košnja istih , </w:t>
      </w:r>
    </w:p>
    <w:p w:rsidR="00F141A1" w:rsidRPr="00A54B1E" w:rsidRDefault="00F141A1" w:rsidP="00F141A1">
      <w:pPr>
        <w:numPr>
          <w:ilvl w:val="0"/>
          <w:numId w:val="10"/>
        </w:numPr>
        <w:rPr>
          <w:b/>
        </w:rPr>
      </w:pPr>
      <w:r>
        <w:t>skidanje bankina uz nerazvrstane ceste ,</w:t>
      </w:r>
    </w:p>
    <w:p w:rsidR="00F141A1" w:rsidRDefault="00F141A1" w:rsidP="00F141A1">
      <w:pPr>
        <w:ind w:left="720"/>
        <w:rPr>
          <w:b/>
        </w:rPr>
      </w:pPr>
      <w:r>
        <w:t xml:space="preserve"> a  shodno  prioritetima  i planovima  Mjesnih odbora  i to u iznosu od </w:t>
      </w:r>
      <w:r w:rsidRPr="00A70DD4">
        <w:rPr>
          <w:b/>
        </w:rPr>
        <w:t>1</w:t>
      </w:r>
      <w:r>
        <w:rPr>
          <w:b/>
        </w:rPr>
        <w:t>5</w:t>
      </w:r>
      <w:r w:rsidRPr="00517EE9">
        <w:rPr>
          <w:b/>
        </w:rPr>
        <w:t>0.000</w:t>
      </w:r>
      <w:r>
        <w:rPr>
          <w:b/>
        </w:rPr>
        <w:t>.kn.</w:t>
      </w:r>
    </w:p>
    <w:p w:rsidR="00F141A1" w:rsidRDefault="00F141A1" w:rsidP="00F141A1">
      <w:pPr>
        <w:rPr>
          <w:b/>
        </w:rPr>
      </w:pPr>
      <w:r>
        <w:tab/>
      </w:r>
      <w:r>
        <w:rPr>
          <w:b/>
        </w:rPr>
        <w:t>Izvor financiranja: komunalna naknada i šumski doprinos.</w:t>
      </w:r>
    </w:p>
    <w:p w:rsidR="00F141A1" w:rsidRDefault="00F141A1" w:rsidP="00F141A1">
      <w:pPr>
        <w:rPr>
          <w:b/>
        </w:rPr>
      </w:pPr>
    </w:p>
    <w:p w:rsidR="00F141A1" w:rsidRDefault="00F141A1" w:rsidP="00F141A1">
      <w:pPr>
        <w:rPr>
          <w:b/>
        </w:rPr>
      </w:pPr>
    </w:p>
    <w:p w:rsidR="00F141A1" w:rsidRDefault="00F141A1" w:rsidP="00F141A1">
      <w:pPr>
        <w:rPr>
          <w:b/>
        </w:rPr>
      </w:pPr>
      <w:r>
        <w:rPr>
          <w:b/>
        </w:rPr>
        <w:t>2 )       ODRŽAVANJE  NERAZVRSTANIH CESTA :</w:t>
      </w:r>
    </w:p>
    <w:p w:rsidR="00F141A1" w:rsidRDefault="00F141A1" w:rsidP="00F141A1">
      <w:r>
        <w:rPr>
          <w:b/>
        </w:rPr>
        <w:t xml:space="preserve">           </w:t>
      </w:r>
      <w:r>
        <w:t>U održavanje nerazvrstanih cesta podrazumijeva se skup mjera i radnji koje se obavljaju tijekom cijele godine, uključujući i svu opremu , uređaje i instalacije , sa svrhom održavanja prohodnosti i tehničke ispravnosti cesta i prometne sigurnosti na njima:</w:t>
      </w:r>
    </w:p>
    <w:p w:rsidR="00F141A1" w:rsidRDefault="00F141A1" w:rsidP="00F141A1">
      <w:pPr>
        <w:numPr>
          <w:ilvl w:val="0"/>
          <w:numId w:val="11"/>
        </w:numPr>
      </w:pPr>
      <w:r>
        <w:t xml:space="preserve">nabava kamena i ugradnja , </w:t>
      </w:r>
    </w:p>
    <w:p w:rsidR="00F141A1" w:rsidRDefault="00F141A1" w:rsidP="00F141A1">
      <w:pPr>
        <w:numPr>
          <w:ilvl w:val="0"/>
          <w:numId w:val="11"/>
        </w:numPr>
      </w:pPr>
      <w:r>
        <w:t>čišćenje i košnja bankina , živica,</w:t>
      </w:r>
    </w:p>
    <w:p w:rsidR="00F141A1" w:rsidRDefault="00F141A1" w:rsidP="00F141A1">
      <w:pPr>
        <w:numPr>
          <w:ilvl w:val="0"/>
          <w:numId w:val="11"/>
        </w:numPr>
      </w:pPr>
      <w:r>
        <w:t xml:space="preserve"> usluge kamiona i usluge komunalnog stroja ,</w:t>
      </w:r>
    </w:p>
    <w:p w:rsidR="00F141A1" w:rsidRDefault="00F141A1" w:rsidP="00F141A1">
      <w:pPr>
        <w:numPr>
          <w:ilvl w:val="0"/>
          <w:numId w:val="11"/>
        </w:numPr>
      </w:pPr>
      <w:r>
        <w:t xml:space="preserve"> usluge komunalnih djelatnika  ,</w:t>
      </w:r>
    </w:p>
    <w:p w:rsidR="00F141A1" w:rsidRDefault="00F141A1" w:rsidP="00F141A1">
      <w:pPr>
        <w:numPr>
          <w:ilvl w:val="0"/>
          <w:numId w:val="11"/>
        </w:numPr>
      </w:pPr>
      <w:r>
        <w:t xml:space="preserve"> održavanje cesta tijekom zime i čišćenje od snijega.</w:t>
      </w:r>
    </w:p>
    <w:p w:rsidR="00F141A1" w:rsidRPr="007948B4" w:rsidRDefault="00F141A1" w:rsidP="00F141A1">
      <w:pPr>
        <w:ind w:left="765"/>
      </w:pPr>
      <w:r w:rsidRPr="007948B4">
        <w:rPr>
          <w:b/>
        </w:rPr>
        <w:t xml:space="preserve"> </w:t>
      </w:r>
      <w:r w:rsidRPr="007948B4">
        <w:t>Predviđena sredstva</w:t>
      </w:r>
      <w:r>
        <w:t xml:space="preserve"> za održavanje </w:t>
      </w:r>
      <w:r w:rsidRPr="007948B4">
        <w:t xml:space="preserve"> iznose </w:t>
      </w:r>
      <w:r w:rsidRPr="00BD136F">
        <w:rPr>
          <w:b/>
        </w:rPr>
        <w:t>605.</w:t>
      </w:r>
      <w:r>
        <w:rPr>
          <w:b/>
        </w:rPr>
        <w:t>000.</w:t>
      </w:r>
      <w:r w:rsidRPr="00CA7ED4">
        <w:rPr>
          <w:b/>
        </w:rPr>
        <w:t xml:space="preserve"> kn</w:t>
      </w:r>
    </w:p>
    <w:p w:rsidR="00F141A1" w:rsidRDefault="00F141A1" w:rsidP="00F141A1">
      <w:pPr>
        <w:rPr>
          <w:b/>
        </w:rPr>
      </w:pPr>
      <w:r>
        <w:tab/>
      </w:r>
      <w:r>
        <w:rPr>
          <w:b/>
        </w:rPr>
        <w:t>Izvor financiranja : komunalna naknada,  šumski doprinos i proračun općine.</w:t>
      </w:r>
    </w:p>
    <w:p w:rsidR="00F141A1" w:rsidRDefault="00F141A1" w:rsidP="00F141A1">
      <w:pPr>
        <w:rPr>
          <w:b/>
        </w:rPr>
      </w:pPr>
    </w:p>
    <w:p w:rsidR="00F141A1" w:rsidRDefault="00F141A1" w:rsidP="00F141A1">
      <w:pPr>
        <w:rPr>
          <w:b/>
        </w:rPr>
      </w:pPr>
      <w:r>
        <w:rPr>
          <w:b/>
        </w:rPr>
        <w:t xml:space="preserve">3 )       ODRŽAVANJE JAVNIH  POVRŠINA </w:t>
      </w:r>
    </w:p>
    <w:p w:rsidR="00F141A1" w:rsidRDefault="00F141A1" w:rsidP="00F141A1">
      <w:pPr>
        <w:rPr>
          <w:b/>
        </w:rPr>
      </w:pPr>
    </w:p>
    <w:p w:rsidR="00F141A1" w:rsidRDefault="00F141A1" w:rsidP="00F141A1">
      <w:r>
        <w:tab/>
        <w:t>Pod održavanjem javnih površina na kojima nije dopušten promet motornih vozila podrazumijeva se održavanje i popravci tih površina kojima se osigurava njihova funkcionalna ispravnost. Održavanje Javnih površina odnosi se na:</w:t>
      </w:r>
    </w:p>
    <w:p w:rsidR="00F141A1" w:rsidRDefault="00F141A1" w:rsidP="00F141A1">
      <w:pPr>
        <w:numPr>
          <w:ilvl w:val="0"/>
          <w:numId w:val="12"/>
        </w:numPr>
      </w:pPr>
      <w:r>
        <w:t>redovna košnja trave na svim javnim zelenim površinama u vlasništvu općine Šandrovac (</w:t>
      </w:r>
      <w:proofErr w:type="spellStart"/>
      <w:r>
        <w:t>domovi,igrališta</w:t>
      </w:r>
      <w:proofErr w:type="spellEnd"/>
      <w:r>
        <w:t>) a koja se vrši prema potrebi,</w:t>
      </w:r>
    </w:p>
    <w:p w:rsidR="00F141A1" w:rsidRDefault="00F141A1" w:rsidP="00F141A1">
      <w:pPr>
        <w:numPr>
          <w:ilvl w:val="0"/>
          <w:numId w:val="12"/>
        </w:numPr>
      </w:pPr>
      <w:r>
        <w:t>ručno čišćenje javnih površina nakon košnje,</w:t>
      </w:r>
    </w:p>
    <w:p w:rsidR="00F141A1" w:rsidRDefault="00F141A1" w:rsidP="00F141A1">
      <w:pPr>
        <w:numPr>
          <w:ilvl w:val="0"/>
          <w:numId w:val="12"/>
        </w:numPr>
      </w:pPr>
      <w:r>
        <w:t xml:space="preserve">košnja </w:t>
      </w:r>
      <w:proofErr w:type="spellStart"/>
      <w:r>
        <w:t>grobalja</w:t>
      </w:r>
      <w:proofErr w:type="spellEnd"/>
      <w:r>
        <w:t xml:space="preserve"> i okoliša istih,</w:t>
      </w:r>
    </w:p>
    <w:p w:rsidR="00F141A1" w:rsidRDefault="00F141A1" w:rsidP="00F141A1">
      <w:pPr>
        <w:numPr>
          <w:ilvl w:val="0"/>
          <w:numId w:val="12"/>
        </w:numPr>
      </w:pPr>
      <w:r>
        <w:t>zbrinjavanje i odvoz smeća ,</w:t>
      </w:r>
    </w:p>
    <w:p w:rsidR="00F141A1" w:rsidRDefault="00F141A1" w:rsidP="00F141A1">
      <w:pPr>
        <w:numPr>
          <w:ilvl w:val="0"/>
          <w:numId w:val="12"/>
        </w:numPr>
      </w:pPr>
      <w:r>
        <w:t>saniranje klizišta i izrada projekata,</w:t>
      </w:r>
    </w:p>
    <w:p w:rsidR="00F141A1" w:rsidRDefault="00F141A1" w:rsidP="00F141A1">
      <w:pPr>
        <w:numPr>
          <w:ilvl w:val="0"/>
          <w:numId w:val="12"/>
        </w:numPr>
      </w:pPr>
      <w:r>
        <w:t xml:space="preserve">obrezivanje stabala, živica i grmlja te održavanje travnjaka, cvijetnjaka, dječjih igrališta , javno-prometnih površina i </w:t>
      </w:r>
      <w:proofErr w:type="spellStart"/>
      <w:r>
        <w:t>sl.u</w:t>
      </w:r>
      <w:proofErr w:type="spellEnd"/>
      <w:r>
        <w:t xml:space="preserve"> vlasništvu općine,</w:t>
      </w:r>
    </w:p>
    <w:p w:rsidR="00F141A1" w:rsidRDefault="00F141A1" w:rsidP="00F141A1">
      <w:pPr>
        <w:numPr>
          <w:ilvl w:val="0"/>
          <w:numId w:val="12"/>
        </w:numPr>
      </w:pPr>
      <w:r>
        <w:t>usluge čišćenja snijega na javnim površinama u zimskim uvjetima , prema potrebi</w:t>
      </w:r>
    </w:p>
    <w:p w:rsidR="00F141A1" w:rsidRDefault="00F141A1" w:rsidP="00F141A1">
      <w:pPr>
        <w:numPr>
          <w:ilvl w:val="0"/>
          <w:numId w:val="12"/>
        </w:numPr>
      </w:pPr>
      <w:r>
        <w:t>ostale javne površine u općini gdje spadaju i groblja.</w:t>
      </w:r>
    </w:p>
    <w:p w:rsidR="00F141A1" w:rsidRDefault="00F141A1" w:rsidP="00F141A1">
      <w:pPr>
        <w:ind w:left="825"/>
      </w:pPr>
      <w:r>
        <w:lastRenderedPageBreak/>
        <w:t xml:space="preserve"> Za ovu namjenu planirana su sredstva u iznosu od  </w:t>
      </w:r>
      <w:r w:rsidRPr="004114CF">
        <w:rPr>
          <w:b/>
        </w:rPr>
        <w:t>4</w:t>
      </w:r>
      <w:r>
        <w:rPr>
          <w:b/>
        </w:rPr>
        <w:t>5</w:t>
      </w:r>
      <w:r w:rsidRPr="004114CF">
        <w:rPr>
          <w:b/>
        </w:rPr>
        <w:t>9</w:t>
      </w:r>
      <w:r w:rsidRPr="00DF4DC9">
        <w:rPr>
          <w:b/>
        </w:rPr>
        <w:t>.</w:t>
      </w:r>
      <w:r>
        <w:rPr>
          <w:b/>
        </w:rPr>
        <w:t>500</w:t>
      </w:r>
      <w:r w:rsidRPr="00DF4DC9">
        <w:rPr>
          <w:b/>
        </w:rPr>
        <w:t>.</w:t>
      </w:r>
      <w:r>
        <w:rPr>
          <w:b/>
        </w:rPr>
        <w:t xml:space="preserve"> </w:t>
      </w:r>
      <w:r w:rsidRPr="007948B4">
        <w:rPr>
          <w:b/>
        </w:rPr>
        <w:t>kn</w:t>
      </w:r>
      <w:r>
        <w:t>.</w:t>
      </w:r>
    </w:p>
    <w:p w:rsidR="00F141A1" w:rsidRDefault="00F141A1" w:rsidP="00F141A1">
      <w:pPr>
        <w:rPr>
          <w:b/>
        </w:rPr>
      </w:pPr>
      <w:r>
        <w:tab/>
      </w:r>
      <w:r>
        <w:rPr>
          <w:b/>
        </w:rPr>
        <w:t>Izvor financiranja  :  komunalna  naknada i proračun općine.</w:t>
      </w:r>
    </w:p>
    <w:p w:rsidR="00F141A1" w:rsidRDefault="00F141A1" w:rsidP="00F141A1">
      <w:pPr>
        <w:rPr>
          <w:b/>
        </w:rPr>
      </w:pPr>
    </w:p>
    <w:p w:rsidR="00F141A1" w:rsidRDefault="00F141A1" w:rsidP="00F141A1">
      <w:pPr>
        <w:rPr>
          <w:b/>
        </w:rPr>
      </w:pPr>
    </w:p>
    <w:p w:rsidR="00F141A1" w:rsidRDefault="00F141A1" w:rsidP="00F141A1">
      <w:pPr>
        <w:rPr>
          <w:b/>
        </w:rPr>
      </w:pPr>
    </w:p>
    <w:p w:rsidR="00F141A1" w:rsidRDefault="00F141A1" w:rsidP="00F141A1">
      <w:pPr>
        <w:rPr>
          <w:b/>
        </w:rPr>
      </w:pPr>
    </w:p>
    <w:p w:rsidR="00F141A1" w:rsidRPr="0099193F" w:rsidRDefault="00F141A1" w:rsidP="00F141A1">
      <w:pPr>
        <w:rPr>
          <w:bCs/>
        </w:rPr>
      </w:pPr>
    </w:p>
    <w:p w:rsidR="00F141A1" w:rsidRDefault="00F141A1" w:rsidP="00F141A1">
      <w:pPr>
        <w:rPr>
          <w:b/>
        </w:rPr>
      </w:pPr>
      <w:r>
        <w:rPr>
          <w:b/>
        </w:rPr>
        <w:t>4)        JAVNA RASVJETA</w:t>
      </w:r>
    </w:p>
    <w:p w:rsidR="00F141A1" w:rsidRDefault="00F141A1" w:rsidP="00F141A1">
      <w:r w:rsidRPr="00DF4DC9">
        <w:t xml:space="preserve">            Pod održavanjem javne rasvjete podrazumijeva se</w:t>
      </w:r>
      <w:r>
        <w:t>:</w:t>
      </w:r>
    </w:p>
    <w:p w:rsidR="00F141A1" w:rsidRPr="00646FA7" w:rsidRDefault="00F141A1" w:rsidP="00F141A1">
      <w:pPr>
        <w:numPr>
          <w:ilvl w:val="0"/>
          <w:numId w:val="13"/>
        </w:numPr>
        <w:rPr>
          <w:b/>
        </w:rPr>
      </w:pPr>
      <w:r w:rsidRPr="00DF4DC9">
        <w:t xml:space="preserve">upravljanje i održavanje instalacija </w:t>
      </w:r>
      <w:r>
        <w:t xml:space="preserve">javne rasvjete, </w:t>
      </w:r>
    </w:p>
    <w:p w:rsidR="00F141A1" w:rsidRPr="00DF4DC9" w:rsidRDefault="00F141A1" w:rsidP="00F141A1">
      <w:pPr>
        <w:numPr>
          <w:ilvl w:val="0"/>
          <w:numId w:val="13"/>
        </w:numPr>
        <w:rPr>
          <w:b/>
        </w:rPr>
      </w:pPr>
      <w:r>
        <w:t>podmirenje troškova električne energije , za rasvjetljavanje površina javne namjene na području općine Šandrovac.</w:t>
      </w:r>
      <w:r w:rsidRPr="00DF4DC9">
        <w:rPr>
          <w:b/>
        </w:rPr>
        <w:t xml:space="preserve"> </w:t>
      </w:r>
    </w:p>
    <w:p w:rsidR="00F141A1" w:rsidRDefault="00F141A1" w:rsidP="00F141A1">
      <w:r>
        <w:rPr>
          <w:b/>
        </w:rPr>
        <w:tab/>
        <w:t>Z</w:t>
      </w:r>
      <w:r>
        <w:t xml:space="preserve">a održavanje je planirano </w:t>
      </w:r>
      <w:r w:rsidRPr="004114CF">
        <w:rPr>
          <w:b/>
        </w:rPr>
        <w:t>8</w:t>
      </w:r>
      <w:r w:rsidRPr="00A70DD4">
        <w:rPr>
          <w:b/>
        </w:rPr>
        <w:t>0</w:t>
      </w:r>
      <w:r>
        <w:rPr>
          <w:b/>
        </w:rPr>
        <w:t>.</w:t>
      </w:r>
      <w:r w:rsidRPr="00B56CE3">
        <w:rPr>
          <w:b/>
        </w:rPr>
        <w:t>000</w:t>
      </w:r>
      <w:r>
        <w:t>.</w:t>
      </w:r>
      <w:r w:rsidRPr="007948B4">
        <w:rPr>
          <w:b/>
        </w:rPr>
        <w:t>kn.</w:t>
      </w:r>
      <w:r>
        <w:t xml:space="preserve"> </w:t>
      </w:r>
    </w:p>
    <w:p w:rsidR="00F141A1" w:rsidRDefault="00F141A1" w:rsidP="00F141A1">
      <w:pPr>
        <w:rPr>
          <w:b/>
        </w:rPr>
      </w:pPr>
      <w:r>
        <w:tab/>
      </w:r>
      <w:r>
        <w:rPr>
          <w:b/>
        </w:rPr>
        <w:t>Izvor financiranja  :  komunalna  naknada i Proračun  .</w:t>
      </w:r>
    </w:p>
    <w:p w:rsidR="00F141A1" w:rsidRDefault="00F141A1" w:rsidP="00F141A1">
      <w:pPr>
        <w:rPr>
          <w:b/>
        </w:rPr>
      </w:pPr>
    </w:p>
    <w:p w:rsidR="00F141A1" w:rsidRDefault="00F141A1" w:rsidP="00F141A1">
      <w:pPr>
        <w:rPr>
          <w:b/>
        </w:rPr>
      </w:pPr>
    </w:p>
    <w:p w:rsidR="00F141A1" w:rsidRDefault="00F141A1" w:rsidP="00F141A1">
      <w:pPr>
        <w:rPr>
          <w:b/>
        </w:rPr>
      </w:pPr>
      <w:r>
        <w:rPr>
          <w:b/>
        </w:rPr>
        <w:t>5)      ODRŽAVANJE  ZGRADA I GRAĐEVINA U VLASNIŠTVU OPĆINE</w:t>
      </w:r>
    </w:p>
    <w:p w:rsidR="00F141A1" w:rsidRDefault="00F141A1" w:rsidP="00F141A1">
      <w:r>
        <w:rPr>
          <w:b/>
        </w:rPr>
        <w:t xml:space="preserve">           </w:t>
      </w:r>
      <w:r>
        <w:t xml:space="preserve">Pod održavanjem zgrada i građevina u vlasništvu općine podrazumijeva se održavanje , popravci i čišćenje građevina , uređaja i predmeta  javne namjene : </w:t>
      </w:r>
    </w:p>
    <w:p w:rsidR="00F141A1" w:rsidRDefault="00F141A1" w:rsidP="00F141A1">
      <w:pPr>
        <w:numPr>
          <w:ilvl w:val="0"/>
          <w:numId w:val="14"/>
        </w:numPr>
      </w:pPr>
      <w:r>
        <w:t xml:space="preserve">materijal i dijelovi  za tekuće održavanje </w:t>
      </w:r>
    </w:p>
    <w:p w:rsidR="00F141A1" w:rsidRDefault="00F141A1" w:rsidP="00F141A1">
      <w:pPr>
        <w:numPr>
          <w:ilvl w:val="0"/>
          <w:numId w:val="14"/>
        </w:numPr>
      </w:pPr>
      <w:r>
        <w:t>podmirenje troškova energenata( plin, voda, struja)</w:t>
      </w:r>
    </w:p>
    <w:p w:rsidR="00F141A1" w:rsidRDefault="00F141A1" w:rsidP="00F141A1">
      <w:pPr>
        <w:numPr>
          <w:ilvl w:val="0"/>
          <w:numId w:val="14"/>
        </w:numPr>
      </w:pPr>
      <w:r>
        <w:t>usluge održavanja i čišćenja</w:t>
      </w:r>
    </w:p>
    <w:p w:rsidR="00F141A1" w:rsidRDefault="00F141A1" w:rsidP="00F141A1">
      <w:pPr>
        <w:numPr>
          <w:ilvl w:val="0"/>
          <w:numId w:val="14"/>
        </w:numPr>
      </w:pPr>
      <w:r>
        <w:t>premije osiguranja objekata u vlasništvu općine</w:t>
      </w:r>
    </w:p>
    <w:p w:rsidR="00F141A1" w:rsidRDefault="00F141A1" w:rsidP="00F141A1">
      <w:pPr>
        <w:numPr>
          <w:ilvl w:val="0"/>
          <w:numId w:val="14"/>
        </w:numPr>
      </w:pPr>
      <w:r>
        <w:t>troškovi legalizacije objekata u vlasništvu općine</w:t>
      </w:r>
    </w:p>
    <w:p w:rsidR="00F141A1" w:rsidRDefault="00F141A1" w:rsidP="00F141A1">
      <w:pPr>
        <w:numPr>
          <w:ilvl w:val="0"/>
          <w:numId w:val="14"/>
        </w:numPr>
      </w:pPr>
      <w:r>
        <w:t>održavanje vodovoda u vlasništvu općine</w:t>
      </w:r>
    </w:p>
    <w:p w:rsidR="00F141A1" w:rsidRDefault="00F141A1" w:rsidP="00F141A1">
      <w:pPr>
        <w:ind w:left="720"/>
        <w:rPr>
          <w:b/>
        </w:rPr>
      </w:pPr>
      <w:r>
        <w:t xml:space="preserve">Za održavanje je planirano </w:t>
      </w:r>
      <w:r w:rsidRPr="004114CF">
        <w:rPr>
          <w:b/>
        </w:rPr>
        <w:t>5</w:t>
      </w:r>
      <w:r>
        <w:rPr>
          <w:b/>
        </w:rPr>
        <w:t>4</w:t>
      </w:r>
      <w:r w:rsidRPr="004114CF">
        <w:rPr>
          <w:b/>
        </w:rPr>
        <w:t>6</w:t>
      </w:r>
      <w:r w:rsidRPr="004C1463">
        <w:rPr>
          <w:b/>
        </w:rPr>
        <w:t>.000.kn</w:t>
      </w:r>
    </w:p>
    <w:p w:rsidR="00F141A1" w:rsidRPr="004C1463" w:rsidRDefault="00F141A1" w:rsidP="00F141A1">
      <w:pPr>
        <w:ind w:left="720"/>
        <w:rPr>
          <w:b/>
        </w:rPr>
      </w:pPr>
      <w:r>
        <w:rPr>
          <w:b/>
        </w:rPr>
        <w:t>Izvor financiranja je proračun općine Šandrovac.</w:t>
      </w:r>
    </w:p>
    <w:p w:rsidR="00F141A1" w:rsidRDefault="00F141A1" w:rsidP="00F141A1">
      <w:pPr>
        <w:ind w:left="720"/>
      </w:pPr>
    </w:p>
    <w:p w:rsidR="00F141A1" w:rsidRDefault="00F141A1" w:rsidP="00F141A1">
      <w:pPr>
        <w:rPr>
          <w:b/>
        </w:rPr>
      </w:pPr>
      <w:r>
        <w:rPr>
          <w:b/>
        </w:rPr>
        <w:t>6)      OSTALE KOMUNALNE USLUGE – ZAŠTITA OKOLIŠA</w:t>
      </w:r>
    </w:p>
    <w:p w:rsidR="00F141A1" w:rsidRDefault="00F141A1" w:rsidP="00F141A1">
      <w:r>
        <w:rPr>
          <w:b/>
        </w:rPr>
        <w:t xml:space="preserve">            </w:t>
      </w:r>
      <w:r>
        <w:t xml:space="preserve">Pod ovim uslugama smatra se : </w:t>
      </w:r>
    </w:p>
    <w:p w:rsidR="00F141A1" w:rsidRDefault="00F141A1" w:rsidP="00F141A1">
      <w:pPr>
        <w:numPr>
          <w:ilvl w:val="0"/>
          <w:numId w:val="15"/>
        </w:numPr>
      </w:pPr>
      <w:r>
        <w:t>saniranje divljih deponija,</w:t>
      </w:r>
    </w:p>
    <w:p w:rsidR="00F141A1" w:rsidRDefault="00F141A1" w:rsidP="00F141A1">
      <w:pPr>
        <w:numPr>
          <w:ilvl w:val="0"/>
          <w:numId w:val="15"/>
        </w:numPr>
      </w:pPr>
      <w:r>
        <w:t>deratizacija i dezinsekcija i</w:t>
      </w:r>
    </w:p>
    <w:p w:rsidR="00F141A1" w:rsidRDefault="00F141A1" w:rsidP="00F141A1">
      <w:pPr>
        <w:numPr>
          <w:ilvl w:val="0"/>
          <w:numId w:val="15"/>
        </w:numPr>
      </w:pPr>
      <w:r>
        <w:t>troškovi vodoprivredne naknade.</w:t>
      </w:r>
    </w:p>
    <w:p w:rsidR="00F141A1" w:rsidRDefault="00F141A1" w:rsidP="00F141A1">
      <w:pPr>
        <w:ind w:left="720"/>
        <w:rPr>
          <w:b/>
        </w:rPr>
      </w:pPr>
      <w:r>
        <w:t xml:space="preserve">Za održavanje je planirano </w:t>
      </w:r>
      <w:r w:rsidRPr="0034587D">
        <w:rPr>
          <w:b/>
        </w:rPr>
        <w:t>95.000. kn.</w:t>
      </w:r>
    </w:p>
    <w:p w:rsidR="00F141A1" w:rsidRPr="0034587D" w:rsidRDefault="00F141A1" w:rsidP="00F141A1">
      <w:pPr>
        <w:ind w:left="720"/>
        <w:rPr>
          <w:b/>
        </w:rPr>
      </w:pPr>
      <w:r>
        <w:rPr>
          <w:b/>
        </w:rPr>
        <w:t>Izvor financiranja : komunalna naknada i proračun općine.</w:t>
      </w:r>
    </w:p>
    <w:p w:rsidR="00F141A1" w:rsidRPr="004946BA" w:rsidRDefault="00F141A1" w:rsidP="00F141A1">
      <w:r>
        <w:t xml:space="preserve">       </w:t>
      </w:r>
    </w:p>
    <w:p w:rsidR="00F141A1" w:rsidRPr="00646FA7" w:rsidRDefault="00F141A1" w:rsidP="00F141A1"/>
    <w:p w:rsidR="00F141A1" w:rsidRDefault="00F141A1" w:rsidP="00F141A1"/>
    <w:p w:rsidR="00F141A1" w:rsidRDefault="00F141A1" w:rsidP="00F141A1">
      <w:pPr>
        <w:jc w:val="center"/>
        <w:rPr>
          <w:b/>
        </w:rPr>
      </w:pPr>
      <w:r>
        <w:rPr>
          <w:b/>
        </w:rPr>
        <w:t>SPECIFIKACIJA ODRŽAVANJA I IZVORI FINANCIRANJA  KOMUNALNE INFRASTRUKTURE U 2020g.</w:t>
      </w:r>
    </w:p>
    <w:p w:rsidR="00F141A1" w:rsidRDefault="00F141A1" w:rsidP="00F141A1">
      <w:pPr>
        <w:rPr>
          <w:b/>
        </w:rPr>
      </w:pPr>
    </w:p>
    <w:p w:rsidR="00F141A1" w:rsidRDefault="00F141A1" w:rsidP="00F141A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3252"/>
        <w:gridCol w:w="1947"/>
        <w:gridCol w:w="3270"/>
      </w:tblGrid>
      <w:tr w:rsidR="00F141A1" w:rsidTr="006B60BD">
        <w:tc>
          <w:tcPr>
            <w:tcW w:w="597" w:type="dxa"/>
          </w:tcPr>
          <w:p w:rsidR="00F141A1" w:rsidRDefault="00F141A1" w:rsidP="006B60BD">
            <w:r>
              <w:t>RB.</w:t>
            </w:r>
          </w:p>
        </w:tc>
        <w:tc>
          <w:tcPr>
            <w:tcW w:w="3339" w:type="dxa"/>
          </w:tcPr>
          <w:p w:rsidR="00F141A1" w:rsidRDefault="00F141A1" w:rsidP="006B60BD">
            <w:r>
              <w:t xml:space="preserve">Naziv komunalne djelatnosti </w:t>
            </w:r>
          </w:p>
        </w:tc>
        <w:tc>
          <w:tcPr>
            <w:tcW w:w="1984" w:type="dxa"/>
          </w:tcPr>
          <w:p w:rsidR="00F141A1" w:rsidRDefault="00F141A1" w:rsidP="006B60BD">
            <w:r>
              <w:t>Predviđeni troškovi</w:t>
            </w:r>
          </w:p>
        </w:tc>
        <w:tc>
          <w:tcPr>
            <w:tcW w:w="3366" w:type="dxa"/>
          </w:tcPr>
          <w:p w:rsidR="00F141A1" w:rsidRDefault="00F141A1" w:rsidP="006B60BD">
            <w:r>
              <w:t>Izvor financiranja</w:t>
            </w:r>
          </w:p>
        </w:tc>
      </w:tr>
      <w:tr w:rsidR="00F141A1" w:rsidTr="006B60BD">
        <w:tc>
          <w:tcPr>
            <w:tcW w:w="597" w:type="dxa"/>
          </w:tcPr>
          <w:p w:rsidR="00F141A1" w:rsidRDefault="00F141A1" w:rsidP="006B60BD">
            <w:r>
              <w:t>1.</w:t>
            </w:r>
          </w:p>
        </w:tc>
        <w:tc>
          <w:tcPr>
            <w:tcW w:w="3339" w:type="dxa"/>
          </w:tcPr>
          <w:p w:rsidR="00F141A1" w:rsidRDefault="00F141A1" w:rsidP="006B60BD">
            <w:r>
              <w:t>Odvodnja atmosferskih voda</w:t>
            </w:r>
          </w:p>
        </w:tc>
        <w:tc>
          <w:tcPr>
            <w:tcW w:w="1984" w:type="dxa"/>
          </w:tcPr>
          <w:p w:rsidR="00F141A1" w:rsidRDefault="00F141A1" w:rsidP="006B60BD">
            <w:pPr>
              <w:jc w:val="right"/>
            </w:pPr>
            <w:r>
              <w:t>150.000.</w:t>
            </w:r>
          </w:p>
        </w:tc>
        <w:tc>
          <w:tcPr>
            <w:tcW w:w="3366" w:type="dxa"/>
          </w:tcPr>
          <w:p w:rsidR="00F141A1" w:rsidRPr="00466F05" w:rsidRDefault="00F141A1" w:rsidP="006B60BD">
            <w:pPr>
              <w:rPr>
                <w:sz w:val="20"/>
                <w:szCs w:val="20"/>
              </w:rPr>
            </w:pPr>
            <w:proofErr w:type="spellStart"/>
            <w:r w:rsidRPr="00466F05">
              <w:rPr>
                <w:sz w:val="20"/>
                <w:szCs w:val="20"/>
              </w:rPr>
              <w:t>Kom.nakn</w:t>
            </w:r>
            <w:proofErr w:type="spellEnd"/>
            <w:r w:rsidRPr="00466F05">
              <w:rPr>
                <w:sz w:val="20"/>
                <w:szCs w:val="20"/>
              </w:rPr>
              <w:t>.-Š</w:t>
            </w:r>
            <w:r>
              <w:rPr>
                <w:sz w:val="20"/>
                <w:szCs w:val="20"/>
              </w:rPr>
              <w:t xml:space="preserve">umski </w:t>
            </w:r>
            <w:proofErr w:type="spellStart"/>
            <w:r>
              <w:rPr>
                <w:sz w:val="20"/>
                <w:szCs w:val="20"/>
              </w:rPr>
              <w:t>dopr.i</w:t>
            </w:r>
            <w:proofErr w:type="spellEnd"/>
            <w:r>
              <w:rPr>
                <w:sz w:val="20"/>
                <w:szCs w:val="20"/>
              </w:rPr>
              <w:t xml:space="preserve"> proračun</w:t>
            </w:r>
          </w:p>
        </w:tc>
      </w:tr>
      <w:tr w:rsidR="00F141A1" w:rsidTr="006B60BD">
        <w:tc>
          <w:tcPr>
            <w:tcW w:w="597" w:type="dxa"/>
          </w:tcPr>
          <w:p w:rsidR="00F141A1" w:rsidRDefault="00F141A1" w:rsidP="006B60BD">
            <w:r>
              <w:t>2.</w:t>
            </w:r>
          </w:p>
        </w:tc>
        <w:tc>
          <w:tcPr>
            <w:tcW w:w="3339" w:type="dxa"/>
          </w:tcPr>
          <w:p w:rsidR="00F141A1" w:rsidRDefault="00F141A1" w:rsidP="006B60BD">
            <w:r>
              <w:t>Održavanje nerazvrstanih cesta</w:t>
            </w:r>
          </w:p>
        </w:tc>
        <w:tc>
          <w:tcPr>
            <w:tcW w:w="1984" w:type="dxa"/>
          </w:tcPr>
          <w:p w:rsidR="00F141A1" w:rsidRDefault="00F141A1" w:rsidP="006B60BD">
            <w:pPr>
              <w:jc w:val="right"/>
            </w:pPr>
            <w:r>
              <w:t>605.000.</w:t>
            </w:r>
          </w:p>
        </w:tc>
        <w:tc>
          <w:tcPr>
            <w:tcW w:w="3366" w:type="dxa"/>
          </w:tcPr>
          <w:p w:rsidR="00F141A1" w:rsidRPr="00466F05" w:rsidRDefault="00F141A1" w:rsidP="006B60BD">
            <w:pPr>
              <w:rPr>
                <w:sz w:val="20"/>
                <w:szCs w:val="20"/>
              </w:rPr>
            </w:pPr>
            <w:proofErr w:type="spellStart"/>
            <w:r w:rsidRPr="00466F05">
              <w:rPr>
                <w:sz w:val="20"/>
                <w:szCs w:val="20"/>
              </w:rPr>
              <w:t>Kom.nakn</w:t>
            </w:r>
            <w:proofErr w:type="spellEnd"/>
            <w:r w:rsidRPr="00466F05">
              <w:rPr>
                <w:sz w:val="20"/>
                <w:szCs w:val="20"/>
              </w:rPr>
              <w:t>.-Š</w:t>
            </w:r>
            <w:r>
              <w:rPr>
                <w:sz w:val="20"/>
                <w:szCs w:val="20"/>
              </w:rPr>
              <w:t xml:space="preserve">umski </w:t>
            </w:r>
            <w:proofErr w:type="spellStart"/>
            <w:r>
              <w:rPr>
                <w:sz w:val="20"/>
                <w:szCs w:val="20"/>
              </w:rPr>
              <w:t>dopr.i</w:t>
            </w:r>
            <w:proofErr w:type="spellEnd"/>
            <w:r>
              <w:rPr>
                <w:sz w:val="20"/>
                <w:szCs w:val="20"/>
              </w:rPr>
              <w:t xml:space="preserve"> proračun</w:t>
            </w:r>
          </w:p>
        </w:tc>
      </w:tr>
      <w:tr w:rsidR="00F141A1" w:rsidTr="006B60BD">
        <w:tc>
          <w:tcPr>
            <w:tcW w:w="597" w:type="dxa"/>
          </w:tcPr>
          <w:p w:rsidR="00F141A1" w:rsidRDefault="00F141A1" w:rsidP="006B60BD">
            <w:r>
              <w:t>3.</w:t>
            </w:r>
          </w:p>
        </w:tc>
        <w:tc>
          <w:tcPr>
            <w:tcW w:w="3339" w:type="dxa"/>
          </w:tcPr>
          <w:p w:rsidR="00F141A1" w:rsidRDefault="00F141A1" w:rsidP="006B60BD">
            <w:r>
              <w:t>Održavanje  javnih površina</w:t>
            </w:r>
          </w:p>
        </w:tc>
        <w:tc>
          <w:tcPr>
            <w:tcW w:w="1984" w:type="dxa"/>
          </w:tcPr>
          <w:p w:rsidR="00F141A1" w:rsidRDefault="00F141A1" w:rsidP="006B60BD">
            <w:pPr>
              <w:jc w:val="right"/>
            </w:pPr>
            <w:r>
              <w:t>459.500.</w:t>
            </w:r>
          </w:p>
        </w:tc>
        <w:tc>
          <w:tcPr>
            <w:tcW w:w="3366" w:type="dxa"/>
          </w:tcPr>
          <w:p w:rsidR="00F141A1" w:rsidRPr="00466F05" w:rsidRDefault="00F141A1" w:rsidP="006B60BD">
            <w:pPr>
              <w:rPr>
                <w:sz w:val="20"/>
                <w:szCs w:val="20"/>
              </w:rPr>
            </w:pPr>
            <w:proofErr w:type="spellStart"/>
            <w:r w:rsidRPr="00466F05">
              <w:rPr>
                <w:sz w:val="20"/>
                <w:szCs w:val="20"/>
              </w:rPr>
              <w:t>Kom.nakn</w:t>
            </w:r>
            <w:proofErr w:type="spellEnd"/>
            <w:r w:rsidRPr="00466F05">
              <w:rPr>
                <w:sz w:val="20"/>
                <w:szCs w:val="20"/>
              </w:rPr>
              <w:t>.-Proračun</w:t>
            </w:r>
          </w:p>
        </w:tc>
      </w:tr>
      <w:tr w:rsidR="00F141A1" w:rsidTr="006B60BD">
        <w:tc>
          <w:tcPr>
            <w:tcW w:w="597" w:type="dxa"/>
          </w:tcPr>
          <w:p w:rsidR="00F141A1" w:rsidRDefault="00F141A1" w:rsidP="006B60BD">
            <w:r>
              <w:t>4.</w:t>
            </w:r>
          </w:p>
        </w:tc>
        <w:tc>
          <w:tcPr>
            <w:tcW w:w="3339" w:type="dxa"/>
          </w:tcPr>
          <w:p w:rsidR="00F141A1" w:rsidRDefault="00F141A1" w:rsidP="006B60BD">
            <w:r>
              <w:t>Javna rasvjeta</w:t>
            </w:r>
          </w:p>
        </w:tc>
        <w:tc>
          <w:tcPr>
            <w:tcW w:w="1984" w:type="dxa"/>
          </w:tcPr>
          <w:p w:rsidR="00F141A1" w:rsidRDefault="00F141A1" w:rsidP="006B60BD">
            <w:pPr>
              <w:jc w:val="right"/>
            </w:pPr>
            <w:r>
              <w:t>80.000.</w:t>
            </w:r>
          </w:p>
        </w:tc>
        <w:tc>
          <w:tcPr>
            <w:tcW w:w="3366" w:type="dxa"/>
          </w:tcPr>
          <w:p w:rsidR="00F141A1" w:rsidRPr="00466F05" w:rsidRDefault="00F141A1" w:rsidP="006B60BD">
            <w:pPr>
              <w:rPr>
                <w:sz w:val="20"/>
                <w:szCs w:val="20"/>
              </w:rPr>
            </w:pPr>
            <w:proofErr w:type="spellStart"/>
            <w:r w:rsidRPr="00466F05">
              <w:rPr>
                <w:sz w:val="20"/>
                <w:szCs w:val="20"/>
              </w:rPr>
              <w:t>Kom.nakn</w:t>
            </w:r>
            <w:proofErr w:type="spellEnd"/>
            <w:r w:rsidRPr="00466F05">
              <w:rPr>
                <w:sz w:val="20"/>
                <w:szCs w:val="20"/>
              </w:rPr>
              <w:t>.-Proračun</w:t>
            </w:r>
          </w:p>
        </w:tc>
      </w:tr>
      <w:tr w:rsidR="00F141A1" w:rsidTr="006B60BD">
        <w:tc>
          <w:tcPr>
            <w:tcW w:w="597" w:type="dxa"/>
          </w:tcPr>
          <w:p w:rsidR="00F141A1" w:rsidRDefault="00F141A1" w:rsidP="006B60BD">
            <w:r>
              <w:t>5.</w:t>
            </w:r>
          </w:p>
        </w:tc>
        <w:tc>
          <w:tcPr>
            <w:tcW w:w="3339" w:type="dxa"/>
          </w:tcPr>
          <w:p w:rsidR="00F141A1" w:rsidRDefault="00F141A1" w:rsidP="006B60BD">
            <w:r>
              <w:t>Održavanje zgrada i građevina u vlasništvu općine</w:t>
            </w:r>
          </w:p>
        </w:tc>
        <w:tc>
          <w:tcPr>
            <w:tcW w:w="1984" w:type="dxa"/>
          </w:tcPr>
          <w:p w:rsidR="00F141A1" w:rsidRDefault="00F141A1" w:rsidP="006B60BD">
            <w:pPr>
              <w:jc w:val="right"/>
            </w:pPr>
            <w:r>
              <w:t>546.000.</w:t>
            </w:r>
          </w:p>
        </w:tc>
        <w:tc>
          <w:tcPr>
            <w:tcW w:w="3366" w:type="dxa"/>
          </w:tcPr>
          <w:p w:rsidR="00F141A1" w:rsidRPr="00466F05" w:rsidRDefault="00F141A1" w:rsidP="006B60BD">
            <w:pPr>
              <w:rPr>
                <w:sz w:val="20"/>
                <w:szCs w:val="20"/>
              </w:rPr>
            </w:pPr>
            <w:r>
              <w:rPr>
                <w:sz w:val="20"/>
                <w:szCs w:val="20"/>
              </w:rPr>
              <w:t>Proračun</w:t>
            </w:r>
          </w:p>
        </w:tc>
      </w:tr>
      <w:tr w:rsidR="00F141A1" w:rsidTr="006B60BD">
        <w:tc>
          <w:tcPr>
            <w:tcW w:w="597" w:type="dxa"/>
          </w:tcPr>
          <w:p w:rsidR="00F141A1" w:rsidRDefault="00F141A1" w:rsidP="006B60BD">
            <w:r>
              <w:t>6.</w:t>
            </w:r>
          </w:p>
        </w:tc>
        <w:tc>
          <w:tcPr>
            <w:tcW w:w="3339" w:type="dxa"/>
          </w:tcPr>
          <w:p w:rsidR="00F141A1" w:rsidRDefault="00F141A1" w:rsidP="006B60BD">
            <w:r>
              <w:t>Otale komunalne usluge- zaštita okoliša</w:t>
            </w:r>
          </w:p>
        </w:tc>
        <w:tc>
          <w:tcPr>
            <w:tcW w:w="1984" w:type="dxa"/>
          </w:tcPr>
          <w:p w:rsidR="00F141A1" w:rsidRDefault="00F141A1" w:rsidP="006B60BD">
            <w:pPr>
              <w:jc w:val="right"/>
            </w:pPr>
            <w:r>
              <w:t>95.000.</w:t>
            </w:r>
          </w:p>
        </w:tc>
        <w:tc>
          <w:tcPr>
            <w:tcW w:w="3366" w:type="dxa"/>
          </w:tcPr>
          <w:p w:rsidR="00F141A1" w:rsidRDefault="00F141A1" w:rsidP="006B60BD">
            <w:pPr>
              <w:rPr>
                <w:sz w:val="20"/>
                <w:szCs w:val="20"/>
              </w:rPr>
            </w:pPr>
            <w:r>
              <w:rPr>
                <w:sz w:val="20"/>
                <w:szCs w:val="20"/>
              </w:rPr>
              <w:t>Proračun</w:t>
            </w:r>
          </w:p>
        </w:tc>
      </w:tr>
      <w:tr w:rsidR="00F141A1" w:rsidTr="006B60BD">
        <w:tc>
          <w:tcPr>
            <w:tcW w:w="9286" w:type="dxa"/>
            <w:gridSpan w:val="4"/>
          </w:tcPr>
          <w:p w:rsidR="00F141A1" w:rsidRDefault="00F141A1" w:rsidP="006B60BD">
            <w:pPr>
              <w:rPr>
                <w:b/>
              </w:rPr>
            </w:pPr>
            <w:r>
              <w:rPr>
                <w:b/>
              </w:rPr>
              <w:t xml:space="preserve">U K U P N O                                                                   1.935.500.  kn      </w:t>
            </w:r>
          </w:p>
        </w:tc>
      </w:tr>
    </w:tbl>
    <w:p w:rsidR="00F141A1" w:rsidRDefault="00F141A1" w:rsidP="00A02027"/>
    <w:p w:rsidR="00F141A1" w:rsidRDefault="00F141A1" w:rsidP="00F141A1">
      <w:pPr>
        <w:jc w:val="center"/>
      </w:pPr>
    </w:p>
    <w:p w:rsidR="00F141A1" w:rsidRDefault="00F141A1" w:rsidP="00F141A1">
      <w:pPr>
        <w:jc w:val="center"/>
      </w:pPr>
      <w:r>
        <w:t>Članak 3.</w:t>
      </w:r>
    </w:p>
    <w:p w:rsidR="00F141A1" w:rsidRDefault="00F141A1" w:rsidP="00F141A1">
      <w:pPr>
        <w:jc w:val="center"/>
      </w:pPr>
    </w:p>
    <w:p w:rsidR="00F141A1" w:rsidRDefault="00F141A1" w:rsidP="00F141A1">
      <w:pPr>
        <w:jc w:val="center"/>
      </w:pPr>
      <w:r>
        <w:t>Održavanje po ovom Programu na području općine Šandrovac vršit će se prema zahtjevima mjesnih odbora i prioritetu kojeg utvrđuje načelnik općine a prema  mogućnostima Proračuna i dinamikom prikupljenih sredstava iz prihoda iz predviđenih izvora financiranja.</w:t>
      </w:r>
    </w:p>
    <w:p w:rsidR="00F141A1" w:rsidRDefault="00F141A1" w:rsidP="00F141A1">
      <w:pPr>
        <w:jc w:val="center"/>
      </w:pPr>
    </w:p>
    <w:p w:rsidR="00F141A1" w:rsidRDefault="00F141A1" w:rsidP="00F141A1">
      <w:pPr>
        <w:jc w:val="center"/>
      </w:pPr>
      <w:r>
        <w:t>Članak 4.</w:t>
      </w:r>
    </w:p>
    <w:p w:rsidR="00F141A1" w:rsidRDefault="00F141A1" w:rsidP="00F141A1">
      <w:pPr>
        <w:jc w:val="center"/>
      </w:pPr>
    </w:p>
    <w:p w:rsidR="00F141A1" w:rsidRDefault="00F141A1" w:rsidP="00F141A1">
      <w:pPr>
        <w:jc w:val="center"/>
      </w:pPr>
      <w:r>
        <w:t xml:space="preserve">Izvršavanje ovog Programa , dijelom će se vršiti i temeljem Odluke o povjeravanju dijela komunalnih djelatnosti trgovačkom društvu  </w:t>
      </w:r>
      <w:proofErr w:type="spellStart"/>
      <w:r>
        <w:t>Šandroprom</w:t>
      </w:r>
      <w:proofErr w:type="spellEnd"/>
      <w:r>
        <w:t xml:space="preserve"> d.o.o. Šandrovac  čiji je osnivač općina Šandrovac.</w:t>
      </w:r>
    </w:p>
    <w:p w:rsidR="00F141A1" w:rsidRDefault="00F141A1" w:rsidP="00F141A1">
      <w:pPr>
        <w:jc w:val="center"/>
      </w:pPr>
    </w:p>
    <w:p w:rsidR="00F141A1" w:rsidRDefault="00F141A1" w:rsidP="00F141A1">
      <w:pPr>
        <w:jc w:val="center"/>
      </w:pPr>
      <w:r>
        <w:t>Članak 5.</w:t>
      </w:r>
    </w:p>
    <w:p w:rsidR="00F141A1" w:rsidRDefault="00F141A1" w:rsidP="00F141A1">
      <w:pPr>
        <w:jc w:val="center"/>
      </w:pPr>
    </w:p>
    <w:p w:rsidR="00F141A1" w:rsidRDefault="00F141A1" w:rsidP="00F141A1">
      <w:pPr>
        <w:jc w:val="center"/>
      </w:pPr>
      <w:r>
        <w:t>Ovaj Program izvršavat će se ovisni o priljevu sredstava u proračun općine Šandrovac te se tijekom godine može mijenjati izmjenama i dopunama proračuna ovisno o raspoloživim sredstvima.</w:t>
      </w:r>
    </w:p>
    <w:p w:rsidR="00F141A1" w:rsidRDefault="00F141A1" w:rsidP="00F141A1">
      <w:pPr>
        <w:jc w:val="center"/>
      </w:pPr>
      <w:r>
        <w:t>Za provođenje Programa nadležan je načelnik Općine i predsjednici Mjesnih odbora.</w:t>
      </w:r>
    </w:p>
    <w:p w:rsidR="00F141A1" w:rsidRDefault="00F141A1" w:rsidP="00F141A1">
      <w:pPr>
        <w:jc w:val="center"/>
      </w:pPr>
    </w:p>
    <w:p w:rsidR="00F141A1" w:rsidRDefault="00F141A1" w:rsidP="00F141A1">
      <w:pPr>
        <w:jc w:val="center"/>
      </w:pPr>
      <w:r>
        <w:t>Članak 4.</w:t>
      </w:r>
    </w:p>
    <w:p w:rsidR="00F141A1" w:rsidRDefault="00F141A1" w:rsidP="00F141A1">
      <w:pPr>
        <w:jc w:val="center"/>
      </w:pPr>
    </w:p>
    <w:p w:rsidR="00F141A1" w:rsidRDefault="00F141A1" w:rsidP="00F141A1">
      <w:pPr>
        <w:autoSpaceDE w:val="0"/>
        <w:autoSpaceDN w:val="0"/>
        <w:adjustRightInd w:val="0"/>
        <w:jc w:val="both"/>
        <w:rPr>
          <w:color w:val="000000"/>
        </w:rPr>
      </w:pPr>
      <w:r>
        <w:t xml:space="preserve">Ovaj Program sastavni je dio Proračuna za 2020. i </w:t>
      </w:r>
      <w:r>
        <w:rPr>
          <w:color w:val="000000"/>
        </w:rPr>
        <w:t xml:space="preserve">objaviti će se u "Općinskom glasniku Općine Šandrovac“, a primjenjuje se od 1. siječnja 2020. godine. </w:t>
      </w:r>
    </w:p>
    <w:p w:rsidR="00F141A1" w:rsidRDefault="00F141A1" w:rsidP="00F141A1">
      <w:r>
        <w:t xml:space="preserve">                            </w:t>
      </w:r>
    </w:p>
    <w:p w:rsidR="00F141A1" w:rsidRPr="00CC5F47" w:rsidRDefault="00F141A1" w:rsidP="00F141A1">
      <w:pPr>
        <w:rPr>
          <w:b/>
        </w:rPr>
      </w:pPr>
      <w:r w:rsidRPr="00CC5F47">
        <w:rPr>
          <w:b/>
        </w:rPr>
        <w:t>KLASA:400-06/1</w:t>
      </w:r>
      <w:r>
        <w:rPr>
          <w:b/>
        </w:rPr>
        <w:t>9</w:t>
      </w:r>
      <w:r w:rsidRPr="00CC5F47">
        <w:rPr>
          <w:b/>
        </w:rPr>
        <w:t>-01/</w:t>
      </w:r>
      <w:r>
        <w:rPr>
          <w:b/>
        </w:rPr>
        <w:t>20</w:t>
      </w:r>
    </w:p>
    <w:p w:rsidR="00F141A1" w:rsidRPr="00CC5F47" w:rsidRDefault="00F141A1" w:rsidP="00F141A1">
      <w:pPr>
        <w:rPr>
          <w:b/>
        </w:rPr>
      </w:pPr>
      <w:r w:rsidRPr="00CC5F47">
        <w:rPr>
          <w:b/>
        </w:rPr>
        <w:t>URBROJ:2123-05-01-1</w:t>
      </w:r>
      <w:r>
        <w:rPr>
          <w:b/>
        </w:rPr>
        <w:t>9</w:t>
      </w:r>
      <w:r w:rsidRPr="00CC5F47">
        <w:rPr>
          <w:b/>
        </w:rPr>
        <w:t>-1</w:t>
      </w:r>
    </w:p>
    <w:p w:rsidR="00F141A1" w:rsidRPr="00F141A1" w:rsidRDefault="00F141A1" w:rsidP="00F141A1">
      <w:pPr>
        <w:rPr>
          <w:b/>
        </w:rPr>
      </w:pPr>
      <w:r>
        <w:rPr>
          <w:b/>
        </w:rPr>
        <w:t>U Šandrovcu, 13.12.</w:t>
      </w:r>
      <w:r w:rsidRPr="00CC5F47">
        <w:rPr>
          <w:b/>
        </w:rPr>
        <w:t>201</w:t>
      </w:r>
      <w:r>
        <w:rPr>
          <w:b/>
        </w:rPr>
        <w:t>9</w:t>
      </w:r>
      <w:r w:rsidRPr="00CC5F47">
        <w:rPr>
          <w:b/>
        </w:rPr>
        <w:t>.</w:t>
      </w:r>
    </w:p>
    <w:p w:rsidR="00F141A1" w:rsidRDefault="00F141A1" w:rsidP="00F141A1">
      <w:pPr>
        <w:jc w:val="center"/>
      </w:pPr>
    </w:p>
    <w:p w:rsidR="00F141A1" w:rsidRDefault="00F141A1" w:rsidP="00F141A1">
      <w:pPr>
        <w:jc w:val="center"/>
      </w:pPr>
      <w:r>
        <w:t xml:space="preserve">                             PREDSJEDNIK OPĆINSKOG VIJEĆA </w:t>
      </w:r>
    </w:p>
    <w:p w:rsidR="00F141A1" w:rsidRDefault="00F141A1" w:rsidP="00F141A1">
      <w:pPr>
        <w:jc w:val="center"/>
      </w:pPr>
      <w:r>
        <w:t xml:space="preserve">                            Općinskog vijeća Općine Šandrovac</w:t>
      </w:r>
    </w:p>
    <w:p w:rsidR="00F141A1" w:rsidRDefault="00F141A1" w:rsidP="00F141A1">
      <w:pPr>
        <w:jc w:val="center"/>
      </w:pPr>
      <w:r>
        <w:t xml:space="preserve">                      Miroslav Sokolić , v.r. </w:t>
      </w:r>
    </w:p>
    <w:p w:rsidR="00DA2BBF" w:rsidRDefault="003C5B22" w:rsidP="003C5B22">
      <w:pP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00F141A1">
        <w:rPr>
          <w:rFonts w:ascii="Times New Roman" w:eastAsia="Times New Roman" w:hAnsi="Times New Roman"/>
          <w:sz w:val="24"/>
          <w:szCs w:val="24"/>
          <w:lang w:eastAsia="hr-HR"/>
        </w:rPr>
        <w:t xml:space="preserve">                                </w:t>
      </w:r>
      <w:r w:rsidRPr="0086659C">
        <w:rPr>
          <w:rFonts w:ascii="Times New Roman" w:eastAsia="Times New Roman" w:hAnsi="Times New Roman"/>
          <w:sz w:val="24"/>
          <w:szCs w:val="24"/>
          <w:lang w:eastAsia="hr-HR"/>
        </w:rPr>
        <w:t xml:space="preserve">           </w:t>
      </w:r>
    </w:p>
    <w:p w:rsidR="00F141A1" w:rsidRDefault="00F141A1" w:rsidP="00F141A1">
      <w:pPr>
        <w:jc w:val="both"/>
        <w:outlineLvl w:val="0"/>
        <w:rPr>
          <w:rFonts w:asciiTheme="minorHAnsi" w:eastAsiaTheme="minorHAnsi" w:hAnsiTheme="minorHAnsi" w:cstheme="minorBidi"/>
          <w:sz w:val="20"/>
          <w:szCs w:val="20"/>
        </w:rPr>
      </w:pPr>
    </w:p>
    <w:p w:rsidR="00F141A1" w:rsidRDefault="00F141A1" w:rsidP="00F141A1">
      <w:pPr>
        <w:jc w:val="both"/>
        <w:outlineLvl w:val="0"/>
        <w:rPr>
          <w:rFonts w:asciiTheme="minorHAnsi" w:eastAsiaTheme="minorHAnsi" w:hAnsiTheme="minorHAnsi" w:cstheme="minorBidi"/>
          <w:sz w:val="20"/>
          <w:szCs w:val="20"/>
        </w:rPr>
      </w:pPr>
    </w:p>
    <w:p w:rsidR="00F141A1" w:rsidRDefault="00F141A1" w:rsidP="00F141A1">
      <w:pPr>
        <w:jc w:val="both"/>
        <w:outlineLvl w:val="0"/>
        <w:rPr>
          <w:rFonts w:asciiTheme="minorHAnsi" w:eastAsiaTheme="minorHAnsi" w:hAnsiTheme="minorHAnsi" w:cstheme="minorBidi"/>
          <w:sz w:val="20"/>
          <w:szCs w:val="20"/>
        </w:rPr>
      </w:pPr>
    </w:p>
    <w:p w:rsidR="00F141A1" w:rsidRDefault="00F141A1" w:rsidP="00F141A1">
      <w:pPr>
        <w:jc w:val="both"/>
        <w:outlineLvl w:val="0"/>
        <w:rPr>
          <w:rFonts w:asciiTheme="minorHAnsi" w:eastAsiaTheme="minorHAnsi" w:hAnsiTheme="minorHAnsi" w:cstheme="minorBidi"/>
          <w:sz w:val="20"/>
          <w:szCs w:val="20"/>
        </w:rPr>
      </w:pPr>
    </w:p>
    <w:p w:rsidR="00F141A1" w:rsidRPr="00F141A1" w:rsidRDefault="00F141A1" w:rsidP="00F141A1">
      <w:pPr>
        <w:jc w:val="both"/>
        <w:outlineLvl w:val="0"/>
        <w:rPr>
          <w:rFonts w:ascii="Times New Roman" w:eastAsiaTheme="minorHAnsi" w:hAnsi="Times New Roman"/>
          <w:sz w:val="24"/>
          <w:szCs w:val="24"/>
        </w:rPr>
      </w:pPr>
      <w:r w:rsidRPr="00F141A1">
        <w:rPr>
          <w:rFonts w:ascii="Times New Roman" w:eastAsiaTheme="minorHAnsi" w:hAnsi="Times New Roman"/>
          <w:sz w:val="24"/>
          <w:szCs w:val="24"/>
        </w:rPr>
        <w:t>Na temelju članka</w:t>
      </w:r>
      <w:r w:rsidRPr="00F141A1">
        <w:rPr>
          <w:rFonts w:ascii="Times New Roman" w:hAnsi="Times New Roman"/>
          <w:sz w:val="24"/>
          <w:szCs w:val="24"/>
        </w:rPr>
        <w:t xml:space="preserve"> 9.a Zakona o financiranju javnih potreba u kulturi </w:t>
      </w:r>
      <w:r w:rsidRPr="00F141A1">
        <w:rPr>
          <w:rFonts w:ascii="Times New Roman" w:eastAsiaTheme="minorHAnsi" w:hAnsi="Times New Roman"/>
          <w:sz w:val="24"/>
          <w:szCs w:val="24"/>
        </w:rPr>
        <w:t xml:space="preserve"> („Narodne novine“ broj 47/90, 27/93, 38/09) i članka 34. Statuta Općine Šandrovac („Općinski glasnik Općine Šandrovac“ br. 02/18 od 02.02.2018.) Općinsko vijeće Općine Šandrovac  na  svojoj </w:t>
      </w:r>
    </w:p>
    <w:p w:rsidR="00F141A1" w:rsidRPr="00F141A1" w:rsidRDefault="00F141A1" w:rsidP="00F141A1">
      <w:pPr>
        <w:jc w:val="both"/>
        <w:outlineLvl w:val="0"/>
        <w:rPr>
          <w:rFonts w:ascii="Times New Roman" w:hAnsi="Times New Roman"/>
          <w:sz w:val="24"/>
          <w:szCs w:val="24"/>
        </w:rPr>
      </w:pPr>
      <w:r w:rsidRPr="00F141A1">
        <w:rPr>
          <w:rFonts w:ascii="Times New Roman" w:eastAsiaTheme="minorHAnsi" w:hAnsi="Times New Roman"/>
          <w:sz w:val="24"/>
          <w:szCs w:val="24"/>
        </w:rPr>
        <w:t xml:space="preserve">22. sjednici  održanoj  13.12.2019. donosi </w:t>
      </w:r>
    </w:p>
    <w:p w:rsidR="00F141A1" w:rsidRPr="00F141A1" w:rsidRDefault="00F141A1" w:rsidP="00F141A1">
      <w:pPr>
        <w:outlineLvl w:val="0"/>
        <w:rPr>
          <w:rFonts w:ascii="Times New Roman" w:hAnsi="Times New Roman"/>
          <w:b/>
          <w:sz w:val="24"/>
          <w:szCs w:val="24"/>
        </w:rPr>
      </w:pPr>
    </w:p>
    <w:p w:rsidR="00F141A1" w:rsidRPr="00F141A1" w:rsidRDefault="00F141A1" w:rsidP="00F141A1">
      <w:pPr>
        <w:outlineLvl w:val="0"/>
        <w:rPr>
          <w:rFonts w:ascii="Times New Roman" w:hAnsi="Times New Roman"/>
          <w:b/>
          <w:sz w:val="24"/>
          <w:szCs w:val="24"/>
        </w:rPr>
      </w:pPr>
    </w:p>
    <w:p w:rsidR="00F141A1" w:rsidRPr="00F141A1" w:rsidRDefault="00F141A1" w:rsidP="00F141A1">
      <w:pPr>
        <w:jc w:val="center"/>
        <w:outlineLvl w:val="0"/>
        <w:rPr>
          <w:rFonts w:ascii="Times New Roman" w:hAnsi="Times New Roman"/>
          <w:b/>
          <w:sz w:val="24"/>
          <w:szCs w:val="24"/>
        </w:rPr>
      </w:pPr>
      <w:r w:rsidRPr="00F141A1">
        <w:rPr>
          <w:rFonts w:ascii="Times New Roman" w:hAnsi="Times New Roman"/>
          <w:b/>
          <w:sz w:val="24"/>
          <w:szCs w:val="24"/>
        </w:rPr>
        <w:t>PROGRAM</w:t>
      </w:r>
    </w:p>
    <w:p w:rsidR="00F141A1" w:rsidRPr="00F141A1" w:rsidRDefault="00F141A1" w:rsidP="00F141A1">
      <w:pPr>
        <w:jc w:val="center"/>
        <w:outlineLvl w:val="0"/>
        <w:rPr>
          <w:rFonts w:ascii="Times New Roman" w:hAnsi="Times New Roman"/>
          <w:b/>
          <w:sz w:val="24"/>
          <w:szCs w:val="24"/>
        </w:rPr>
      </w:pPr>
      <w:r w:rsidRPr="00F141A1">
        <w:rPr>
          <w:rFonts w:ascii="Times New Roman" w:hAnsi="Times New Roman"/>
          <w:b/>
          <w:sz w:val="24"/>
          <w:szCs w:val="24"/>
        </w:rPr>
        <w:t xml:space="preserve">JAVNIH POTREBA U KULTURI </w:t>
      </w:r>
    </w:p>
    <w:p w:rsidR="00F141A1" w:rsidRPr="00F141A1" w:rsidRDefault="00F141A1" w:rsidP="00F141A1">
      <w:pPr>
        <w:jc w:val="center"/>
        <w:outlineLvl w:val="0"/>
        <w:rPr>
          <w:rFonts w:ascii="Times New Roman" w:hAnsi="Times New Roman"/>
          <w:b/>
          <w:sz w:val="24"/>
          <w:szCs w:val="24"/>
        </w:rPr>
      </w:pPr>
      <w:r w:rsidRPr="00F141A1">
        <w:rPr>
          <w:rFonts w:ascii="Times New Roman" w:hAnsi="Times New Roman"/>
          <w:b/>
          <w:sz w:val="24"/>
          <w:szCs w:val="24"/>
        </w:rPr>
        <w:t>OPĆINE ŠANDROVAC U 2020. GODINI</w:t>
      </w:r>
    </w:p>
    <w:p w:rsidR="00F141A1" w:rsidRPr="00F141A1" w:rsidRDefault="00F141A1" w:rsidP="00F141A1">
      <w:pPr>
        <w:jc w:val="center"/>
        <w:outlineLvl w:val="0"/>
        <w:rPr>
          <w:rFonts w:ascii="Times New Roman" w:hAnsi="Times New Roman"/>
          <w:sz w:val="24"/>
          <w:szCs w:val="24"/>
        </w:rPr>
      </w:pPr>
    </w:p>
    <w:p w:rsidR="00F141A1" w:rsidRPr="00F141A1" w:rsidRDefault="00F141A1" w:rsidP="00F141A1">
      <w:pPr>
        <w:jc w:val="center"/>
        <w:outlineLvl w:val="0"/>
        <w:rPr>
          <w:rFonts w:ascii="Times New Roman" w:hAnsi="Times New Roman"/>
          <w:sz w:val="24"/>
          <w:szCs w:val="24"/>
        </w:rPr>
      </w:pPr>
    </w:p>
    <w:p w:rsidR="00F141A1" w:rsidRPr="00F141A1" w:rsidRDefault="00F141A1" w:rsidP="00F141A1">
      <w:pPr>
        <w:jc w:val="center"/>
        <w:outlineLvl w:val="0"/>
        <w:rPr>
          <w:rFonts w:ascii="Times New Roman" w:hAnsi="Times New Roman"/>
          <w:b/>
          <w:sz w:val="24"/>
          <w:szCs w:val="24"/>
        </w:rPr>
      </w:pPr>
      <w:r w:rsidRPr="00F141A1">
        <w:rPr>
          <w:rFonts w:ascii="Times New Roman" w:hAnsi="Times New Roman"/>
          <w:b/>
          <w:sz w:val="24"/>
          <w:szCs w:val="24"/>
        </w:rPr>
        <w:t>Članak 1.</w:t>
      </w:r>
    </w:p>
    <w:p w:rsidR="00F141A1" w:rsidRPr="00F141A1" w:rsidRDefault="00F141A1" w:rsidP="00F141A1">
      <w:pPr>
        <w:jc w:val="both"/>
        <w:outlineLvl w:val="0"/>
        <w:rPr>
          <w:rFonts w:ascii="Times New Roman" w:hAnsi="Times New Roman"/>
          <w:sz w:val="24"/>
          <w:szCs w:val="24"/>
        </w:rPr>
      </w:pPr>
      <w:r w:rsidRPr="00F141A1">
        <w:rPr>
          <w:rFonts w:ascii="Times New Roman" w:hAnsi="Times New Roman"/>
          <w:sz w:val="24"/>
          <w:szCs w:val="24"/>
        </w:rPr>
        <w:t>Ovim Programom utvrđuju se oblici, način poticanja i promicanja kulture i kulturnih djelatnosti, opseg, kvaliteta i način zadovoljavanja javnih potreba u kulturi za općinu Šandrovac, te obim i dinamika sufinanciranja tih potreba u 2020.godini.</w:t>
      </w:r>
    </w:p>
    <w:p w:rsidR="00F141A1" w:rsidRPr="00F141A1" w:rsidRDefault="00F141A1" w:rsidP="00F141A1">
      <w:pPr>
        <w:jc w:val="both"/>
        <w:outlineLvl w:val="0"/>
        <w:rPr>
          <w:rFonts w:ascii="Times New Roman" w:hAnsi="Times New Roman"/>
          <w:sz w:val="24"/>
          <w:szCs w:val="24"/>
        </w:rPr>
      </w:pPr>
    </w:p>
    <w:p w:rsidR="00F141A1" w:rsidRPr="00F141A1" w:rsidRDefault="00F141A1" w:rsidP="00F141A1">
      <w:pPr>
        <w:jc w:val="both"/>
        <w:outlineLvl w:val="0"/>
        <w:rPr>
          <w:rFonts w:ascii="Times New Roman" w:hAnsi="Times New Roman"/>
          <w:sz w:val="24"/>
          <w:szCs w:val="24"/>
        </w:rPr>
      </w:pPr>
      <w:r w:rsidRPr="00F141A1">
        <w:rPr>
          <w:rFonts w:ascii="Times New Roman" w:hAnsi="Times New Roman"/>
          <w:sz w:val="24"/>
          <w:szCs w:val="24"/>
        </w:rPr>
        <w:lastRenderedPageBreak/>
        <w:t>Javne potrebe iz stavka 1. ovog članka poticati će se, promicati i zadovoljavati:</w:t>
      </w:r>
    </w:p>
    <w:p w:rsidR="00F141A1" w:rsidRPr="00F141A1" w:rsidRDefault="00F141A1" w:rsidP="00F141A1">
      <w:pPr>
        <w:jc w:val="both"/>
        <w:outlineLvl w:val="0"/>
        <w:rPr>
          <w:rFonts w:ascii="Times New Roman" w:hAnsi="Times New Roman"/>
          <w:sz w:val="24"/>
          <w:szCs w:val="24"/>
        </w:rPr>
      </w:pPr>
      <w:r w:rsidRPr="00F141A1">
        <w:rPr>
          <w:rFonts w:ascii="Times New Roman" w:hAnsi="Times New Roman"/>
          <w:sz w:val="24"/>
          <w:szCs w:val="24"/>
        </w:rPr>
        <w:t>-podržavanjem pojedinačnih akcija i manifestacija u kulturi koje pridonose razvitku, obogaćivanju i promicanju kulturnog života i Općine Šandrovac.</w:t>
      </w:r>
    </w:p>
    <w:p w:rsidR="00F141A1" w:rsidRPr="00F141A1" w:rsidRDefault="00F141A1" w:rsidP="00F141A1">
      <w:pPr>
        <w:jc w:val="both"/>
        <w:outlineLvl w:val="0"/>
        <w:rPr>
          <w:rFonts w:ascii="Times New Roman" w:hAnsi="Times New Roman"/>
          <w:sz w:val="24"/>
          <w:szCs w:val="24"/>
        </w:rPr>
      </w:pPr>
      <w:r w:rsidRPr="00F141A1">
        <w:rPr>
          <w:rFonts w:ascii="Times New Roman" w:hAnsi="Times New Roman"/>
          <w:sz w:val="24"/>
          <w:szCs w:val="24"/>
        </w:rPr>
        <w:t>-sufinanciranje tekućih potreba vjerskih zajednica</w:t>
      </w:r>
    </w:p>
    <w:p w:rsidR="00F141A1" w:rsidRPr="00F141A1" w:rsidRDefault="00F141A1" w:rsidP="00F141A1">
      <w:pPr>
        <w:outlineLvl w:val="0"/>
        <w:rPr>
          <w:rFonts w:ascii="Times New Roman" w:hAnsi="Times New Roman"/>
          <w:sz w:val="24"/>
          <w:szCs w:val="24"/>
        </w:rPr>
      </w:pPr>
    </w:p>
    <w:p w:rsidR="00F141A1" w:rsidRPr="00F141A1" w:rsidRDefault="00F141A1" w:rsidP="00F141A1">
      <w:pPr>
        <w:jc w:val="center"/>
        <w:outlineLvl w:val="0"/>
        <w:rPr>
          <w:rFonts w:ascii="Times New Roman" w:hAnsi="Times New Roman"/>
          <w:b/>
          <w:sz w:val="24"/>
          <w:szCs w:val="24"/>
        </w:rPr>
      </w:pPr>
      <w:r w:rsidRPr="00F141A1">
        <w:rPr>
          <w:rFonts w:ascii="Times New Roman" w:hAnsi="Times New Roman"/>
          <w:b/>
          <w:sz w:val="24"/>
          <w:szCs w:val="24"/>
        </w:rPr>
        <w:t>Članak 2.</w:t>
      </w:r>
    </w:p>
    <w:p w:rsidR="00F141A1" w:rsidRPr="00F141A1" w:rsidRDefault="00F141A1" w:rsidP="00F141A1">
      <w:pPr>
        <w:jc w:val="both"/>
        <w:outlineLvl w:val="0"/>
        <w:rPr>
          <w:rFonts w:ascii="Times New Roman" w:hAnsi="Times New Roman"/>
          <w:sz w:val="24"/>
          <w:szCs w:val="24"/>
        </w:rPr>
      </w:pPr>
      <w:r w:rsidRPr="00F141A1">
        <w:rPr>
          <w:rFonts w:ascii="Times New Roman" w:hAnsi="Times New Roman"/>
          <w:sz w:val="24"/>
          <w:szCs w:val="24"/>
        </w:rPr>
        <w:t xml:space="preserve">U smislu članka 1. ovog Programa, u Proračunu općine Šandrovac za 2020.godinu osigurava se dio sredstava za ostvarivanje djelatnosti i programa pojedinih usluga, te za pojedine akcije i manifestacije u kulturi pojedinih udruga u ukupnom iznosu </w:t>
      </w:r>
      <w:r w:rsidRPr="00F141A1">
        <w:rPr>
          <w:rFonts w:ascii="Times New Roman" w:hAnsi="Times New Roman"/>
          <w:b/>
          <w:sz w:val="24"/>
          <w:szCs w:val="24"/>
        </w:rPr>
        <w:t>83.000,00 kuna</w:t>
      </w:r>
      <w:r w:rsidRPr="00F141A1">
        <w:rPr>
          <w:rFonts w:ascii="Times New Roman" w:hAnsi="Times New Roman"/>
          <w:sz w:val="24"/>
          <w:szCs w:val="24"/>
        </w:rPr>
        <w:t>:</w:t>
      </w:r>
    </w:p>
    <w:p w:rsidR="00F141A1" w:rsidRPr="00F141A1" w:rsidRDefault="00F141A1" w:rsidP="00F141A1">
      <w:pPr>
        <w:outlineLvl w:val="0"/>
        <w:rPr>
          <w:rFonts w:ascii="Times New Roman" w:hAnsi="Times New Roman"/>
          <w:sz w:val="24"/>
          <w:szCs w:val="24"/>
        </w:rPr>
      </w:pPr>
    </w:p>
    <w:p w:rsidR="00F141A1" w:rsidRPr="00F141A1" w:rsidRDefault="00F141A1" w:rsidP="00F141A1">
      <w:pPr>
        <w:outlineLvl w:val="0"/>
        <w:rPr>
          <w:rFonts w:ascii="Times New Roman" w:hAnsi="Times New Roman"/>
          <w:sz w:val="24"/>
          <w:szCs w:val="24"/>
        </w:rPr>
      </w:pPr>
      <w:r w:rsidRPr="00F141A1">
        <w:rPr>
          <w:rFonts w:ascii="Times New Roman" w:hAnsi="Times New Roman"/>
          <w:b/>
          <w:i/>
          <w:sz w:val="24"/>
          <w:szCs w:val="24"/>
        </w:rPr>
        <w:t>Djelatnost udruga kulture</w:t>
      </w:r>
    </w:p>
    <w:p w:rsidR="00F141A1" w:rsidRPr="00F141A1" w:rsidRDefault="00F141A1" w:rsidP="00F141A1">
      <w:pPr>
        <w:outlineLvl w:val="0"/>
        <w:rPr>
          <w:rFonts w:ascii="Times New Roman" w:hAnsi="Times New Roman"/>
          <w:sz w:val="24"/>
          <w:szCs w:val="24"/>
        </w:rPr>
      </w:pPr>
      <w:r w:rsidRPr="00F141A1">
        <w:rPr>
          <w:rFonts w:ascii="Times New Roman" w:hAnsi="Times New Roman"/>
          <w:sz w:val="24"/>
          <w:szCs w:val="24"/>
        </w:rPr>
        <w:t xml:space="preserve">*Nerazdvojni i vrijedan dio kulture općine Šandrovac je djelovanje </w:t>
      </w:r>
      <w:r w:rsidRPr="00F141A1">
        <w:rPr>
          <w:rFonts w:ascii="Times New Roman" w:hAnsi="Times New Roman"/>
          <w:b/>
          <w:sz w:val="24"/>
          <w:szCs w:val="24"/>
        </w:rPr>
        <w:t>KUD-a Šandrovac</w:t>
      </w:r>
      <w:r w:rsidRPr="00F141A1">
        <w:rPr>
          <w:rFonts w:ascii="Times New Roman" w:hAnsi="Times New Roman"/>
          <w:sz w:val="24"/>
          <w:szCs w:val="24"/>
        </w:rPr>
        <w:t>, udruga na području kulturno-umjetničkog stvaralaštva.</w:t>
      </w:r>
    </w:p>
    <w:p w:rsidR="00F141A1" w:rsidRPr="00F141A1" w:rsidRDefault="00F141A1" w:rsidP="00F141A1">
      <w:pPr>
        <w:outlineLvl w:val="0"/>
        <w:rPr>
          <w:rFonts w:ascii="Times New Roman" w:hAnsi="Times New Roman"/>
          <w:sz w:val="24"/>
          <w:szCs w:val="24"/>
        </w:rPr>
      </w:pPr>
      <w:r w:rsidRPr="00F141A1">
        <w:rPr>
          <w:rFonts w:ascii="Times New Roman" w:hAnsi="Times New Roman"/>
          <w:sz w:val="24"/>
          <w:szCs w:val="24"/>
        </w:rPr>
        <w:t xml:space="preserve">Planirani iznos sredstva za rad KUD-a Šandrovac : </w:t>
      </w:r>
      <w:r w:rsidRPr="00F141A1">
        <w:rPr>
          <w:rFonts w:ascii="Times New Roman" w:hAnsi="Times New Roman"/>
          <w:b/>
          <w:sz w:val="24"/>
          <w:szCs w:val="24"/>
        </w:rPr>
        <w:t>30.000,00 kun</w:t>
      </w:r>
      <w:r w:rsidRPr="00F141A1">
        <w:rPr>
          <w:rFonts w:ascii="Times New Roman" w:hAnsi="Times New Roman"/>
          <w:sz w:val="24"/>
          <w:szCs w:val="24"/>
        </w:rPr>
        <w:t>a</w:t>
      </w:r>
    </w:p>
    <w:p w:rsidR="00F141A1" w:rsidRPr="00F141A1" w:rsidRDefault="00F141A1" w:rsidP="00F141A1">
      <w:pPr>
        <w:outlineLvl w:val="0"/>
        <w:rPr>
          <w:rFonts w:ascii="Times New Roman" w:hAnsi="Times New Roman"/>
          <w:sz w:val="24"/>
          <w:szCs w:val="24"/>
        </w:rPr>
      </w:pPr>
      <w:r w:rsidRPr="00F141A1">
        <w:rPr>
          <w:rFonts w:ascii="Times New Roman" w:hAnsi="Times New Roman"/>
          <w:sz w:val="24"/>
          <w:szCs w:val="24"/>
        </w:rPr>
        <w:t>Izvor financiranja: općinski proračun, konto 3811413-Udruge općine Šandrovac.</w:t>
      </w:r>
    </w:p>
    <w:p w:rsidR="00F141A1" w:rsidRPr="00F141A1" w:rsidRDefault="00F141A1" w:rsidP="00F141A1">
      <w:pPr>
        <w:outlineLvl w:val="0"/>
        <w:rPr>
          <w:rFonts w:ascii="Times New Roman" w:hAnsi="Times New Roman"/>
          <w:sz w:val="24"/>
          <w:szCs w:val="24"/>
        </w:rPr>
      </w:pPr>
      <w:r w:rsidRPr="00F141A1">
        <w:rPr>
          <w:rFonts w:ascii="Times New Roman" w:hAnsi="Times New Roman"/>
          <w:sz w:val="24"/>
          <w:szCs w:val="24"/>
        </w:rPr>
        <w:t>*</w:t>
      </w:r>
      <w:r w:rsidRPr="00F141A1">
        <w:rPr>
          <w:rFonts w:ascii="Times New Roman" w:hAnsi="Times New Roman"/>
          <w:b/>
          <w:sz w:val="24"/>
          <w:szCs w:val="24"/>
        </w:rPr>
        <w:t>Udruga za promicanje običaja bilogorskog kraja „KREMEN</w:t>
      </w:r>
      <w:r w:rsidRPr="00F141A1">
        <w:rPr>
          <w:rFonts w:ascii="Times New Roman" w:hAnsi="Times New Roman"/>
          <w:sz w:val="24"/>
          <w:szCs w:val="24"/>
        </w:rPr>
        <w:t xml:space="preserve">“ , Bjelovarska 6, Šandrovac (UZPOBKK ) djeluje u zaštiti , promicanju, razvitku  i unapređenju interesa pripadnika ljudi bilogorskog kraja za očuvanje kulture, jezika pisma i običaja. </w:t>
      </w:r>
    </w:p>
    <w:p w:rsidR="00F141A1" w:rsidRPr="00F141A1" w:rsidRDefault="00F141A1" w:rsidP="00F141A1">
      <w:pPr>
        <w:outlineLvl w:val="0"/>
        <w:rPr>
          <w:rFonts w:ascii="Times New Roman" w:hAnsi="Times New Roman"/>
          <w:b/>
          <w:sz w:val="24"/>
          <w:szCs w:val="24"/>
        </w:rPr>
      </w:pPr>
      <w:r w:rsidRPr="00F141A1">
        <w:rPr>
          <w:rFonts w:ascii="Times New Roman" w:hAnsi="Times New Roman"/>
          <w:sz w:val="24"/>
          <w:szCs w:val="24"/>
        </w:rPr>
        <w:t xml:space="preserve">Planirani iznos sredstava za rad Udruge KREMEN  :  </w:t>
      </w:r>
      <w:r w:rsidRPr="00F141A1">
        <w:rPr>
          <w:rFonts w:ascii="Times New Roman" w:hAnsi="Times New Roman"/>
          <w:b/>
          <w:sz w:val="24"/>
          <w:szCs w:val="24"/>
        </w:rPr>
        <w:t>3.000,00 kn</w:t>
      </w:r>
    </w:p>
    <w:p w:rsidR="00F141A1" w:rsidRPr="00F141A1" w:rsidRDefault="00F141A1" w:rsidP="00F141A1">
      <w:pPr>
        <w:outlineLvl w:val="0"/>
        <w:rPr>
          <w:rFonts w:ascii="Times New Roman" w:hAnsi="Times New Roman"/>
          <w:sz w:val="24"/>
          <w:szCs w:val="24"/>
        </w:rPr>
      </w:pPr>
      <w:r w:rsidRPr="00F141A1">
        <w:rPr>
          <w:rFonts w:ascii="Times New Roman" w:hAnsi="Times New Roman"/>
          <w:sz w:val="24"/>
          <w:szCs w:val="24"/>
        </w:rPr>
        <w:t>Izvor financiranja: općinski proračun, konto 3811413-Udruge općine Šandrovac.</w:t>
      </w:r>
    </w:p>
    <w:p w:rsidR="00F141A1" w:rsidRPr="00F141A1" w:rsidRDefault="00F141A1" w:rsidP="00F141A1">
      <w:pPr>
        <w:outlineLvl w:val="0"/>
        <w:rPr>
          <w:rFonts w:ascii="Times New Roman" w:hAnsi="Times New Roman"/>
          <w:sz w:val="24"/>
          <w:szCs w:val="24"/>
        </w:rPr>
      </w:pPr>
    </w:p>
    <w:p w:rsidR="00F141A1" w:rsidRPr="00F141A1" w:rsidRDefault="00F141A1" w:rsidP="00F141A1">
      <w:pPr>
        <w:outlineLvl w:val="0"/>
        <w:rPr>
          <w:rFonts w:ascii="Times New Roman" w:hAnsi="Times New Roman"/>
          <w:sz w:val="24"/>
          <w:szCs w:val="24"/>
        </w:rPr>
      </w:pPr>
    </w:p>
    <w:p w:rsidR="00F141A1" w:rsidRPr="00F141A1" w:rsidRDefault="00F141A1" w:rsidP="00F141A1">
      <w:pPr>
        <w:outlineLvl w:val="0"/>
        <w:rPr>
          <w:rFonts w:ascii="Times New Roman" w:hAnsi="Times New Roman"/>
          <w:b/>
          <w:i/>
          <w:sz w:val="24"/>
          <w:szCs w:val="24"/>
        </w:rPr>
      </w:pPr>
      <w:r w:rsidRPr="00F141A1">
        <w:rPr>
          <w:rFonts w:ascii="Times New Roman" w:hAnsi="Times New Roman"/>
          <w:b/>
          <w:i/>
          <w:sz w:val="24"/>
          <w:szCs w:val="24"/>
        </w:rPr>
        <w:t>Tekuće donacije vjerskim zajednicama</w:t>
      </w:r>
    </w:p>
    <w:p w:rsidR="00F141A1" w:rsidRPr="00F141A1" w:rsidRDefault="00F141A1" w:rsidP="00F141A1">
      <w:pPr>
        <w:outlineLvl w:val="0"/>
        <w:rPr>
          <w:rFonts w:ascii="Times New Roman" w:hAnsi="Times New Roman"/>
          <w:sz w:val="24"/>
          <w:szCs w:val="24"/>
        </w:rPr>
      </w:pPr>
      <w:r w:rsidRPr="00F141A1">
        <w:rPr>
          <w:rFonts w:ascii="Times New Roman" w:hAnsi="Times New Roman"/>
          <w:sz w:val="24"/>
          <w:szCs w:val="24"/>
        </w:rPr>
        <w:t xml:space="preserve">*Planirani iznos sredstva donacije crkvi Šandrovac </w:t>
      </w:r>
      <w:r w:rsidRPr="00F141A1">
        <w:rPr>
          <w:rFonts w:ascii="Times New Roman" w:hAnsi="Times New Roman"/>
          <w:b/>
          <w:sz w:val="24"/>
          <w:szCs w:val="24"/>
        </w:rPr>
        <w:t>50.000,00 kuna</w:t>
      </w:r>
    </w:p>
    <w:p w:rsidR="00F141A1" w:rsidRPr="00F141A1" w:rsidRDefault="00F141A1" w:rsidP="00F141A1">
      <w:pPr>
        <w:outlineLvl w:val="0"/>
        <w:rPr>
          <w:rFonts w:ascii="Times New Roman" w:hAnsi="Times New Roman"/>
          <w:sz w:val="24"/>
          <w:szCs w:val="24"/>
        </w:rPr>
      </w:pPr>
      <w:r w:rsidRPr="00F141A1">
        <w:rPr>
          <w:rFonts w:ascii="Times New Roman" w:hAnsi="Times New Roman"/>
          <w:sz w:val="24"/>
          <w:szCs w:val="24"/>
        </w:rPr>
        <w:t>Izvor financiranja: općinski proračun, konto 38112.</w:t>
      </w:r>
    </w:p>
    <w:p w:rsidR="00F141A1" w:rsidRPr="00F141A1" w:rsidRDefault="00F141A1" w:rsidP="00F141A1">
      <w:pPr>
        <w:outlineLvl w:val="0"/>
        <w:rPr>
          <w:rFonts w:ascii="Times New Roman" w:hAnsi="Times New Roman"/>
          <w:sz w:val="24"/>
          <w:szCs w:val="24"/>
        </w:rPr>
      </w:pPr>
    </w:p>
    <w:p w:rsidR="00F141A1" w:rsidRPr="00F141A1" w:rsidRDefault="00F141A1" w:rsidP="00F141A1">
      <w:pPr>
        <w:outlineLvl w:val="0"/>
        <w:rPr>
          <w:rFonts w:ascii="Times New Roman" w:hAnsi="Times New Roman"/>
          <w:sz w:val="24"/>
          <w:szCs w:val="24"/>
        </w:rPr>
      </w:pPr>
    </w:p>
    <w:p w:rsidR="00F141A1" w:rsidRPr="00F141A1" w:rsidRDefault="00F141A1" w:rsidP="00F141A1">
      <w:pPr>
        <w:jc w:val="center"/>
        <w:rPr>
          <w:rFonts w:ascii="Times New Roman" w:eastAsiaTheme="minorHAnsi" w:hAnsi="Times New Roman"/>
          <w:b/>
          <w:sz w:val="24"/>
          <w:szCs w:val="24"/>
        </w:rPr>
      </w:pPr>
      <w:r w:rsidRPr="00F141A1">
        <w:rPr>
          <w:rFonts w:ascii="Times New Roman" w:eastAsiaTheme="minorHAnsi" w:hAnsi="Times New Roman"/>
          <w:b/>
          <w:sz w:val="24"/>
          <w:szCs w:val="24"/>
        </w:rPr>
        <w:t>Članak 3.</w:t>
      </w:r>
    </w:p>
    <w:p w:rsidR="00F141A1" w:rsidRPr="00F141A1" w:rsidRDefault="00F141A1" w:rsidP="00F141A1">
      <w:pPr>
        <w:jc w:val="center"/>
        <w:rPr>
          <w:rFonts w:ascii="Times New Roman" w:eastAsiaTheme="minorHAnsi" w:hAnsi="Times New Roman"/>
          <w:b/>
          <w:sz w:val="24"/>
          <w:szCs w:val="24"/>
        </w:rPr>
      </w:pPr>
    </w:p>
    <w:p w:rsidR="00F141A1" w:rsidRPr="00F141A1" w:rsidRDefault="00F141A1" w:rsidP="00F141A1">
      <w:pPr>
        <w:adjustRightInd w:val="0"/>
        <w:jc w:val="both"/>
        <w:rPr>
          <w:rFonts w:ascii="Times New Roman" w:eastAsiaTheme="minorHAnsi" w:hAnsi="Times New Roman" w:cstheme="minorBidi"/>
          <w:color w:val="000000"/>
          <w:sz w:val="24"/>
          <w:szCs w:val="24"/>
        </w:rPr>
      </w:pPr>
      <w:r w:rsidRPr="00F141A1">
        <w:rPr>
          <w:rFonts w:ascii="Times New Roman" w:eastAsiaTheme="minorHAnsi" w:hAnsi="Times New Roman" w:cstheme="minorBidi"/>
          <w:sz w:val="24"/>
          <w:szCs w:val="24"/>
        </w:rPr>
        <w:t xml:space="preserve">Ovaj Program </w:t>
      </w:r>
      <w:r w:rsidRPr="00F141A1">
        <w:rPr>
          <w:rFonts w:ascii="Times New Roman" w:eastAsiaTheme="minorHAnsi" w:hAnsi="Times New Roman" w:cstheme="minorBidi"/>
          <w:color w:val="000000"/>
          <w:sz w:val="24"/>
          <w:szCs w:val="24"/>
        </w:rPr>
        <w:t xml:space="preserve">objaviti će se u "Općinskom glasniku Općine Šandrovac“, a primjenjuje se od 1. siječnja 2020. godine. </w:t>
      </w:r>
    </w:p>
    <w:p w:rsidR="00F141A1" w:rsidRPr="00F141A1" w:rsidRDefault="00F141A1" w:rsidP="00F141A1">
      <w:pPr>
        <w:rPr>
          <w:rFonts w:ascii="Times New Roman" w:eastAsiaTheme="minorHAnsi" w:hAnsi="Times New Roman"/>
          <w:sz w:val="24"/>
          <w:szCs w:val="24"/>
        </w:rPr>
      </w:pPr>
    </w:p>
    <w:p w:rsidR="00F141A1" w:rsidRPr="00F141A1" w:rsidRDefault="00F141A1" w:rsidP="00F141A1">
      <w:pPr>
        <w:rPr>
          <w:rFonts w:ascii="Times New Roman" w:eastAsiaTheme="minorHAnsi" w:hAnsi="Times New Roman"/>
          <w:sz w:val="24"/>
          <w:szCs w:val="24"/>
        </w:rPr>
      </w:pPr>
    </w:p>
    <w:p w:rsidR="00F141A1" w:rsidRPr="00F141A1" w:rsidRDefault="00F141A1" w:rsidP="00F141A1">
      <w:pPr>
        <w:rPr>
          <w:rFonts w:ascii="Times New Roman" w:eastAsiaTheme="minorHAnsi" w:hAnsi="Times New Roman"/>
          <w:b/>
          <w:sz w:val="24"/>
          <w:szCs w:val="24"/>
        </w:rPr>
      </w:pPr>
      <w:r w:rsidRPr="00F141A1">
        <w:rPr>
          <w:rFonts w:ascii="Times New Roman" w:eastAsiaTheme="minorHAnsi" w:hAnsi="Times New Roman"/>
          <w:b/>
          <w:sz w:val="24"/>
          <w:szCs w:val="24"/>
        </w:rPr>
        <w:t>KLASA:400-06/19-01/21</w:t>
      </w:r>
    </w:p>
    <w:p w:rsidR="00F141A1" w:rsidRPr="00F141A1" w:rsidRDefault="00F141A1" w:rsidP="00F141A1">
      <w:pPr>
        <w:rPr>
          <w:rFonts w:ascii="Times New Roman" w:eastAsiaTheme="minorHAnsi" w:hAnsi="Times New Roman"/>
          <w:b/>
          <w:sz w:val="24"/>
          <w:szCs w:val="24"/>
        </w:rPr>
      </w:pPr>
      <w:r w:rsidRPr="00F141A1">
        <w:rPr>
          <w:rFonts w:ascii="Times New Roman" w:eastAsiaTheme="minorHAnsi" w:hAnsi="Times New Roman"/>
          <w:b/>
          <w:sz w:val="24"/>
          <w:szCs w:val="24"/>
        </w:rPr>
        <w:t>URBROJ:2123-05-01-19-1</w:t>
      </w:r>
    </w:p>
    <w:p w:rsidR="00F141A1" w:rsidRPr="00F141A1" w:rsidRDefault="00F141A1" w:rsidP="00F141A1">
      <w:pPr>
        <w:rPr>
          <w:rFonts w:ascii="Times New Roman" w:eastAsiaTheme="minorHAnsi" w:hAnsi="Times New Roman"/>
          <w:b/>
          <w:sz w:val="24"/>
          <w:szCs w:val="24"/>
        </w:rPr>
      </w:pPr>
      <w:r w:rsidRPr="00F141A1">
        <w:rPr>
          <w:rFonts w:ascii="Times New Roman" w:eastAsiaTheme="minorHAnsi" w:hAnsi="Times New Roman"/>
          <w:b/>
          <w:sz w:val="24"/>
          <w:szCs w:val="24"/>
        </w:rPr>
        <w:t>U Šandrovcu,13.12.2019.</w:t>
      </w:r>
    </w:p>
    <w:p w:rsidR="00F141A1" w:rsidRPr="00F141A1" w:rsidRDefault="00F141A1" w:rsidP="00F141A1">
      <w:pPr>
        <w:outlineLvl w:val="0"/>
        <w:rPr>
          <w:rFonts w:ascii="Times New Roman" w:hAnsi="Times New Roman"/>
          <w:sz w:val="24"/>
          <w:szCs w:val="24"/>
        </w:rPr>
      </w:pPr>
    </w:p>
    <w:p w:rsidR="00F141A1" w:rsidRPr="00F141A1" w:rsidRDefault="00F141A1" w:rsidP="00F141A1">
      <w:pPr>
        <w:outlineLvl w:val="0"/>
        <w:rPr>
          <w:rFonts w:ascii="Times New Roman" w:hAnsi="Times New Roman"/>
          <w:sz w:val="24"/>
          <w:szCs w:val="24"/>
        </w:rPr>
      </w:pPr>
      <w:r w:rsidRPr="00F141A1">
        <w:rPr>
          <w:rFonts w:ascii="Times New Roman" w:hAnsi="Times New Roman"/>
          <w:sz w:val="24"/>
          <w:szCs w:val="24"/>
        </w:rPr>
        <w:t xml:space="preserve">                                                                     </w:t>
      </w:r>
      <w:r>
        <w:rPr>
          <w:rFonts w:ascii="Times New Roman" w:hAnsi="Times New Roman"/>
          <w:sz w:val="24"/>
          <w:szCs w:val="24"/>
        </w:rPr>
        <w:t xml:space="preserve">                    OPĆINA ŠANDROVAC</w:t>
      </w:r>
    </w:p>
    <w:p w:rsidR="00F141A1" w:rsidRPr="00F141A1" w:rsidRDefault="00F141A1" w:rsidP="00F141A1">
      <w:pPr>
        <w:outlineLvl w:val="0"/>
        <w:rPr>
          <w:rFonts w:ascii="Times New Roman" w:hAnsi="Times New Roman"/>
          <w:sz w:val="24"/>
          <w:szCs w:val="24"/>
        </w:rPr>
      </w:pPr>
      <w:r w:rsidRPr="00F141A1">
        <w:rPr>
          <w:rFonts w:ascii="Times New Roman" w:hAnsi="Times New Roman"/>
          <w:sz w:val="24"/>
          <w:szCs w:val="24"/>
        </w:rPr>
        <w:t xml:space="preserve">                                                                                 PREDSJEDNIK OPĆINSKOG VIJEĆA</w:t>
      </w:r>
    </w:p>
    <w:p w:rsidR="00F141A1" w:rsidRPr="00F141A1" w:rsidRDefault="00F141A1" w:rsidP="00F141A1">
      <w:pPr>
        <w:outlineLvl w:val="0"/>
        <w:rPr>
          <w:rFonts w:ascii="Times New Roman" w:hAnsi="Times New Roman"/>
          <w:sz w:val="28"/>
          <w:szCs w:val="28"/>
        </w:rPr>
      </w:pPr>
      <w:r w:rsidRPr="00F141A1">
        <w:rPr>
          <w:rFonts w:ascii="Times New Roman" w:hAnsi="Times New Roman"/>
          <w:sz w:val="24"/>
          <w:szCs w:val="24"/>
        </w:rPr>
        <w:t xml:space="preserve">                                                                           </w:t>
      </w:r>
      <w:r>
        <w:rPr>
          <w:rFonts w:ascii="Times New Roman" w:hAnsi="Times New Roman"/>
          <w:sz w:val="24"/>
          <w:szCs w:val="24"/>
        </w:rPr>
        <w:t xml:space="preserve">                   </w:t>
      </w:r>
      <w:r w:rsidRPr="00F141A1">
        <w:rPr>
          <w:rFonts w:ascii="Times New Roman" w:hAnsi="Times New Roman"/>
          <w:sz w:val="28"/>
          <w:szCs w:val="28"/>
        </w:rPr>
        <w:t xml:space="preserve">Miroslav </w:t>
      </w:r>
      <w:proofErr w:type="spellStart"/>
      <w:r w:rsidRPr="00F141A1">
        <w:rPr>
          <w:rFonts w:ascii="Times New Roman" w:hAnsi="Times New Roman"/>
          <w:sz w:val="28"/>
          <w:szCs w:val="28"/>
        </w:rPr>
        <w:t>Sokolić</w:t>
      </w:r>
      <w:r>
        <w:rPr>
          <w:rFonts w:ascii="Times New Roman" w:hAnsi="Times New Roman"/>
          <w:sz w:val="28"/>
          <w:szCs w:val="28"/>
        </w:rPr>
        <w:t>,v.r</w:t>
      </w:r>
      <w:proofErr w:type="spellEnd"/>
      <w:r>
        <w:rPr>
          <w:rFonts w:ascii="Times New Roman" w:hAnsi="Times New Roman"/>
          <w:sz w:val="28"/>
          <w:szCs w:val="28"/>
        </w:rPr>
        <w:t xml:space="preserve">. </w:t>
      </w:r>
    </w:p>
    <w:p w:rsidR="00F141A1" w:rsidRPr="00F141A1" w:rsidRDefault="00F141A1" w:rsidP="00F141A1">
      <w:pPr>
        <w:outlineLvl w:val="0"/>
        <w:rPr>
          <w:rFonts w:ascii="Times New Roman" w:hAnsi="Times New Roman"/>
          <w:sz w:val="24"/>
          <w:szCs w:val="24"/>
        </w:rPr>
      </w:pPr>
      <w:r w:rsidRPr="00F141A1">
        <w:rPr>
          <w:rFonts w:ascii="Times New Roman" w:hAnsi="Times New Roman"/>
          <w:sz w:val="24"/>
          <w:szCs w:val="24"/>
        </w:rPr>
        <w:t xml:space="preserve">                 </w:t>
      </w:r>
    </w:p>
    <w:p w:rsidR="00F141A1" w:rsidRPr="00F141A1" w:rsidRDefault="00F141A1" w:rsidP="00F141A1">
      <w:pPr>
        <w:outlineLvl w:val="0"/>
        <w:rPr>
          <w:rFonts w:ascii="Times New Roman" w:hAnsi="Times New Roman"/>
          <w:sz w:val="24"/>
          <w:szCs w:val="24"/>
        </w:rPr>
      </w:pPr>
    </w:p>
    <w:p w:rsidR="00F141A1" w:rsidRPr="00F141A1" w:rsidRDefault="00F141A1" w:rsidP="00F141A1">
      <w:pPr>
        <w:outlineLvl w:val="0"/>
        <w:rPr>
          <w:rFonts w:ascii="Times New Roman" w:hAnsi="Times New Roman"/>
          <w:sz w:val="24"/>
          <w:szCs w:val="24"/>
        </w:rPr>
      </w:pPr>
    </w:p>
    <w:p w:rsidR="00F141A1" w:rsidRPr="00F141A1" w:rsidRDefault="00F141A1" w:rsidP="00F141A1">
      <w:pPr>
        <w:outlineLvl w:val="0"/>
        <w:rPr>
          <w:rFonts w:ascii="Times New Roman" w:hAnsi="Times New Roman"/>
          <w:sz w:val="24"/>
          <w:szCs w:val="24"/>
        </w:rPr>
      </w:pPr>
    </w:p>
    <w:p w:rsidR="00F141A1" w:rsidRPr="00F141A1" w:rsidRDefault="00F141A1" w:rsidP="00F141A1">
      <w:pPr>
        <w:outlineLvl w:val="0"/>
        <w:rPr>
          <w:rFonts w:ascii="Times New Roman" w:hAnsi="Times New Roman"/>
          <w:sz w:val="24"/>
          <w:szCs w:val="24"/>
        </w:rPr>
      </w:pPr>
    </w:p>
    <w:p w:rsidR="00F141A1" w:rsidRPr="00F141A1" w:rsidRDefault="00F141A1" w:rsidP="00F141A1">
      <w:pPr>
        <w:jc w:val="center"/>
        <w:outlineLvl w:val="0"/>
        <w:rPr>
          <w:rFonts w:ascii="Times New Roman" w:hAnsi="Times New Roman"/>
          <w:sz w:val="24"/>
          <w:szCs w:val="24"/>
        </w:rPr>
      </w:pPr>
    </w:p>
    <w:p w:rsidR="00F141A1" w:rsidRPr="00F141A1" w:rsidRDefault="00F141A1" w:rsidP="00F141A1">
      <w:pPr>
        <w:rPr>
          <w:rFonts w:asciiTheme="minorHAnsi" w:eastAsiaTheme="minorHAnsi" w:hAnsiTheme="minorHAnsi" w:cstheme="minorBidi"/>
        </w:rPr>
      </w:pPr>
    </w:p>
    <w:p w:rsidR="002D2E10" w:rsidRPr="002D2E10" w:rsidRDefault="002D2E10" w:rsidP="002D2E10">
      <w:pPr>
        <w:rPr>
          <w:rFonts w:ascii="Times New Roman" w:eastAsia="Times New Roman" w:hAnsi="Times New Roman"/>
          <w:sz w:val="20"/>
          <w:szCs w:val="20"/>
          <w:lang w:eastAsia="hr-HR"/>
        </w:rPr>
      </w:pPr>
    </w:p>
    <w:p w:rsidR="002D2E10" w:rsidRDefault="002D2E10" w:rsidP="002D2E10">
      <w:pPr>
        <w:jc w:val="both"/>
        <w:rPr>
          <w:rFonts w:ascii="Times New Roman" w:eastAsia="Times New Roman" w:hAnsi="Times New Roman"/>
          <w:sz w:val="20"/>
          <w:szCs w:val="20"/>
          <w:lang w:eastAsia="hr-HR"/>
        </w:rPr>
      </w:pPr>
      <w:r w:rsidRPr="002D2E10">
        <w:rPr>
          <w:rFonts w:ascii="Times New Roman" w:eastAsia="Times New Roman" w:hAnsi="Times New Roman"/>
          <w:sz w:val="20"/>
          <w:szCs w:val="20"/>
          <w:lang w:eastAsia="hr-HR"/>
        </w:rPr>
        <w:tab/>
      </w:r>
    </w:p>
    <w:p w:rsidR="002D2E10" w:rsidRPr="002D2E10" w:rsidRDefault="002D2E10" w:rsidP="002D2E10">
      <w:pPr>
        <w:jc w:val="both"/>
        <w:rPr>
          <w:rFonts w:ascii="Times New Roman" w:eastAsia="Times New Roman" w:hAnsi="Times New Roman"/>
          <w:sz w:val="24"/>
          <w:szCs w:val="24"/>
          <w:lang w:eastAsia="hr-HR"/>
        </w:rPr>
      </w:pPr>
      <w:r w:rsidRPr="002D2E10">
        <w:rPr>
          <w:rFonts w:ascii="Times New Roman" w:eastAsia="Times New Roman" w:hAnsi="Times New Roman"/>
          <w:sz w:val="24"/>
          <w:szCs w:val="24"/>
          <w:lang w:eastAsia="hr-HR"/>
        </w:rPr>
        <w:lastRenderedPageBreak/>
        <w:t>Na temelju članka 1. stavak 4. Zakona o sportu („Narodne novine“ broj 71/06, 150/08, 124/10, 124/11, 86/12, 94/13, 85/15, 19/16 , 98/19) i članka 34. Statuta Općine Šandrovac („Općinski glasnik Općine Šandrovac“ br. 02/18 .) Općinsko vijeće Općine Šandrovac  na  svojoj 22. sjednici  održanoj  13.12.2019. donosi:</w:t>
      </w:r>
    </w:p>
    <w:p w:rsidR="002D2E10" w:rsidRPr="002D2E10" w:rsidRDefault="002D2E10" w:rsidP="002D2E10">
      <w:pPr>
        <w:rPr>
          <w:rFonts w:ascii="Times New Roman" w:eastAsia="Times New Roman" w:hAnsi="Times New Roman"/>
          <w:sz w:val="24"/>
          <w:szCs w:val="24"/>
          <w:lang w:eastAsia="hr-HR"/>
        </w:rPr>
      </w:pPr>
    </w:p>
    <w:p w:rsidR="002D2E10" w:rsidRPr="002D2E10" w:rsidRDefault="002D2E10" w:rsidP="002D2E10">
      <w:pPr>
        <w:jc w:val="center"/>
        <w:rPr>
          <w:rFonts w:ascii="Times New Roman" w:eastAsia="Times New Roman" w:hAnsi="Times New Roman"/>
          <w:b/>
          <w:sz w:val="24"/>
          <w:szCs w:val="24"/>
          <w:lang w:eastAsia="hr-HR"/>
        </w:rPr>
      </w:pPr>
      <w:r w:rsidRPr="002D2E10">
        <w:rPr>
          <w:rFonts w:ascii="Times New Roman" w:eastAsia="Times New Roman" w:hAnsi="Times New Roman"/>
          <w:b/>
          <w:sz w:val="24"/>
          <w:szCs w:val="24"/>
          <w:lang w:eastAsia="hr-HR"/>
        </w:rPr>
        <w:t xml:space="preserve"> PROGRAM  JAVNIH POTREBA U SPORTU</w:t>
      </w:r>
    </w:p>
    <w:p w:rsidR="002D2E10" w:rsidRDefault="002D2E10" w:rsidP="002D2E10">
      <w:pPr>
        <w:jc w:val="center"/>
        <w:rPr>
          <w:rFonts w:ascii="Times New Roman" w:eastAsia="Times New Roman" w:hAnsi="Times New Roman"/>
          <w:b/>
          <w:sz w:val="24"/>
          <w:szCs w:val="24"/>
          <w:lang w:eastAsia="hr-HR"/>
        </w:rPr>
      </w:pPr>
      <w:r w:rsidRPr="002D2E10">
        <w:rPr>
          <w:rFonts w:ascii="Times New Roman" w:eastAsia="Times New Roman" w:hAnsi="Times New Roman"/>
          <w:b/>
          <w:sz w:val="24"/>
          <w:szCs w:val="24"/>
          <w:lang w:eastAsia="hr-HR"/>
        </w:rPr>
        <w:t xml:space="preserve">OPĆINE ŠANDROVAC ZA 2020. GODINU </w:t>
      </w:r>
    </w:p>
    <w:p w:rsidR="002D2E10" w:rsidRPr="002D2E10" w:rsidRDefault="002D2E10" w:rsidP="002D2E10">
      <w:pPr>
        <w:rPr>
          <w:rFonts w:ascii="Times New Roman" w:eastAsia="Times New Roman" w:hAnsi="Times New Roman"/>
          <w:b/>
          <w:sz w:val="24"/>
          <w:szCs w:val="24"/>
          <w:lang w:eastAsia="hr-HR"/>
        </w:rPr>
      </w:pPr>
    </w:p>
    <w:p w:rsidR="002D2E10" w:rsidRPr="002D2E10" w:rsidRDefault="002D2E10" w:rsidP="002D2E10">
      <w:pPr>
        <w:rPr>
          <w:rFonts w:ascii="Times New Roman" w:eastAsia="Times New Roman" w:hAnsi="Times New Roman"/>
          <w:b/>
          <w:sz w:val="24"/>
          <w:szCs w:val="24"/>
          <w:lang w:eastAsia="hr-HR"/>
        </w:rPr>
      </w:pPr>
      <w:r w:rsidRPr="002D2E10">
        <w:rPr>
          <w:rFonts w:ascii="Times New Roman" w:eastAsia="Times New Roman" w:hAnsi="Times New Roman"/>
          <w:b/>
          <w:sz w:val="24"/>
          <w:szCs w:val="24"/>
          <w:lang w:eastAsia="hr-HR"/>
        </w:rPr>
        <w:t>I. TEMELJNE ODREDBE</w:t>
      </w:r>
    </w:p>
    <w:p w:rsidR="002D2E10" w:rsidRPr="002D2E10" w:rsidRDefault="002D2E10" w:rsidP="002D2E10">
      <w:pPr>
        <w:jc w:val="center"/>
        <w:rPr>
          <w:rFonts w:ascii="Times New Roman" w:eastAsia="Times New Roman" w:hAnsi="Times New Roman"/>
          <w:b/>
          <w:sz w:val="24"/>
          <w:szCs w:val="24"/>
          <w:lang w:eastAsia="hr-HR"/>
        </w:rPr>
      </w:pPr>
      <w:r w:rsidRPr="002D2E10">
        <w:rPr>
          <w:rFonts w:ascii="Times New Roman" w:eastAsia="Times New Roman" w:hAnsi="Times New Roman"/>
          <w:b/>
          <w:sz w:val="24"/>
          <w:szCs w:val="24"/>
          <w:lang w:eastAsia="hr-HR"/>
        </w:rPr>
        <w:t>Članak 1.</w:t>
      </w:r>
    </w:p>
    <w:p w:rsidR="002D2E10" w:rsidRPr="002D2E10" w:rsidRDefault="002D2E10" w:rsidP="002D2E10">
      <w:pPr>
        <w:jc w:val="both"/>
        <w:rPr>
          <w:rFonts w:ascii="Times New Roman" w:eastAsia="Times New Roman" w:hAnsi="Times New Roman"/>
          <w:sz w:val="24"/>
          <w:szCs w:val="24"/>
          <w:lang w:eastAsia="hr-HR"/>
        </w:rPr>
      </w:pPr>
      <w:r w:rsidRPr="002D2E10">
        <w:rPr>
          <w:rFonts w:ascii="Times New Roman" w:eastAsia="Times New Roman" w:hAnsi="Times New Roman"/>
          <w:sz w:val="24"/>
          <w:szCs w:val="24"/>
          <w:lang w:eastAsia="hr-HR"/>
        </w:rPr>
        <w:t>Program javnih potreba u sportu općine Šandrovac za 2020.godinu temelji se na:</w:t>
      </w:r>
    </w:p>
    <w:p w:rsidR="002D2E10" w:rsidRPr="002D2E10" w:rsidRDefault="002D2E10" w:rsidP="002D2E10">
      <w:pPr>
        <w:numPr>
          <w:ilvl w:val="0"/>
          <w:numId w:val="16"/>
        </w:numPr>
        <w:jc w:val="both"/>
        <w:rPr>
          <w:rFonts w:ascii="Times New Roman" w:eastAsia="Times New Roman" w:hAnsi="Times New Roman"/>
          <w:sz w:val="24"/>
          <w:szCs w:val="24"/>
          <w:lang w:eastAsia="hr-HR"/>
        </w:rPr>
      </w:pPr>
      <w:r w:rsidRPr="002D2E10">
        <w:rPr>
          <w:rFonts w:ascii="Times New Roman" w:eastAsia="Times New Roman" w:hAnsi="Times New Roman"/>
          <w:sz w:val="24"/>
          <w:szCs w:val="24"/>
          <w:lang w:eastAsia="hr-HR"/>
        </w:rPr>
        <w:t>promicanju razvoja sporta i sportskih udruga na području Općine Šandrovac i</w:t>
      </w:r>
    </w:p>
    <w:p w:rsidR="002D2E10" w:rsidRPr="002D2E10" w:rsidRDefault="002D2E10" w:rsidP="002D2E10">
      <w:pPr>
        <w:numPr>
          <w:ilvl w:val="0"/>
          <w:numId w:val="16"/>
        </w:numPr>
        <w:jc w:val="both"/>
        <w:rPr>
          <w:rFonts w:ascii="Times New Roman" w:eastAsia="Times New Roman" w:hAnsi="Times New Roman"/>
          <w:sz w:val="24"/>
          <w:szCs w:val="24"/>
          <w:lang w:eastAsia="hr-HR"/>
        </w:rPr>
      </w:pPr>
      <w:r w:rsidRPr="002D2E10">
        <w:rPr>
          <w:rFonts w:ascii="Times New Roman" w:eastAsia="Times New Roman" w:hAnsi="Times New Roman"/>
          <w:sz w:val="24"/>
          <w:szCs w:val="24"/>
          <w:lang w:eastAsia="hr-HR"/>
        </w:rPr>
        <w:t>očekivanom prilivu sredstava u Proračun općine Šandrovac tijekom 2020.godine.</w:t>
      </w:r>
    </w:p>
    <w:p w:rsidR="002D2E10" w:rsidRPr="002D2E10" w:rsidRDefault="002D2E10" w:rsidP="002D2E10">
      <w:pPr>
        <w:rPr>
          <w:rFonts w:ascii="Times New Roman" w:eastAsia="Times New Roman" w:hAnsi="Times New Roman"/>
          <w:sz w:val="24"/>
          <w:szCs w:val="24"/>
          <w:lang w:eastAsia="hr-HR"/>
        </w:rPr>
      </w:pPr>
    </w:p>
    <w:p w:rsidR="002D2E10" w:rsidRPr="002D2E10" w:rsidRDefault="002D2E10" w:rsidP="002D2E10">
      <w:pPr>
        <w:rPr>
          <w:rFonts w:ascii="Times New Roman" w:eastAsia="Times New Roman" w:hAnsi="Times New Roman"/>
          <w:b/>
          <w:sz w:val="24"/>
          <w:szCs w:val="24"/>
          <w:lang w:eastAsia="hr-HR"/>
        </w:rPr>
      </w:pPr>
      <w:r w:rsidRPr="002D2E10">
        <w:rPr>
          <w:rFonts w:ascii="Times New Roman" w:eastAsia="Times New Roman" w:hAnsi="Times New Roman"/>
          <w:b/>
          <w:sz w:val="24"/>
          <w:szCs w:val="24"/>
          <w:lang w:eastAsia="hr-HR"/>
        </w:rPr>
        <w:t>II. CILJ DONOŠENJA PROGRAMA  JAVNIH POTREBA U SPORTU</w:t>
      </w:r>
    </w:p>
    <w:p w:rsidR="002D2E10" w:rsidRPr="002D2E10" w:rsidRDefault="002D2E10" w:rsidP="002D2E10">
      <w:pPr>
        <w:rPr>
          <w:rFonts w:ascii="Times New Roman" w:eastAsia="Times New Roman" w:hAnsi="Times New Roman"/>
          <w:b/>
          <w:sz w:val="24"/>
          <w:szCs w:val="24"/>
          <w:lang w:eastAsia="hr-HR"/>
        </w:rPr>
      </w:pPr>
    </w:p>
    <w:p w:rsidR="002D2E10" w:rsidRPr="002D2E10" w:rsidRDefault="002D2E10" w:rsidP="002D2E10">
      <w:pPr>
        <w:jc w:val="center"/>
        <w:rPr>
          <w:rFonts w:ascii="Times New Roman" w:eastAsia="Times New Roman" w:hAnsi="Times New Roman"/>
          <w:b/>
          <w:sz w:val="24"/>
          <w:szCs w:val="24"/>
          <w:lang w:eastAsia="hr-HR"/>
        </w:rPr>
      </w:pPr>
      <w:r w:rsidRPr="002D2E10">
        <w:rPr>
          <w:rFonts w:ascii="Times New Roman" w:eastAsia="Times New Roman" w:hAnsi="Times New Roman"/>
          <w:b/>
          <w:sz w:val="24"/>
          <w:szCs w:val="24"/>
          <w:lang w:eastAsia="hr-HR"/>
        </w:rPr>
        <w:t>Članak 2.</w:t>
      </w:r>
    </w:p>
    <w:p w:rsidR="002D2E10" w:rsidRPr="002D2E10" w:rsidRDefault="002D2E10" w:rsidP="002D2E10">
      <w:pPr>
        <w:rPr>
          <w:rFonts w:ascii="Times New Roman" w:eastAsia="Times New Roman" w:hAnsi="Times New Roman"/>
          <w:sz w:val="24"/>
          <w:szCs w:val="24"/>
          <w:lang w:eastAsia="hr-HR"/>
        </w:rPr>
      </w:pPr>
      <w:r w:rsidRPr="002D2E10">
        <w:rPr>
          <w:rFonts w:ascii="Times New Roman" w:eastAsia="Times New Roman" w:hAnsi="Times New Roman"/>
          <w:sz w:val="24"/>
          <w:szCs w:val="24"/>
          <w:lang w:eastAsia="hr-HR"/>
        </w:rPr>
        <w:t>Ciljevi donošenja programa javnih potreba u sportu su:</w:t>
      </w:r>
    </w:p>
    <w:p w:rsidR="002D2E10" w:rsidRPr="002D2E10" w:rsidRDefault="002D2E10" w:rsidP="002D2E10">
      <w:pPr>
        <w:numPr>
          <w:ilvl w:val="0"/>
          <w:numId w:val="17"/>
        </w:numPr>
        <w:rPr>
          <w:rFonts w:ascii="Times New Roman" w:eastAsia="Times New Roman" w:hAnsi="Times New Roman"/>
          <w:sz w:val="24"/>
          <w:szCs w:val="24"/>
          <w:lang w:eastAsia="hr-HR"/>
        </w:rPr>
      </w:pPr>
      <w:r w:rsidRPr="002D2E10">
        <w:rPr>
          <w:rFonts w:ascii="Times New Roman" w:eastAsia="Times New Roman" w:hAnsi="Times New Roman"/>
          <w:sz w:val="24"/>
          <w:szCs w:val="24"/>
          <w:lang w:eastAsia="hr-HR"/>
        </w:rPr>
        <w:t xml:space="preserve">osigurati očuvanje kao i poboljšanje postignute razine sporta na području Općine, </w:t>
      </w:r>
    </w:p>
    <w:p w:rsidR="002D2E10" w:rsidRPr="002D2E10" w:rsidRDefault="002D2E10" w:rsidP="002D2E10">
      <w:pPr>
        <w:numPr>
          <w:ilvl w:val="0"/>
          <w:numId w:val="17"/>
        </w:numPr>
        <w:rPr>
          <w:rFonts w:ascii="Times New Roman" w:eastAsia="Times New Roman" w:hAnsi="Times New Roman"/>
          <w:sz w:val="24"/>
          <w:szCs w:val="24"/>
          <w:lang w:eastAsia="hr-HR"/>
        </w:rPr>
      </w:pPr>
      <w:r w:rsidRPr="002D2E10">
        <w:rPr>
          <w:rFonts w:ascii="Times New Roman" w:eastAsia="Times New Roman" w:hAnsi="Times New Roman"/>
          <w:sz w:val="24"/>
          <w:szCs w:val="24"/>
          <w:lang w:eastAsia="hr-HR"/>
        </w:rPr>
        <w:t>osigurati da se što veći broj djece i mladeži uključi u sport putem sportskih udruga koje djeluju na području Općine Šandrovac,</w:t>
      </w:r>
    </w:p>
    <w:p w:rsidR="002D2E10" w:rsidRPr="002D2E10" w:rsidRDefault="002D2E10" w:rsidP="002D2E10">
      <w:pPr>
        <w:numPr>
          <w:ilvl w:val="0"/>
          <w:numId w:val="17"/>
        </w:numPr>
        <w:rPr>
          <w:rFonts w:ascii="Times New Roman" w:eastAsia="Times New Roman" w:hAnsi="Times New Roman"/>
          <w:sz w:val="24"/>
          <w:szCs w:val="24"/>
          <w:lang w:eastAsia="hr-HR"/>
        </w:rPr>
      </w:pPr>
      <w:r w:rsidRPr="002D2E10">
        <w:rPr>
          <w:rFonts w:ascii="Times New Roman" w:eastAsia="Times New Roman" w:hAnsi="Times New Roman"/>
          <w:sz w:val="24"/>
          <w:szCs w:val="24"/>
          <w:lang w:eastAsia="hr-HR"/>
        </w:rPr>
        <w:t>osigurati kontinuitet ulaganja u održavanje postojećih sportskih objekata, okoliša i prilaza istim,</w:t>
      </w:r>
    </w:p>
    <w:p w:rsidR="002D2E10" w:rsidRPr="002D2E10" w:rsidRDefault="002D2E10" w:rsidP="002D2E10">
      <w:pPr>
        <w:numPr>
          <w:ilvl w:val="0"/>
          <w:numId w:val="17"/>
        </w:numPr>
        <w:rPr>
          <w:rFonts w:ascii="Times New Roman" w:eastAsia="Times New Roman" w:hAnsi="Times New Roman"/>
          <w:sz w:val="24"/>
          <w:szCs w:val="24"/>
          <w:lang w:eastAsia="hr-HR"/>
        </w:rPr>
      </w:pPr>
      <w:r w:rsidRPr="002D2E10">
        <w:rPr>
          <w:rFonts w:ascii="Times New Roman" w:eastAsia="Times New Roman" w:hAnsi="Times New Roman"/>
          <w:sz w:val="24"/>
          <w:szCs w:val="24"/>
          <w:lang w:eastAsia="hr-HR"/>
        </w:rPr>
        <w:t>osigurati dio sredstava  troškova natjecanja i turnira,</w:t>
      </w:r>
    </w:p>
    <w:p w:rsidR="002D2E10" w:rsidRPr="002D2E10" w:rsidRDefault="002D2E10" w:rsidP="002D2E10">
      <w:pPr>
        <w:numPr>
          <w:ilvl w:val="0"/>
          <w:numId w:val="17"/>
        </w:numPr>
        <w:rPr>
          <w:rFonts w:ascii="Times New Roman" w:eastAsia="Times New Roman" w:hAnsi="Times New Roman"/>
          <w:sz w:val="24"/>
          <w:szCs w:val="24"/>
          <w:lang w:eastAsia="hr-HR"/>
        </w:rPr>
      </w:pPr>
      <w:r w:rsidRPr="002D2E10">
        <w:rPr>
          <w:rFonts w:ascii="Times New Roman" w:eastAsia="Times New Roman" w:hAnsi="Times New Roman"/>
          <w:sz w:val="24"/>
          <w:szCs w:val="24"/>
          <w:lang w:eastAsia="hr-HR"/>
        </w:rPr>
        <w:t>osigurati dio sredstava za nabavu  neophodnih sredstava za rad sportskih udruga.</w:t>
      </w:r>
    </w:p>
    <w:p w:rsidR="002D2E10" w:rsidRPr="002D2E10" w:rsidRDefault="002D2E10" w:rsidP="002D2E10">
      <w:pPr>
        <w:rPr>
          <w:rFonts w:ascii="Times New Roman" w:eastAsia="Times New Roman" w:hAnsi="Times New Roman"/>
          <w:sz w:val="24"/>
          <w:szCs w:val="24"/>
          <w:lang w:eastAsia="hr-HR"/>
        </w:rPr>
      </w:pPr>
    </w:p>
    <w:p w:rsidR="002D2E10" w:rsidRPr="002D2E10" w:rsidRDefault="002D2E10" w:rsidP="002D2E10">
      <w:pPr>
        <w:rPr>
          <w:rFonts w:ascii="Times New Roman" w:eastAsia="Times New Roman" w:hAnsi="Times New Roman"/>
          <w:b/>
          <w:sz w:val="24"/>
          <w:szCs w:val="24"/>
          <w:lang w:eastAsia="hr-HR"/>
        </w:rPr>
      </w:pPr>
      <w:r w:rsidRPr="002D2E10">
        <w:rPr>
          <w:rFonts w:ascii="Times New Roman" w:eastAsia="Times New Roman" w:hAnsi="Times New Roman"/>
          <w:b/>
          <w:sz w:val="24"/>
          <w:szCs w:val="24"/>
          <w:lang w:eastAsia="hr-HR"/>
        </w:rPr>
        <w:t>III. PLANIRANA SREDSTVA</w:t>
      </w:r>
    </w:p>
    <w:p w:rsidR="002D2E10" w:rsidRPr="002D2E10" w:rsidRDefault="002D2E10" w:rsidP="002D2E10">
      <w:pPr>
        <w:jc w:val="center"/>
        <w:rPr>
          <w:rFonts w:ascii="Times New Roman" w:eastAsia="Times New Roman" w:hAnsi="Times New Roman"/>
          <w:b/>
          <w:sz w:val="24"/>
          <w:szCs w:val="24"/>
          <w:lang w:eastAsia="hr-HR"/>
        </w:rPr>
      </w:pPr>
      <w:r w:rsidRPr="002D2E10">
        <w:rPr>
          <w:rFonts w:ascii="Times New Roman" w:eastAsia="Times New Roman" w:hAnsi="Times New Roman"/>
          <w:b/>
          <w:sz w:val="24"/>
          <w:szCs w:val="24"/>
          <w:lang w:eastAsia="hr-HR"/>
        </w:rPr>
        <w:t>Članak 3.</w:t>
      </w:r>
    </w:p>
    <w:p w:rsidR="002D2E10" w:rsidRPr="002D2E10" w:rsidRDefault="002D2E10" w:rsidP="002D2E10">
      <w:pPr>
        <w:rPr>
          <w:rFonts w:ascii="Times New Roman" w:eastAsia="Times New Roman" w:hAnsi="Times New Roman"/>
          <w:color w:val="000000" w:themeColor="text1"/>
          <w:sz w:val="24"/>
          <w:szCs w:val="24"/>
          <w:lang w:eastAsia="hr-HR"/>
        </w:rPr>
      </w:pPr>
      <w:r w:rsidRPr="002D2E10">
        <w:rPr>
          <w:rFonts w:ascii="Times New Roman" w:eastAsia="Times New Roman" w:hAnsi="Times New Roman"/>
          <w:color w:val="000000" w:themeColor="text1"/>
          <w:sz w:val="24"/>
          <w:szCs w:val="24"/>
          <w:lang w:eastAsia="hr-HR"/>
        </w:rPr>
        <w:t xml:space="preserve">Ukupna sredstva planirana Proračunom Općine Šandrovac za ostvarenje  programa javnih potreba u sportu iznose </w:t>
      </w:r>
      <w:r w:rsidRPr="002D2E10">
        <w:rPr>
          <w:rFonts w:ascii="Times New Roman" w:eastAsia="Times New Roman" w:hAnsi="Times New Roman"/>
          <w:b/>
          <w:color w:val="000000" w:themeColor="text1"/>
          <w:sz w:val="24"/>
          <w:szCs w:val="24"/>
          <w:lang w:eastAsia="hr-HR"/>
        </w:rPr>
        <w:t>76.000.00 kuna</w:t>
      </w:r>
      <w:r w:rsidRPr="002D2E10">
        <w:rPr>
          <w:rFonts w:ascii="Times New Roman" w:eastAsia="Times New Roman" w:hAnsi="Times New Roman"/>
          <w:color w:val="000000" w:themeColor="text1"/>
          <w:sz w:val="24"/>
          <w:szCs w:val="24"/>
          <w:lang w:eastAsia="hr-HR"/>
        </w:rPr>
        <w:t>, a raspoređuju se na udruge:</w:t>
      </w:r>
    </w:p>
    <w:p w:rsidR="002D2E10" w:rsidRPr="002D2E10" w:rsidRDefault="002D2E10" w:rsidP="002D2E10">
      <w:pPr>
        <w:rPr>
          <w:rFonts w:ascii="Times New Roman" w:eastAsia="Times New Roman" w:hAnsi="Times New Roman"/>
          <w:color w:val="000000" w:themeColor="text1"/>
          <w:sz w:val="24"/>
          <w:szCs w:val="24"/>
          <w:lang w:eastAsia="hr-HR"/>
        </w:rPr>
      </w:pPr>
      <w:r w:rsidRPr="002D2E10">
        <w:rPr>
          <w:rFonts w:ascii="Times New Roman" w:eastAsia="Times New Roman" w:hAnsi="Times New Roman"/>
          <w:color w:val="000000" w:themeColor="text1"/>
          <w:sz w:val="24"/>
          <w:szCs w:val="24"/>
          <w:lang w:eastAsia="hr-HR"/>
        </w:rPr>
        <w:t>* ONK "ŠANDROVAC</w:t>
      </w:r>
      <w:r w:rsidRPr="002D2E10">
        <w:rPr>
          <w:rFonts w:ascii="Times New Roman" w:eastAsia="Times New Roman" w:hAnsi="Times New Roman"/>
          <w:b/>
          <w:color w:val="000000" w:themeColor="text1"/>
          <w:sz w:val="24"/>
          <w:szCs w:val="24"/>
          <w:lang w:eastAsia="hr-HR"/>
        </w:rPr>
        <w:t>"  40.000</w:t>
      </w:r>
      <w:r w:rsidRPr="002D2E10">
        <w:rPr>
          <w:rFonts w:ascii="Times New Roman" w:eastAsia="Times New Roman" w:hAnsi="Times New Roman"/>
          <w:color w:val="000000" w:themeColor="text1"/>
          <w:sz w:val="24"/>
          <w:szCs w:val="24"/>
          <w:lang w:eastAsia="hr-HR"/>
        </w:rPr>
        <w:t>,</w:t>
      </w:r>
      <w:r w:rsidRPr="002D2E10">
        <w:rPr>
          <w:rFonts w:ascii="Times New Roman" w:eastAsia="Times New Roman" w:hAnsi="Times New Roman"/>
          <w:b/>
          <w:color w:val="000000" w:themeColor="text1"/>
          <w:sz w:val="24"/>
          <w:szCs w:val="24"/>
          <w:lang w:eastAsia="hr-HR"/>
        </w:rPr>
        <w:t>00 kuna</w:t>
      </w:r>
      <w:r w:rsidRPr="002D2E10">
        <w:rPr>
          <w:rFonts w:ascii="Times New Roman" w:eastAsia="Times New Roman" w:hAnsi="Times New Roman"/>
          <w:color w:val="000000" w:themeColor="text1"/>
          <w:sz w:val="24"/>
          <w:szCs w:val="24"/>
          <w:lang w:eastAsia="hr-HR"/>
        </w:rPr>
        <w:t xml:space="preserve">  sa pozicije 3811413 računskog plana</w:t>
      </w:r>
    </w:p>
    <w:p w:rsidR="002D2E10" w:rsidRPr="002D2E10" w:rsidRDefault="002D2E10" w:rsidP="002D2E10">
      <w:pPr>
        <w:rPr>
          <w:rFonts w:ascii="Times New Roman" w:eastAsia="Times New Roman" w:hAnsi="Times New Roman"/>
          <w:color w:val="000000" w:themeColor="text1"/>
          <w:sz w:val="24"/>
          <w:szCs w:val="24"/>
          <w:lang w:eastAsia="hr-HR"/>
        </w:rPr>
      </w:pPr>
      <w:r w:rsidRPr="002D2E10">
        <w:rPr>
          <w:rFonts w:ascii="Times New Roman" w:eastAsia="Times New Roman" w:hAnsi="Times New Roman"/>
          <w:color w:val="000000" w:themeColor="text1"/>
          <w:sz w:val="24"/>
          <w:szCs w:val="24"/>
          <w:lang w:eastAsia="hr-HR"/>
        </w:rPr>
        <w:t xml:space="preserve">* Sportska ribolovna udruga </w:t>
      </w:r>
      <w:r w:rsidRPr="002D2E10">
        <w:rPr>
          <w:rFonts w:ascii="Times New Roman" w:eastAsia="Times New Roman" w:hAnsi="Times New Roman"/>
          <w:b/>
          <w:color w:val="000000" w:themeColor="text1"/>
          <w:sz w:val="24"/>
          <w:szCs w:val="24"/>
          <w:lang w:eastAsia="hr-HR"/>
        </w:rPr>
        <w:t>6.000,00 kuna</w:t>
      </w:r>
      <w:r w:rsidRPr="002D2E10">
        <w:rPr>
          <w:rFonts w:ascii="Times New Roman" w:eastAsia="Times New Roman" w:hAnsi="Times New Roman"/>
          <w:color w:val="000000" w:themeColor="text1"/>
          <w:sz w:val="24"/>
          <w:szCs w:val="24"/>
          <w:lang w:eastAsia="hr-HR"/>
        </w:rPr>
        <w:t xml:space="preserve"> sa pozicije 3811413 računskog plana</w:t>
      </w:r>
    </w:p>
    <w:p w:rsidR="002D2E10" w:rsidRPr="002D2E10" w:rsidRDefault="002D2E10" w:rsidP="002D2E10">
      <w:pPr>
        <w:rPr>
          <w:rFonts w:ascii="Times New Roman" w:eastAsia="Times New Roman" w:hAnsi="Times New Roman"/>
          <w:color w:val="000000" w:themeColor="text1"/>
          <w:sz w:val="24"/>
          <w:szCs w:val="24"/>
          <w:lang w:eastAsia="hr-HR"/>
        </w:rPr>
      </w:pPr>
      <w:r w:rsidRPr="002D2E10">
        <w:rPr>
          <w:rFonts w:ascii="Times New Roman" w:eastAsia="Times New Roman" w:hAnsi="Times New Roman"/>
          <w:color w:val="000000" w:themeColor="text1"/>
          <w:sz w:val="24"/>
          <w:szCs w:val="24"/>
          <w:lang w:eastAsia="hr-HR"/>
        </w:rPr>
        <w:t xml:space="preserve">*SRC-Šandrovac- </w:t>
      </w:r>
      <w:r w:rsidRPr="002D2E10">
        <w:rPr>
          <w:rFonts w:ascii="Times New Roman" w:eastAsia="Times New Roman" w:hAnsi="Times New Roman"/>
          <w:b/>
          <w:color w:val="000000" w:themeColor="text1"/>
          <w:sz w:val="24"/>
          <w:szCs w:val="24"/>
          <w:lang w:eastAsia="hr-HR"/>
        </w:rPr>
        <w:t>30.000,00 kuna</w:t>
      </w:r>
      <w:r w:rsidRPr="002D2E10">
        <w:rPr>
          <w:rFonts w:ascii="Times New Roman" w:eastAsia="Times New Roman" w:hAnsi="Times New Roman"/>
          <w:color w:val="000000" w:themeColor="text1"/>
          <w:sz w:val="24"/>
          <w:szCs w:val="24"/>
          <w:lang w:eastAsia="hr-HR"/>
        </w:rPr>
        <w:t xml:space="preserve">  sa pozicije 421261 računskog plana</w:t>
      </w:r>
    </w:p>
    <w:p w:rsidR="002D2E10" w:rsidRPr="002D2E10" w:rsidRDefault="002D2E10" w:rsidP="002D2E10">
      <w:pPr>
        <w:jc w:val="both"/>
        <w:rPr>
          <w:rFonts w:ascii="Times New Roman" w:eastAsia="Times New Roman" w:hAnsi="Times New Roman"/>
          <w:sz w:val="24"/>
          <w:szCs w:val="24"/>
          <w:lang w:eastAsia="hr-HR"/>
        </w:rPr>
      </w:pPr>
      <w:r w:rsidRPr="002D2E10">
        <w:rPr>
          <w:rFonts w:ascii="Times New Roman" w:eastAsia="Times New Roman" w:hAnsi="Times New Roman"/>
          <w:sz w:val="24"/>
          <w:szCs w:val="24"/>
          <w:lang w:eastAsia="hr-HR"/>
        </w:rPr>
        <w:t>Sredstva namijenjena za sportske udruge isplaćivati će se na žiro račun korisnika temeljem njihovog pisanog zahtjeva odobrenog od općinskog načelnika općine Šandrovac,  u skladu sa  ostvarenjem planiranih prihoda u Proračunu Općine Šandrovac.</w:t>
      </w:r>
    </w:p>
    <w:p w:rsidR="002D2E10" w:rsidRPr="002D2E10" w:rsidRDefault="002D2E10" w:rsidP="002D2E10">
      <w:pPr>
        <w:rPr>
          <w:rFonts w:ascii="Times New Roman" w:eastAsia="Times New Roman" w:hAnsi="Times New Roman"/>
          <w:b/>
          <w:sz w:val="24"/>
          <w:szCs w:val="24"/>
          <w:lang w:eastAsia="hr-HR"/>
        </w:rPr>
      </w:pPr>
    </w:p>
    <w:p w:rsidR="002D2E10" w:rsidRPr="002D2E10" w:rsidRDefault="002D2E10" w:rsidP="002D2E10">
      <w:pPr>
        <w:rPr>
          <w:rFonts w:ascii="Times New Roman" w:eastAsia="Times New Roman" w:hAnsi="Times New Roman"/>
          <w:b/>
          <w:sz w:val="24"/>
          <w:szCs w:val="24"/>
          <w:lang w:eastAsia="hr-HR"/>
        </w:rPr>
      </w:pPr>
      <w:r w:rsidRPr="002D2E10">
        <w:rPr>
          <w:rFonts w:ascii="Times New Roman" w:eastAsia="Times New Roman" w:hAnsi="Times New Roman"/>
          <w:b/>
          <w:sz w:val="24"/>
          <w:szCs w:val="24"/>
          <w:lang w:eastAsia="hr-HR"/>
        </w:rPr>
        <w:t>IV. STUPANJE NA SNAGU</w:t>
      </w:r>
    </w:p>
    <w:p w:rsidR="002D2E10" w:rsidRPr="002D2E10" w:rsidRDefault="002D2E10" w:rsidP="002D2E10">
      <w:pPr>
        <w:jc w:val="center"/>
        <w:rPr>
          <w:rFonts w:ascii="Times New Roman" w:eastAsia="Times New Roman" w:hAnsi="Times New Roman"/>
          <w:b/>
          <w:sz w:val="24"/>
          <w:szCs w:val="24"/>
          <w:lang w:eastAsia="hr-HR"/>
        </w:rPr>
      </w:pPr>
      <w:r w:rsidRPr="002D2E10">
        <w:rPr>
          <w:rFonts w:ascii="Times New Roman" w:eastAsia="Times New Roman" w:hAnsi="Times New Roman"/>
          <w:b/>
          <w:sz w:val="24"/>
          <w:szCs w:val="24"/>
          <w:lang w:eastAsia="hr-HR"/>
        </w:rPr>
        <w:t>Članak 4.</w:t>
      </w:r>
    </w:p>
    <w:p w:rsidR="002D2E10" w:rsidRDefault="002D2E10" w:rsidP="002D2E10">
      <w:pPr>
        <w:adjustRightInd w:val="0"/>
        <w:jc w:val="both"/>
        <w:rPr>
          <w:rFonts w:ascii="Times New Roman" w:eastAsia="Times New Roman" w:hAnsi="Times New Roman"/>
          <w:color w:val="000000"/>
          <w:sz w:val="24"/>
          <w:szCs w:val="24"/>
          <w:lang w:eastAsia="hr-HR"/>
        </w:rPr>
      </w:pPr>
      <w:r w:rsidRPr="002D2E10">
        <w:rPr>
          <w:rFonts w:ascii="Times New Roman" w:eastAsia="Times New Roman" w:hAnsi="Times New Roman"/>
          <w:sz w:val="24"/>
          <w:szCs w:val="24"/>
          <w:lang w:eastAsia="hr-HR"/>
        </w:rPr>
        <w:t xml:space="preserve">Ovaj Program </w:t>
      </w:r>
      <w:r w:rsidRPr="002D2E10">
        <w:rPr>
          <w:rFonts w:ascii="Times New Roman" w:eastAsia="Times New Roman" w:hAnsi="Times New Roman"/>
          <w:color w:val="000000"/>
          <w:sz w:val="24"/>
          <w:szCs w:val="24"/>
          <w:lang w:eastAsia="hr-HR"/>
        </w:rPr>
        <w:t xml:space="preserve">objaviti će se u "Općinskom glasniku Općine Šandrovac“, a primjenjuje se od 1. siječnja 2020. godine. </w:t>
      </w:r>
    </w:p>
    <w:p w:rsidR="002D2E10" w:rsidRPr="002D2E10" w:rsidRDefault="002D2E10" w:rsidP="002D2E10">
      <w:pPr>
        <w:adjustRightInd w:val="0"/>
        <w:jc w:val="both"/>
        <w:rPr>
          <w:rFonts w:ascii="Times New Roman" w:eastAsia="Times New Roman" w:hAnsi="Times New Roman"/>
          <w:color w:val="000000"/>
          <w:sz w:val="24"/>
          <w:szCs w:val="24"/>
          <w:lang w:eastAsia="hr-HR"/>
        </w:rPr>
      </w:pPr>
    </w:p>
    <w:p w:rsidR="002D2E10" w:rsidRPr="002D2E10" w:rsidRDefault="002D2E10" w:rsidP="002D2E10">
      <w:pPr>
        <w:rPr>
          <w:rFonts w:ascii="Times New Roman" w:eastAsia="Times New Roman" w:hAnsi="Times New Roman"/>
          <w:b/>
          <w:sz w:val="24"/>
          <w:szCs w:val="24"/>
          <w:lang w:eastAsia="hr-HR"/>
        </w:rPr>
      </w:pPr>
      <w:r w:rsidRPr="002D2E10">
        <w:rPr>
          <w:rFonts w:ascii="Times New Roman" w:eastAsia="Times New Roman" w:hAnsi="Times New Roman"/>
          <w:b/>
          <w:sz w:val="24"/>
          <w:szCs w:val="24"/>
          <w:lang w:eastAsia="hr-HR"/>
        </w:rPr>
        <w:t>KLASA:400-06/19-01/22</w:t>
      </w:r>
    </w:p>
    <w:p w:rsidR="002D2E10" w:rsidRPr="002D2E10" w:rsidRDefault="002D2E10" w:rsidP="002D2E10">
      <w:pPr>
        <w:rPr>
          <w:rFonts w:ascii="Times New Roman" w:eastAsia="Times New Roman" w:hAnsi="Times New Roman"/>
          <w:b/>
          <w:sz w:val="24"/>
          <w:szCs w:val="24"/>
          <w:lang w:eastAsia="hr-HR"/>
        </w:rPr>
      </w:pPr>
      <w:r w:rsidRPr="002D2E10">
        <w:rPr>
          <w:rFonts w:ascii="Times New Roman" w:eastAsia="Times New Roman" w:hAnsi="Times New Roman"/>
          <w:b/>
          <w:sz w:val="24"/>
          <w:szCs w:val="24"/>
          <w:lang w:eastAsia="hr-HR"/>
        </w:rPr>
        <w:t>URBROJ:2123-05-01-19-1</w:t>
      </w:r>
    </w:p>
    <w:p w:rsidR="002D2E10" w:rsidRPr="002D2E10" w:rsidRDefault="002D2E10" w:rsidP="002D2E10">
      <w:pPr>
        <w:rPr>
          <w:rFonts w:ascii="Times New Roman" w:eastAsia="Times New Roman" w:hAnsi="Times New Roman"/>
          <w:b/>
          <w:sz w:val="24"/>
          <w:szCs w:val="24"/>
          <w:lang w:eastAsia="hr-HR"/>
        </w:rPr>
      </w:pPr>
      <w:r w:rsidRPr="002D2E10">
        <w:rPr>
          <w:rFonts w:ascii="Times New Roman" w:eastAsia="Times New Roman" w:hAnsi="Times New Roman"/>
          <w:b/>
          <w:sz w:val="24"/>
          <w:szCs w:val="24"/>
          <w:lang w:eastAsia="hr-HR"/>
        </w:rPr>
        <w:t>U Šandrovcu, 13.12.2019.</w:t>
      </w:r>
    </w:p>
    <w:p w:rsidR="002D2E10" w:rsidRPr="002D2E10" w:rsidRDefault="002D2E10" w:rsidP="002D2E10">
      <w:pPr>
        <w:jc w:val="center"/>
        <w:rPr>
          <w:rFonts w:ascii="Times New Roman" w:eastAsia="Times New Roman" w:hAnsi="Times New Roman"/>
          <w:sz w:val="24"/>
          <w:szCs w:val="24"/>
          <w:lang w:eastAsia="hr-HR"/>
        </w:rPr>
      </w:pPr>
      <w:r w:rsidRPr="002D2E10">
        <w:rPr>
          <w:rFonts w:ascii="Times New Roman" w:eastAsia="Times New Roman" w:hAnsi="Times New Roman"/>
          <w:sz w:val="24"/>
          <w:szCs w:val="24"/>
          <w:lang w:eastAsia="hr-HR"/>
        </w:rPr>
        <w:t xml:space="preserve"> </w:t>
      </w:r>
    </w:p>
    <w:p w:rsidR="002D2E10" w:rsidRPr="002D2E10" w:rsidRDefault="002D2E10" w:rsidP="002D2E10">
      <w:pPr>
        <w:jc w:val="center"/>
        <w:rPr>
          <w:rFonts w:ascii="Times New Roman" w:eastAsia="Times New Roman" w:hAnsi="Times New Roman"/>
          <w:sz w:val="24"/>
          <w:szCs w:val="24"/>
          <w:lang w:eastAsia="hr-HR"/>
        </w:rPr>
      </w:pPr>
      <w:r w:rsidRPr="002D2E10">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                  </w:t>
      </w:r>
      <w:r w:rsidRPr="002D2E10">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Općina Šandrovac</w:t>
      </w:r>
      <w:r w:rsidRPr="002D2E10">
        <w:rPr>
          <w:rFonts w:ascii="Times New Roman" w:eastAsia="Times New Roman" w:hAnsi="Times New Roman"/>
          <w:sz w:val="24"/>
          <w:szCs w:val="24"/>
          <w:lang w:eastAsia="hr-HR"/>
        </w:rPr>
        <w:t xml:space="preserve">                           </w:t>
      </w:r>
    </w:p>
    <w:p w:rsidR="002D2E10" w:rsidRPr="002D2E10" w:rsidRDefault="002D2E10" w:rsidP="002D2E10">
      <w:pPr>
        <w:jc w:val="center"/>
        <w:rPr>
          <w:rFonts w:ascii="Times New Roman" w:eastAsia="Times New Roman" w:hAnsi="Times New Roman"/>
          <w:sz w:val="24"/>
          <w:szCs w:val="24"/>
          <w:lang w:eastAsia="hr-HR"/>
        </w:rPr>
      </w:pPr>
      <w:r w:rsidRPr="002D2E10">
        <w:rPr>
          <w:rFonts w:ascii="Times New Roman" w:eastAsia="Times New Roman" w:hAnsi="Times New Roman"/>
          <w:sz w:val="24"/>
          <w:szCs w:val="24"/>
          <w:lang w:eastAsia="hr-HR"/>
        </w:rPr>
        <w:t xml:space="preserve">                                Predsjednik općinskog vijeća:</w:t>
      </w:r>
    </w:p>
    <w:p w:rsidR="002D2E10" w:rsidRPr="002D2E10" w:rsidRDefault="002D2E10" w:rsidP="002D2E10">
      <w:pPr>
        <w:jc w:val="center"/>
        <w:rPr>
          <w:rFonts w:ascii="Times New Roman" w:eastAsia="Times New Roman" w:hAnsi="Times New Roman"/>
          <w:sz w:val="24"/>
          <w:szCs w:val="24"/>
          <w:lang w:eastAsia="hr-HR"/>
        </w:rPr>
      </w:pPr>
      <w:r w:rsidRPr="002D2E10">
        <w:rPr>
          <w:rFonts w:ascii="Times New Roman" w:eastAsia="Times New Roman" w:hAnsi="Times New Roman"/>
          <w:sz w:val="24"/>
          <w:szCs w:val="24"/>
          <w:lang w:eastAsia="hr-HR"/>
        </w:rPr>
        <w:t xml:space="preserve">                                  Miroslav Sokolić</w:t>
      </w:r>
      <w:r>
        <w:rPr>
          <w:rFonts w:ascii="Times New Roman" w:eastAsia="Times New Roman" w:hAnsi="Times New Roman"/>
          <w:sz w:val="24"/>
          <w:szCs w:val="24"/>
          <w:lang w:eastAsia="hr-HR"/>
        </w:rPr>
        <w:t xml:space="preserve">, v.r. </w:t>
      </w:r>
      <w:r w:rsidRPr="002D2E10">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  </w:t>
      </w:r>
      <w:r w:rsidRPr="002D2E10">
        <w:rPr>
          <w:rFonts w:ascii="Times New Roman" w:eastAsia="Times New Roman" w:hAnsi="Times New Roman"/>
          <w:sz w:val="24"/>
          <w:szCs w:val="24"/>
          <w:lang w:eastAsia="hr-HR"/>
        </w:rPr>
        <w:t xml:space="preserve">               </w:t>
      </w:r>
    </w:p>
    <w:p w:rsidR="002D2E10" w:rsidRPr="002D2E10" w:rsidRDefault="002D2E10" w:rsidP="002D2E10">
      <w:pPr>
        <w:rPr>
          <w:rFonts w:ascii="Times New Roman" w:eastAsia="Times New Roman" w:hAnsi="Times New Roman"/>
          <w:sz w:val="24"/>
          <w:szCs w:val="24"/>
          <w:lang w:eastAsia="hr-HR"/>
        </w:rPr>
      </w:pPr>
    </w:p>
    <w:p w:rsidR="002D2E10" w:rsidRPr="00DF686D" w:rsidRDefault="002D2E10" w:rsidP="002D2E10">
      <w:pPr>
        <w:rPr>
          <w:sz w:val="20"/>
          <w:szCs w:val="20"/>
        </w:rPr>
      </w:pPr>
    </w:p>
    <w:p w:rsidR="002D2E10" w:rsidRPr="0014289F" w:rsidRDefault="002D2E10" w:rsidP="002D2E10">
      <w:pPr>
        <w:jc w:val="both"/>
        <w:rPr>
          <w:rFonts w:ascii="Times New Roman" w:hAnsi="Times New Roman"/>
        </w:rPr>
      </w:pPr>
      <w:r w:rsidRPr="0014289F">
        <w:rPr>
          <w:rFonts w:ascii="Times New Roman" w:hAnsi="Times New Roman"/>
        </w:rPr>
        <w:t>Na temelju članka 34. Statuta Općine Šandrovac („Općinski glasnik Općine Šandrovac“ br. 02/18.) Općinsko vijeće Općine Šandrovac  na  svojoj 22. sjednici  održanoj 13.12.2019. donosi:</w:t>
      </w:r>
    </w:p>
    <w:p w:rsidR="002D2E10" w:rsidRPr="0014289F" w:rsidRDefault="002D2E10" w:rsidP="002D2E10">
      <w:pPr>
        <w:rPr>
          <w:rFonts w:ascii="Times New Roman" w:hAnsi="Times New Roman"/>
        </w:rPr>
      </w:pPr>
    </w:p>
    <w:p w:rsidR="002D2E10" w:rsidRPr="0014289F" w:rsidRDefault="002D2E10" w:rsidP="002D2E10">
      <w:pPr>
        <w:jc w:val="center"/>
        <w:rPr>
          <w:rFonts w:ascii="Times New Roman" w:hAnsi="Times New Roman"/>
          <w:b/>
        </w:rPr>
      </w:pPr>
      <w:r w:rsidRPr="0014289F">
        <w:rPr>
          <w:rFonts w:ascii="Times New Roman" w:hAnsi="Times New Roman"/>
          <w:b/>
        </w:rPr>
        <w:t xml:space="preserve">PROGRAM  SOCIJALNO-ZDRAVSTVENIH POTREBA, HUMANITARNIH UDRUGA I OSTALIH UDRUGA I ZAJEDNICA </w:t>
      </w:r>
    </w:p>
    <w:p w:rsidR="002D2E10" w:rsidRPr="0014289F" w:rsidRDefault="002D2E10" w:rsidP="002D2E10">
      <w:pPr>
        <w:jc w:val="center"/>
        <w:rPr>
          <w:rFonts w:ascii="Times New Roman" w:hAnsi="Times New Roman"/>
        </w:rPr>
      </w:pPr>
      <w:r w:rsidRPr="0014289F">
        <w:rPr>
          <w:rFonts w:ascii="Times New Roman" w:hAnsi="Times New Roman"/>
          <w:b/>
        </w:rPr>
        <w:t xml:space="preserve">OPĆINE ŠANDROVAC ZA 2020. GODINU </w:t>
      </w:r>
    </w:p>
    <w:p w:rsidR="002D2E10" w:rsidRPr="0014289F" w:rsidRDefault="002D2E10" w:rsidP="002D2E10">
      <w:pPr>
        <w:jc w:val="center"/>
        <w:rPr>
          <w:rFonts w:ascii="Times New Roman" w:hAnsi="Times New Roman"/>
        </w:rPr>
      </w:pPr>
    </w:p>
    <w:p w:rsidR="002D2E10" w:rsidRPr="0014289F" w:rsidRDefault="002D2E10" w:rsidP="002D2E10">
      <w:pPr>
        <w:jc w:val="center"/>
        <w:rPr>
          <w:rFonts w:ascii="Times New Roman" w:hAnsi="Times New Roman"/>
        </w:rPr>
      </w:pPr>
    </w:p>
    <w:p w:rsidR="002D2E10" w:rsidRPr="0014289F" w:rsidRDefault="002D2E10" w:rsidP="002D2E10">
      <w:pPr>
        <w:jc w:val="center"/>
        <w:rPr>
          <w:rFonts w:ascii="Times New Roman" w:hAnsi="Times New Roman"/>
          <w:b/>
        </w:rPr>
      </w:pPr>
      <w:r w:rsidRPr="0014289F">
        <w:rPr>
          <w:rFonts w:ascii="Times New Roman" w:hAnsi="Times New Roman"/>
          <w:b/>
        </w:rPr>
        <w:t>Članak 1.</w:t>
      </w:r>
    </w:p>
    <w:p w:rsidR="002D2E10" w:rsidRPr="0014289F" w:rsidRDefault="002D2E10" w:rsidP="002D2E10">
      <w:pPr>
        <w:jc w:val="both"/>
        <w:rPr>
          <w:rFonts w:ascii="Times New Roman" w:hAnsi="Times New Roman"/>
        </w:rPr>
      </w:pPr>
      <w:r w:rsidRPr="0014289F">
        <w:rPr>
          <w:rFonts w:ascii="Times New Roman" w:hAnsi="Times New Roman"/>
        </w:rPr>
        <w:tab/>
        <w:t xml:space="preserve">Ovim se Programom utvrđuju oblici, opseg i način  zadovoljavanja socijalnih i zdravstvenih potreba u općini Šandrovac, humanitarnih udruga i ostalih udruga i zajednica Općine Šandrovac te obim i način sufinanciranja tih potreba kroz Proračun Općine Šandrovac u 2020.godini. </w:t>
      </w:r>
    </w:p>
    <w:p w:rsidR="002D2E10" w:rsidRPr="0014289F" w:rsidRDefault="002D2E10" w:rsidP="002D2E10">
      <w:pPr>
        <w:rPr>
          <w:rFonts w:ascii="Times New Roman" w:hAnsi="Times New Roman"/>
        </w:rPr>
      </w:pPr>
    </w:p>
    <w:p w:rsidR="002D2E10" w:rsidRPr="0014289F" w:rsidRDefault="002D2E10" w:rsidP="002D2E10">
      <w:pPr>
        <w:jc w:val="center"/>
        <w:rPr>
          <w:rFonts w:ascii="Times New Roman" w:hAnsi="Times New Roman"/>
          <w:b/>
        </w:rPr>
      </w:pPr>
      <w:r w:rsidRPr="0014289F">
        <w:rPr>
          <w:rFonts w:ascii="Times New Roman" w:hAnsi="Times New Roman"/>
          <w:b/>
        </w:rPr>
        <w:t>Članak 2.</w:t>
      </w:r>
    </w:p>
    <w:p w:rsidR="002D2E10" w:rsidRPr="0014289F" w:rsidRDefault="002D2E10" w:rsidP="002D2E10">
      <w:pPr>
        <w:rPr>
          <w:rFonts w:ascii="Times New Roman" w:hAnsi="Times New Roman"/>
        </w:rPr>
      </w:pPr>
      <w:r w:rsidRPr="0014289F">
        <w:rPr>
          <w:rFonts w:ascii="Times New Roman" w:hAnsi="Times New Roman"/>
        </w:rPr>
        <w:tab/>
        <w:t xml:space="preserve">Za namjene Programa iz članka 1. Planirana su sredstva u iznosu od </w:t>
      </w:r>
      <w:r w:rsidRPr="0014289F">
        <w:rPr>
          <w:rFonts w:ascii="Times New Roman" w:hAnsi="Times New Roman"/>
          <w:b/>
        </w:rPr>
        <w:t>452.000,00 kn</w:t>
      </w:r>
      <w:r w:rsidRPr="0014289F">
        <w:rPr>
          <w:rFonts w:ascii="Times New Roman" w:hAnsi="Times New Roman"/>
        </w:rPr>
        <w:t xml:space="preserve">    te se ostvaruju  kroz sljedeće oblike pomoći:</w:t>
      </w:r>
    </w:p>
    <w:p w:rsidR="002D2E10" w:rsidRPr="0014289F" w:rsidRDefault="002D2E10" w:rsidP="002D2E10">
      <w:pPr>
        <w:rPr>
          <w:rFonts w:ascii="Times New Roman" w:hAnsi="Times New Roman"/>
        </w:rPr>
      </w:pPr>
      <w:r w:rsidRPr="0014289F">
        <w:rPr>
          <w:rFonts w:ascii="Times New Roman" w:hAnsi="Times New Roman"/>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5110"/>
        <w:gridCol w:w="1530"/>
        <w:gridCol w:w="1367"/>
      </w:tblGrid>
      <w:tr w:rsidR="002D2E10" w:rsidRPr="0014289F" w:rsidTr="006B60BD">
        <w:tc>
          <w:tcPr>
            <w:tcW w:w="697" w:type="dxa"/>
          </w:tcPr>
          <w:p w:rsidR="002D2E10" w:rsidRPr="0014289F" w:rsidRDefault="002D2E10" w:rsidP="006B60BD">
            <w:pPr>
              <w:rPr>
                <w:rFonts w:ascii="Times New Roman" w:hAnsi="Times New Roman"/>
              </w:rPr>
            </w:pPr>
            <w:r w:rsidRPr="0014289F">
              <w:rPr>
                <w:rFonts w:ascii="Times New Roman" w:hAnsi="Times New Roman"/>
              </w:rPr>
              <w:t>R.br.</w:t>
            </w:r>
          </w:p>
        </w:tc>
        <w:tc>
          <w:tcPr>
            <w:tcW w:w="5301" w:type="dxa"/>
          </w:tcPr>
          <w:p w:rsidR="002D2E10" w:rsidRPr="0014289F" w:rsidRDefault="002D2E10" w:rsidP="006B60BD">
            <w:pPr>
              <w:rPr>
                <w:rFonts w:ascii="Times New Roman" w:hAnsi="Times New Roman"/>
              </w:rPr>
            </w:pPr>
            <w:r w:rsidRPr="0014289F">
              <w:rPr>
                <w:rFonts w:ascii="Times New Roman" w:hAnsi="Times New Roman"/>
              </w:rPr>
              <w:t>Opis</w:t>
            </w:r>
          </w:p>
        </w:tc>
        <w:tc>
          <w:tcPr>
            <w:tcW w:w="1552" w:type="dxa"/>
          </w:tcPr>
          <w:p w:rsidR="002D2E10" w:rsidRPr="0014289F" w:rsidRDefault="002D2E10" w:rsidP="006B60BD">
            <w:pPr>
              <w:rPr>
                <w:rFonts w:ascii="Times New Roman" w:hAnsi="Times New Roman"/>
              </w:rPr>
            </w:pPr>
            <w:proofErr w:type="spellStart"/>
            <w:r w:rsidRPr="0014289F">
              <w:rPr>
                <w:rFonts w:ascii="Times New Roman" w:hAnsi="Times New Roman"/>
              </w:rPr>
              <w:t>Br.rn</w:t>
            </w:r>
            <w:proofErr w:type="spellEnd"/>
            <w:r w:rsidRPr="0014289F">
              <w:rPr>
                <w:rFonts w:ascii="Times New Roman" w:hAnsi="Times New Roman"/>
              </w:rPr>
              <w:t>. iz Proračuna</w:t>
            </w:r>
          </w:p>
        </w:tc>
        <w:tc>
          <w:tcPr>
            <w:tcW w:w="1376" w:type="dxa"/>
          </w:tcPr>
          <w:p w:rsidR="002D2E10" w:rsidRPr="0014289F" w:rsidRDefault="002D2E10" w:rsidP="006B60BD">
            <w:pPr>
              <w:rPr>
                <w:rFonts w:ascii="Times New Roman" w:hAnsi="Times New Roman"/>
              </w:rPr>
            </w:pPr>
            <w:r w:rsidRPr="0014289F">
              <w:rPr>
                <w:rFonts w:ascii="Times New Roman" w:hAnsi="Times New Roman"/>
              </w:rPr>
              <w:t>Iznos u kn</w:t>
            </w:r>
          </w:p>
        </w:tc>
      </w:tr>
      <w:tr w:rsidR="002D2E10" w:rsidRPr="0014289F" w:rsidTr="006B60BD">
        <w:tc>
          <w:tcPr>
            <w:tcW w:w="697" w:type="dxa"/>
          </w:tcPr>
          <w:p w:rsidR="002D2E10" w:rsidRPr="0014289F" w:rsidRDefault="002D2E10" w:rsidP="006B60BD">
            <w:pPr>
              <w:rPr>
                <w:rFonts w:ascii="Times New Roman" w:hAnsi="Times New Roman"/>
              </w:rPr>
            </w:pPr>
            <w:r w:rsidRPr="0014289F">
              <w:rPr>
                <w:rFonts w:ascii="Times New Roman" w:hAnsi="Times New Roman"/>
              </w:rPr>
              <w:t>1.</w:t>
            </w:r>
          </w:p>
        </w:tc>
        <w:tc>
          <w:tcPr>
            <w:tcW w:w="5301" w:type="dxa"/>
          </w:tcPr>
          <w:p w:rsidR="002D2E10" w:rsidRPr="0014289F" w:rsidRDefault="002D2E10" w:rsidP="006B60BD">
            <w:pPr>
              <w:rPr>
                <w:rFonts w:ascii="Times New Roman" w:hAnsi="Times New Roman"/>
              </w:rPr>
            </w:pPr>
            <w:r w:rsidRPr="0014289F">
              <w:rPr>
                <w:rFonts w:ascii="Times New Roman" w:hAnsi="Times New Roman"/>
              </w:rPr>
              <w:t xml:space="preserve">Pomoći obiteljima i kućanstvima      </w:t>
            </w:r>
          </w:p>
        </w:tc>
        <w:tc>
          <w:tcPr>
            <w:tcW w:w="1552" w:type="dxa"/>
          </w:tcPr>
          <w:p w:rsidR="002D2E10" w:rsidRPr="0014289F" w:rsidRDefault="002D2E10" w:rsidP="006B60BD">
            <w:pPr>
              <w:rPr>
                <w:rFonts w:ascii="Times New Roman" w:hAnsi="Times New Roman"/>
              </w:rPr>
            </w:pPr>
            <w:r w:rsidRPr="0014289F">
              <w:rPr>
                <w:rFonts w:ascii="Times New Roman" w:hAnsi="Times New Roman"/>
              </w:rPr>
              <w:t>37212</w:t>
            </w:r>
          </w:p>
        </w:tc>
        <w:tc>
          <w:tcPr>
            <w:tcW w:w="1376" w:type="dxa"/>
          </w:tcPr>
          <w:p w:rsidR="002D2E10" w:rsidRPr="0014289F" w:rsidRDefault="002D2E10" w:rsidP="006B60BD">
            <w:pPr>
              <w:jc w:val="right"/>
              <w:rPr>
                <w:rFonts w:ascii="Times New Roman" w:hAnsi="Times New Roman"/>
              </w:rPr>
            </w:pPr>
            <w:r w:rsidRPr="0014289F">
              <w:rPr>
                <w:rFonts w:ascii="Times New Roman" w:hAnsi="Times New Roman"/>
              </w:rPr>
              <w:t>40.000,00</w:t>
            </w:r>
          </w:p>
        </w:tc>
      </w:tr>
      <w:tr w:rsidR="002D2E10" w:rsidRPr="0014289F" w:rsidTr="006B60BD">
        <w:tc>
          <w:tcPr>
            <w:tcW w:w="697" w:type="dxa"/>
          </w:tcPr>
          <w:p w:rsidR="002D2E10" w:rsidRPr="0014289F" w:rsidRDefault="002D2E10" w:rsidP="006B60BD">
            <w:pPr>
              <w:rPr>
                <w:rFonts w:ascii="Times New Roman" w:hAnsi="Times New Roman"/>
              </w:rPr>
            </w:pPr>
            <w:r w:rsidRPr="0014289F">
              <w:rPr>
                <w:rFonts w:ascii="Times New Roman" w:hAnsi="Times New Roman"/>
              </w:rPr>
              <w:t>2.</w:t>
            </w:r>
          </w:p>
        </w:tc>
        <w:tc>
          <w:tcPr>
            <w:tcW w:w="5301" w:type="dxa"/>
          </w:tcPr>
          <w:p w:rsidR="002D2E10" w:rsidRPr="0014289F" w:rsidRDefault="002D2E10" w:rsidP="006B60BD">
            <w:pPr>
              <w:rPr>
                <w:rFonts w:ascii="Times New Roman" w:hAnsi="Times New Roman"/>
              </w:rPr>
            </w:pPr>
            <w:r w:rsidRPr="0014289F">
              <w:rPr>
                <w:rFonts w:ascii="Times New Roman" w:hAnsi="Times New Roman"/>
              </w:rPr>
              <w:t xml:space="preserve">Pomoć korisnicima socijalnih pomoći- </w:t>
            </w:r>
            <w:proofErr w:type="spellStart"/>
            <w:r w:rsidRPr="0014289F">
              <w:rPr>
                <w:rFonts w:ascii="Times New Roman" w:hAnsi="Times New Roman"/>
              </w:rPr>
              <w:t>ogrijev</w:t>
            </w:r>
            <w:proofErr w:type="spellEnd"/>
          </w:p>
        </w:tc>
        <w:tc>
          <w:tcPr>
            <w:tcW w:w="1552" w:type="dxa"/>
          </w:tcPr>
          <w:p w:rsidR="002D2E10" w:rsidRPr="0014289F" w:rsidRDefault="002D2E10" w:rsidP="006B60BD">
            <w:pPr>
              <w:rPr>
                <w:rFonts w:ascii="Times New Roman" w:hAnsi="Times New Roman"/>
              </w:rPr>
            </w:pPr>
            <w:r w:rsidRPr="0014289F">
              <w:rPr>
                <w:rFonts w:ascii="Times New Roman" w:hAnsi="Times New Roman"/>
              </w:rPr>
              <w:t>372121</w:t>
            </w:r>
          </w:p>
        </w:tc>
        <w:tc>
          <w:tcPr>
            <w:tcW w:w="1376" w:type="dxa"/>
          </w:tcPr>
          <w:p w:rsidR="002D2E10" w:rsidRPr="0014289F" w:rsidRDefault="002D2E10" w:rsidP="006B60BD">
            <w:pPr>
              <w:jc w:val="right"/>
              <w:rPr>
                <w:rFonts w:ascii="Times New Roman" w:hAnsi="Times New Roman"/>
              </w:rPr>
            </w:pPr>
            <w:r w:rsidRPr="0014289F">
              <w:rPr>
                <w:rFonts w:ascii="Times New Roman" w:hAnsi="Times New Roman"/>
              </w:rPr>
              <w:t>40.000,00</w:t>
            </w:r>
          </w:p>
        </w:tc>
      </w:tr>
      <w:tr w:rsidR="002D2E10" w:rsidRPr="0014289F" w:rsidTr="006B60BD">
        <w:tc>
          <w:tcPr>
            <w:tcW w:w="697" w:type="dxa"/>
          </w:tcPr>
          <w:p w:rsidR="002D2E10" w:rsidRPr="0014289F" w:rsidRDefault="002D2E10" w:rsidP="006B60BD">
            <w:pPr>
              <w:rPr>
                <w:rFonts w:ascii="Times New Roman" w:hAnsi="Times New Roman"/>
              </w:rPr>
            </w:pPr>
            <w:r w:rsidRPr="0014289F">
              <w:rPr>
                <w:rFonts w:ascii="Times New Roman" w:hAnsi="Times New Roman"/>
              </w:rPr>
              <w:t>3.</w:t>
            </w:r>
          </w:p>
        </w:tc>
        <w:tc>
          <w:tcPr>
            <w:tcW w:w="5301" w:type="dxa"/>
          </w:tcPr>
          <w:p w:rsidR="002D2E10" w:rsidRPr="0014289F" w:rsidRDefault="002D2E10" w:rsidP="006B60BD">
            <w:pPr>
              <w:rPr>
                <w:rFonts w:ascii="Times New Roman" w:hAnsi="Times New Roman"/>
              </w:rPr>
            </w:pPr>
            <w:r w:rsidRPr="0014289F">
              <w:rPr>
                <w:rFonts w:ascii="Times New Roman" w:hAnsi="Times New Roman"/>
              </w:rPr>
              <w:t>Potpore novorođenoj djeci</w:t>
            </w:r>
          </w:p>
        </w:tc>
        <w:tc>
          <w:tcPr>
            <w:tcW w:w="1552" w:type="dxa"/>
          </w:tcPr>
          <w:p w:rsidR="002D2E10" w:rsidRPr="0014289F" w:rsidRDefault="002D2E10" w:rsidP="006B60BD">
            <w:pPr>
              <w:rPr>
                <w:rFonts w:ascii="Times New Roman" w:hAnsi="Times New Roman"/>
              </w:rPr>
            </w:pPr>
            <w:r w:rsidRPr="0014289F">
              <w:rPr>
                <w:rFonts w:ascii="Times New Roman" w:hAnsi="Times New Roman"/>
              </w:rPr>
              <w:t>37217</w:t>
            </w:r>
          </w:p>
        </w:tc>
        <w:tc>
          <w:tcPr>
            <w:tcW w:w="1376" w:type="dxa"/>
          </w:tcPr>
          <w:p w:rsidR="002D2E10" w:rsidRPr="0014289F" w:rsidRDefault="002D2E10" w:rsidP="006B60BD">
            <w:pPr>
              <w:jc w:val="right"/>
              <w:rPr>
                <w:rFonts w:ascii="Times New Roman" w:hAnsi="Times New Roman"/>
              </w:rPr>
            </w:pPr>
            <w:r w:rsidRPr="0014289F">
              <w:rPr>
                <w:rFonts w:ascii="Times New Roman" w:hAnsi="Times New Roman"/>
              </w:rPr>
              <w:t>15.000,00</w:t>
            </w:r>
          </w:p>
        </w:tc>
      </w:tr>
      <w:tr w:rsidR="002D2E10" w:rsidRPr="0014289F" w:rsidTr="006B60BD">
        <w:tc>
          <w:tcPr>
            <w:tcW w:w="697" w:type="dxa"/>
          </w:tcPr>
          <w:p w:rsidR="002D2E10" w:rsidRPr="0014289F" w:rsidRDefault="002D2E10" w:rsidP="006B60BD">
            <w:pPr>
              <w:rPr>
                <w:rFonts w:ascii="Times New Roman" w:hAnsi="Times New Roman"/>
              </w:rPr>
            </w:pPr>
            <w:r w:rsidRPr="0014289F">
              <w:rPr>
                <w:rFonts w:ascii="Times New Roman" w:hAnsi="Times New Roman"/>
              </w:rPr>
              <w:t>4.</w:t>
            </w:r>
          </w:p>
        </w:tc>
        <w:tc>
          <w:tcPr>
            <w:tcW w:w="5301" w:type="dxa"/>
          </w:tcPr>
          <w:p w:rsidR="002D2E10" w:rsidRPr="0014289F" w:rsidRDefault="002D2E10" w:rsidP="006B60BD">
            <w:pPr>
              <w:rPr>
                <w:rFonts w:ascii="Times New Roman" w:hAnsi="Times New Roman"/>
              </w:rPr>
            </w:pPr>
            <w:r w:rsidRPr="0014289F">
              <w:rPr>
                <w:rFonts w:ascii="Times New Roman" w:hAnsi="Times New Roman"/>
              </w:rPr>
              <w:t>Stipendije i školarine</w:t>
            </w:r>
          </w:p>
        </w:tc>
        <w:tc>
          <w:tcPr>
            <w:tcW w:w="1552" w:type="dxa"/>
          </w:tcPr>
          <w:p w:rsidR="002D2E10" w:rsidRPr="0014289F" w:rsidRDefault="002D2E10" w:rsidP="006B60BD">
            <w:pPr>
              <w:rPr>
                <w:rFonts w:ascii="Times New Roman" w:hAnsi="Times New Roman"/>
              </w:rPr>
            </w:pPr>
            <w:r w:rsidRPr="0014289F">
              <w:rPr>
                <w:rFonts w:ascii="Times New Roman" w:hAnsi="Times New Roman"/>
              </w:rPr>
              <w:t>37215</w:t>
            </w:r>
          </w:p>
        </w:tc>
        <w:tc>
          <w:tcPr>
            <w:tcW w:w="1376" w:type="dxa"/>
          </w:tcPr>
          <w:p w:rsidR="002D2E10" w:rsidRPr="0014289F" w:rsidRDefault="002D2E10" w:rsidP="006B60BD">
            <w:pPr>
              <w:jc w:val="right"/>
              <w:rPr>
                <w:rFonts w:ascii="Times New Roman" w:hAnsi="Times New Roman"/>
              </w:rPr>
            </w:pPr>
            <w:r w:rsidRPr="0014289F">
              <w:rPr>
                <w:rFonts w:ascii="Times New Roman" w:hAnsi="Times New Roman"/>
              </w:rPr>
              <w:t>20.000,00</w:t>
            </w:r>
          </w:p>
        </w:tc>
      </w:tr>
      <w:tr w:rsidR="002D2E10" w:rsidRPr="0014289F" w:rsidTr="006B60BD">
        <w:tc>
          <w:tcPr>
            <w:tcW w:w="697" w:type="dxa"/>
          </w:tcPr>
          <w:p w:rsidR="002D2E10" w:rsidRPr="0014289F" w:rsidRDefault="002D2E10" w:rsidP="006B60BD">
            <w:pPr>
              <w:rPr>
                <w:rFonts w:ascii="Times New Roman" w:hAnsi="Times New Roman"/>
              </w:rPr>
            </w:pPr>
            <w:r w:rsidRPr="0014289F">
              <w:rPr>
                <w:rFonts w:ascii="Times New Roman" w:hAnsi="Times New Roman"/>
              </w:rPr>
              <w:t>5.</w:t>
            </w:r>
          </w:p>
        </w:tc>
        <w:tc>
          <w:tcPr>
            <w:tcW w:w="5301" w:type="dxa"/>
          </w:tcPr>
          <w:p w:rsidR="002D2E10" w:rsidRPr="0014289F" w:rsidRDefault="002D2E10" w:rsidP="006B60BD">
            <w:pPr>
              <w:rPr>
                <w:rFonts w:ascii="Times New Roman" w:hAnsi="Times New Roman"/>
              </w:rPr>
            </w:pPr>
            <w:r w:rsidRPr="0014289F">
              <w:rPr>
                <w:rFonts w:ascii="Times New Roman" w:hAnsi="Times New Roman"/>
              </w:rPr>
              <w:t>Školska kuhinja</w:t>
            </w:r>
          </w:p>
        </w:tc>
        <w:tc>
          <w:tcPr>
            <w:tcW w:w="1552" w:type="dxa"/>
          </w:tcPr>
          <w:p w:rsidR="002D2E10" w:rsidRPr="0014289F" w:rsidRDefault="002D2E10" w:rsidP="006B60BD">
            <w:pPr>
              <w:rPr>
                <w:rFonts w:ascii="Times New Roman" w:hAnsi="Times New Roman"/>
              </w:rPr>
            </w:pPr>
            <w:r w:rsidRPr="0014289F">
              <w:rPr>
                <w:rFonts w:ascii="Times New Roman" w:hAnsi="Times New Roman"/>
              </w:rPr>
              <w:t>37224</w:t>
            </w:r>
          </w:p>
        </w:tc>
        <w:tc>
          <w:tcPr>
            <w:tcW w:w="1376" w:type="dxa"/>
          </w:tcPr>
          <w:p w:rsidR="002D2E10" w:rsidRPr="0014289F" w:rsidRDefault="002D2E10" w:rsidP="006B60BD">
            <w:pPr>
              <w:jc w:val="right"/>
              <w:rPr>
                <w:rFonts w:ascii="Times New Roman" w:hAnsi="Times New Roman"/>
              </w:rPr>
            </w:pPr>
            <w:r w:rsidRPr="0014289F">
              <w:rPr>
                <w:rFonts w:ascii="Times New Roman" w:hAnsi="Times New Roman"/>
              </w:rPr>
              <w:t>9.000,00</w:t>
            </w:r>
          </w:p>
        </w:tc>
      </w:tr>
      <w:tr w:rsidR="002D2E10" w:rsidRPr="0014289F" w:rsidTr="006B60BD">
        <w:tc>
          <w:tcPr>
            <w:tcW w:w="697" w:type="dxa"/>
          </w:tcPr>
          <w:p w:rsidR="002D2E10" w:rsidRPr="0014289F" w:rsidRDefault="002D2E10" w:rsidP="006B60BD">
            <w:pPr>
              <w:rPr>
                <w:rFonts w:ascii="Times New Roman" w:hAnsi="Times New Roman"/>
              </w:rPr>
            </w:pPr>
            <w:r w:rsidRPr="0014289F">
              <w:rPr>
                <w:rFonts w:ascii="Times New Roman" w:hAnsi="Times New Roman"/>
              </w:rPr>
              <w:t>6.</w:t>
            </w:r>
          </w:p>
        </w:tc>
        <w:tc>
          <w:tcPr>
            <w:tcW w:w="5301" w:type="dxa"/>
          </w:tcPr>
          <w:p w:rsidR="002D2E10" w:rsidRPr="0014289F" w:rsidRDefault="002D2E10" w:rsidP="006B60BD">
            <w:pPr>
              <w:rPr>
                <w:rFonts w:ascii="Times New Roman" w:hAnsi="Times New Roman"/>
              </w:rPr>
            </w:pPr>
            <w:r w:rsidRPr="0014289F">
              <w:rPr>
                <w:rFonts w:ascii="Times New Roman" w:hAnsi="Times New Roman"/>
              </w:rPr>
              <w:t>Gradsko društvo Crvenog križa</w:t>
            </w:r>
          </w:p>
        </w:tc>
        <w:tc>
          <w:tcPr>
            <w:tcW w:w="1552" w:type="dxa"/>
          </w:tcPr>
          <w:p w:rsidR="002D2E10" w:rsidRPr="0014289F" w:rsidRDefault="002D2E10" w:rsidP="006B60BD">
            <w:pPr>
              <w:rPr>
                <w:rFonts w:ascii="Times New Roman" w:hAnsi="Times New Roman"/>
              </w:rPr>
            </w:pPr>
            <w:r w:rsidRPr="0014289F">
              <w:rPr>
                <w:rFonts w:ascii="Times New Roman" w:hAnsi="Times New Roman"/>
              </w:rPr>
              <w:t>381147</w:t>
            </w:r>
          </w:p>
        </w:tc>
        <w:tc>
          <w:tcPr>
            <w:tcW w:w="1376" w:type="dxa"/>
          </w:tcPr>
          <w:p w:rsidR="002D2E10" w:rsidRPr="0014289F" w:rsidRDefault="002D2E10" w:rsidP="006B60BD">
            <w:pPr>
              <w:jc w:val="right"/>
              <w:rPr>
                <w:rFonts w:ascii="Times New Roman" w:hAnsi="Times New Roman"/>
              </w:rPr>
            </w:pPr>
            <w:r w:rsidRPr="0014289F">
              <w:rPr>
                <w:rFonts w:ascii="Times New Roman" w:hAnsi="Times New Roman"/>
              </w:rPr>
              <w:t>6.000,00</w:t>
            </w:r>
          </w:p>
        </w:tc>
      </w:tr>
      <w:tr w:rsidR="002D2E10" w:rsidRPr="0014289F" w:rsidTr="006B60BD">
        <w:tc>
          <w:tcPr>
            <w:tcW w:w="697" w:type="dxa"/>
          </w:tcPr>
          <w:p w:rsidR="002D2E10" w:rsidRPr="0014289F" w:rsidRDefault="002D2E10" w:rsidP="006B60BD">
            <w:pPr>
              <w:rPr>
                <w:rFonts w:ascii="Times New Roman" w:hAnsi="Times New Roman"/>
                <w:color w:val="000000" w:themeColor="text1"/>
              </w:rPr>
            </w:pPr>
            <w:r w:rsidRPr="0014289F">
              <w:rPr>
                <w:rFonts w:ascii="Times New Roman" w:hAnsi="Times New Roman"/>
                <w:color w:val="000000" w:themeColor="text1"/>
              </w:rPr>
              <w:t>7.</w:t>
            </w:r>
          </w:p>
        </w:tc>
        <w:tc>
          <w:tcPr>
            <w:tcW w:w="5301" w:type="dxa"/>
          </w:tcPr>
          <w:p w:rsidR="002D2E10" w:rsidRPr="0014289F" w:rsidRDefault="002D2E10" w:rsidP="006B60BD">
            <w:pPr>
              <w:rPr>
                <w:rFonts w:ascii="Times New Roman" w:hAnsi="Times New Roman"/>
                <w:color w:val="000000" w:themeColor="text1"/>
              </w:rPr>
            </w:pPr>
            <w:r w:rsidRPr="0014289F">
              <w:rPr>
                <w:rFonts w:ascii="Times New Roman" w:hAnsi="Times New Roman"/>
                <w:color w:val="000000" w:themeColor="text1"/>
              </w:rPr>
              <w:t>Prijenosi –Dom za stare i nemoćne</w:t>
            </w:r>
          </w:p>
        </w:tc>
        <w:tc>
          <w:tcPr>
            <w:tcW w:w="1552" w:type="dxa"/>
          </w:tcPr>
          <w:p w:rsidR="002D2E10" w:rsidRPr="0014289F" w:rsidRDefault="002D2E10" w:rsidP="006B60BD">
            <w:pPr>
              <w:rPr>
                <w:rFonts w:ascii="Times New Roman" w:hAnsi="Times New Roman"/>
                <w:color w:val="000000" w:themeColor="text1"/>
              </w:rPr>
            </w:pPr>
            <w:r w:rsidRPr="0014289F">
              <w:rPr>
                <w:rFonts w:ascii="Times New Roman" w:hAnsi="Times New Roman"/>
                <w:color w:val="000000" w:themeColor="text1"/>
              </w:rPr>
              <w:t>367211</w:t>
            </w:r>
          </w:p>
        </w:tc>
        <w:tc>
          <w:tcPr>
            <w:tcW w:w="1376" w:type="dxa"/>
          </w:tcPr>
          <w:p w:rsidR="002D2E10" w:rsidRPr="0014289F" w:rsidRDefault="002D2E10" w:rsidP="006B60BD">
            <w:pPr>
              <w:jc w:val="right"/>
              <w:rPr>
                <w:rFonts w:ascii="Times New Roman" w:hAnsi="Times New Roman"/>
                <w:color w:val="000000" w:themeColor="text1"/>
              </w:rPr>
            </w:pPr>
            <w:r w:rsidRPr="0014289F">
              <w:rPr>
                <w:rFonts w:ascii="Times New Roman" w:hAnsi="Times New Roman"/>
                <w:color w:val="000000" w:themeColor="text1"/>
              </w:rPr>
              <w:t>250.000,00</w:t>
            </w:r>
          </w:p>
        </w:tc>
      </w:tr>
      <w:tr w:rsidR="002D2E10" w:rsidRPr="0014289F" w:rsidTr="006B60BD">
        <w:tc>
          <w:tcPr>
            <w:tcW w:w="697" w:type="dxa"/>
          </w:tcPr>
          <w:p w:rsidR="002D2E10" w:rsidRPr="0014289F" w:rsidRDefault="002D2E10" w:rsidP="006B60BD">
            <w:pPr>
              <w:rPr>
                <w:rFonts w:ascii="Times New Roman" w:hAnsi="Times New Roman"/>
                <w:color w:val="000000" w:themeColor="text1"/>
              </w:rPr>
            </w:pPr>
            <w:r w:rsidRPr="0014289F">
              <w:rPr>
                <w:rFonts w:ascii="Times New Roman" w:hAnsi="Times New Roman"/>
                <w:color w:val="000000" w:themeColor="text1"/>
              </w:rPr>
              <w:t>8.</w:t>
            </w:r>
          </w:p>
        </w:tc>
        <w:tc>
          <w:tcPr>
            <w:tcW w:w="5301" w:type="dxa"/>
          </w:tcPr>
          <w:p w:rsidR="002D2E10" w:rsidRPr="0014289F" w:rsidRDefault="002D2E10" w:rsidP="006B60BD">
            <w:pPr>
              <w:rPr>
                <w:rFonts w:ascii="Times New Roman" w:hAnsi="Times New Roman"/>
                <w:color w:val="000000" w:themeColor="text1"/>
              </w:rPr>
            </w:pPr>
            <w:r w:rsidRPr="0014289F">
              <w:rPr>
                <w:rFonts w:ascii="Times New Roman" w:hAnsi="Times New Roman"/>
                <w:color w:val="000000" w:themeColor="text1"/>
              </w:rPr>
              <w:t>Sufinanciranje cijene vrtića</w:t>
            </w:r>
          </w:p>
        </w:tc>
        <w:tc>
          <w:tcPr>
            <w:tcW w:w="1552" w:type="dxa"/>
          </w:tcPr>
          <w:p w:rsidR="002D2E10" w:rsidRPr="0014289F" w:rsidRDefault="002D2E10" w:rsidP="006B60BD">
            <w:pPr>
              <w:rPr>
                <w:rFonts w:ascii="Times New Roman" w:hAnsi="Times New Roman"/>
                <w:color w:val="000000" w:themeColor="text1"/>
              </w:rPr>
            </w:pPr>
            <w:r w:rsidRPr="0014289F">
              <w:rPr>
                <w:rFonts w:ascii="Times New Roman" w:hAnsi="Times New Roman"/>
                <w:color w:val="000000" w:themeColor="text1"/>
              </w:rPr>
              <w:t>372192</w:t>
            </w:r>
          </w:p>
        </w:tc>
        <w:tc>
          <w:tcPr>
            <w:tcW w:w="1376" w:type="dxa"/>
          </w:tcPr>
          <w:p w:rsidR="002D2E10" w:rsidRPr="0014289F" w:rsidRDefault="002D2E10" w:rsidP="006B60BD">
            <w:pPr>
              <w:jc w:val="right"/>
              <w:rPr>
                <w:rFonts w:ascii="Times New Roman" w:hAnsi="Times New Roman"/>
                <w:color w:val="000000" w:themeColor="text1"/>
              </w:rPr>
            </w:pPr>
            <w:r w:rsidRPr="0014289F">
              <w:rPr>
                <w:rFonts w:ascii="Times New Roman" w:hAnsi="Times New Roman"/>
                <w:color w:val="000000" w:themeColor="text1"/>
              </w:rPr>
              <w:t>72.000,00</w:t>
            </w:r>
          </w:p>
        </w:tc>
      </w:tr>
      <w:tr w:rsidR="002D2E10" w:rsidRPr="0014289F" w:rsidTr="006B60BD">
        <w:tc>
          <w:tcPr>
            <w:tcW w:w="7550" w:type="dxa"/>
            <w:gridSpan w:val="3"/>
          </w:tcPr>
          <w:p w:rsidR="002D2E10" w:rsidRPr="0014289F" w:rsidRDefault="002D2E10" w:rsidP="006B60BD">
            <w:pPr>
              <w:rPr>
                <w:rFonts w:ascii="Times New Roman" w:hAnsi="Times New Roman"/>
              </w:rPr>
            </w:pPr>
            <w:r w:rsidRPr="0014289F">
              <w:rPr>
                <w:rFonts w:ascii="Times New Roman" w:hAnsi="Times New Roman"/>
              </w:rPr>
              <w:t>UKUPNO planirana sredstva za pomoći</w:t>
            </w:r>
          </w:p>
        </w:tc>
        <w:tc>
          <w:tcPr>
            <w:tcW w:w="1376" w:type="dxa"/>
          </w:tcPr>
          <w:p w:rsidR="002D2E10" w:rsidRPr="0014289F" w:rsidRDefault="002D2E10" w:rsidP="006B60BD">
            <w:pPr>
              <w:jc w:val="center"/>
              <w:rPr>
                <w:rFonts w:ascii="Times New Roman" w:hAnsi="Times New Roman"/>
                <w:b/>
              </w:rPr>
            </w:pPr>
            <w:r w:rsidRPr="0014289F">
              <w:rPr>
                <w:rFonts w:ascii="Times New Roman" w:hAnsi="Times New Roman"/>
                <w:b/>
              </w:rPr>
              <w:t>452.000,00</w:t>
            </w:r>
          </w:p>
        </w:tc>
      </w:tr>
    </w:tbl>
    <w:p w:rsidR="002D2E10" w:rsidRPr="0014289F" w:rsidRDefault="002D2E10" w:rsidP="002D2E10">
      <w:pPr>
        <w:ind w:left="360"/>
        <w:rPr>
          <w:rFonts w:ascii="Times New Roman" w:hAnsi="Times New Roman"/>
        </w:rPr>
      </w:pPr>
    </w:p>
    <w:p w:rsidR="002D2E10" w:rsidRPr="0014289F" w:rsidRDefault="002D2E10" w:rsidP="002D2E10">
      <w:pPr>
        <w:rPr>
          <w:rFonts w:ascii="Times New Roman" w:hAnsi="Times New Roman"/>
        </w:rPr>
      </w:pPr>
    </w:p>
    <w:p w:rsidR="002D2E10" w:rsidRPr="0014289F" w:rsidRDefault="002D2E10" w:rsidP="002D2E10">
      <w:pPr>
        <w:jc w:val="center"/>
        <w:rPr>
          <w:rFonts w:ascii="Times New Roman" w:hAnsi="Times New Roman"/>
        </w:rPr>
      </w:pPr>
      <w:r w:rsidRPr="0014289F">
        <w:rPr>
          <w:rFonts w:ascii="Times New Roman" w:hAnsi="Times New Roman"/>
          <w:b/>
        </w:rPr>
        <w:t>Članak 3</w:t>
      </w:r>
      <w:r w:rsidRPr="0014289F">
        <w:rPr>
          <w:rFonts w:ascii="Times New Roman" w:hAnsi="Times New Roman"/>
        </w:rPr>
        <w:t>.</w:t>
      </w:r>
    </w:p>
    <w:p w:rsidR="002D2E10" w:rsidRPr="0014289F" w:rsidRDefault="002D2E10" w:rsidP="002D2E10">
      <w:pPr>
        <w:jc w:val="both"/>
        <w:rPr>
          <w:rFonts w:ascii="Times New Roman" w:hAnsi="Times New Roman"/>
        </w:rPr>
      </w:pPr>
      <w:r w:rsidRPr="0014289F">
        <w:rPr>
          <w:rFonts w:ascii="Times New Roman" w:hAnsi="Times New Roman"/>
        </w:rPr>
        <w:tab/>
        <w:t>Svi korisnici socijalnih pomoći koji proizlaze iz ovog Programa morat će zadovoljiti osnovne kriterije određene Zakonom o socijalnoj skrbi i Odluke o socijalnoj skrbi Općine Šandrovac.</w:t>
      </w:r>
    </w:p>
    <w:p w:rsidR="002D2E10" w:rsidRPr="0014289F" w:rsidRDefault="002D2E10" w:rsidP="002D2E10">
      <w:pPr>
        <w:jc w:val="center"/>
        <w:rPr>
          <w:rFonts w:ascii="Times New Roman" w:hAnsi="Times New Roman"/>
        </w:rPr>
      </w:pPr>
    </w:p>
    <w:p w:rsidR="002D2E10" w:rsidRPr="0014289F" w:rsidRDefault="002D2E10" w:rsidP="002D2E10">
      <w:pPr>
        <w:rPr>
          <w:rFonts w:ascii="Times New Roman" w:hAnsi="Times New Roman"/>
        </w:rPr>
      </w:pPr>
    </w:p>
    <w:p w:rsidR="002D2E10" w:rsidRPr="0014289F" w:rsidRDefault="002D2E10" w:rsidP="002D2E10">
      <w:pPr>
        <w:jc w:val="center"/>
        <w:rPr>
          <w:rFonts w:ascii="Times New Roman" w:hAnsi="Times New Roman"/>
        </w:rPr>
      </w:pPr>
    </w:p>
    <w:p w:rsidR="002D2E10" w:rsidRPr="0014289F" w:rsidRDefault="002D2E10" w:rsidP="002D2E10">
      <w:pPr>
        <w:jc w:val="center"/>
        <w:rPr>
          <w:rFonts w:ascii="Times New Roman" w:hAnsi="Times New Roman"/>
          <w:b/>
        </w:rPr>
      </w:pPr>
      <w:r w:rsidRPr="0014289F">
        <w:rPr>
          <w:rFonts w:ascii="Times New Roman" w:hAnsi="Times New Roman"/>
          <w:b/>
        </w:rPr>
        <w:t>Članak 4.</w:t>
      </w:r>
    </w:p>
    <w:p w:rsidR="002D2E10" w:rsidRPr="0014289F" w:rsidRDefault="002D2E10" w:rsidP="002D2E10">
      <w:pPr>
        <w:jc w:val="both"/>
        <w:rPr>
          <w:rFonts w:ascii="Times New Roman" w:hAnsi="Times New Roman"/>
        </w:rPr>
      </w:pPr>
      <w:r w:rsidRPr="0014289F">
        <w:rPr>
          <w:rFonts w:ascii="Times New Roman" w:hAnsi="Times New Roman"/>
        </w:rPr>
        <w:tab/>
        <w:t>Općina Šandrovac može preuzeti obavezu smještaja osoba u jednu od ustanova socijalne zaštite ukoliko te osobe prenesu u vlasništvo Općine svoju imovinu.</w:t>
      </w:r>
    </w:p>
    <w:p w:rsidR="002D2E10" w:rsidRPr="0014289F" w:rsidRDefault="002D2E10" w:rsidP="002D2E10">
      <w:pPr>
        <w:jc w:val="center"/>
        <w:rPr>
          <w:rFonts w:ascii="Times New Roman" w:hAnsi="Times New Roman"/>
        </w:rPr>
      </w:pPr>
    </w:p>
    <w:p w:rsidR="002D2E10" w:rsidRPr="0014289F" w:rsidRDefault="002D2E10" w:rsidP="002D2E10">
      <w:pPr>
        <w:jc w:val="center"/>
        <w:rPr>
          <w:rFonts w:ascii="Times New Roman" w:hAnsi="Times New Roman"/>
        </w:rPr>
      </w:pPr>
    </w:p>
    <w:p w:rsidR="002D2E10" w:rsidRPr="0014289F" w:rsidRDefault="002D2E10" w:rsidP="002D2E10">
      <w:pPr>
        <w:jc w:val="center"/>
        <w:rPr>
          <w:rFonts w:ascii="Times New Roman" w:hAnsi="Times New Roman"/>
          <w:b/>
        </w:rPr>
      </w:pPr>
      <w:r w:rsidRPr="0014289F">
        <w:rPr>
          <w:rFonts w:ascii="Times New Roman" w:hAnsi="Times New Roman"/>
          <w:b/>
        </w:rPr>
        <w:t>Članak 5.</w:t>
      </w:r>
    </w:p>
    <w:p w:rsidR="002D2E10" w:rsidRPr="0014289F" w:rsidRDefault="002D2E10" w:rsidP="002D2E10">
      <w:pPr>
        <w:rPr>
          <w:rFonts w:ascii="Times New Roman" w:hAnsi="Times New Roman"/>
        </w:rPr>
      </w:pPr>
      <w:r w:rsidRPr="0014289F">
        <w:rPr>
          <w:rFonts w:ascii="Times New Roman" w:hAnsi="Times New Roman"/>
        </w:rPr>
        <w:tab/>
        <w:t>Pomoć za pokop umrlih osoba obavljat će se direktnim plaćanjem računa na žiro-račun dobavljača roba i usluga.</w:t>
      </w:r>
    </w:p>
    <w:p w:rsidR="002D2E10" w:rsidRPr="0014289F" w:rsidRDefault="002D2E10" w:rsidP="002D2E10">
      <w:pPr>
        <w:rPr>
          <w:rFonts w:ascii="Times New Roman" w:hAnsi="Times New Roman"/>
        </w:rPr>
      </w:pPr>
    </w:p>
    <w:p w:rsidR="002D2E10" w:rsidRPr="0014289F" w:rsidRDefault="002D2E10" w:rsidP="002D2E10">
      <w:pPr>
        <w:jc w:val="center"/>
        <w:rPr>
          <w:rFonts w:ascii="Times New Roman" w:hAnsi="Times New Roman"/>
          <w:b/>
        </w:rPr>
      </w:pPr>
      <w:r w:rsidRPr="0014289F">
        <w:rPr>
          <w:rFonts w:ascii="Times New Roman" w:hAnsi="Times New Roman"/>
          <w:b/>
        </w:rPr>
        <w:t>Članak 6.</w:t>
      </w:r>
    </w:p>
    <w:p w:rsidR="002D2E10" w:rsidRPr="0014289F" w:rsidRDefault="002D2E10" w:rsidP="002D2E10">
      <w:pPr>
        <w:jc w:val="both"/>
        <w:rPr>
          <w:rFonts w:ascii="Times New Roman" w:hAnsi="Times New Roman"/>
        </w:rPr>
      </w:pPr>
      <w:r w:rsidRPr="0014289F">
        <w:rPr>
          <w:rFonts w:ascii="Times New Roman" w:hAnsi="Times New Roman"/>
        </w:rPr>
        <w:tab/>
        <w:t>Sufinanciranje nabavke ogrijeva za socijalno ugrožene obavljati će se temeljem podataka Centra za socijalnu skrb Bjelovar.</w:t>
      </w:r>
    </w:p>
    <w:p w:rsidR="002D2E10" w:rsidRDefault="002D2E10" w:rsidP="002D2E10">
      <w:pPr>
        <w:jc w:val="both"/>
        <w:rPr>
          <w:rFonts w:ascii="Times New Roman" w:hAnsi="Times New Roman"/>
        </w:rPr>
      </w:pPr>
    </w:p>
    <w:p w:rsidR="00A02027" w:rsidRDefault="00A02027" w:rsidP="002D2E10">
      <w:pPr>
        <w:jc w:val="both"/>
        <w:rPr>
          <w:rFonts w:ascii="Times New Roman" w:hAnsi="Times New Roman"/>
        </w:rPr>
      </w:pPr>
    </w:p>
    <w:p w:rsidR="00A02027" w:rsidRDefault="00A02027" w:rsidP="002D2E10">
      <w:pPr>
        <w:jc w:val="both"/>
        <w:rPr>
          <w:rFonts w:ascii="Times New Roman" w:hAnsi="Times New Roman"/>
        </w:rPr>
      </w:pPr>
    </w:p>
    <w:p w:rsidR="00A02027" w:rsidRPr="0014289F" w:rsidRDefault="00A02027" w:rsidP="002D2E10">
      <w:pPr>
        <w:jc w:val="both"/>
        <w:rPr>
          <w:rFonts w:ascii="Times New Roman" w:hAnsi="Times New Roman"/>
        </w:rPr>
      </w:pPr>
    </w:p>
    <w:p w:rsidR="002D2E10" w:rsidRPr="0014289F" w:rsidRDefault="002D2E10" w:rsidP="002D2E10">
      <w:pPr>
        <w:jc w:val="both"/>
        <w:rPr>
          <w:rFonts w:ascii="Times New Roman" w:hAnsi="Times New Roman"/>
        </w:rPr>
      </w:pPr>
    </w:p>
    <w:p w:rsidR="002D2E10" w:rsidRPr="0014289F" w:rsidRDefault="002D2E10" w:rsidP="002D2E10">
      <w:pPr>
        <w:jc w:val="center"/>
        <w:rPr>
          <w:rFonts w:ascii="Times New Roman" w:hAnsi="Times New Roman"/>
          <w:b/>
        </w:rPr>
      </w:pPr>
      <w:r w:rsidRPr="0014289F">
        <w:rPr>
          <w:rFonts w:ascii="Times New Roman" w:hAnsi="Times New Roman"/>
          <w:b/>
        </w:rPr>
        <w:lastRenderedPageBreak/>
        <w:t>Članak 7.</w:t>
      </w:r>
    </w:p>
    <w:p w:rsidR="002D2E10" w:rsidRPr="0014289F" w:rsidRDefault="002D2E10" w:rsidP="002D2E10">
      <w:pPr>
        <w:rPr>
          <w:rFonts w:ascii="Times New Roman" w:hAnsi="Times New Roman"/>
        </w:rPr>
      </w:pPr>
      <w:r w:rsidRPr="0014289F">
        <w:rPr>
          <w:rFonts w:ascii="Times New Roman" w:hAnsi="Times New Roman"/>
        </w:rPr>
        <w:tab/>
        <w:t xml:space="preserve">Općina Šandrovac će prema mogućnostima sufinancirati humanitarne udruge, udruge invalida te ostale udruge i zajednice kojima programske aktivnosti i razvijanje djelatnosti  ne financira nijedna služba ni ustanova ili to čine nedovoljno. </w:t>
      </w:r>
    </w:p>
    <w:p w:rsidR="002D2E10" w:rsidRPr="0014289F" w:rsidRDefault="002D2E10" w:rsidP="002D2E10">
      <w:pPr>
        <w:ind w:firstLine="708"/>
        <w:rPr>
          <w:rFonts w:ascii="Times New Roman" w:hAnsi="Times New Roman"/>
        </w:rPr>
      </w:pPr>
      <w:r w:rsidRPr="0014289F">
        <w:rPr>
          <w:rFonts w:ascii="Times New Roman" w:hAnsi="Times New Roman"/>
        </w:rPr>
        <w:t xml:space="preserve">Planirana sredstva u Proračun za ove namjene iznose </w:t>
      </w:r>
      <w:r w:rsidRPr="0014289F">
        <w:rPr>
          <w:rFonts w:ascii="Times New Roman" w:hAnsi="Times New Roman"/>
          <w:b/>
        </w:rPr>
        <w:t>377.625,00</w:t>
      </w:r>
      <w:r w:rsidRPr="0014289F">
        <w:rPr>
          <w:rFonts w:ascii="Times New Roman" w:hAnsi="Times New Roman"/>
        </w:rPr>
        <w:t xml:space="preserve"> </w:t>
      </w:r>
      <w:r w:rsidRPr="0014289F">
        <w:rPr>
          <w:rFonts w:ascii="Times New Roman" w:hAnsi="Times New Roman"/>
          <w:b/>
        </w:rPr>
        <w:t>kn</w:t>
      </w:r>
      <w:r w:rsidRPr="0014289F">
        <w:rPr>
          <w:rFonts w:ascii="Times New Roman" w:hAnsi="Times New Roman"/>
        </w:rPr>
        <w:t>, te se raspoređuju na: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112"/>
        <w:gridCol w:w="1527"/>
        <w:gridCol w:w="1370"/>
      </w:tblGrid>
      <w:tr w:rsidR="002D2E10" w:rsidRPr="0014289F" w:rsidTr="006B60BD">
        <w:tc>
          <w:tcPr>
            <w:tcW w:w="697"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R.br.</w:t>
            </w:r>
          </w:p>
        </w:tc>
        <w:tc>
          <w:tcPr>
            <w:tcW w:w="5301"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Opis</w:t>
            </w:r>
          </w:p>
        </w:tc>
        <w:tc>
          <w:tcPr>
            <w:tcW w:w="1552" w:type="dxa"/>
          </w:tcPr>
          <w:p w:rsidR="002D2E10" w:rsidRPr="0014289F" w:rsidRDefault="002D2E10" w:rsidP="006B60BD">
            <w:pPr>
              <w:rPr>
                <w:rFonts w:ascii="Times New Roman" w:hAnsi="Times New Roman"/>
                <w:sz w:val="20"/>
                <w:szCs w:val="20"/>
              </w:rPr>
            </w:pPr>
            <w:proofErr w:type="spellStart"/>
            <w:r w:rsidRPr="0014289F">
              <w:rPr>
                <w:rFonts w:ascii="Times New Roman" w:hAnsi="Times New Roman"/>
                <w:sz w:val="20"/>
                <w:szCs w:val="20"/>
              </w:rPr>
              <w:t>Br.rn</w:t>
            </w:r>
            <w:proofErr w:type="spellEnd"/>
            <w:r w:rsidRPr="0014289F">
              <w:rPr>
                <w:rFonts w:ascii="Times New Roman" w:hAnsi="Times New Roman"/>
                <w:sz w:val="20"/>
                <w:szCs w:val="20"/>
              </w:rPr>
              <w:t>. iz Proračuna</w:t>
            </w:r>
          </w:p>
        </w:tc>
        <w:tc>
          <w:tcPr>
            <w:tcW w:w="1376"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Iznos u kn</w:t>
            </w:r>
          </w:p>
        </w:tc>
      </w:tr>
      <w:tr w:rsidR="002D2E10" w:rsidRPr="0014289F" w:rsidTr="006B60BD">
        <w:tc>
          <w:tcPr>
            <w:tcW w:w="697"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1.</w:t>
            </w:r>
          </w:p>
        </w:tc>
        <w:tc>
          <w:tcPr>
            <w:tcW w:w="5301"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Lovačka udruga LANE</w:t>
            </w:r>
          </w:p>
        </w:tc>
        <w:tc>
          <w:tcPr>
            <w:tcW w:w="1552"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3811413</w:t>
            </w:r>
          </w:p>
        </w:tc>
        <w:tc>
          <w:tcPr>
            <w:tcW w:w="1376" w:type="dxa"/>
          </w:tcPr>
          <w:p w:rsidR="002D2E10" w:rsidRPr="0014289F" w:rsidRDefault="002D2E10" w:rsidP="006B60BD">
            <w:pPr>
              <w:tabs>
                <w:tab w:val="center" w:pos="580"/>
                <w:tab w:val="right" w:pos="1160"/>
              </w:tabs>
              <w:jc w:val="right"/>
              <w:rPr>
                <w:rFonts w:ascii="Times New Roman" w:hAnsi="Times New Roman"/>
                <w:sz w:val="20"/>
                <w:szCs w:val="20"/>
              </w:rPr>
            </w:pPr>
            <w:r w:rsidRPr="0014289F">
              <w:rPr>
                <w:rFonts w:ascii="Times New Roman" w:hAnsi="Times New Roman"/>
                <w:sz w:val="20"/>
                <w:szCs w:val="20"/>
              </w:rPr>
              <w:tab/>
              <w:t>6.000,00</w:t>
            </w:r>
          </w:p>
        </w:tc>
      </w:tr>
      <w:tr w:rsidR="002D2E10" w:rsidRPr="0014289F" w:rsidTr="006B60BD">
        <w:tc>
          <w:tcPr>
            <w:tcW w:w="697"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2.</w:t>
            </w:r>
          </w:p>
        </w:tc>
        <w:tc>
          <w:tcPr>
            <w:tcW w:w="5301"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Udruge vinogradara</w:t>
            </w:r>
          </w:p>
        </w:tc>
        <w:tc>
          <w:tcPr>
            <w:tcW w:w="1552"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3811413</w:t>
            </w:r>
          </w:p>
        </w:tc>
        <w:tc>
          <w:tcPr>
            <w:tcW w:w="1376" w:type="dxa"/>
          </w:tcPr>
          <w:p w:rsidR="002D2E10" w:rsidRPr="0014289F" w:rsidRDefault="002D2E10" w:rsidP="006B60BD">
            <w:pPr>
              <w:jc w:val="right"/>
              <w:rPr>
                <w:rFonts w:ascii="Times New Roman" w:hAnsi="Times New Roman"/>
                <w:sz w:val="20"/>
                <w:szCs w:val="20"/>
              </w:rPr>
            </w:pPr>
            <w:r w:rsidRPr="0014289F">
              <w:rPr>
                <w:rFonts w:ascii="Times New Roman" w:hAnsi="Times New Roman"/>
                <w:sz w:val="20"/>
                <w:szCs w:val="20"/>
              </w:rPr>
              <w:t>13.000,00</w:t>
            </w:r>
          </w:p>
        </w:tc>
      </w:tr>
      <w:tr w:rsidR="002D2E10" w:rsidRPr="0014289F" w:rsidTr="006B60BD">
        <w:tc>
          <w:tcPr>
            <w:tcW w:w="697"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3.</w:t>
            </w:r>
          </w:p>
        </w:tc>
        <w:tc>
          <w:tcPr>
            <w:tcW w:w="5301"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Udruge umirovljenika Općine Šandrovac</w:t>
            </w:r>
          </w:p>
        </w:tc>
        <w:tc>
          <w:tcPr>
            <w:tcW w:w="1552"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3811413</w:t>
            </w:r>
          </w:p>
        </w:tc>
        <w:tc>
          <w:tcPr>
            <w:tcW w:w="1376" w:type="dxa"/>
          </w:tcPr>
          <w:p w:rsidR="002D2E10" w:rsidRPr="0014289F" w:rsidRDefault="002D2E10" w:rsidP="006B60BD">
            <w:pPr>
              <w:jc w:val="right"/>
              <w:rPr>
                <w:rFonts w:ascii="Times New Roman" w:hAnsi="Times New Roman"/>
                <w:sz w:val="20"/>
                <w:szCs w:val="20"/>
              </w:rPr>
            </w:pPr>
            <w:r w:rsidRPr="0014289F">
              <w:rPr>
                <w:rFonts w:ascii="Times New Roman" w:hAnsi="Times New Roman"/>
                <w:sz w:val="20"/>
                <w:szCs w:val="20"/>
              </w:rPr>
              <w:t>10.000,00</w:t>
            </w:r>
          </w:p>
        </w:tc>
      </w:tr>
      <w:tr w:rsidR="002D2E10" w:rsidRPr="0014289F" w:rsidTr="006B60BD">
        <w:tc>
          <w:tcPr>
            <w:tcW w:w="697"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4.</w:t>
            </w:r>
          </w:p>
        </w:tc>
        <w:tc>
          <w:tcPr>
            <w:tcW w:w="5301"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 xml:space="preserve">Udruga umirovljenika </w:t>
            </w:r>
            <w:proofErr w:type="spellStart"/>
            <w:r w:rsidRPr="0014289F">
              <w:rPr>
                <w:rFonts w:ascii="Times New Roman" w:hAnsi="Times New Roman"/>
                <w:sz w:val="20"/>
                <w:szCs w:val="20"/>
              </w:rPr>
              <w:t>Lasovac</w:t>
            </w:r>
            <w:proofErr w:type="spellEnd"/>
          </w:p>
        </w:tc>
        <w:tc>
          <w:tcPr>
            <w:tcW w:w="1552"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3811413</w:t>
            </w:r>
          </w:p>
        </w:tc>
        <w:tc>
          <w:tcPr>
            <w:tcW w:w="1376" w:type="dxa"/>
          </w:tcPr>
          <w:p w:rsidR="002D2E10" w:rsidRPr="0014289F" w:rsidRDefault="002D2E10" w:rsidP="006B60BD">
            <w:pPr>
              <w:jc w:val="right"/>
              <w:rPr>
                <w:rFonts w:ascii="Times New Roman" w:hAnsi="Times New Roman"/>
                <w:sz w:val="20"/>
                <w:szCs w:val="20"/>
              </w:rPr>
            </w:pPr>
            <w:r w:rsidRPr="0014289F">
              <w:rPr>
                <w:rFonts w:ascii="Times New Roman" w:hAnsi="Times New Roman"/>
                <w:sz w:val="20"/>
                <w:szCs w:val="20"/>
              </w:rPr>
              <w:t>3.000.00</w:t>
            </w:r>
          </w:p>
        </w:tc>
      </w:tr>
      <w:tr w:rsidR="002D2E10" w:rsidRPr="0014289F" w:rsidTr="006B60BD">
        <w:tc>
          <w:tcPr>
            <w:tcW w:w="697"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4.</w:t>
            </w:r>
          </w:p>
        </w:tc>
        <w:tc>
          <w:tcPr>
            <w:tcW w:w="5301"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Stranke</w:t>
            </w:r>
          </w:p>
        </w:tc>
        <w:tc>
          <w:tcPr>
            <w:tcW w:w="1552"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381148</w:t>
            </w:r>
          </w:p>
        </w:tc>
        <w:tc>
          <w:tcPr>
            <w:tcW w:w="1376" w:type="dxa"/>
          </w:tcPr>
          <w:p w:rsidR="002D2E10" w:rsidRPr="0014289F" w:rsidRDefault="002D2E10" w:rsidP="006B60BD">
            <w:pPr>
              <w:jc w:val="right"/>
              <w:rPr>
                <w:rFonts w:ascii="Times New Roman" w:hAnsi="Times New Roman"/>
                <w:sz w:val="20"/>
                <w:szCs w:val="20"/>
              </w:rPr>
            </w:pPr>
            <w:r w:rsidRPr="0014289F">
              <w:rPr>
                <w:rFonts w:ascii="Times New Roman" w:hAnsi="Times New Roman"/>
                <w:sz w:val="20"/>
                <w:szCs w:val="20"/>
              </w:rPr>
              <w:t>15.125,00</w:t>
            </w:r>
          </w:p>
        </w:tc>
      </w:tr>
      <w:tr w:rsidR="002D2E10" w:rsidRPr="0014289F" w:rsidTr="006B60BD">
        <w:tc>
          <w:tcPr>
            <w:tcW w:w="697"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5.</w:t>
            </w:r>
          </w:p>
        </w:tc>
        <w:tc>
          <w:tcPr>
            <w:tcW w:w="5301"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UHBDDR OŠ „Jozo Petak“</w:t>
            </w:r>
          </w:p>
        </w:tc>
        <w:tc>
          <w:tcPr>
            <w:tcW w:w="1552"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3811413</w:t>
            </w:r>
          </w:p>
        </w:tc>
        <w:tc>
          <w:tcPr>
            <w:tcW w:w="1376" w:type="dxa"/>
          </w:tcPr>
          <w:p w:rsidR="002D2E10" w:rsidRPr="0014289F" w:rsidRDefault="002D2E10" w:rsidP="006B60BD">
            <w:pPr>
              <w:jc w:val="right"/>
              <w:rPr>
                <w:rFonts w:ascii="Times New Roman" w:hAnsi="Times New Roman"/>
                <w:sz w:val="20"/>
                <w:szCs w:val="20"/>
              </w:rPr>
            </w:pPr>
            <w:r w:rsidRPr="0014289F">
              <w:rPr>
                <w:rFonts w:ascii="Times New Roman" w:hAnsi="Times New Roman"/>
                <w:sz w:val="20"/>
                <w:szCs w:val="20"/>
              </w:rPr>
              <w:t>10.000,00</w:t>
            </w:r>
          </w:p>
        </w:tc>
      </w:tr>
      <w:tr w:rsidR="002D2E10" w:rsidRPr="0014289F" w:rsidTr="006B60BD">
        <w:tc>
          <w:tcPr>
            <w:tcW w:w="697"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6.</w:t>
            </w:r>
          </w:p>
        </w:tc>
        <w:tc>
          <w:tcPr>
            <w:tcW w:w="5301"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Vatrogasna zajednica OŠ</w:t>
            </w:r>
          </w:p>
        </w:tc>
        <w:tc>
          <w:tcPr>
            <w:tcW w:w="1552"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381191</w:t>
            </w:r>
          </w:p>
        </w:tc>
        <w:tc>
          <w:tcPr>
            <w:tcW w:w="1376" w:type="dxa"/>
          </w:tcPr>
          <w:p w:rsidR="002D2E10" w:rsidRPr="0014289F" w:rsidRDefault="002D2E10" w:rsidP="006B60BD">
            <w:pPr>
              <w:tabs>
                <w:tab w:val="center" w:pos="580"/>
                <w:tab w:val="right" w:pos="1160"/>
              </w:tabs>
              <w:jc w:val="right"/>
              <w:rPr>
                <w:rFonts w:ascii="Times New Roman" w:hAnsi="Times New Roman"/>
                <w:sz w:val="20"/>
                <w:szCs w:val="20"/>
              </w:rPr>
            </w:pPr>
            <w:r w:rsidRPr="0014289F">
              <w:rPr>
                <w:rFonts w:ascii="Times New Roman" w:hAnsi="Times New Roman"/>
                <w:sz w:val="20"/>
                <w:szCs w:val="20"/>
              </w:rPr>
              <w:tab/>
              <w:t>120.000,00</w:t>
            </w:r>
          </w:p>
        </w:tc>
      </w:tr>
      <w:tr w:rsidR="002D2E10" w:rsidRPr="0014289F" w:rsidTr="006B60BD">
        <w:tc>
          <w:tcPr>
            <w:tcW w:w="697"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7.</w:t>
            </w:r>
          </w:p>
        </w:tc>
        <w:tc>
          <w:tcPr>
            <w:tcW w:w="5301"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Civilna zaštita</w:t>
            </w:r>
          </w:p>
        </w:tc>
        <w:tc>
          <w:tcPr>
            <w:tcW w:w="1552"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381192, 1</w:t>
            </w:r>
          </w:p>
        </w:tc>
        <w:tc>
          <w:tcPr>
            <w:tcW w:w="1376" w:type="dxa"/>
          </w:tcPr>
          <w:p w:rsidR="002D2E10" w:rsidRPr="0014289F" w:rsidRDefault="002D2E10" w:rsidP="006B60BD">
            <w:pPr>
              <w:jc w:val="right"/>
              <w:rPr>
                <w:rFonts w:ascii="Times New Roman" w:hAnsi="Times New Roman"/>
                <w:sz w:val="20"/>
                <w:szCs w:val="20"/>
              </w:rPr>
            </w:pPr>
            <w:r w:rsidRPr="0014289F">
              <w:rPr>
                <w:rFonts w:ascii="Times New Roman" w:hAnsi="Times New Roman"/>
                <w:sz w:val="20"/>
                <w:szCs w:val="20"/>
              </w:rPr>
              <w:t>15.000,00</w:t>
            </w:r>
          </w:p>
        </w:tc>
      </w:tr>
      <w:tr w:rsidR="002D2E10" w:rsidRPr="0014289F" w:rsidTr="006B60BD">
        <w:tc>
          <w:tcPr>
            <w:tcW w:w="697"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8.</w:t>
            </w:r>
          </w:p>
        </w:tc>
        <w:tc>
          <w:tcPr>
            <w:tcW w:w="5301"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Kapitalne potpore osnovnom školstvu</w:t>
            </w:r>
          </w:p>
        </w:tc>
        <w:tc>
          <w:tcPr>
            <w:tcW w:w="1552"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38229</w:t>
            </w:r>
          </w:p>
        </w:tc>
        <w:tc>
          <w:tcPr>
            <w:tcW w:w="1376" w:type="dxa"/>
          </w:tcPr>
          <w:p w:rsidR="002D2E10" w:rsidRPr="0014289F" w:rsidRDefault="002D2E10" w:rsidP="006B60BD">
            <w:pPr>
              <w:jc w:val="right"/>
              <w:rPr>
                <w:rFonts w:ascii="Times New Roman" w:hAnsi="Times New Roman"/>
                <w:sz w:val="20"/>
                <w:szCs w:val="20"/>
              </w:rPr>
            </w:pPr>
            <w:r w:rsidRPr="0014289F">
              <w:rPr>
                <w:rFonts w:ascii="Times New Roman" w:hAnsi="Times New Roman"/>
                <w:sz w:val="20"/>
                <w:szCs w:val="20"/>
              </w:rPr>
              <w:t>10.000,00</w:t>
            </w:r>
          </w:p>
        </w:tc>
      </w:tr>
      <w:tr w:rsidR="002D2E10" w:rsidRPr="0014289F" w:rsidTr="006B60BD">
        <w:tc>
          <w:tcPr>
            <w:tcW w:w="697"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9.</w:t>
            </w:r>
          </w:p>
        </w:tc>
        <w:tc>
          <w:tcPr>
            <w:tcW w:w="5301"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Mala škola</w:t>
            </w:r>
          </w:p>
        </w:tc>
        <w:tc>
          <w:tcPr>
            <w:tcW w:w="1552"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381193</w:t>
            </w:r>
          </w:p>
        </w:tc>
        <w:tc>
          <w:tcPr>
            <w:tcW w:w="1376" w:type="dxa"/>
          </w:tcPr>
          <w:p w:rsidR="002D2E10" w:rsidRPr="0014289F" w:rsidRDefault="002D2E10" w:rsidP="006B60BD">
            <w:pPr>
              <w:jc w:val="right"/>
              <w:rPr>
                <w:rFonts w:ascii="Times New Roman" w:hAnsi="Times New Roman"/>
                <w:sz w:val="20"/>
                <w:szCs w:val="20"/>
              </w:rPr>
            </w:pPr>
            <w:r w:rsidRPr="0014289F">
              <w:rPr>
                <w:rFonts w:ascii="Times New Roman" w:hAnsi="Times New Roman"/>
                <w:sz w:val="20"/>
                <w:szCs w:val="20"/>
              </w:rPr>
              <w:t>50.000,00</w:t>
            </w:r>
          </w:p>
        </w:tc>
      </w:tr>
      <w:tr w:rsidR="002D2E10" w:rsidRPr="0014289F" w:rsidTr="006B60BD">
        <w:tc>
          <w:tcPr>
            <w:tcW w:w="697"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10.</w:t>
            </w:r>
          </w:p>
        </w:tc>
        <w:tc>
          <w:tcPr>
            <w:tcW w:w="5301"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Kupnja školskih knjiga i bilježnica</w:t>
            </w:r>
          </w:p>
        </w:tc>
        <w:tc>
          <w:tcPr>
            <w:tcW w:w="1552"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3811931</w:t>
            </w:r>
          </w:p>
        </w:tc>
        <w:tc>
          <w:tcPr>
            <w:tcW w:w="1376" w:type="dxa"/>
          </w:tcPr>
          <w:p w:rsidR="002D2E10" w:rsidRPr="0014289F" w:rsidRDefault="002D2E10" w:rsidP="006B60BD">
            <w:pPr>
              <w:jc w:val="right"/>
              <w:rPr>
                <w:rFonts w:ascii="Times New Roman" w:hAnsi="Times New Roman"/>
                <w:sz w:val="20"/>
                <w:szCs w:val="20"/>
              </w:rPr>
            </w:pPr>
            <w:r w:rsidRPr="0014289F">
              <w:rPr>
                <w:rFonts w:ascii="Times New Roman" w:hAnsi="Times New Roman"/>
                <w:sz w:val="20"/>
                <w:szCs w:val="20"/>
              </w:rPr>
              <w:t>100.000,00</w:t>
            </w:r>
          </w:p>
        </w:tc>
      </w:tr>
      <w:tr w:rsidR="002D2E10" w:rsidRPr="0014289F" w:rsidTr="006B60BD">
        <w:tc>
          <w:tcPr>
            <w:tcW w:w="697"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11.</w:t>
            </w:r>
          </w:p>
        </w:tc>
        <w:tc>
          <w:tcPr>
            <w:tcW w:w="5301"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Ostale tekuće donacije</w:t>
            </w:r>
          </w:p>
        </w:tc>
        <w:tc>
          <w:tcPr>
            <w:tcW w:w="1552"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381195</w:t>
            </w:r>
          </w:p>
        </w:tc>
        <w:tc>
          <w:tcPr>
            <w:tcW w:w="1376" w:type="dxa"/>
          </w:tcPr>
          <w:p w:rsidR="002D2E10" w:rsidRPr="0014289F" w:rsidRDefault="002D2E10" w:rsidP="006B60BD">
            <w:pPr>
              <w:jc w:val="right"/>
              <w:rPr>
                <w:rFonts w:ascii="Times New Roman" w:hAnsi="Times New Roman"/>
                <w:sz w:val="20"/>
                <w:szCs w:val="20"/>
              </w:rPr>
            </w:pPr>
            <w:r w:rsidRPr="0014289F">
              <w:rPr>
                <w:rFonts w:ascii="Times New Roman" w:hAnsi="Times New Roman"/>
                <w:sz w:val="20"/>
                <w:szCs w:val="20"/>
              </w:rPr>
              <w:t>20.000,00</w:t>
            </w:r>
          </w:p>
        </w:tc>
      </w:tr>
      <w:tr w:rsidR="002D2E10" w:rsidRPr="0014289F" w:rsidTr="006B60BD">
        <w:tc>
          <w:tcPr>
            <w:tcW w:w="697"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12.</w:t>
            </w:r>
          </w:p>
        </w:tc>
        <w:tc>
          <w:tcPr>
            <w:tcW w:w="5301"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Gorska služba</w:t>
            </w:r>
          </w:p>
        </w:tc>
        <w:tc>
          <w:tcPr>
            <w:tcW w:w="1552"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381197</w:t>
            </w:r>
          </w:p>
        </w:tc>
        <w:tc>
          <w:tcPr>
            <w:tcW w:w="1376" w:type="dxa"/>
          </w:tcPr>
          <w:p w:rsidR="002D2E10" w:rsidRPr="0014289F" w:rsidRDefault="002D2E10" w:rsidP="006B60BD">
            <w:pPr>
              <w:jc w:val="right"/>
              <w:rPr>
                <w:rFonts w:ascii="Times New Roman" w:hAnsi="Times New Roman"/>
                <w:sz w:val="20"/>
                <w:szCs w:val="20"/>
              </w:rPr>
            </w:pPr>
            <w:r w:rsidRPr="0014289F">
              <w:rPr>
                <w:rFonts w:ascii="Times New Roman" w:hAnsi="Times New Roman"/>
                <w:sz w:val="20"/>
                <w:szCs w:val="20"/>
              </w:rPr>
              <w:t>2.000,00</w:t>
            </w:r>
          </w:p>
        </w:tc>
      </w:tr>
      <w:tr w:rsidR="002D2E10" w:rsidRPr="0014289F" w:rsidTr="006B60BD">
        <w:tc>
          <w:tcPr>
            <w:tcW w:w="697"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13.</w:t>
            </w:r>
          </w:p>
        </w:tc>
        <w:tc>
          <w:tcPr>
            <w:tcW w:w="5301"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Škola plivanja</w:t>
            </w:r>
          </w:p>
        </w:tc>
        <w:tc>
          <w:tcPr>
            <w:tcW w:w="1552" w:type="dxa"/>
          </w:tcPr>
          <w:p w:rsidR="002D2E10" w:rsidRPr="0014289F" w:rsidRDefault="002D2E10" w:rsidP="006B60BD">
            <w:pPr>
              <w:rPr>
                <w:rFonts w:ascii="Times New Roman" w:hAnsi="Times New Roman"/>
                <w:sz w:val="20"/>
                <w:szCs w:val="20"/>
              </w:rPr>
            </w:pPr>
            <w:r w:rsidRPr="0014289F">
              <w:rPr>
                <w:rFonts w:ascii="Times New Roman" w:hAnsi="Times New Roman"/>
                <w:sz w:val="20"/>
                <w:szCs w:val="20"/>
              </w:rPr>
              <w:t>381198</w:t>
            </w:r>
          </w:p>
        </w:tc>
        <w:tc>
          <w:tcPr>
            <w:tcW w:w="1376" w:type="dxa"/>
          </w:tcPr>
          <w:p w:rsidR="002D2E10" w:rsidRPr="0014289F" w:rsidRDefault="002D2E10" w:rsidP="006B60BD">
            <w:pPr>
              <w:jc w:val="right"/>
              <w:rPr>
                <w:rFonts w:ascii="Times New Roman" w:hAnsi="Times New Roman"/>
                <w:sz w:val="20"/>
                <w:szCs w:val="20"/>
              </w:rPr>
            </w:pPr>
            <w:r w:rsidRPr="0014289F">
              <w:rPr>
                <w:rFonts w:ascii="Times New Roman" w:hAnsi="Times New Roman"/>
                <w:sz w:val="20"/>
                <w:szCs w:val="20"/>
              </w:rPr>
              <w:t>3.500,00</w:t>
            </w:r>
          </w:p>
        </w:tc>
      </w:tr>
      <w:tr w:rsidR="002D2E10" w:rsidRPr="0014289F" w:rsidTr="006B60BD">
        <w:tc>
          <w:tcPr>
            <w:tcW w:w="7550" w:type="dxa"/>
            <w:gridSpan w:val="3"/>
          </w:tcPr>
          <w:p w:rsidR="002D2E10" w:rsidRPr="0014289F" w:rsidRDefault="002D2E10" w:rsidP="006B60BD">
            <w:pPr>
              <w:rPr>
                <w:rFonts w:ascii="Times New Roman" w:hAnsi="Times New Roman"/>
              </w:rPr>
            </w:pPr>
            <w:r w:rsidRPr="0014289F">
              <w:rPr>
                <w:rFonts w:ascii="Times New Roman" w:hAnsi="Times New Roman"/>
              </w:rPr>
              <w:t>UKUPNO:</w:t>
            </w:r>
          </w:p>
        </w:tc>
        <w:tc>
          <w:tcPr>
            <w:tcW w:w="1376" w:type="dxa"/>
          </w:tcPr>
          <w:p w:rsidR="002D2E10" w:rsidRPr="0014289F" w:rsidRDefault="002D2E10" w:rsidP="006B60BD">
            <w:pPr>
              <w:jc w:val="center"/>
              <w:rPr>
                <w:rFonts w:ascii="Times New Roman" w:hAnsi="Times New Roman"/>
                <w:b/>
              </w:rPr>
            </w:pPr>
            <w:r w:rsidRPr="0014289F">
              <w:rPr>
                <w:rFonts w:ascii="Times New Roman" w:hAnsi="Times New Roman"/>
                <w:b/>
              </w:rPr>
              <w:t>377.625,00</w:t>
            </w:r>
          </w:p>
        </w:tc>
      </w:tr>
    </w:tbl>
    <w:p w:rsidR="002D2E10" w:rsidRPr="0014289F" w:rsidRDefault="002D2E10" w:rsidP="002D2E10">
      <w:pPr>
        <w:rPr>
          <w:rFonts w:ascii="Times New Roman" w:hAnsi="Times New Roman"/>
        </w:rPr>
      </w:pPr>
    </w:p>
    <w:p w:rsidR="002D2E10" w:rsidRPr="0014289F" w:rsidRDefault="002D2E10" w:rsidP="002D2E10">
      <w:pPr>
        <w:jc w:val="center"/>
        <w:rPr>
          <w:rFonts w:ascii="Times New Roman" w:hAnsi="Times New Roman"/>
          <w:b/>
        </w:rPr>
      </w:pPr>
    </w:p>
    <w:p w:rsidR="002D2E10" w:rsidRPr="0014289F" w:rsidRDefault="002D2E10" w:rsidP="002D2E10">
      <w:pPr>
        <w:jc w:val="center"/>
        <w:rPr>
          <w:rFonts w:ascii="Times New Roman" w:hAnsi="Times New Roman"/>
          <w:b/>
        </w:rPr>
      </w:pPr>
      <w:r w:rsidRPr="0014289F">
        <w:rPr>
          <w:rFonts w:ascii="Times New Roman" w:hAnsi="Times New Roman"/>
          <w:b/>
        </w:rPr>
        <w:t>Članak 8.</w:t>
      </w:r>
    </w:p>
    <w:p w:rsidR="002D2E10" w:rsidRPr="0014289F" w:rsidRDefault="002D2E10" w:rsidP="002D2E10">
      <w:pPr>
        <w:jc w:val="both"/>
        <w:rPr>
          <w:rFonts w:ascii="Times New Roman" w:hAnsi="Times New Roman"/>
        </w:rPr>
      </w:pPr>
      <w:r w:rsidRPr="0014289F">
        <w:rPr>
          <w:rFonts w:ascii="Times New Roman" w:hAnsi="Times New Roman"/>
        </w:rPr>
        <w:tab/>
        <w:t>Ukoliko se proračunski prihodi ne ostvaruju u planiranom iznosu, izdaci za potrebu realizacije ovog Programa izvršavat će se u visini ostvarenih prihoda općine Šandrovac za razdoblje prije isplate u tekućoj godini. Mogućnost isplate razlike izvršit će se po ostvarenju planiranog proračunskog prihoda općine Šandrovac.</w:t>
      </w:r>
    </w:p>
    <w:p w:rsidR="002D2E10" w:rsidRPr="0014289F" w:rsidRDefault="002D2E10" w:rsidP="002D2E10">
      <w:pPr>
        <w:jc w:val="both"/>
        <w:rPr>
          <w:rFonts w:ascii="Times New Roman" w:hAnsi="Times New Roman"/>
        </w:rPr>
      </w:pPr>
    </w:p>
    <w:p w:rsidR="002D2E10" w:rsidRPr="0014289F" w:rsidRDefault="002D2E10" w:rsidP="002D2E10">
      <w:pPr>
        <w:jc w:val="center"/>
        <w:rPr>
          <w:rFonts w:ascii="Times New Roman" w:hAnsi="Times New Roman"/>
          <w:b/>
        </w:rPr>
      </w:pPr>
    </w:p>
    <w:p w:rsidR="002D2E10" w:rsidRPr="0014289F" w:rsidRDefault="002D2E10" w:rsidP="002D2E10">
      <w:pPr>
        <w:jc w:val="center"/>
        <w:rPr>
          <w:rFonts w:ascii="Times New Roman" w:hAnsi="Times New Roman"/>
          <w:b/>
        </w:rPr>
      </w:pPr>
      <w:r w:rsidRPr="0014289F">
        <w:rPr>
          <w:rFonts w:ascii="Times New Roman" w:hAnsi="Times New Roman"/>
          <w:b/>
        </w:rPr>
        <w:t>Članak 9.</w:t>
      </w:r>
    </w:p>
    <w:p w:rsidR="002D2E10" w:rsidRPr="0014289F" w:rsidRDefault="002D2E10" w:rsidP="002D2E10">
      <w:pPr>
        <w:autoSpaceDE w:val="0"/>
        <w:autoSpaceDN w:val="0"/>
        <w:adjustRightInd w:val="0"/>
        <w:jc w:val="both"/>
        <w:rPr>
          <w:rFonts w:ascii="Times New Roman" w:hAnsi="Times New Roman"/>
          <w:color w:val="000000"/>
        </w:rPr>
      </w:pPr>
      <w:r w:rsidRPr="0014289F">
        <w:rPr>
          <w:rFonts w:ascii="Times New Roman" w:hAnsi="Times New Roman"/>
        </w:rPr>
        <w:t xml:space="preserve">Ovaj Program </w:t>
      </w:r>
      <w:r w:rsidRPr="0014289F">
        <w:rPr>
          <w:rFonts w:ascii="Times New Roman" w:hAnsi="Times New Roman"/>
          <w:color w:val="000000"/>
        </w:rPr>
        <w:t xml:space="preserve">objaviti će se u "Općinskom glasniku Općine Šandrovac“, a primjenjuje se od 1. siječnja 2020. godine. </w:t>
      </w:r>
    </w:p>
    <w:p w:rsidR="002D2E10" w:rsidRPr="0014289F" w:rsidRDefault="002D2E10" w:rsidP="002D2E10">
      <w:pPr>
        <w:rPr>
          <w:rFonts w:ascii="Times New Roman" w:hAnsi="Times New Roman"/>
        </w:rPr>
      </w:pPr>
      <w:r w:rsidRPr="0014289F">
        <w:rPr>
          <w:rFonts w:ascii="Times New Roman" w:hAnsi="Times New Roman"/>
        </w:rPr>
        <w:t xml:space="preserve"> </w:t>
      </w:r>
    </w:p>
    <w:p w:rsidR="002D2E10" w:rsidRPr="0014289F" w:rsidRDefault="002D2E10" w:rsidP="002D2E10">
      <w:pPr>
        <w:rPr>
          <w:rFonts w:ascii="Times New Roman" w:hAnsi="Times New Roman"/>
          <w:b/>
        </w:rPr>
      </w:pPr>
      <w:r w:rsidRPr="0014289F">
        <w:rPr>
          <w:rFonts w:ascii="Times New Roman" w:hAnsi="Times New Roman"/>
        </w:rPr>
        <w:t xml:space="preserve"> </w:t>
      </w:r>
      <w:r w:rsidRPr="0014289F">
        <w:rPr>
          <w:rFonts w:ascii="Times New Roman" w:hAnsi="Times New Roman"/>
          <w:b/>
        </w:rPr>
        <w:t>KLASA:400-06/19-01/23</w:t>
      </w:r>
    </w:p>
    <w:p w:rsidR="002D2E10" w:rsidRPr="0014289F" w:rsidRDefault="002D2E10" w:rsidP="002D2E10">
      <w:pPr>
        <w:rPr>
          <w:rFonts w:ascii="Times New Roman" w:hAnsi="Times New Roman"/>
          <w:b/>
        </w:rPr>
      </w:pPr>
      <w:r w:rsidRPr="0014289F">
        <w:rPr>
          <w:rFonts w:ascii="Times New Roman" w:hAnsi="Times New Roman"/>
          <w:b/>
        </w:rPr>
        <w:t>URBROJ:2123-05-01-19-1</w:t>
      </w:r>
    </w:p>
    <w:p w:rsidR="002D2E10" w:rsidRPr="0014289F" w:rsidRDefault="002D2E10" w:rsidP="002D2E10">
      <w:pPr>
        <w:rPr>
          <w:rFonts w:ascii="Times New Roman" w:hAnsi="Times New Roman"/>
          <w:b/>
        </w:rPr>
      </w:pPr>
      <w:r w:rsidRPr="0014289F">
        <w:rPr>
          <w:rFonts w:ascii="Times New Roman" w:hAnsi="Times New Roman"/>
          <w:b/>
        </w:rPr>
        <w:t>U Šandrovcu, 13.12. 2019.</w:t>
      </w:r>
    </w:p>
    <w:p w:rsidR="002D2E10" w:rsidRPr="0014289F" w:rsidRDefault="002D2E10" w:rsidP="002D2E10">
      <w:pPr>
        <w:rPr>
          <w:rFonts w:ascii="Times New Roman" w:hAnsi="Times New Roman"/>
          <w:sz w:val="20"/>
          <w:szCs w:val="20"/>
        </w:rPr>
      </w:pPr>
    </w:p>
    <w:p w:rsidR="002D2E10" w:rsidRPr="0014289F" w:rsidRDefault="002D2E10" w:rsidP="002D2E10">
      <w:pPr>
        <w:outlineLvl w:val="0"/>
        <w:rPr>
          <w:rFonts w:ascii="Times New Roman" w:hAnsi="Times New Roman"/>
        </w:rPr>
      </w:pPr>
      <w:r w:rsidRPr="0014289F">
        <w:rPr>
          <w:rFonts w:ascii="Times New Roman" w:hAnsi="Times New Roman"/>
        </w:rPr>
        <w:t xml:space="preserve">                                                                                    Općinsko vijeće općine Šandrovac</w:t>
      </w:r>
    </w:p>
    <w:p w:rsidR="002D2E10" w:rsidRPr="0014289F" w:rsidRDefault="002D2E10" w:rsidP="002D2E10">
      <w:pPr>
        <w:outlineLvl w:val="0"/>
        <w:rPr>
          <w:rFonts w:ascii="Times New Roman" w:hAnsi="Times New Roman"/>
        </w:rPr>
      </w:pPr>
      <w:r w:rsidRPr="0014289F">
        <w:rPr>
          <w:rFonts w:ascii="Times New Roman" w:hAnsi="Times New Roman"/>
        </w:rPr>
        <w:t xml:space="preserve">                                                                                          Predsjednik općinskog vijeća</w:t>
      </w:r>
    </w:p>
    <w:p w:rsidR="002D2E10" w:rsidRPr="0014289F" w:rsidRDefault="002D2E10" w:rsidP="002D2E10">
      <w:pPr>
        <w:outlineLvl w:val="0"/>
        <w:rPr>
          <w:rFonts w:ascii="Times New Roman" w:hAnsi="Times New Roman"/>
        </w:rPr>
      </w:pPr>
      <w:r w:rsidRPr="0014289F">
        <w:rPr>
          <w:rFonts w:ascii="Times New Roman" w:hAnsi="Times New Roman"/>
        </w:rPr>
        <w:t xml:space="preserve">                                                                                                   Miroslav </w:t>
      </w:r>
      <w:proofErr w:type="spellStart"/>
      <w:r w:rsidRPr="0014289F">
        <w:rPr>
          <w:rFonts w:ascii="Times New Roman" w:hAnsi="Times New Roman"/>
        </w:rPr>
        <w:t>Sokolić,v.r</w:t>
      </w:r>
      <w:proofErr w:type="spellEnd"/>
      <w:r w:rsidRPr="0014289F">
        <w:rPr>
          <w:rFonts w:ascii="Times New Roman" w:hAnsi="Times New Roman"/>
        </w:rPr>
        <w:t>.</w:t>
      </w:r>
    </w:p>
    <w:p w:rsidR="006B60BD" w:rsidRPr="0014289F" w:rsidRDefault="006B60BD" w:rsidP="002D2E10">
      <w:pPr>
        <w:outlineLvl w:val="0"/>
        <w:rPr>
          <w:rFonts w:ascii="Times New Roman" w:hAnsi="Times New Roman"/>
        </w:rPr>
      </w:pPr>
    </w:p>
    <w:p w:rsidR="006B60BD" w:rsidRPr="0014289F" w:rsidRDefault="006B60BD" w:rsidP="002D2E10">
      <w:pPr>
        <w:outlineLvl w:val="0"/>
        <w:rPr>
          <w:rFonts w:ascii="Times New Roman" w:hAnsi="Times New Roman"/>
        </w:rPr>
      </w:pPr>
    </w:p>
    <w:p w:rsidR="006B60BD" w:rsidRPr="0014289F" w:rsidRDefault="006B60BD" w:rsidP="002D2E10">
      <w:pPr>
        <w:outlineLvl w:val="0"/>
        <w:rPr>
          <w:rFonts w:ascii="Times New Roman" w:hAnsi="Times New Roman"/>
        </w:rPr>
      </w:pPr>
    </w:p>
    <w:p w:rsidR="0014289F" w:rsidRPr="0014289F" w:rsidRDefault="0014289F" w:rsidP="0014289F">
      <w:pPr>
        <w:tabs>
          <w:tab w:val="left" w:pos="1920"/>
        </w:tabs>
        <w:rPr>
          <w:rFonts w:ascii="Times New Roman" w:eastAsia="Times New Roman" w:hAnsi="Times New Roman"/>
          <w:sz w:val="24"/>
          <w:szCs w:val="24"/>
          <w:lang w:eastAsia="hr-HR"/>
        </w:rPr>
      </w:pPr>
    </w:p>
    <w:p w:rsidR="0014289F" w:rsidRDefault="0014289F" w:rsidP="0014289F">
      <w:pPr>
        <w:tabs>
          <w:tab w:val="left" w:pos="1920"/>
        </w:tabs>
        <w:rPr>
          <w:rFonts w:ascii="Times New Roman" w:eastAsia="Times New Roman" w:hAnsi="Times New Roman"/>
          <w:sz w:val="24"/>
          <w:szCs w:val="24"/>
          <w:lang w:eastAsia="hr-HR"/>
        </w:rPr>
      </w:pPr>
    </w:p>
    <w:p w:rsidR="0014289F" w:rsidRDefault="0014289F" w:rsidP="0014289F">
      <w:pPr>
        <w:tabs>
          <w:tab w:val="left" w:pos="1920"/>
        </w:tabs>
        <w:rPr>
          <w:rFonts w:ascii="Times New Roman" w:eastAsia="Times New Roman" w:hAnsi="Times New Roman"/>
          <w:sz w:val="24"/>
          <w:szCs w:val="24"/>
          <w:lang w:eastAsia="hr-HR"/>
        </w:rPr>
      </w:pPr>
    </w:p>
    <w:p w:rsidR="0014289F" w:rsidRDefault="0014289F" w:rsidP="0014289F">
      <w:pPr>
        <w:tabs>
          <w:tab w:val="left" w:pos="1920"/>
        </w:tabs>
        <w:rPr>
          <w:rFonts w:ascii="Times New Roman" w:eastAsia="Times New Roman" w:hAnsi="Times New Roman"/>
          <w:sz w:val="24"/>
          <w:szCs w:val="24"/>
          <w:lang w:eastAsia="hr-HR"/>
        </w:rPr>
      </w:pPr>
    </w:p>
    <w:p w:rsidR="0014289F" w:rsidRDefault="0014289F" w:rsidP="0014289F">
      <w:pPr>
        <w:tabs>
          <w:tab w:val="left" w:pos="1920"/>
        </w:tabs>
        <w:rPr>
          <w:rFonts w:ascii="Times New Roman" w:eastAsia="Times New Roman" w:hAnsi="Times New Roman"/>
          <w:sz w:val="24"/>
          <w:szCs w:val="24"/>
          <w:lang w:eastAsia="hr-HR"/>
        </w:rPr>
      </w:pPr>
    </w:p>
    <w:p w:rsidR="0014289F" w:rsidRDefault="0014289F" w:rsidP="0014289F">
      <w:pPr>
        <w:tabs>
          <w:tab w:val="left" w:pos="1920"/>
        </w:tabs>
        <w:rPr>
          <w:rFonts w:ascii="Times New Roman" w:eastAsia="Times New Roman" w:hAnsi="Times New Roman"/>
          <w:sz w:val="24"/>
          <w:szCs w:val="24"/>
          <w:lang w:eastAsia="hr-HR"/>
        </w:rPr>
      </w:pPr>
    </w:p>
    <w:p w:rsidR="0014289F" w:rsidRDefault="0014289F" w:rsidP="0014289F">
      <w:pPr>
        <w:tabs>
          <w:tab w:val="left" w:pos="1920"/>
        </w:tabs>
        <w:rPr>
          <w:rFonts w:ascii="Times New Roman" w:eastAsia="Times New Roman" w:hAnsi="Times New Roman"/>
          <w:sz w:val="24"/>
          <w:szCs w:val="24"/>
          <w:lang w:eastAsia="hr-HR"/>
        </w:rPr>
      </w:pPr>
    </w:p>
    <w:p w:rsidR="0014289F" w:rsidRDefault="0014289F" w:rsidP="0014289F">
      <w:pPr>
        <w:tabs>
          <w:tab w:val="left" w:pos="1920"/>
        </w:tabs>
        <w:rPr>
          <w:rFonts w:ascii="Times New Roman" w:eastAsia="Times New Roman" w:hAnsi="Times New Roman"/>
          <w:sz w:val="24"/>
          <w:szCs w:val="24"/>
          <w:lang w:eastAsia="hr-HR"/>
        </w:rPr>
      </w:pPr>
    </w:p>
    <w:p w:rsidR="0014289F" w:rsidRDefault="0014289F" w:rsidP="0014289F">
      <w:pPr>
        <w:tabs>
          <w:tab w:val="left" w:pos="1920"/>
        </w:tabs>
        <w:rPr>
          <w:rFonts w:ascii="Times New Roman" w:eastAsia="Times New Roman" w:hAnsi="Times New Roman"/>
          <w:sz w:val="24"/>
          <w:szCs w:val="24"/>
          <w:lang w:eastAsia="hr-HR"/>
        </w:rPr>
      </w:pPr>
    </w:p>
    <w:p w:rsidR="0014289F" w:rsidRPr="0014289F" w:rsidRDefault="0014289F" w:rsidP="0014289F">
      <w:pPr>
        <w:tabs>
          <w:tab w:val="left" w:pos="1920"/>
        </w:tabs>
        <w:rPr>
          <w:rFonts w:ascii="Times New Roman" w:eastAsia="Times New Roman" w:hAnsi="Times New Roman"/>
          <w:sz w:val="24"/>
          <w:szCs w:val="24"/>
          <w:lang w:eastAsia="hr-HR"/>
        </w:rPr>
      </w:pPr>
      <w:r>
        <w:rPr>
          <w:rFonts w:ascii="Times New Roman" w:eastAsia="Times New Roman" w:hAnsi="Times New Roman"/>
          <w:sz w:val="24"/>
          <w:szCs w:val="24"/>
          <w:lang w:eastAsia="hr-HR"/>
        </w:rPr>
        <w:tab/>
      </w:r>
    </w:p>
    <w:p w:rsidR="0014289F" w:rsidRPr="0014289F" w:rsidRDefault="0014289F" w:rsidP="0014289F">
      <w:pPr>
        <w:tabs>
          <w:tab w:val="center" w:pos="4536"/>
          <w:tab w:val="right" w:pos="9072"/>
        </w:tabs>
        <w:jc w:val="both"/>
        <w:rPr>
          <w:rFonts w:ascii="Times New Roman" w:hAnsi="Times New Roman"/>
          <w:color w:val="FF0000"/>
          <w:sz w:val="24"/>
          <w:szCs w:val="24"/>
        </w:rPr>
      </w:pPr>
      <w:r w:rsidRPr="0014289F">
        <w:rPr>
          <w:rFonts w:ascii="Times New Roman" w:hAnsi="Times New Roman"/>
          <w:color w:val="000000" w:themeColor="text1"/>
          <w:sz w:val="24"/>
          <w:szCs w:val="24"/>
        </w:rPr>
        <w:lastRenderedPageBreak/>
        <w:tab/>
        <w:t xml:space="preserve">Na temelju članka 69.  Zakona o šumama („Narodne novine“ broj 68/18;115/18 ;98/19 ), i Zakona o komunalnom gospodarstvu (NN.68/18, 110/18) , članka 77. stavak 4. Zakona o rudarstvu („Narodne novine“ broj 56/13, 14/14,52/18,115/18,98/19) </w:t>
      </w:r>
      <w:r w:rsidRPr="0014289F">
        <w:rPr>
          <w:rFonts w:ascii="Times New Roman" w:hAnsi="Times New Roman"/>
          <w:sz w:val="24"/>
          <w:szCs w:val="24"/>
        </w:rPr>
        <w:t>i članka 34. Statuta Općine Šandrovac („Općinski glasnik Općine Šandrovac“ br. 02/18  Općinsko vijeće Općine Šandrovac  na  svojoj 22.sjednici  održanoj 13.12.2019. donosi:</w:t>
      </w:r>
    </w:p>
    <w:p w:rsidR="0014289F" w:rsidRPr="0014289F" w:rsidRDefault="0014289F" w:rsidP="0014289F">
      <w:pPr>
        <w:jc w:val="both"/>
        <w:rPr>
          <w:rFonts w:ascii="Times New Roman" w:eastAsia="Times New Roman" w:hAnsi="Times New Roman"/>
          <w:color w:val="FF0000"/>
          <w:sz w:val="24"/>
          <w:szCs w:val="24"/>
          <w:lang w:eastAsia="hr-HR"/>
        </w:rPr>
      </w:pPr>
    </w:p>
    <w:p w:rsidR="0014289F" w:rsidRPr="0014289F" w:rsidRDefault="0014289F" w:rsidP="0014289F">
      <w:pPr>
        <w:jc w:val="center"/>
        <w:rPr>
          <w:rFonts w:ascii="Times New Roman" w:eastAsia="Times New Roman" w:hAnsi="Times New Roman"/>
          <w:b/>
          <w:sz w:val="24"/>
          <w:szCs w:val="24"/>
          <w:lang w:eastAsia="hr-HR"/>
        </w:rPr>
      </w:pPr>
      <w:r w:rsidRPr="0014289F">
        <w:rPr>
          <w:rFonts w:ascii="Times New Roman" w:eastAsia="Times New Roman" w:hAnsi="Times New Roman"/>
          <w:b/>
          <w:sz w:val="24"/>
          <w:szCs w:val="24"/>
          <w:lang w:eastAsia="hr-HR"/>
        </w:rPr>
        <w:t>PROGRAM</w:t>
      </w:r>
    </w:p>
    <w:p w:rsidR="0014289F" w:rsidRPr="0014289F" w:rsidRDefault="0014289F" w:rsidP="0014289F">
      <w:pPr>
        <w:jc w:val="center"/>
        <w:rPr>
          <w:rFonts w:ascii="Times New Roman" w:eastAsia="Times New Roman" w:hAnsi="Times New Roman"/>
          <w:b/>
          <w:sz w:val="24"/>
          <w:szCs w:val="24"/>
          <w:lang w:eastAsia="hr-HR"/>
        </w:rPr>
      </w:pPr>
      <w:r w:rsidRPr="0014289F">
        <w:rPr>
          <w:rFonts w:ascii="Times New Roman" w:eastAsia="Times New Roman" w:hAnsi="Times New Roman"/>
          <w:b/>
          <w:sz w:val="24"/>
          <w:szCs w:val="24"/>
          <w:lang w:eastAsia="hr-HR"/>
        </w:rPr>
        <w:t xml:space="preserve">utroška  sredstava vodnog, komunalnog i šumskog doprinosa, komunalne naknade  te naknade za eksploataciju mineralnih sirovina, </w:t>
      </w:r>
      <w:proofErr w:type="spellStart"/>
      <w:r w:rsidRPr="0014289F">
        <w:rPr>
          <w:rFonts w:ascii="Times New Roman" w:eastAsia="Times New Roman" w:hAnsi="Times New Roman"/>
          <w:b/>
          <w:sz w:val="24"/>
          <w:szCs w:val="24"/>
          <w:lang w:eastAsia="hr-HR"/>
        </w:rPr>
        <w:t>kaptažnog</w:t>
      </w:r>
      <w:proofErr w:type="spellEnd"/>
      <w:r w:rsidRPr="0014289F">
        <w:rPr>
          <w:rFonts w:ascii="Times New Roman" w:eastAsia="Times New Roman" w:hAnsi="Times New Roman"/>
          <w:b/>
          <w:sz w:val="24"/>
          <w:szCs w:val="24"/>
          <w:lang w:eastAsia="hr-HR"/>
        </w:rPr>
        <w:t xml:space="preserve"> plina, naknade za korištenje zemljišta , istražnih bušotina i prava služnosti  za 2020 . godinu Općine Šandrovac</w:t>
      </w:r>
    </w:p>
    <w:p w:rsidR="0014289F" w:rsidRPr="0014289F" w:rsidRDefault="0014289F" w:rsidP="0014289F">
      <w:pPr>
        <w:rPr>
          <w:rFonts w:ascii="Times New Roman" w:eastAsia="Times New Roman" w:hAnsi="Times New Roman"/>
          <w:b/>
          <w:sz w:val="24"/>
          <w:szCs w:val="24"/>
          <w:lang w:eastAsia="hr-HR"/>
        </w:rPr>
      </w:pPr>
    </w:p>
    <w:p w:rsidR="0014289F" w:rsidRPr="0014289F" w:rsidRDefault="0014289F" w:rsidP="0014289F">
      <w:pPr>
        <w:jc w:val="center"/>
        <w:rPr>
          <w:rFonts w:ascii="Times New Roman" w:eastAsia="Times New Roman" w:hAnsi="Times New Roman"/>
          <w:b/>
          <w:sz w:val="24"/>
          <w:szCs w:val="24"/>
          <w:lang w:eastAsia="hr-HR"/>
        </w:rPr>
      </w:pPr>
      <w:r w:rsidRPr="0014289F">
        <w:rPr>
          <w:rFonts w:ascii="Times New Roman" w:eastAsia="Times New Roman" w:hAnsi="Times New Roman"/>
          <w:b/>
          <w:sz w:val="24"/>
          <w:szCs w:val="24"/>
          <w:lang w:eastAsia="hr-HR"/>
        </w:rPr>
        <w:t>Članak 1.</w:t>
      </w:r>
    </w:p>
    <w:p w:rsidR="0014289F" w:rsidRPr="0014289F" w:rsidRDefault="0014289F" w:rsidP="0014289F">
      <w:pPr>
        <w:jc w:val="both"/>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 xml:space="preserve">Ovim Programom utroška sredstava  vodnog, komunalnog i šumskog  doprinosa,  komunalne  naknade i naknade za eksploataciju mineralnih sirovina, </w:t>
      </w:r>
      <w:proofErr w:type="spellStart"/>
      <w:r w:rsidRPr="0014289F">
        <w:rPr>
          <w:rFonts w:ascii="Times New Roman" w:eastAsia="Times New Roman" w:hAnsi="Times New Roman"/>
          <w:sz w:val="24"/>
          <w:szCs w:val="24"/>
          <w:lang w:eastAsia="hr-HR"/>
        </w:rPr>
        <w:t>kaptažnog</w:t>
      </w:r>
      <w:proofErr w:type="spellEnd"/>
      <w:r w:rsidRPr="0014289F">
        <w:rPr>
          <w:rFonts w:ascii="Times New Roman" w:eastAsia="Times New Roman" w:hAnsi="Times New Roman"/>
          <w:sz w:val="24"/>
          <w:szCs w:val="24"/>
          <w:lang w:eastAsia="hr-HR"/>
        </w:rPr>
        <w:t xml:space="preserve"> plina , naknade za korištenje zemljišta , istražnih bušotina, korištenje općinskih cesta  i prava služnosti   u 2020 godini u Općini Šandrovac utvrđuje se ukupan iznos sredstava doprinosa i naknada te namjena korištenja  i kontrola utroška sredstava.</w:t>
      </w:r>
    </w:p>
    <w:p w:rsidR="0014289F" w:rsidRPr="0014289F" w:rsidRDefault="0014289F" w:rsidP="0014289F">
      <w:pPr>
        <w:jc w:val="both"/>
        <w:rPr>
          <w:rFonts w:ascii="Times New Roman" w:eastAsia="Times New Roman" w:hAnsi="Times New Roman"/>
          <w:sz w:val="24"/>
          <w:szCs w:val="24"/>
          <w:lang w:eastAsia="hr-HR"/>
        </w:rPr>
      </w:pPr>
    </w:p>
    <w:p w:rsidR="0014289F" w:rsidRPr="0014289F" w:rsidRDefault="0014289F" w:rsidP="0014289F">
      <w:pPr>
        <w:jc w:val="center"/>
        <w:rPr>
          <w:rFonts w:ascii="Times New Roman" w:eastAsia="Times New Roman" w:hAnsi="Times New Roman"/>
          <w:b/>
          <w:sz w:val="24"/>
          <w:szCs w:val="24"/>
          <w:lang w:eastAsia="hr-HR"/>
        </w:rPr>
      </w:pPr>
      <w:r w:rsidRPr="0014289F">
        <w:rPr>
          <w:rFonts w:ascii="Times New Roman" w:eastAsia="Times New Roman" w:hAnsi="Times New Roman"/>
          <w:b/>
          <w:sz w:val="24"/>
          <w:szCs w:val="24"/>
          <w:lang w:eastAsia="hr-HR"/>
        </w:rPr>
        <w:t>Članak 2.</w:t>
      </w:r>
    </w:p>
    <w:p w:rsidR="0014289F" w:rsidRPr="0014289F" w:rsidRDefault="0014289F" w:rsidP="0014289F">
      <w:pPr>
        <w:jc w:val="center"/>
        <w:rPr>
          <w:rFonts w:ascii="Times New Roman" w:eastAsia="Times New Roman" w:hAnsi="Times New Roman"/>
          <w:b/>
          <w:sz w:val="24"/>
          <w:szCs w:val="24"/>
          <w:lang w:eastAsia="hr-HR"/>
        </w:rPr>
      </w:pPr>
    </w:p>
    <w:p w:rsidR="0014289F" w:rsidRPr="0014289F" w:rsidRDefault="0014289F" w:rsidP="0014289F">
      <w:pPr>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Utvrđuje  se iznos  sredstava Programa iz članka 1. za 2020. godinu 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6"/>
        <w:gridCol w:w="3296"/>
      </w:tblGrid>
      <w:tr w:rsidR="0014289F" w:rsidRPr="0014289F" w:rsidTr="00740B61">
        <w:tc>
          <w:tcPr>
            <w:tcW w:w="5920" w:type="dxa"/>
          </w:tcPr>
          <w:p w:rsidR="0014289F" w:rsidRPr="0014289F" w:rsidRDefault="0014289F" w:rsidP="0014289F">
            <w:pPr>
              <w:jc w:val="center"/>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Naziv prihoda iz Programa</w:t>
            </w:r>
          </w:p>
        </w:tc>
        <w:tc>
          <w:tcPr>
            <w:tcW w:w="3368" w:type="dxa"/>
          </w:tcPr>
          <w:p w:rsidR="0014289F" w:rsidRPr="0014289F" w:rsidRDefault="0014289F" w:rsidP="0014289F">
            <w:pPr>
              <w:jc w:val="center"/>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Iznos/kn</w:t>
            </w:r>
          </w:p>
          <w:p w:rsidR="0014289F" w:rsidRPr="0014289F" w:rsidRDefault="0014289F" w:rsidP="0014289F">
            <w:pPr>
              <w:jc w:val="center"/>
              <w:rPr>
                <w:rFonts w:ascii="Times New Roman" w:eastAsia="Times New Roman" w:hAnsi="Times New Roman"/>
                <w:sz w:val="24"/>
                <w:szCs w:val="24"/>
                <w:lang w:eastAsia="hr-HR"/>
              </w:rPr>
            </w:pPr>
          </w:p>
        </w:tc>
      </w:tr>
      <w:tr w:rsidR="0014289F" w:rsidRPr="0014289F" w:rsidTr="00740B61">
        <w:tc>
          <w:tcPr>
            <w:tcW w:w="5920" w:type="dxa"/>
          </w:tcPr>
          <w:p w:rsidR="0014289F" w:rsidRPr="0014289F" w:rsidRDefault="0014289F" w:rsidP="0014289F">
            <w:pPr>
              <w:rPr>
                <w:rFonts w:ascii="Times New Roman" w:eastAsia="Times New Roman" w:hAnsi="Times New Roman"/>
                <w:lang w:eastAsia="hr-HR"/>
              </w:rPr>
            </w:pPr>
            <w:r w:rsidRPr="0014289F">
              <w:rPr>
                <w:rFonts w:ascii="Times New Roman" w:eastAsia="Times New Roman" w:hAnsi="Times New Roman"/>
                <w:lang w:eastAsia="hr-HR"/>
              </w:rPr>
              <w:t>Vodni doprinos</w:t>
            </w:r>
          </w:p>
        </w:tc>
        <w:tc>
          <w:tcPr>
            <w:tcW w:w="3368" w:type="dxa"/>
          </w:tcPr>
          <w:p w:rsidR="0014289F" w:rsidRPr="0014289F" w:rsidRDefault="0014289F" w:rsidP="0014289F">
            <w:pPr>
              <w:jc w:val="right"/>
              <w:rPr>
                <w:rFonts w:ascii="Times New Roman" w:eastAsia="Times New Roman" w:hAnsi="Times New Roman"/>
                <w:lang w:eastAsia="hr-HR"/>
              </w:rPr>
            </w:pPr>
            <w:r w:rsidRPr="0014289F">
              <w:rPr>
                <w:rFonts w:ascii="Times New Roman" w:eastAsia="Times New Roman" w:hAnsi="Times New Roman"/>
                <w:lang w:eastAsia="hr-HR"/>
              </w:rPr>
              <w:t>5.000.</w:t>
            </w:r>
          </w:p>
        </w:tc>
      </w:tr>
      <w:tr w:rsidR="0014289F" w:rsidRPr="0014289F" w:rsidTr="00740B61">
        <w:tc>
          <w:tcPr>
            <w:tcW w:w="5920" w:type="dxa"/>
          </w:tcPr>
          <w:p w:rsidR="0014289F" w:rsidRPr="0014289F" w:rsidRDefault="0014289F" w:rsidP="0014289F">
            <w:pPr>
              <w:rPr>
                <w:rFonts w:ascii="Times New Roman" w:eastAsia="Times New Roman" w:hAnsi="Times New Roman"/>
                <w:lang w:eastAsia="hr-HR"/>
              </w:rPr>
            </w:pPr>
            <w:r w:rsidRPr="0014289F">
              <w:rPr>
                <w:rFonts w:ascii="Times New Roman" w:eastAsia="Times New Roman" w:hAnsi="Times New Roman"/>
                <w:lang w:eastAsia="hr-HR"/>
              </w:rPr>
              <w:t>Komunalna naknada</w:t>
            </w:r>
          </w:p>
        </w:tc>
        <w:tc>
          <w:tcPr>
            <w:tcW w:w="3368" w:type="dxa"/>
          </w:tcPr>
          <w:p w:rsidR="0014289F" w:rsidRPr="0014289F" w:rsidRDefault="0014289F" w:rsidP="0014289F">
            <w:pPr>
              <w:jc w:val="right"/>
              <w:rPr>
                <w:rFonts w:ascii="Times New Roman" w:eastAsia="Times New Roman" w:hAnsi="Times New Roman"/>
                <w:lang w:eastAsia="hr-HR"/>
              </w:rPr>
            </w:pPr>
            <w:r w:rsidRPr="0014289F">
              <w:rPr>
                <w:rFonts w:ascii="Times New Roman" w:eastAsia="Times New Roman" w:hAnsi="Times New Roman"/>
                <w:lang w:eastAsia="hr-HR"/>
              </w:rPr>
              <w:t>380.000.</w:t>
            </w:r>
          </w:p>
        </w:tc>
      </w:tr>
      <w:tr w:rsidR="0014289F" w:rsidRPr="0014289F" w:rsidTr="00740B61">
        <w:tc>
          <w:tcPr>
            <w:tcW w:w="5920" w:type="dxa"/>
          </w:tcPr>
          <w:p w:rsidR="0014289F" w:rsidRPr="0014289F" w:rsidRDefault="0014289F" w:rsidP="0014289F">
            <w:pPr>
              <w:rPr>
                <w:rFonts w:ascii="Times New Roman" w:eastAsia="Times New Roman" w:hAnsi="Times New Roman"/>
                <w:lang w:eastAsia="hr-HR"/>
              </w:rPr>
            </w:pPr>
            <w:r w:rsidRPr="0014289F">
              <w:rPr>
                <w:rFonts w:ascii="Times New Roman" w:eastAsia="Times New Roman" w:hAnsi="Times New Roman"/>
                <w:lang w:eastAsia="hr-HR"/>
              </w:rPr>
              <w:t>Šumski doprinos</w:t>
            </w:r>
          </w:p>
        </w:tc>
        <w:tc>
          <w:tcPr>
            <w:tcW w:w="3368" w:type="dxa"/>
          </w:tcPr>
          <w:p w:rsidR="0014289F" w:rsidRPr="0014289F" w:rsidRDefault="0014289F" w:rsidP="0014289F">
            <w:pPr>
              <w:jc w:val="right"/>
              <w:rPr>
                <w:rFonts w:ascii="Times New Roman" w:eastAsia="Times New Roman" w:hAnsi="Times New Roman"/>
                <w:lang w:eastAsia="hr-HR"/>
              </w:rPr>
            </w:pPr>
            <w:r w:rsidRPr="0014289F">
              <w:rPr>
                <w:rFonts w:ascii="Times New Roman" w:eastAsia="Times New Roman" w:hAnsi="Times New Roman"/>
                <w:lang w:eastAsia="hr-HR"/>
              </w:rPr>
              <w:t>350.000.</w:t>
            </w:r>
          </w:p>
        </w:tc>
      </w:tr>
      <w:tr w:rsidR="0014289F" w:rsidRPr="0014289F" w:rsidTr="00740B61">
        <w:tc>
          <w:tcPr>
            <w:tcW w:w="5920" w:type="dxa"/>
          </w:tcPr>
          <w:p w:rsidR="0014289F" w:rsidRPr="0014289F" w:rsidRDefault="0014289F" w:rsidP="0014289F">
            <w:pPr>
              <w:rPr>
                <w:rFonts w:ascii="Times New Roman" w:eastAsia="Times New Roman" w:hAnsi="Times New Roman"/>
                <w:lang w:eastAsia="hr-HR"/>
              </w:rPr>
            </w:pPr>
            <w:r w:rsidRPr="0014289F">
              <w:rPr>
                <w:rFonts w:ascii="Times New Roman" w:eastAsia="Times New Roman" w:hAnsi="Times New Roman"/>
                <w:lang w:eastAsia="hr-HR"/>
              </w:rPr>
              <w:t>Komunalni doprinos</w:t>
            </w:r>
          </w:p>
        </w:tc>
        <w:tc>
          <w:tcPr>
            <w:tcW w:w="3368" w:type="dxa"/>
          </w:tcPr>
          <w:p w:rsidR="0014289F" w:rsidRPr="0014289F" w:rsidRDefault="0014289F" w:rsidP="0014289F">
            <w:pPr>
              <w:jc w:val="right"/>
              <w:rPr>
                <w:rFonts w:ascii="Times New Roman" w:eastAsia="Times New Roman" w:hAnsi="Times New Roman"/>
                <w:lang w:eastAsia="hr-HR"/>
              </w:rPr>
            </w:pPr>
            <w:r w:rsidRPr="0014289F">
              <w:rPr>
                <w:rFonts w:ascii="Times New Roman" w:eastAsia="Times New Roman" w:hAnsi="Times New Roman"/>
                <w:lang w:eastAsia="hr-HR"/>
              </w:rPr>
              <w:t>2.000.</w:t>
            </w:r>
          </w:p>
        </w:tc>
      </w:tr>
      <w:tr w:rsidR="0014289F" w:rsidRPr="0014289F" w:rsidTr="00740B61">
        <w:tc>
          <w:tcPr>
            <w:tcW w:w="5920" w:type="dxa"/>
          </w:tcPr>
          <w:p w:rsidR="0014289F" w:rsidRPr="0014289F" w:rsidRDefault="0014289F" w:rsidP="0014289F">
            <w:pPr>
              <w:rPr>
                <w:rFonts w:ascii="Times New Roman" w:eastAsia="Times New Roman" w:hAnsi="Times New Roman"/>
                <w:lang w:eastAsia="hr-HR"/>
              </w:rPr>
            </w:pPr>
            <w:r w:rsidRPr="0014289F">
              <w:rPr>
                <w:rFonts w:ascii="Times New Roman" w:eastAsia="Times New Roman" w:hAnsi="Times New Roman"/>
                <w:lang w:eastAsia="hr-HR"/>
              </w:rPr>
              <w:t>Naknada za eksploataciju mineralnih sirovina</w:t>
            </w:r>
          </w:p>
        </w:tc>
        <w:tc>
          <w:tcPr>
            <w:tcW w:w="3368" w:type="dxa"/>
          </w:tcPr>
          <w:p w:rsidR="0014289F" w:rsidRPr="0014289F" w:rsidRDefault="0014289F" w:rsidP="0014289F">
            <w:pPr>
              <w:jc w:val="right"/>
              <w:rPr>
                <w:rFonts w:ascii="Times New Roman" w:eastAsia="Times New Roman" w:hAnsi="Times New Roman"/>
                <w:lang w:eastAsia="hr-HR"/>
              </w:rPr>
            </w:pPr>
            <w:r w:rsidRPr="0014289F">
              <w:rPr>
                <w:rFonts w:ascii="Times New Roman" w:eastAsia="Times New Roman" w:hAnsi="Times New Roman"/>
                <w:lang w:eastAsia="hr-HR"/>
              </w:rPr>
              <w:t>1.500.000.</w:t>
            </w:r>
          </w:p>
        </w:tc>
      </w:tr>
      <w:tr w:rsidR="0014289F" w:rsidRPr="0014289F" w:rsidTr="00740B61">
        <w:tc>
          <w:tcPr>
            <w:tcW w:w="5920" w:type="dxa"/>
          </w:tcPr>
          <w:p w:rsidR="0014289F" w:rsidRPr="0014289F" w:rsidRDefault="0014289F" w:rsidP="0014289F">
            <w:pPr>
              <w:rPr>
                <w:rFonts w:ascii="Times New Roman" w:eastAsia="Times New Roman" w:hAnsi="Times New Roman"/>
                <w:lang w:eastAsia="hr-HR"/>
              </w:rPr>
            </w:pPr>
            <w:r w:rsidRPr="0014289F">
              <w:rPr>
                <w:rFonts w:ascii="Times New Roman" w:eastAsia="Times New Roman" w:hAnsi="Times New Roman"/>
                <w:lang w:eastAsia="hr-HR"/>
              </w:rPr>
              <w:t xml:space="preserve">Naknada za eksploataciju </w:t>
            </w:r>
            <w:proofErr w:type="spellStart"/>
            <w:r w:rsidRPr="0014289F">
              <w:rPr>
                <w:rFonts w:ascii="Times New Roman" w:eastAsia="Times New Roman" w:hAnsi="Times New Roman"/>
                <w:lang w:eastAsia="hr-HR"/>
              </w:rPr>
              <w:t>kaptažnog</w:t>
            </w:r>
            <w:proofErr w:type="spellEnd"/>
            <w:r w:rsidRPr="0014289F">
              <w:rPr>
                <w:rFonts w:ascii="Times New Roman" w:eastAsia="Times New Roman" w:hAnsi="Times New Roman"/>
                <w:lang w:eastAsia="hr-HR"/>
              </w:rPr>
              <w:t xml:space="preserve"> plina</w:t>
            </w:r>
          </w:p>
        </w:tc>
        <w:tc>
          <w:tcPr>
            <w:tcW w:w="3368" w:type="dxa"/>
          </w:tcPr>
          <w:p w:rsidR="0014289F" w:rsidRPr="0014289F" w:rsidRDefault="0014289F" w:rsidP="0014289F">
            <w:pPr>
              <w:jc w:val="right"/>
              <w:rPr>
                <w:rFonts w:ascii="Times New Roman" w:eastAsia="Times New Roman" w:hAnsi="Times New Roman"/>
                <w:lang w:eastAsia="hr-HR"/>
              </w:rPr>
            </w:pPr>
            <w:r w:rsidRPr="0014289F">
              <w:rPr>
                <w:rFonts w:ascii="Times New Roman" w:eastAsia="Times New Roman" w:hAnsi="Times New Roman"/>
                <w:lang w:eastAsia="hr-HR"/>
              </w:rPr>
              <w:t>110.000.</w:t>
            </w:r>
          </w:p>
        </w:tc>
      </w:tr>
      <w:tr w:rsidR="0014289F" w:rsidRPr="0014289F" w:rsidTr="00740B61">
        <w:tc>
          <w:tcPr>
            <w:tcW w:w="5920" w:type="dxa"/>
          </w:tcPr>
          <w:p w:rsidR="0014289F" w:rsidRPr="0014289F" w:rsidRDefault="0014289F" w:rsidP="0014289F">
            <w:pPr>
              <w:rPr>
                <w:rFonts w:ascii="Times New Roman" w:eastAsia="Times New Roman" w:hAnsi="Times New Roman"/>
                <w:lang w:eastAsia="hr-HR"/>
              </w:rPr>
            </w:pPr>
            <w:r w:rsidRPr="0014289F">
              <w:rPr>
                <w:rFonts w:ascii="Times New Roman" w:eastAsia="Times New Roman" w:hAnsi="Times New Roman"/>
                <w:lang w:eastAsia="hr-HR"/>
              </w:rPr>
              <w:t>Naknada za korištenje zemljišta – Ina d.d.</w:t>
            </w:r>
          </w:p>
        </w:tc>
        <w:tc>
          <w:tcPr>
            <w:tcW w:w="3368" w:type="dxa"/>
          </w:tcPr>
          <w:p w:rsidR="0014289F" w:rsidRPr="0014289F" w:rsidRDefault="0014289F" w:rsidP="0014289F">
            <w:pPr>
              <w:jc w:val="right"/>
              <w:rPr>
                <w:rFonts w:ascii="Times New Roman" w:eastAsia="Times New Roman" w:hAnsi="Times New Roman"/>
                <w:lang w:eastAsia="hr-HR"/>
              </w:rPr>
            </w:pPr>
            <w:r w:rsidRPr="0014289F">
              <w:rPr>
                <w:rFonts w:ascii="Times New Roman" w:eastAsia="Times New Roman" w:hAnsi="Times New Roman"/>
                <w:lang w:eastAsia="hr-HR"/>
              </w:rPr>
              <w:t>30.000.</w:t>
            </w:r>
          </w:p>
        </w:tc>
      </w:tr>
      <w:tr w:rsidR="0014289F" w:rsidRPr="0014289F" w:rsidTr="00740B61">
        <w:tc>
          <w:tcPr>
            <w:tcW w:w="5920" w:type="dxa"/>
          </w:tcPr>
          <w:p w:rsidR="0014289F" w:rsidRPr="0014289F" w:rsidRDefault="0014289F" w:rsidP="0014289F">
            <w:pPr>
              <w:rPr>
                <w:rFonts w:ascii="Times New Roman" w:eastAsia="Times New Roman" w:hAnsi="Times New Roman"/>
                <w:lang w:eastAsia="hr-HR"/>
              </w:rPr>
            </w:pPr>
            <w:r w:rsidRPr="0014289F">
              <w:rPr>
                <w:rFonts w:ascii="Times New Roman" w:eastAsia="Times New Roman" w:hAnsi="Times New Roman"/>
                <w:lang w:eastAsia="hr-HR"/>
              </w:rPr>
              <w:t>Naknada za istražne bušotine</w:t>
            </w:r>
          </w:p>
        </w:tc>
        <w:tc>
          <w:tcPr>
            <w:tcW w:w="3368" w:type="dxa"/>
          </w:tcPr>
          <w:p w:rsidR="0014289F" w:rsidRPr="0014289F" w:rsidRDefault="0014289F" w:rsidP="0014289F">
            <w:pPr>
              <w:jc w:val="right"/>
              <w:rPr>
                <w:rFonts w:ascii="Times New Roman" w:eastAsia="Times New Roman" w:hAnsi="Times New Roman"/>
                <w:lang w:eastAsia="hr-HR"/>
              </w:rPr>
            </w:pPr>
            <w:r w:rsidRPr="0014289F">
              <w:rPr>
                <w:rFonts w:ascii="Times New Roman" w:eastAsia="Times New Roman" w:hAnsi="Times New Roman"/>
                <w:lang w:eastAsia="hr-HR"/>
              </w:rPr>
              <w:t>26.000.</w:t>
            </w:r>
          </w:p>
        </w:tc>
      </w:tr>
      <w:tr w:rsidR="0014289F" w:rsidRPr="0014289F" w:rsidTr="00740B61">
        <w:tc>
          <w:tcPr>
            <w:tcW w:w="5920" w:type="dxa"/>
          </w:tcPr>
          <w:p w:rsidR="0014289F" w:rsidRPr="0014289F" w:rsidRDefault="0014289F" w:rsidP="0014289F">
            <w:pPr>
              <w:rPr>
                <w:rFonts w:ascii="Times New Roman" w:eastAsia="Times New Roman" w:hAnsi="Times New Roman"/>
                <w:lang w:eastAsia="hr-HR"/>
              </w:rPr>
            </w:pPr>
            <w:r w:rsidRPr="0014289F">
              <w:rPr>
                <w:rFonts w:ascii="Times New Roman" w:eastAsia="Times New Roman" w:hAnsi="Times New Roman"/>
                <w:lang w:eastAsia="hr-HR"/>
              </w:rPr>
              <w:t>Prava služnosti</w:t>
            </w:r>
          </w:p>
        </w:tc>
        <w:tc>
          <w:tcPr>
            <w:tcW w:w="3368" w:type="dxa"/>
          </w:tcPr>
          <w:p w:rsidR="0014289F" w:rsidRPr="0014289F" w:rsidRDefault="0014289F" w:rsidP="0014289F">
            <w:pPr>
              <w:jc w:val="right"/>
              <w:rPr>
                <w:rFonts w:ascii="Times New Roman" w:eastAsia="Times New Roman" w:hAnsi="Times New Roman"/>
                <w:lang w:eastAsia="hr-HR"/>
              </w:rPr>
            </w:pPr>
            <w:r w:rsidRPr="0014289F">
              <w:rPr>
                <w:rFonts w:ascii="Times New Roman" w:eastAsia="Times New Roman" w:hAnsi="Times New Roman"/>
                <w:lang w:eastAsia="hr-HR"/>
              </w:rPr>
              <w:t>160.000.</w:t>
            </w:r>
          </w:p>
        </w:tc>
      </w:tr>
      <w:tr w:rsidR="0014289F" w:rsidRPr="0014289F" w:rsidTr="00740B61">
        <w:tc>
          <w:tcPr>
            <w:tcW w:w="5920" w:type="dxa"/>
          </w:tcPr>
          <w:p w:rsidR="0014289F" w:rsidRPr="0014289F" w:rsidRDefault="0014289F" w:rsidP="0014289F">
            <w:pPr>
              <w:rPr>
                <w:rFonts w:ascii="Times New Roman" w:eastAsia="Times New Roman" w:hAnsi="Times New Roman"/>
                <w:b/>
                <w:sz w:val="24"/>
                <w:szCs w:val="24"/>
                <w:lang w:eastAsia="hr-HR"/>
              </w:rPr>
            </w:pPr>
            <w:r w:rsidRPr="0014289F">
              <w:rPr>
                <w:rFonts w:ascii="Times New Roman" w:eastAsia="Times New Roman" w:hAnsi="Times New Roman"/>
                <w:b/>
                <w:sz w:val="24"/>
                <w:szCs w:val="24"/>
                <w:lang w:eastAsia="hr-HR"/>
              </w:rPr>
              <w:t>UKUPNO:</w:t>
            </w:r>
          </w:p>
        </w:tc>
        <w:tc>
          <w:tcPr>
            <w:tcW w:w="3368" w:type="dxa"/>
          </w:tcPr>
          <w:p w:rsidR="0014289F" w:rsidRPr="0014289F" w:rsidRDefault="0014289F" w:rsidP="0014289F">
            <w:pPr>
              <w:jc w:val="right"/>
              <w:rPr>
                <w:rFonts w:ascii="Times New Roman" w:eastAsia="Times New Roman" w:hAnsi="Times New Roman"/>
                <w:b/>
                <w:sz w:val="24"/>
                <w:szCs w:val="24"/>
                <w:lang w:eastAsia="hr-HR"/>
              </w:rPr>
            </w:pPr>
            <w:r w:rsidRPr="0014289F">
              <w:rPr>
                <w:rFonts w:ascii="Times New Roman" w:eastAsia="Times New Roman" w:hAnsi="Times New Roman"/>
                <w:b/>
                <w:sz w:val="24"/>
                <w:szCs w:val="24"/>
                <w:lang w:eastAsia="hr-HR"/>
              </w:rPr>
              <w:t>2.563.000.</w:t>
            </w:r>
          </w:p>
        </w:tc>
      </w:tr>
    </w:tbl>
    <w:p w:rsidR="0014289F" w:rsidRPr="0014289F" w:rsidRDefault="0014289F" w:rsidP="0014289F">
      <w:pPr>
        <w:jc w:val="center"/>
        <w:rPr>
          <w:rFonts w:ascii="Times New Roman" w:eastAsia="Times New Roman" w:hAnsi="Times New Roman"/>
          <w:sz w:val="24"/>
          <w:szCs w:val="24"/>
          <w:lang w:eastAsia="hr-HR"/>
        </w:rPr>
      </w:pPr>
    </w:p>
    <w:p w:rsidR="0014289F" w:rsidRPr="0014289F" w:rsidRDefault="0014289F" w:rsidP="0014289F">
      <w:pPr>
        <w:jc w:val="center"/>
        <w:rPr>
          <w:rFonts w:ascii="Times New Roman" w:eastAsia="Times New Roman" w:hAnsi="Times New Roman"/>
          <w:sz w:val="24"/>
          <w:szCs w:val="24"/>
          <w:lang w:eastAsia="hr-HR"/>
        </w:rPr>
      </w:pPr>
    </w:p>
    <w:p w:rsidR="0014289F" w:rsidRPr="0014289F" w:rsidRDefault="0014289F" w:rsidP="0014289F">
      <w:pPr>
        <w:rPr>
          <w:rFonts w:ascii="Times New Roman" w:eastAsia="Times New Roman" w:hAnsi="Times New Roman"/>
          <w:sz w:val="24"/>
          <w:szCs w:val="24"/>
          <w:lang w:eastAsia="hr-HR"/>
        </w:rPr>
      </w:pPr>
    </w:p>
    <w:p w:rsidR="0014289F" w:rsidRPr="0014289F" w:rsidRDefault="0014289F" w:rsidP="0014289F">
      <w:pPr>
        <w:jc w:val="center"/>
        <w:rPr>
          <w:rFonts w:ascii="Times New Roman" w:eastAsia="Times New Roman" w:hAnsi="Times New Roman"/>
          <w:sz w:val="24"/>
          <w:szCs w:val="24"/>
          <w:lang w:eastAsia="hr-HR"/>
        </w:rPr>
      </w:pPr>
    </w:p>
    <w:p w:rsidR="0014289F" w:rsidRPr="0014289F" w:rsidRDefault="0014289F" w:rsidP="0014289F">
      <w:pPr>
        <w:jc w:val="center"/>
        <w:rPr>
          <w:rFonts w:ascii="Times New Roman" w:eastAsia="Times New Roman" w:hAnsi="Times New Roman"/>
          <w:b/>
          <w:sz w:val="24"/>
          <w:szCs w:val="24"/>
          <w:lang w:eastAsia="hr-HR"/>
        </w:rPr>
      </w:pPr>
      <w:r w:rsidRPr="0014289F">
        <w:rPr>
          <w:rFonts w:ascii="Times New Roman" w:eastAsia="Times New Roman" w:hAnsi="Times New Roman"/>
          <w:b/>
          <w:sz w:val="24"/>
          <w:szCs w:val="24"/>
          <w:lang w:eastAsia="hr-HR"/>
        </w:rPr>
        <w:t>Članak 3.</w:t>
      </w:r>
    </w:p>
    <w:p w:rsidR="0014289F" w:rsidRPr="0014289F" w:rsidRDefault="0014289F" w:rsidP="0014289F">
      <w:pPr>
        <w:jc w:val="center"/>
        <w:rPr>
          <w:rFonts w:ascii="Times New Roman" w:eastAsia="Times New Roman" w:hAnsi="Times New Roman"/>
          <w:b/>
          <w:sz w:val="24"/>
          <w:szCs w:val="24"/>
          <w:lang w:eastAsia="hr-HR"/>
        </w:rPr>
      </w:pPr>
    </w:p>
    <w:p w:rsidR="0014289F" w:rsidRPr="0014289F" w:rsidRDefault="0014289F" w:rsidP="0014289F">
      <w:pPr>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Utvrđuje se raspored  sredstava na komunalne i ostale djelatnosti, kako slijedi:</w:t>
      </w:r>
    </w:p>
    <w:p w:rsidR="0014289F" w:rsidRPr="0014289F" w:rsidRDefault="0014289F" w:rsidP="0014289F">
      <w:pPr>
        <w:jc w:val="center"/>
        <w:rPr>
          <w:rFonts w:ascii="Times New Roman" w:eastAsia="Times New Roman" w:hAnsi="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5601"/>
        <w:gridCol w:w="2640"/>
      </w:tblGrid>
      <w:tr w:rsidR="0014289F" w:rsidRPr="0014289F" w:rsidTr="00740B61">
        <w:tc>
          <w:tcPr>
            <w:tcW w:w="821" w:type="dxa"/>
          </w:tcPr>
          <w:p w:rsidR="0014289F" w:rsidRPr="0014289F" w:rsidRDefault="0014289F" w:rsidP="0014289F">
            <w:pPr>
              <w:rPr>
                <w:rFonts w:ascii="Times New Roman" w:eastAsia="Times New Roman" w:hAnsi="Times New Roman"/>
                <w:b/>
                <w:sz w:val="24"/>
                <w:szCs w:val="24"/>
                <w:lang w:eastAsia="hr-HR"/>
              </w:rPr>
            </w:pPr>
            <w:proofErr w:type="spellStart"/>
            <w:r w:rsidRPr="0014289F">
              <w:rPr>
                <w:rFonts w:ascii="Times New Roman" w:eastAsia="Times New Roman" w:hAnsi="Times New Roman"/>
                <w:b/>
                <w:sz w:val="24"/>
                <w:szCs w:val="24"/>
                <w:lang w:eastAsia="hr-HR"/>
              </w:rPr>
              <w:t>Rbr</w:t>
            </w:r>
            <w:proofErr w:type="spellEnd"/>
            <w:r w:rsidRPr="0014289F">
              <w:rPr>
                <w:rFonts w:ascii="Times New Roman" w:eastAsia="Times New Roman" w:hAnsi="Times New Roman"/>
                <w:b/>
                <w:sz w:val="24"/>
                <w:szCs w:val="24"/>
                <w:lang w:eastAsia="hr-HR"/>
              </w:rPr>
              <w:t>.</w:t>
            </w:r>
          </w:p>
        </w:tc>
        <w:tc>
          <w:tcPr>
            <w:tcW w:w="5601" w:type="dxa"/>
          </w:tcPr>
          <w:p w:rsidR="0014289F" w:rsidRPr="0014289F" w:rsidRDefault="0014289F" w:rsidP="0014289F">
            <w:pPr>
              <w:rPr>
                <w:rFonts w:ascii="Times New Roman" w:eastAsia="Times New Roman" w:hAnsi="Times New Roman"/>
                <w:b/>
                <w:sz w:val="24"/>
                <w:szCs w:val="24"/>
                <w:lang w:eastAsia="hr-HR"/>
              </w:rPr>
            </w:pPr>
            <w:r w:rsidRPr="0014289F">
              <w:rPr>
                <w:rFonts w:ascii="Times New Roman" w:eastAsia="Times New Roman" w:hAnsi="Times New Roman"/>
                <w:b/>
                <w:sz w:val="24"/>
                <w:szCs w:val="24"/>
                <w:lang w:eastAsia="hr-HR"/>
              </w:rPr>
              <w:t>Naziv komunalne aktivnosti</w:t>
            </w:r>
          </w:p>
        </w:tc>
        <w:tc>
          <w:tcPr>
            <w:tcW w:w="2640" w:type="dxa"/>
          </w:tcPr>
          <w:p w:rsidR="0014289F" w:rsidRPr="0014289F" w:rsidRDefault="0014289F" w:rsidP="0014289F">
            <w:pPr>
              <w:rPr>
                <w:rFonts w:ascii="Times New Roman" w:eastAsia="Times New Roman" w:hAnsi="Times New Roman"/>
                <w:b/>
                <w:sz w:val="24"/>
                <w:szCs w:val="24"/>
                <w:lang w:eastAsia="hr-HR"/>
              </w:rPr>
            </w:pPr>
            <w:r w:rsidRPr="0014289F">
              <w:rPr>
                <w:rFonts w:ascii="Times New Roman" w:eastAsia="Times New Roman" w:hAnsi="Times New Roman"/>
                <w:b/>
                <w:sz w:val="24"/>
                <w:szCs w:val="24"/>
                <w:lang w:eastAsia="hr-HR"/>
              </w:rPr>
              <w:t>Predviđeni troškovi</w:t>
            </w:r>
          </w:p>
        </w:tc>
      </w:tr>
      <w:tr w:rsidR="0014289F" w:rsidRPr="0014289F" w:rsidTr="00740B61">
        <w:tc>
          <w:tcPr>
            <w:tcW w:w="821" w:type="dxa"/>
          </w:tcPr>
          <w:p w:rsidR="0014289F" w:rsidRPr="0014289F" w:rsidRDefault="0014289F" w:rsidP="0014289F">
            <w:pPr>
              <w:numPr>
                <w:ilvl w:val="0"/>
                <w:numId w:val="18"/>
              </w:numPr>
              <w:contextualSpacing/>
              <w:rPr>
                <w:rFonts w:ascii="Times New Roman" w:eastAsia="Times New Roman" w:hAnsi="Times New Roman"/>
                <w:sz w:val="24"/>
                <w:szCs w:val="24"/>
                <w:lang w:eastAsia="hr-HR"/>
              </w:rPr>
            </w:pPr>
          </w:p>
        </w:tc>
        <w:tc>
          <w:tcPr>
            <w:tcW w:w="5601" w:type="dxa"/>
          </w:tcPr>
          <w:p w:rsidR="0014289F" w:rsidRPr="0014289F" w:rsidRDefault="0014289F" w:rsidP="0014289F">
            <w:pPr>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Materijal i sredstva za čišćenje i održavanje-dio</w:t>
            </w:r>
          </w:p>
        </w:tc>
        <w:tc>
          <w:tcPr>
            <w:tcW w:w="2640" w:type="dxa"/>
          </w:tcPr>
          <w:p w:rsidR="0014289F" w:rsidRPr="0014289F" w:rsidRDefault="0014289F" w:rsidP="0014289F">
            <w:pPr>
              <w:jc w:val="right"/>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15.000.</w:t>
            </w:r>
          </w:p>
        </w:tc>
      </w:tr>
      <w:tr w:rsidR="0014289F" w:rsidRPr="0014289F" w:rsidTr="00740B61">
        <w:tc>
          <w:tcPr>
            <w:tcW w:w="821" w:type="dxa"/>
          </w:tcPr>
          <w:p w:rsidR="0014289F" w:rsidRPr="0014289F" w:rsidRDefault="0014289F" w:rsidP="0014289F">
            <w:pPr>
              <w:numPr>
                <w:ilvl w:val="0"/>
                <w:numId w:val="18"/>
              </w:numPr>
              <w:contextualSpacing/>
              <w:rPr>
                <w:rFonts w:ascii="Times New Roman" w:eastAsia="Times New Roman" w:hAnsi="Times New Roman"/>
                <w:sz w:val="24"/>
                <w:szCs w:val="24"/>
                <w:lang w:eastAsia="hr-HR"/>
              </w:rPr>
            </w:pPr>
          </w:p>
        </w:tc>
        <w:tc>
          <w:tcPr>
            <w:tcW w:w="5601" w:type="dxa"/>
          </w:tcPr>
          <w:p w:rsidR="0014289F" w:rsidRPr="0014289F" w:rsidRDefault="0014289F" w:rsidP="0014289F">
            <w:pPr>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 xml:space="preserve">Javna rasvjeta- potrošnja </w:t>
            </w:r>
            <w:proofErr w:type="spellStart"/>
            <w:r w:rsidRPr="0014289F">
              <w:rPr>
                <w:rFonts w:ascii="Times New Roman" w:eastAsia="Times New Roman" w:hAnsi="Times New Roman"/>
                <w:sz w:val="24"/>
                <w:szCs w:val="24"/>
                <w:lang w:eastAsia="hr-HR"/>
              </w:rPr>
              <w:t>el.energije</w:t>
            </w:r>
            <w:proofErr w:type="spellEnd"/>
            <w:r w:rsidRPr="0014289F">
              <w:rPr>
                <w:rFonts w:ascii="Times New Roman" w:eastAsia="Times New Roman" w:hAnsi="Times New Roman"/>
                <w:sz w:val="24"/>
                <w:szCs w:val="24"/>
                <w:lang w:eastAsia="hr-HR"/>
              </w:rPr>
              <w:t xml:space="preserve"> i održavanje- dio</w:t>
            </w:r>
          </w:p>
        </w:tc>
        <w:tc>
          <w:tcPr>
            <w:tcW w:w="2640" w:type="dxa"/>
          </w:tcPr>
          <w:p w:rsidR="0014289F" w:rsidRPr="0014289F" w:rsidRDefault="0014289F" w:rsidP="0014289F">
            <w:pPr>
              <w:jc w:val="right"/>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50.000.</w:t>
            </w:r>
          </w:p>
        </w:tc>
      </w:tr>
      <w:tr w:rsidR="0014289F" w:rsidRPr="0014289F" w:rsidTr="00740B61">
        <w:tc>
          <w:tcPr>
            <w:tcW w:w="821" w:type="dxa"/>
          </w:tcPr>
          <w:p w:rsidR="0014289F" w:rsidRPr="0014289F" w:rsidRDefault="0014289F" w:rsidP="0014289F">
            <w:pPr>
              <w:numPr>
                <w:ilvl w:val="0"/>
                <w:numId w:val="18"/>
              </w:numPr>
              <w:contextualSpacing/>
              <w:rPr>
                <w:rFonts w:ascii="Times New Roman" w:eastAsia="Times New Roman" w:hAnsi="Times New Roman"/>
                <w:sz w:val="24"/>
                <w:szCs w:val="24"/>
                <w:lang w:eastAsia="hr-HR"/>
              </w:rPr>
            </w:pPr>
          </w:p>
        </w:tc>
        <w:tc>
          <w:tcPr>
            <w:tcW w:w="5601" w:type="dxa"/>
          </w:tcPr>
          <w:p w:rsidR="0014289F" w:rsidRPr="0014289F" w:rsidRDefault="0014289F" w:rsidP="0014289F">
            <w:pPr>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Javne površine – usluge i materijal- dio</w:t>
            </w:r>
          </w:p>
        </w:tc>
        <w:tc>
          <w:tcPr>
            <w:tcW w:w="2640" w:type="dxa"/>
          </w:tcPr>
          <w:p w:rsidR="0014289F" w:rsidRPr="0014289F" w:rsidRDefault="0014289F" w:rsidP="0014289F">
            <w:pPr>
              <w:jc w:val="right"/>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200.000.</w:t>
            </w:r>
          </w:p>
        </w:tc>
      </w:tr>
      <w:tr w:rsidR="0014289F" w:rsidRPr="0014289F" w:rsidTr="00740B61">
        <w:tc>
          <w:tcPr>
            <w:tcW w:w="821" w:type="dxa"/>
          </w:tcPr>
          <w:p w:rsidR="0014289F" w:rsidRPr="0014289F" w:rsidRDefault="0014289F" w:rsidP="0014289F">
            <w:pPr>
              <w:numPr>
                <w:ilvl w:val="0"/>
                <w:numId w:val="18"/>
              </w:numPr>
              <w:contextualSpacing/>
              <w:rPr>
                <w:rFonts w:ascii="Times New Roman" w:eastAsia="Times New Roman" w:hAnsi="Times New Roman"/>
                <w:sz w:val="24"/>
                <w:szCs w:val="24"/>
                <w:lang w:eastAsia="hr-HR"/>
              </w:rPr>
            </w:pPr>
          </w:p>
        </w:tc>
        <w:tc>
          <w:tcPr>
            <w:tcW w:w="5601" w:type="dxa"/>
          </w:tcPr>
          <w:p w:rsidR="0014289F" w:rsidRPr="0014289F" w:rsidRDefault="0014289F" w:rsidP="0014289F">
            <w:pPr>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Poljski putovi- usluge i materijal</w:t>
            </w:r>
          </w:p>
        </w:tc>
        <w:tc>
          <w:tcPr>
            <w:tcW w:w="2640" w:type="dxa"/>
          </w:tcPr>
          <w:p w:rsidR="0014289F" w:rsidRPr="0014289F" w:rsidRDefault="0014289F" w:rsidP="0014289F">
            <w:pPr>
              <w:jc w:val="right"/>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300.000.</w:t>
            </w:r>
          </w:p>
        </w:tc>
      </w:tr>
      <w:tr w:rsidR="0014289F" w:rsidRPr="0014289F" w:rsidTr="00740B61">
        <w:tc>
          <w:tcPr>
            <w:tcW w:w="821" w:type="dxa"/>
          </w:tcPr>
          <w:p w:rsidR="0014289F" w:rsidRPr="0014289F" w:rsidRDefault="0014289F" w:rsidP="0014289F">
            <w:pPr>
              <w:numPr>
                <w:ilvl w:val="0"/>
                <w:numId w:val="18"/>
              </w:numPr>
              <w:contextualSpacing/>
              <w:rPr>
                <w:rFonts w:ascii="Times New Roman" w:eastAsia="Times New Roman" w:hAnsi="Times New Roman"/>
                <w:sz w:val="24"/>
                <w:szCs w:val="24"/>
                <w:lang w:eastAsia="hr-HR"/>
              </w:rPr>
            </w:pPr>
          </w:p>
        </w:tc>
        <w:tc>
          <w:tcPr>
            <w:tcW w:w="5601" w:type="dxa"/>
          </w:tcPr>
          <w:p w:rsidR="0014289F" w:rsidRPr="0014289F" w:rsidRDefault="0014289F" w:rsidP="0014289F">
            <w:pPr>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Tekuće i investicijsko održavanje objekata - dio</w:t>
            </w:r>
          </w:p>
        </w:tc>
        <w:tc>
          <w:tcPr>
            <w:tcW w:w="2640" w:type="dxa"/>
          </w:tcPr>
          <w:p w:rsidR="0014289F" w:rsidRPr="0014289F" w:rsidRDefault="0014289F" w:rsidP="0014289F">
            <w:pPr>
              <w:jc w:val="right"/>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250.000.</w:t>
            </w:r>
          </w:p>
        </w:tc>
      </w:tr>
      <w:tr w:rsidR="0014289F" w:rsidRPr="0014289F" w:rsidTr="00740B61">
        <w:tc>
          <w:tcPr>
            <w:tcW w:w="821" w:type="dxa"/>
          </w:tcPr>
          <w:p w:rsidR="0014289F" w:rsidRPr="0014289F" w:rsidRDefault="0014289F" w:rsidP="0014289F">
            <w:pPr>
              <w:numPr>
                <w:ilvl w:val="0"/>
                <w:numId w:val="18"/>
              </w:numPr>
              <w:contextualSpacing/>
              <w:rPr>
                <w:rFonts w:ascii="Times New Roman" w:eastAsia="Times New Roman" w:hAnsi="Times New Roman"/>
                <w:sz w:val="24"/>
                <w:szCs w:val="24"/>
                <w:lang w:eastAsia="hr-HR"/>
              </w:rPr>
            </w:pPr>
          </w:p>
        </w:tc>
        <w:tc>
          <w:tcPr>
            <w:tcW w:w="5601" w:type="dxa"/>
          </w:tcPr>
          <w:p w:rsidR="0014289F" w:rsidRPr="0014289F" w:rsidRDefault="0014289F" w:rsidP="0014289F">
            <w:pPr>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Groblja- usluge, materijal i asfaltiranje - dio</w:t>
            </w:r>
          </w:p>
        </w:tc>
        <w:tc>
          <w:tcPr>
            <w:tcW w:w="2640" w:type="dxa"/>
          </w:tcPr>
          <w:p w:rsidR="0014289F" w:rsidRPr="0014289F" w:rsidRDefault="0014289F" w:rsidP="0014289F">
            <w:pPr>
              <w:jc w:val="right"/>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100.000.</w:t>
            </w:r>
          </w:p>
        </w:tc>
      </w:tr>
      <w:tr w:rsidR="0014289F" w:rsidRPr="0014289F" w:rsidTr="00740B61">
        <w:tc>
          <w:tcPr>
            <w:tcW w:w="821" w:type="dxa"/>
          </w:tcPr>
          <w:p w:rsidR="0014289F" w:rsidRPr="0014289F" w:rsidRDefault="0014289F" w:rsidP="0014289F">
            <w:pPr>
              <w:numPr>
                <w:ilvl w:val="0"/>
                <w:numId w:val="18"/>
              </w:numPr>
              <w:contextualSpacing/>
              <w:rPr>
                <w:rFonts w:ascii="Times New Roman" w:eastAsia="Times New Roman" w:hAnsi="Times New Roman"/>
                <w:sz w:val="24"/>
                <w:szCs w:val="24"/>
                <w:lang w:eastAsia="hr-HR"/>
              </w:rPr>
            </w:pPr>
          </w:p>
        </w:tc>
        <w:tc>
          <w:tcPr>
            <w:tcW w:w="5601" w:type="dxa"/>
          </w:tcPr>
          <w:p w:rsidR="0014289F" w:rsidRPr="0014289F" w:rsidRDefault="0014289F" w:rsidP="0014289F">
            <w:pPr>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 xml:space="preserve">Troškovi komunalnih usluga (voda, plin, dimnjačarske </w:t>
            </w:r>
            <w:proofErr w:type="spellStart"/>
            <w:r w:rsidRPr="0014289F">
              <w:rPr>
                <w:rFonts w:ascii="Times New Roman" w:eastAsia="Times New Roman" w:hAnsi="Times New Roman"/>
                <w:sz w:val="24"/>
                <w:szCs w:val="24"/>
                <w:lang w:eastAsia="hr-HR"/>
              </w:rPr>
              <w:t>usl</w:t>
            </w:r>
            <w:proofErr w:type="spellEnd"/>
            <w:r w:rsidRPr="0014289F">
              <w:rPr>
                <w:rFonts w:ascii="Times New Roman" w:eastAsia="Times New Roman" w:hAnsi="Times New Roman"/>
                <w:sz w:val="24"/>
                <w:szCs w:val="24"/>
                <w:lang w:eastAsia="hr-HR"/>
              </w:rPr>
              <w:t xml:space="preserve">., odvoz </w:t>
            </w:r>
            <w:proofErr w:type="spellStart"/>
            <w:r w:rsidRPr="0014289F">
              <w:rPr>
                <w:rFonts w:ascii="Times New Roman" w:eastAsia="Times New Roman" w:hAnsi="Times New Roman"/>
                <w:sz w:val="24"/>
                <w:szCs w:val="24"/>
                <w:lang w:eastAsia="hr-HR"/>
              </w:rPr>
              <w:t>smeće,deratizacija</w:t>
            </w:r>
            <w:proofErr w:type="spellEnd"/>
            <w:r w:rsidRPr="0014289F">
              <w:rPr>
                <w:rFonts w:ascii="Times New Roman" w:eastAsia="Times New Roman" w:hAnsi="Times New Roman"/>
                <w:sz w:val="24"/>
                <w:szCs w:val="24"/>
                <w:lang w:eastAsia="hr-HR"/>
              </w:rPr>
              <w:t>)- dio</w:t>
            </w:r>
          </w:p>
        </w:tc>
        <w:tc>
          <w:tcPr>
            <w:tcW w:w="2640" w:type="dxa"/>
          </w:tcPr>
          <w:p w:rsidR="0014289F" w:rsidRPr="0014289F" w:rsidRDefault="0014289F" w:rsidP="0014289F">
            <w:pPr>
              <w:jc w:val="right"/>
              <w:rPr>
                <w:rFonts w:ascii="Times New Roman" w:eastAsia="Times New Roman" w:hAnsi="Times New Roman"/>
                <w:sz w:val="24"/>
                <w:szCs w:val="24"/>
                <w:lang w:eastAsia="hr-HR"/>
              </w:rPr>
            </w:pPr>
          </w:p>
          <w:p w:rsidR="0014289F" w:rsidRPr="0014289F" w:rsidRDefault="0014289F" w:rsidP="0014289F">
            <w:pPr>
              <w:jc w:val="right"/>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120.000.</w:t>
            </w:r>
          </w:p>
        </w:tc>
      </w:tr>
      <w:tr w:rsidR="0014289F" w:rsidRPr="0014289F" w:rsidTr="00740B61">
        <w:tc>
          <w:tcPr>
            <w:tcW w:w="821" w:type="dxa"/>
          </w:tcPr>
          <w:p w:rsidR="0014289F" w:rsidRPr="0014289F" w:rsidRDefault="0014289F" w:rsidP="0014289F">
            <w:pPr>
              <w:numPr>
                <w:ilvl w:val="0"/>
                <w:numId w:val="18"/>
              </w:numPr>
              <w:contextualSpacing/>
              <w:rPr>
                <w:rFonts w:ascii="Times New Roman" w:eastAsia="Times New Roman" w:hAnsi="Times New Roman"/>
                <w:sz w:val="24"/>
                <w:szCs w:val="24"/>
                <w:lang w:eastAsia="hr-HR"/>
              </w:rPr>
            </w:pPr>
          </w:p>
        </w:tc>
        <w:tc>
          <w:tcPr>
            <w:tcW w:w="5601" w:type="dxa"/>
          </w:tcPr>
          <w:p w:rsidR="0014289F" w:rsidRPr="0014289F" w:rsidRDefault="0014289F" w:rsidP="0014289F">
            <w:pPr>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Dom za starije i nemoćne- tekući prijenosi</w:t>
            </w:r>
          </w:p>
        </w:tc>
        <w:tc>
          <w:tcPr>
            <w:tcW w:w="2640" w:type="dxa"/>
          </w:tcPr>
          <w:p w:rsidR="0014289F" w:rsidRPr="0014289F" w:rsidRDefault="0014289F" w:rsidP="0014289F">
            <w:pPr>
              <w:jc w:val="right"/>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250.000.</w:t>
            </w:r>
          </w:p>
        </w:tc>
      </w:tr>
      <w:tr w:rsidR="0014289F" w:rsidRPr="0014289F" w:rsidTr="00740B61">
        <w:tc>
          <w:tcPr>
            <w:tcW w:w="821" w:type="dxa"/>
          </w:tcPr>
          <w:p w:rsidR="0014289F" w:rsidRPr="0014289F" w:rsidRDefault="0014289F" w:rsidP="0014289F">
            <w:pPr>
              <w:numPr>
                <w:ilvl w:val="0"/>
                <w:numId w:val="18"/>
              </w:numPr>
              <w:contextualSpacing/>
              <w:rPr>
                <w:rFonts w:ascii="Times New Roman" w:eastAsia="Times New Roman" w:hAnsi="Times New Roman"/>
                <w:sz w:val="24"/>
                <w:szCs w:val="24"/>
                <w:lang w:eastAsia="hr-HR"/>
              </w:rPr>
            </w:pPr>
          </w:p>
        </w:tc>
        <w:tc>
          <w:tcPr>
            <w:tcW w:w="5601" w:type="dxa"/>
          </w:tcPr>
          <w:p w:rsidR="0014289F" w:rsidRPr="0014289F" w:rsidRDefault="0014289F" w:rsidP="0014289F">
            <w:pPr>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Usluge telefona , mobilnih aparata , poštarina</w:t>
            </w:r>
          </w:p>
        </w:tc>
        <w:tc>
          <w:tcPr>
            <w:tcW w:w="2640" w:type="dxa"/>
          </w:tcPr>
          <w:p w:rsidR="0014289F" w:rsidRPr="0014289F" w:rsidRDefault="0014289F" w:rsidP="0014289F">
            <w:pPr>
              <w:jc w:val="right"/>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18.000.</w:t>
            </w:r>
          </w:p>
        </w:tc>
      </w:tr>
      <w:tr w:rsidR="0014289F" w:rsidRPr="0014289F" w:rsidTr="00740B61">
        <w:tc>
          <w:tcPr>
            <w:tcW w:w="821" w:type="dxa"/>
          </w:tcPr>
          <w:p w:rsidR="0014289F" w:rsidRPr="0014289F" w:rsidRDefault="0014289F" w:rsidP="0014289F">
            <w:pPr>
              <w:numPr>
                <w:ilvl w:val="0"/>
                <w:numId w:val="18"/>
              </w:numPr>
              <w:contextualSpacing/>
              <w:rPr>
                <w:rFonts w:ascii="Times New Roman" w:eastAsia="Times New Roman" w:hAnsi="Times New Roman"/>
                <w:sz w:val="24"/>
                <w:szCs w:val="24"/>
                <w:lang w:eastAsia="hr-HR"/>
              </w:rPr>
            </w:pPr>
          </w:p>
        </w:tc>
        <w:tc>
          <w:tcPr>
            <w:tcW w:w="5601" w:type="dxa"/>
          </w:tcPr>
          <w:p w:rsidR="0014289F" w:rsidRPr="0014289F" w:rsidRDefault="0014289F" w:rsidP="0014289F">
            <w:pPr>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Tekuće donacije i prijenosi- DIO</w:t>
            </w:r>
          </w:p>
        </w:tc>
        <w:tc>
          <w:tcPr>
            <w:tcW w:w="2640" w:type="dxa"/>
          </w:tcPr>
          <w:p w:rsidR="0014289F" w:rsidRPr="0014289F" w:rsidRDefault="0014289F" w:rsidP="0014289F">
            <w:pPr>
              <w:jc w:val="right"/>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400.000.</w:t>
            </w:r>
          </w:p>
        </w:tc>
      </w:tr>
      <w:tr w:rsidR="0014289F" w:rsidRPr="0014289F" w:rsidTr="00740B61">
        <w:tc>
          <w:tcPr>
            <w:tcW w:w="821" w:type="dxa"/>
          </w:tcPr>
          <w:p w:rsidR="0014289F" w:rsidRPr="0014289F" w:rsidRDefault="0014289F" w:rsidP="0014289F">
            <w:pPr>
              <w:numPr>
                <w:ilvl w:val="0"/>
                <w:numId w:val="18"/>
              </w:numPr>
              <w:contextualSpacing/>
              <w:rPr>
                <w:rFonts w:ascii="Times New Roman" w:eastAsia="Times New Roman" w:hAnsi="Times New Roman"/>
                <w:sz w:val="24"/>
                <w:szCs w:val="24"/>
                <w:lang w:eastAsia="hr-HR"/>
              </w:rPr>
            </w:pPr>
          </w:p>
        </w:tc>
        <w:tc>
          <w:tcPr>
            <w:tcW w:w="5601" w:type="dxa"/>
          </w:tcPr>
          <w:p w:rsidR="0014289F" w:rsidRPr="0014289F" w:rsidRDefault="0014289F" w:rsidP="0014289F">
            <w:pPr>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Školstvo i socijalna davanja</w:t>
            </w:r>
          </w:p>
        </w:tc>
        <w:tc>
          <w:tcPr>
            <w:tcW w:w="2640" w:type="dxa"/>
          </w:tcPr>
          <w:p w:rsidR="0014289F" w:rsidRPr="0014289F" w:rsidRDefault="0014289F" w:rsidP="0014289F">
            <w:pPr>
              <w:jc w:val="right"/>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406.000.</w:t>
            </w:r>
          </w:p>
        </w:tc>
      </w:tr>
      <w:tr w:rsidR="0014289F" w:rsidRPr="0014289F" w:rsidTr="00740B61">
        <w:tc>
          <w:tcPr>
            <w:tcW w:w="821" w:type="dxa"/>
          </w:tcPr>
          <w:p w:rsidR="0014289F" w:rsidRPr="0014289F" w:rsidRDefault="0014289F" w:rsidP="0014289F">
            <w:pPr>
              <w:numPr>
                <w:ilvl w:val="0"/>
                <w:numId w:val="18"/>
              </w:numPr>
              <w:contextualSpacing/>
              <w:rPr>
                <w:rFonts w:ascii="Times New Roman" w:eastAsia="Times New Roman" w:hAnsi="Times New Roman"/>
                <w:sz w:val="24"/>
                <w:szCs w:val="24"/>
                <w:lang w:eastAsia="hr-HR"/>
              </w:rPr>
            </w:pPr>
          </w:p>
        </w:tc>
        <w:tc>
          <w:tcPr>
            <w:tcW w:w="5601" w:type="dxa"/>
          </w:tcPr>
          <w:p w:rsidR="0014289F" w:rsidRPr="0014289F" w:rsidRDefault="0014289F" w:rsidP="0014289F">
            <w:pPr>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Nabavka opreme</w:t>
            </w:r>
          </w:p>
        </w:tc>
        <w:tc>
          <w:tcPr>
            <w:tcW w:w="2640" w:type="dxa"/>
          </w:tcPr>
          <w:p w:rsidR="0014289F" w:rsidRPr="0014289F" w:rsidRDefault="0014289F" w:rsidP="0014289F">
            <w:pPr>
              <w:jc w:val="right"/>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25.000.</w:t>
            </w:r>
          </w:p>
        </w:tc>
      </w:tr>
      <w:tr w:rsidR="0014289F" w:rsidRPr="0014289F" w:rsidTr="00740B61">
        <w:tc>
          <w:tcPr>
            <w:tcW w:w="821" w:type="dxa"/>
          </w:tcPr>
          <w:p w:rsidR="0014289F" w:rsidRPr="0014289F" w:rsidRDefault="0014289F" w:rsidP="0014289F">
            <w:pPr>
              <w:numPr>
                <w:ilvl w:val="0"/>
                <w:numId w:val="18"/>
              </w:numPr>
              <w:contextualSpacing/>
              <w:rPr>
                <w:rFonts w:ascii="Times New Roman" w:eastAsia="Times New Roman" w:hAnsi="Times New Roman"/>
                <w:sz w:val="24"/>
                <w:szCs w:val="24"/>
                <w:lang w:eastAsia="hr-HR"/>
              </w:rPr>
            </w:pPr>
          </w:p>
        </w:tc>
        <w:tc>
          <w:tcPr>
            <w:tcW w:w="5601" w:type="dxa"/>
          </w:tcPr>
          <w:p w:rsidR="0014289F" w:rsidRPr="0014289F" w:rsidRDefault="0014289F" w:rsidP="0014289F">
            <w:pPr>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 xml:space="preserve">Domovi-tekuće i </w:t>
            </w:r>
            <w:proofErr w:type="spellStart"/>
            <w:r w:rsidRPr="0014289F">
              <w:rPr>
                <w:rFonts w:ascii="Times New Roman" w:eastAsia="Times New Roman" w:hAnsi="Times New Roman"/>
                <w:sz w:val="24"/>
                <w:szCs w:val="24"/>
                <w:lang w:eastAsia="hr-HR"/>
              </w:rPr>
              <w:t>envesticijsko</w:t>
            </w:r>
            <w:proofErr w:type="spellEnd"/>
            <w:r w:rsidRPr="0014289F">
              <w:rPr>
                <w:rFonts w:ascii="Times New Roman" w:eastAsia="Times New Roman" w:hAnsi="Times New Roman"/>
                <w:sz w:val="24"/>
                <w:szCs w:val="24"/>
                <w:lang w:eastAsia="hr-HR"/>
              </w:rPr>
              <w:t xml:space="preserve"> održavanje</w:t>
            </w:r>
          </w:p>
        </w:tc>
        <w:tc>
          <w:tcPr>
            <w:tcW w:w="2640" w:type="dxa"/>
          </w:tcPr>
          <w:p w:rsidR="0014289F" w:rsidRPr="0014289F" w:rsidRDefault="0014289F" w:rsidP="0014289F">
            <w:pPr>
              <w:jc w:val="right"/>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145.000.</w:t>
            </w:r>
          </w:p>
        </w:tc>
      </w:tr>
      <w:tr w:rsidR="0014289F" w:rsidRPr="0014289F" w:rsidTr="00740B61">
        <w:tc>
          <w:tcPr>
            <w:tcW w:w="821" w:type="dxa"/>
          </w:tcPr>
          <w:p w:rsidR="0014289F" w:rsidRPr="0014289F" w:rsidRDefault="0014289F" w:rsidP="0014289F">
            <w:pPr>
              <w:numPr>
                <w:ilvl w:val="0"/>
                <w:numId w:val="18"/>
              </w:numPr>
              <w:contextualSpacing/>
              <w:rPr>
                <w:rFonts w:ascii="Times New Roman" w:eastAsia="Times New Roman" w:hAnsi="Times New Roman"/>
                <w:sz w:val="24"/>
                <w:szCs w:val="24"/>
                <w:lang w:eastAsia="hr-HR"/>
              </w:rPr>
            </w:pPr>
          </w:p>
        </w:tc>
        <w:tc>
          <w:tcPr>
            <w:tcW w:w="5601" w:type="dxa"/>
          </w:tcPr>
          <w:p w:rsidR="0014289F" w:rsidRPr="0014289F" w:rsidRDefault="0014289F" w:rsidP="0014289F">
            <w:pPr>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Održavanje komunalne infrastrukture  i kanalizacija-dio</w:t>
            </w:r>
          </w:p>
        </w:tc>
        <w:tc>
          <w:tcPr>
            <w:tcW w:w="2640" w:type="dxa"/>
          </w:tcPr>
          <w:p w:rsidR="0014289F" w:rsidRPr="0014289F" w:rsidRDefault="0014289F" w:rsidP="0014289F">
            <w:pPr>
              <w:jc w:val="right"/>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284.000.</w:t>
            </w:r>
          </w:p>
        </w:tc>
      </w:tr>
      <w:tr w:rsidR="0014289F" w:rsidRPr="0014289F" w:rsidTr="00740B61">
        <w:tc>
          <w:tcPr>
            <w:tcW w:w="6422" w:type="dxa"/>
            <w:gridSpan w:val="2"/>
          </w:tcPr>
          <w:p w:rsidR="0014289F" w:rsidRPr="0014289F" w:rsidRDefault="0014289F" w:rsidP="0014289F">
            <w:pPr>
              <w:jc w:val="center"/>
              <w:rPr>
                <w:rFonts w:ascii="Times New Roman" w:eastAsia="Times New Roman" w:hAnsi="Times New Roman"/>
                <w:b/>
                <w:sz w:val="24"/>
                <w:szCs w:val="24"/>
                <w:lang w:eastAsia="hr-HR"/>
              </w:rPr>
            </w:pPr>
            <w:r w:rsidRPr="0014289F">
              <w:rPr>
                <w:rFonts w:ascii="Times New Roman" w:eastAsia="Times New Roman" w:hAnsi="Times New Roman"/>
                <w:b/>
                <w:sz w:val="24"/>
                <w:szCs w:val="24"/>
                <w:lang w:eastAsia="hr-HR"/>
              </w:rPr>
              <w:t>UKUPNO :</w:t>
            </w:r>
          </w:p>
        </w:tc>
        <w:tc>
          <w:tcPr>
            <w:tcW w:w="2640" w:type="dxa"/>
          </w:tcPr>
          <w:p w:rsidR="0014289F" w:rsidRPr="0014289F" w:rsidRDefault="0014289F" w:rsidP="0014289F">
            <w:pPr>
              <w:jc w:val="right"/>
              <w:rPr>
                <w:rFonts w:ascii="Times New Roman" w:eastAsia="Times New Roman" w:hAnsi="Times New Roman"/>
                <w:b/>
                <w:sz w:val="24"/>
                <w:szCs w:val="24"/>
                <w:lang w:eastAsia="hr-HR"/>
              </w:rPr>
            </w:pPr>
            <w:r w:rsidRPr="0014289F">
              <w:rPr>
                <w:rFonts w:ascii="Times New Roman" w:eastAsia="Times New Roman" w:hAnsi="Times New Roman"/>
                <w:b/>
                <w:sz w:val="24"/>
                <w:szCs w:val="24"/>
                <w:lang w:eastAsia="hr-HR"/>
              </w:rPr>
              <w:t>2.563.000.  kuna</w:t>
            </w:r>
          </w:p>
        </w:tc>
      </w:tr>
    </w:tbl>
    <w:p w:rsidR="0014289F" w:rsidRPr="0014289F" w:rsidRDefault="0014289F" w:rsidP="0014289F">
      <w:pPr>
        <w:ind w:left="2100"/>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 xml:space="preserve">                                   </w:t>
      </w:r>
    </w:p>
    <w:p w:rsidR="0014289F" w:rsidRPr="0014289F" w:rsidRDefault="0014289F" w:rsidP="0014289F">
      <w:pPr>
        <w:ind w:left="2100"/>
        <w:rPr>
          <w:rFonts w:ascii="Times New Roman" w:eastAsia="Times New Roman" w:hAnsi="Times New Roman"/>
          <w:sz w:val="24"/>
          <w:szCs w:val="24"/>
          <w:lang w:eastAsia="hr-HR"/>
        </w:rPr>
      </w:pPr>
    </w:p>
    <w:p w:rsidR="0014289F" w:rsidRPr="0014289F" w:rsidRDefault="0014289F" w:rsidP="0014289F">
      <w:pPr>
        <w:ind w:left="2100"/>
        <w:rPr>
          <w:rFonts w:ascii="Times New Roman" w:eastAsia="Times New Roman" w:hAnsi="Times New Roman"/>
          <w:b/>
          <w:sz w:val="24"/>
          <w:szCs w:val="24"/>
          <w:lang w:eastAsia="hr-HR"/>
        </w:rPr>
      </w:pPr>
      <w:r w:rsidRPr="0014289F">
        <w:rPr>
          <w:rFonts w:ascii="Times New Roman" w:eastAsia="Times New Roman" w:hAnsi="Times New Roman"/>
          <w:b/>
          <w:sz w:val="24"/>
          <w:szCs w:val="24"/>
          <w:lang w:eastAsia="hr-HR"/>
        </w:rPr>
        <w:t xml:space="preserve">                                Članak 4.</w:t>
      </w:r>
    </w:p>
    <w:p w:rsidR="0014289F" w:rsidRPr="0014289F" w:rsidRDefault="0014289F" w:rsidP="0014289F">
      <w:pPr>
        <w:ind w:left="2100"/>
        <w:rPr>
          <w:rFonts w:ascii="Times New Roman" w:eastAsia="Times New Roman" w:hAnsi="Times New Roman"/>
          <w:b/>
          <w:sz w:val="24"/>
          <w:szCs w:val="24"/>
          <w:lang w:eastAsia="hr-HR"/>
        </w:rPr>
      </w:pPr>
    </w:p>
    <w:p w:rsidR="0014289F" w:rsidRPr="0014289F" w:rsidRDefault="0014289F" w:rsidP="0014289F">
      <w:pPr>
        <w:jc w:val="both"/>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Program se donosi u skladu sa Programom održavanja komunalne  infrastrukture  za 2020. godinu i Programom građenja komunalne infrastrukture u 2020. godinu na području Općine Šandrovac.</w:t>
      </w:r>
    </w:p>
    <w:p w:rsidR="0014289F" w:rsidRPr="0014289F" w:rsidRDefault="0014289F" w:rsidP="0014289F">
      <w:pPr>
        <w:ind w:left="2100"/>
        <w:jc w:val="center"/>
        <w:rPr>
          <w:rFonts w:ascii="Times New Roman" w:eastAsia="Times New Roman" w:hAnsi="Times New Roman"/>
          <w:sz w:val="24"/>
          <w:szCs w:val="24"/>
          <w:lang w:eastAsia="hr-HR"/>
        </w:rPr>
      </w:pPr>
    </w:p>
    <w:p w:rsidR="0014289F" w:rsidRPr="0014289F" w:rsidRDefault="0014289F" w:rsidP="0014289F">
      <w:pPr>
        <w:ind w:left="2100"/>
        <w:jc w:val="center"/>
        <w:rPr>
          <w:rFonts w:ascii="Times New Roman" w:eastAsia="Times New Roman" w:hAnsi="Times New Roman"/>
          <w:sz w:val="24"/>
          <w:szCs w:val="24"/>
          <w:lang w:eastAsia="hr-HR"/>
        </w:rPr>
      </w:pPr>
    </w:p>
    <w:p w:rsidR="0014289F" w:rsidRPr="0014289F" w:rsidRDefault="0014289F" w:rsidP="0014289F">
      <w:pPr>
        <w:jc w:val="center"/>
        <w:rPr>
          <w:rFonts w:ascii="Times New Roman" w:eastAsia="Times New Roman" w:hAnsi="Times New Roman"/>
          <w:b/>
          <w:sz w:val="24"/>
          <w:szCs w:val="24"/>
          <w:lang w:eastAsia="hr-HR"/>
        </w:rPr>
      </w:pPr>
      <w:r w:rsidRPr="0014289F">
        <w:rPr>
          <w:rFonts w:ascii="Times New Roman" w:eastAsia="Times New Roman" w:hAnsi="Times New Roman"/>
          <w:b/>
          <w:sz w:val="24"/>
          <w:szCs w:val="24"/>
          <w:lang w:eastAsia="hr-HR"/>
        </w:rPr>
        <w:t>Članak 5.</w:t>
      </w:r>
    </w:p>
    <w:p w:rsidR="0014289F" w:rsidRPr="0014289F" w:rsidRDefault="0014289F" w:rsidP="0014289F">
      <w:pPr>
        <w:jc w:val="center"/>
        <w:rPr>
          <w:rFonts w:ascii="Times New Roman" w:eastAsia="Times New Roman" w:hAnsi="Times New Roman"/>
          <w:b/>
          <w:sz w:val="24"/>
          <w:szCs w:val="24"/>
          <w:lang w:eastAsia="hr-HR"/>
        </w:rPr>
      </w:pPr>
    </w:p>
    <w:p w:rsidR="0014289F" w:rsidRPr="0014289F" w:rsidRDefault="0014289F" w:rsidP="0014289F">
      <w:pPr>
        <w:autoSpaceDE w:val="0"/>
        <w:autoSpaceDN w:val="0"/>
        <w:adjustRightInd w:val="0"/>
        <w:jc w:val="both"/>
        <w:rPr>
          <w:rFonts w:ascii="Times New Roman" w:eastAsiaTheme="minorHAnsi" w:hAnsi="Times New Roman" w:cstheme="minorBidi"/>
          <w:color w:val="000000"/>
          <w:sz w:val="24"/>
          <w:szCs w:val="24"/>
        </w:rPr>
      </w:pPr>
      <w:r w:rsidRPr="0014289F">
        <w:rPr>
          <w:rFonts w:ascii="Times New Roman" w:eastAsia="Times New Roman" w:hAnsi="Times New Roman"/>
          <w:sz w:val="24"/>
          <w:szCs w:val="24"/>
          <w:lang w:eastAsia="hr-HR"/>
        </w:rPr>
        <w:t xml:space="preserve">Ovaj Program </w:t>
      </w:r>
      <w:r w:rsidRPr="0014289F">
        <w:rPr>
          <w:rFonts w:ascii="Times New Roman" w:eastAsiaTheme="minorHAnsi" w:hAnsi="Times New Roman" w:cstheme="minorBidi"/>
          <w:color w:val="000000"/>
          <w:sz w:val="24"/>
          <w:szCs w:val="24"/>
        </w:rPr>
        <w:t xml:space="preserve">objaviti će se u "Općinskom glasniku Općine Šandrovac“, a primjenjuje se od 1. siječnja 2020. godine. </w:t>
      </w:r>
    </w:p>
    <w:p w:rsidR="0014289F" w:rsidRPr="0014289F" w:rsidRDefault="0014289F" w:rsidP="0014289F">
      <w:pPr>
        <w:rPr>
          <w:rFonts w:ascii="Times New Roman" w:eastAsia="Times New Roman" w:hAnsi="Times New Roman"/>
          <w:sz w:val="24"/>
          <w:szCs w:val="24"/>
          <w:lang w:eastAsia="hr-HR"/>
        </w:rPr>
      </w:pPr>
    </w:p>
    <w:p w:rsidR="0014289F" w:rsidRPr="0014289F" w:rsidRDefault="0014289F" w:rsidP="0014289F">
      <w:pPr>
        <w:rPr>
          <w:rFonts w:ascii="Times New Roman" w:eastAsia="Times New Roman" w:hAnsi="Times New Roman"/>
          <w:sz w:val="24"/>
          <w:szCs w:val="24"/>
          <w:lang w:eastAsia="hr-HR"/>
        </w:rPr>
      </w:pPr>
    </w:p>
    <w:p w:rsidR="0014289F" w:rsidRPr="0014289F" w:rsidRDefault="0014289F" w:rsidP="0014289F">
      <w:pPr>
        <w:rPr>
          <w:rFonts w:ascii="Times New Roman" w:eastAsia="Times New Roman" w:hAnsi="Times New Roman"/>
          <w:b/>
          <w:sz w:val="24"/>
          <w:szCs w:val="24"/>
          <w:lang w:eastAsia="hr-HR"/>
        </w:rPr>
      </w:pPr>
      <w:r w:rsidRPr="0014289F">
        <w:rPr>
          <w:rFonts w:ascii="Times New Roman" w:eastAsia="Times New Roman" w:hAnsi="Times New Roman"/>
          <w:b/>
          <w:sz w:val="24"/>
          <w:szCs w:val="24"/>
          <w:lang w:eastAsia="hr-HR"/>
        </w:rPr>
        <w:t>KLASA:400-06/19-01/24</w:t>
      </w:r>
    </w:p>
    <w:p w:rsidR="0014289F" w:rsidRPr="0014289F" w:rsidRDefault="0014289F" w:rsidP="0014289F">
      <w:pPr>
        <w:rPr>
          <w:rFonts w:ascii="Times New Roman" w:eastAsia="Times New Roman" w:hAnsi="Times New Roman"/>
          <w:b/>
          <w:sz w:val="24"/>
          <w:szCs w:val="24"/>
          <w:lang w:eastAsia="hr-HR"/>
        </w:rPr>
      </w:pPr>
      <w:r w:rsidRPr="0014289F">
        <w:rPr>
          <w:rFonts w:ascii="Times New Roman" w:eastAsia="Times New Roman" w:hAnsi="Times New Roman"/>
          <w:b/>
          <w:sz w:val="24"/>
          <w:szCs w:val="24"/>
          <w:lang w:eastAsia="hr-HR"/>
        </w:rPr>
        <w:t>URBROJ:2123-05-01-19-1</w:t>
      </w:r>
    </w:p>
    <w:p w:rsidR="0014289F" w:rsidRPr="0014289F" w:rsidRDefault="0014289F" w:rsidP="0014289F">
      <w:pPr>
        <w:rPr>
          <w:rFonts w:ascii="Times New Roman" w:eastAsia="Times New Roman" w:hAnsi="Times New Roman"/>
          <w:b/>
          <w:sz w:val="24"/>
          <w:szCs w:val="24"/>
          <w:lang w:eastAsia="hr-HR"/>
        </w:rPr>
      </w:pPr>
      <w:r w:rsidRPr="0014289F">
        <w:rPr>
          <w:rFonts w:ascii="Times New Roman" w:eastAsia="Times New Roman" w:hAnsi="Times New Roman"/>
          <w:b/>
          <w:sz w:val="24"/>
          <w:szCs w:val="24"/>
          <w:lang w:eastAsia="hr-HR"/>
        </w:rPr>
        <w:t>U Šandrovcu,13.12.2019</w:t>
      </w:r>
    </w:p>
    <w:p w:rsidR="0014289F" w:rsidRPr="0014289F" w:rsidRDefault="0014289F" w:rsidP="0014289F">
      <w:pPr>
        <w:rPr>
          <w:rFonts w:ascii="Times New Roman" w:eastAsia="Times New Roman" w:hAnsi="Times New Roman"/>
          <w:sz w:val="24"/>
          <w:szCs w:val="24"/>
          <w:lang w:eastAsia="hr-HR"/>
        </w:rPr>
      </w:pPr>
    </w:p>
    <w:p w:rsidR="0014289F" w:rsidRPr="0014289F" w:rsidRDefault="0014289F" w:rsidP="0014289F">
      <w:pPr>
        <w:rPr>
          <w:rFonts w:ascii="Times New Roman" w:eastAsia="Times New Roman" w:hAnsi="Times New Roman"/>
          <w:sz w:val="24"/>
          <w:szCs w:val="24"/>
          <w:lang w:eastAsia="hr-HR"/>
        </w:rPr>
      </w:pPr>
    </w:p>
    <w:p w:rsidR="0014289F" w:rsidRPr="0014289F" w:rsidRDefault="0014289F" w:rsidP="0014289F">
      <w:pPr>
        <w:jc w:val="center"/>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 xml:space="preserve"> </w:t>
      </w:r>
    </w:p>
    <w:p w:rsidR="0014289F" w:rsidRPr="0014289F" w:rsidRDefault="0014289F" w:rsidP="0014289F">
      <w:pPr>
        <w:jc w:val="center"/>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 xml:space="preserve">                                      Općinsko vijeće općine Šandrovac</w:t>
      </w:r>
    </w:p>
    <w:p w:rsidR="0014289F" w:rsidRPr="0014289F" w:rsidRDefault="0014289F" w:rsidP="0014289F">
      <w:pPr>
        <w:jc w:val="center"/>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 xml:space="preserve">                                Predsjednik općinskog vijeća:</w:t>
      </w:r>
    </w:p>
    <w:p w:rsidR="0014289F" w:rsidRPr="0014289F" w:rsidRDefault="0014289F" w:rsidP="0014289F">
      <w:pPr>
        <w:ind w:left="1416" w:firstLine="708"/>
        <w:jc w:val="center"/>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 xml:space="preserve">Miroslav </w:t>
      </w:r>
      <w:proofErr w:type="spellStart"/>
      <w:r w:rsidRPr="0014289F">
        <w:rPr>
          <w:rFonts w:ascii="Times New Roman" w:eastAsia="Times New Roman" w:hAnsi="Times New Roman"/>
          <w:sz w:val="24"/>
          <w:szCs w:val="24"/>
          <w:lang w:eastAsia="hr-HR"/>
        </w:rPr>
        <w:t>Sokolić</w:t>
      </w:r>
      <w:r>
        <w:rPr>
          <w:rFonts w:ascii="Times New Roman" w:eastAsia="Times New Roman" w:hAnsi="Times New Roman"/>
          <w:sz w:val="24"/>
          <w:szCs w:val="24"/>
          <w:lang w:eastAsia="hr-HR"/>
        </w:rPr>
        <w:t>,v.r</w:t>
      </w:r>
      <w:proofErr w:type="spellEnd"/>
      <w:r>
        <w:rPr>
          <w:rFonts w:ascii="Times New Roman" w:eastAsia="Times New Roman" w:hAnsi="Times New Roman"/>
          <w:sz w:val="24"/>
          <w:szCs w:val="24"/>
          <w:lang w:eastAsia="hr-HR"/>
        </w:rPr>
        <w:t>.</w:t>
      </w:r>
    </w:p>
    <w:p w:rsidR="0014289F" w:rsidRPr="0014289F" w:rsidRDefault="0014289F" w:rsidP="0014289F">
      <w:pPr>
        <w:rPr>
          <w:rFonts w:ascii="Times New Roman" w:eastAsia="Times New Roman" w:hAnsi="Times New Roman"/>
          <w:b/>
          <w:sz w:val="24"/>
          <w:szCs w:val="24"/>
          <w:lang w:eastAsia="hr-HR"/>
        </w:rPr>
      </w:pPr>
    </w:p>
    <w:p w:rsidR="0014289F" w:rsidRPr="0014289F" w:rsidRDefault="0014289F" w:rsidP="0014289F">
      <w:pPr>
        <w:ind w:hanging="1380"/>
        <w:rPr>
          <w:rFonts w:ascii="Times New Roman" w:eastAsia="Times New Roman" w:hAnsi="Times New Roman"/>
          <w:sz w:val="24"/>
          <w:szCs w:val="24"/>
          <w:lang w:eastAsia="hr-HR"/>
        </w:rPr>
      </w:pPr>
    </w:p>
    <w:p w:rsidR="0014289F" w:rsidRPr="0014289F" w:rsidRDefault="0014289F" w:rsidP="0014289F">
      <w:pPr>
        <w:rPr>
          <w:rFonts w:asciiTheme="minorHAnsi" w:eastAsiaTheme="minorHAnsi" w:hAnsiTheme="minorHAnsi" w:cstheme="minorBidi"/>
        </w:rPr>
      </w:pPr>
    </w:p>
    <w:p w:rsidR="0014289F" w:rsidRDefault="0014289F" w:rsidP="0014289F">
      <w:pPr>
        <w:rPr>
          <w:rFonts w:ascii="Times New Roman" w:eastAsia="Times New Roman" w:hAnsi="Times New Roman"/>
          <w:sz w:val="24"/>
          <w:szCs w:val="24"/>
          <w:lang w:eastAsia="hr-HR"/>
        </w:rPr>
      </w:pPr>
    </w:p>
    <w:p w:rsidR="0014289F" w:rsidRDefault="0014289F" w:rsidP="0014289F">
      <w:pPr>
        <w:rPr>
          <w:rFonts w:ascii="Times New Roman" w:eastAsia="Times New Roman" w:hAnsi="Times New Roman"/>
          <w:sz w:val="24"/>
          <w:szCs w:val="24"/>
          <w:lang w:eastAsia="hr-HR"/>
        </w:rPr>
      </w:pPr>
    </w:p>
    <w:p w:rsidR="0014289F" w:rsidRDefault="0014289F" w:rsidP="0014289F">
      <w:pPr>
        <w:rPr>
          <w:rFonts w:ascii="Times New Roman" w:eastAsia="Times New Roman" w:hAnsi="Times New Roman"/>
          <w:sz w:val="24"/>
          <w:szCs w:val="24"/>
          <w:lang w:eastAsia="hr-HR"/>
        </w:rPr>
      </w:pPr>
    </w:p>
    <w:p w:rsidR="0014289F" w:rsidRDefault="0014289F" w:rsidP="0014289F">
      <w:pPr>
        <w:rPr>
          <w:rFonts w:ascii="Times New Roman" w:eastAsia="Times New Roman" w:hAnsi="Times New Roman"/>
          <w:sz w:val="24"/>
          <w:szCs w:val="24"/>
          <w:lang w:eastAsia="hr-HR"/>
        </w:rPr>
      </w:pPr>
    </w:p>
    <w:p w:rsidR="0014289F" w:rsidRDefault="0014289F" w:rsidP="0014289F">
      <w:pPr>
        <w:rPr>
          <w:rFonts w:ascii="Times New Roman" w:eastAsia="Times New Roman" w:hAnsi="Times New Roman"/>
          <w:sz w:val="24"/>
          <w:szCs w:val="24"/>
          <w:lang w:eastAsia="hr-HR"/>
        </w:rPr>
      </w:pPr>
    </w:p>
    <w:p w:rsidR="0014289F" w:rsidRDefault="0014289F" w:rsidP="0014289F">
      <w:pPr>
        <w:rPr>
          <w:rFonts w:ascii="Times New Roman" w:eastAsia="Times New Roman" w:hAnsi="Times New Roman"/>
          <w:sz w:val="24"/>
          <w:szCs w:val="24"/>
          <w:lang w:eastAsia="hr-HR"/>
        </w:rPr>
      </w:pPr>
    </w:p>
    <w:p w:rsidR="0014289F" w:rsidRDefault="0014289F" w:rsidP="0014289F">
      <w:pPr>
        <w:rPr>
          <w:rFonts w:ascii="Times New Roman" w:eastAsia="Times New Roman" w:hAnsi="Times New Roman"/>
          <w:sz w:val="24"/>
          <w:szCs w:val="24"/>
          <w:lang w:eastAsia="hr-HR"/>
        </w:rPr>
      </w:pPr>
    </w:p>
    <w:p w:rsidR="0014289F" w:rsidRDefault="0014289F" w:rsidP="0014289F">
      <w:pPr>
        <w:rPr>
          <w:rFonts w:ascii="Times New Roman" w:eastAsia="Times New Roman" w:hAnsi="Times New Roman"/>
          <w:sz w:val="24"/>
          <w:szCs w:val="24"/>
          <w:lang w:eastAsia="hr-HR"/>
        </w:rPr>
      </w:pPr>
    </w:p>
    <w:p w:rsidR="0014289F" w:rsidRDefault="0014289F" w:rsidP="0014289F">
      <w:pPr>
        <w:rPr>
          <w:rFonts w:ascii="Times New Roman" w:eastAsia="Times New Roman" w:hAnsi="Times New Roman"/>
          <w:sz w:val="24"/>
          <w:szCs w:val="24"/>
          <w:lang w:eastAsia="hr-HR"/>
        </w:rPr>
      </w:pPr>
    </w:p>
    <w:p w:rsidR="0014289F" w:rsidRDefault="0014289F" w:rsidP="0014289F">
      <w:pPr>
        <w:rPr>
          <w:rFonts w:ascii="Times New Roman" w:eastAsia="Times New Roman" w:hAnsi="Times New Roman"/>
          <w:sz w:val="24"/>
          <w:szCs w:val="24"/>
          <w:lang w:eastAsia="hr-HR"/>
        </w:rPr>
      </w:pPr>
    </w:p>
    <w:p w:rsidR="0014289F" w:rsidRDefault="0014289F" w:rsidP="0014289F">
      <w:pPr>
        <w:rPr>
          <w:rFonts w:ascii="Times New Roman" w:eastAsia="Times New Roman" w:hAnsi="Times New Roman"/>
          <w:sz w:val="24"/>
          <w:szCs w:val="24"/>
          <w:lang w:eastAsia="hr-HR"/>
        </w:rPr>
      </w:pPr>
    </w:p>
    <w:p w:rsidR="0014289F" w:rsidRDefault="0014289F" w:rsidP="0014289F">
      <w:pPr>
        <w:rPr>
          <w:rFonts w:ascii="Times New Roman" w:eastAsia="Times New Roman" w:hAnsi="Times New Roman"/>
          <w:sz w:val="24"/>
          <w:szCs w:val="24"/>
          <w:lang w:eastAsia="hr-HR"/>
        </w:rPr>
      </w:pPr>
    </w:p>
    <w:p w:rsidR="0014289F" w:rsidRPr="0014289F" w:rsidRDefault="0014289F" w:rsidP="0014289F">
      <w:pPr>
        <w:rPr>
          <w:rFonts w:ascii="Times New Roman" w:eastAsia="Times New Roman" w:hAnsi="Times New Roman"/>
          <w:sz w:val="24"/>
          <w:szCs w:val="24"/>
          <w:lang w:eastAsia="hr-HR"/>
        </w:rPr>
      </w:pPr>
    </w:p>
    <w:p w:rsidR="0014289F" w:rsidRPr="0014289F" w:rsidRDefault="0014289F" w:rsidP="0014289F">
      <w:pPr>
        <w:rPr>
          <w:rFonts w:ascii="Times New Roman" w:eastAsia="Times New Roman" w:hAnsi="Times New Roman"/>
          <w:sz w:val="24"/>
          <w:szCs w:val="24"/>
          <w:lang w:eastAsia="hr-HR"/>
        </w:rPr>
      </w:pPr>
    </w:p>
    <w:p w:rsidR="0014289F" w:rsidRPr="0014289F" w:rsidRDefault="0014289F" w:rsidP="0014289F">
      <w:pPr>
        <w:jc w:val="both"/>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lastRenderedPageBreak/>
        <w:t xml:space="preserve">Na temelju članka 31. stavka 3. Zakona o postupanju s nezakonito izgrađenim zgradama  („Narodne Novine“ </w:t>
      </w:r>
      <w:proofErr w:type="spellStart"/>
      <w:r w:rsidRPr="0014289F">
        <w:rPr>
          <w:rFonts w:ascii="Times New Roman" w:eastAsia="Times New Roman" w:hAnsi="Times New Roman"/>
          <w:sz w:val="24"/>
          <w:szCs w:val="24"/>
          <w:lang w:eastAsia="hr-HR"/>
        </w:rPr>
        <w:t>br</w:t>
      </w:r>
      <w:proofErr w:type="spellEnd"/>
      <w:r w:rsidRPr="0014289F">
        <w:rPr>
          <w:rFonts w:ascii="Times New Roman" w:eastAsia="Times New Roman" w:hAnsi="Times New Roman"/>
          <w:sz w:val="24"/>
          <w:szCs w:val="24"/>
          <w:lang w:eastAsia="hr-HR"/>
        </w:rPr>
        <w:t>: 86/12; 143/13; 65/17 i 14/19)  i članka 34. Statuta Općine Šandrovac („Općinski glasnik Općine Šandrovac“ br. 02/18 od 02.02.2018.), Općinsko vijeće Općine Šandrovac  na svojoj  22. sjednici  održanoj dana 13.12. 2019. donosi:</w:t>
      </w:r>
    </w:p>
    <w:p w:rsidR="0014289F" w:rsidRPr="0014289F" w:rsidRDefault="0014289F" w:rsidP="0014289F">
      <w:pPr>
        <w:rPr>
          <w:rFonts w:ascii="Times New Roman" w:eastAsia="Times New Roman" w:hAnsi="Times New Roman"/>
          <w:sz w:val="24"/>
          <w:szCs w:val="24"/>
          <w:lang w:eastAsia="hr-HR"/>
        </w:rPr>
      </w:pPr>
    </w:p>
    <w:p w:rsidR="0014289F" w:rsidRPr="0014289F" w:rsidRDefault="0014289F" w:rsidP="0014289F">
      <w:pPr>
        <w:rPr>
          <w:rFonts w:ascii="Times New Roman" w:eastAsia="Times New Roman" w:hAnsi="Times New Roman"/>
          <w:sz w:val="24"/>
          <w:szCs w:val="24"/>
          <w:lang w:eastAsia="hr-HR"/>
        </w:rPr>
      </w:pPr>
    </w:p>
    <w:p w:rsidR="0014289F" w:rsidRPr="0014289F" w:rsidRDefault="0014289F" w:rsidP="0014289F">
      <w:pPr>
        <w:jc w:val="center"/>
        <w:rPr>
          <w:rFonts w:ascii="Times New Roman" w:eastAsia="Times New Roman" w:hAnsi="Times New Roman"/>
          <w:b/>
          <w:sz w:val="28"/>
          <w:szCs w:val="28"/>
          <w:lang w:eastAsia="hr-HR"/>
        </w:rPr>
      </w:pPr>
      <w:r w:rsidRPr="0014289F">
        <w:rPr>
          <w:rFonts w:ascii="Times New Roman" w:eastAsia="Times New Roman" w:hAnsi="Times New Roman"/>
          <w:b/>
          <w:sz w:val="28"/>
          <w:szCs w:val="28"/>
          <w:lang w:eastAsia="hr-HR"/>
        </w:rPr>
        <w:t>PROGRAM</w:t>
      </w:r>
    </w:p>
    <w:p w:rsidR="0014289F" w:rsidRPr="0014289F" w:rsidRDefault="0014289F" w:rsidP="0014289F">
      <w:pPr>
        <w:jc w:val="center"/>
        <w:rPr>
          <w:rFonts w:ascii="Times New Roman" w:eastAsia="Times New Roman" w:hAnsi="Times New Roman"/>
          <w:b/>
          <w:sz w:val="24"/>
          <w:szCs w:val="24"/>
          <w:lang w:eastAsia="hr-HR"/>
        </w:rPr>
      </w:pPr>
      <w:r w:rsidRPr="0014289F">
        <w:rPr>
          <w:rFonts w:ascii="Times New Roman" w:eastAsia="Times New Roman" w:hAnsi="Times New Roman"/>
          <w:b/>
          <w:sz w:val="24"/>
          <w:szCs w:val="24"/>
          <w:lang w:eastAsia="hr-HR"/>
        </w:rPr>
        <w:t>raspolaganja prihodima dobivenim od naknade za zadržavanje nezakonito izgrađenih zgrada  na području Općine Šandrovac za 2020. godinu</w:t>
      </w:r>
    </w:p>
    <w:p w:rsidR="0014289F" w:rsidRPr="0014289F" w:rsidRDefault="0014289F" w:rsidP="0014289F">
      <w:pPr>
        <w:jc w:val="center"/>
        <w:rPr>
          <w:rFonts w:ascii="Times New Roman" w:eastAsia="Times New Roman" w:hAnsi="Times New Roman"/>
          <w:b/>
          <w:sz w:val="24"/>
          <w:szCs w:val="24"/>
          <w:lang w:eastAsia="hr-HR"/>
        </w:rPr>
      </w:pPr>
    </w:p>
    <w:p w:rsidR="0014289F" w:rsidRPr="0014289F" w:rsidRDefault="0014289F" w:rsidP="0014289F">
      <w:pPr>
        <w:jc w:val="center"/>
        <w:rPr>
          <w:rFonts w:ascii="Times New Roman" w:eastAsia="Times New Roman" w:hAnsi="Times New Roman"/>
          <w:b/>
          <w:sz w:val="24"/>
          <w:szCs w:val="24"/>
          <w:lang w:eastAsia="hr-HR"/>
        </w:rPr>
      </w:pPr>
    </w:p>
    <w:p w:rsidR="0014289F" w:rsidRPr="0014289F" w:rsidRDefault="0014289F" w:rsidP="0014289F">
      <w:pPr>
        <w:jc w:val="center"/>
        <w:rPr>
          <w:rFonts w:ascii="Times New Roman" w:eastAsia="Times New Roman" w:hAnsi="Times New Roman"/>
          <w:b/>
          <w:sz w:val="24"/>
          <w:szCs w:val="24"/>
          <w:lang w:eastAsia="hr-HR"/>
        </w:rPr>
      </w:pPr>
      <w:r w:rsidRPr="0014289F">
        <w:rPr>
          <w:rFonts w:ascii="Times New Roman" w:eastAsia="Times New Roman" w:hAnsi="Times New Roman"/>
          <w:b/>
          <w:sz w:val="24"/>
          <w:szCs w:val="24"/>
          <w:lang w:eastAsia="hr-HR"/>
        </w:rPr>
        <w:t>Članak 1.</w:t>
      </w:r>
    </w:p>
    <w:p w:rsidR="0014289F" w:rsidRPr="0014289F" w:rsidRDefault="0014289F" w:rsidP="0014289F">
      <w:pPr>
        <w:jc w:val="both"/>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Ovim programom utvrđuje se  raspolaganje prihodima dobivenim od naknade za zadržavanje nezakonito izgrađenih zgrada na području Općine Šandrovac u 2020. godini.</w:t>
      </w:r>
    </w:p>
    <w:p w:rsidR="0014289F" w:rsidRPr="0014289F" w:rsidRDefault="0014289F" w:rsidP="0014289F">
      <w:pPr>
        <w:jc w:val="center"/>
        <w:rPr>
          <w:rFonts w:ascii="Times New Roman" w:eastAsia="Times New Roman" w:hAnsi="Times New Roman"/>
          <w:sz w:val="24"/>
          <w:szCs w:val="24"/>
          <w:lang w:eastAsia="hr-HR"/>
        </w:rPr>
      </w:pPr>
    </w:p>
    <w:p w:rsidR="0014289F" w:rsidRPr="0014289F" w:rsidRDefault="0014289F" w:rsidP="0014289F">
      <w:pPr>
        <w:jc w:val="center"/>
        <w:rPr>
          <w:rFonts w:ascii="Times New Roman" w:eastAsia="Times New Roman" w:hAnsi="Times New Roman"/>
          <w:b/>
          <w:sz w:val="24"/>
          <w:szCs w:val="24"/>
          <w:lang w:eastAsia="hr-HR"/>
        </w:rPr>
      </w:pPr>
      <w:r w:rsidRPr="0014289F">
        <w:rPr>
          <w:rFonts w:ascii="Times New Roman" w:eastAsia="Times New Roman" w:hAnsi="Times New Roman"/>
          <w:b/>
          <w:sz w:val="24"/>
          <w:szCs w:val="24"/>
          <w:lang w:eastAsia="hr-HR"/>
        </w:rPr>
        <w:t>Članak 2.</w:t>
      </w:r>
    </w:p>
    <w:p w:rsidR="0014289F" w:rsidRPr="0014289F" w:rsidRDefault="0014289F" w:rsidP="0014289F">
      <w:pPr>
        <w:jc w:val="both"/>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Planirani prihod Proračuna Općine Šandrovac za 2020. godinu iz članka 1. ove Odluke utvrđuje  se u  iznosu  od  15.000,00 kuna  na poziciji računskog plana  br. 64299 – Naknada za zadržavanje nezakonito izgrađenih zgrada u prostoru (legalizacija).</w:t>
      </w:r>
    </w:p>
    <w:p w:rsidR="0014289F" w:rsidRPr="0014289F" w:rsidRDefault="0014289F" w:rsidP="0014289F">
      <w:pPr>
        <w:jc w:val="center"/>
        <w:rPr>
          <w:rFonts w:ascii="Times New Roman" w:eastAsia="Times New Roman" w:hAnsi="Times New Roman"/>
          <w:sz w:val="24"/>
          <w:szCs w:val="24"/>
          <w:lang w:eastAsia="hr-HR"/>
        </w:rPr>
      </w:pPr>
    </w:p>
    <w:p w:rsidR="0014289F" w:rsidRPr="0014289F" w:rsidRDefault="0014289F" w:rsidP="0014289F">
      <w:pPr>
        <w:jc w:val="center"/>
        <w:rPr>
          <w:rFonts w:ascii="Times New Roman" w:eastAsia="Times New Roman" w:hAnsi="Times New Roman"/>
          <w:b/>
          <w:sz w:val="24"/>
          <w:szCs w:val="24"/>
          <w:lang w:eastAsia="hr-HR"/>
        </w:rPr>
      </w:pPr>
      <w:r w:rsidRPr="0014289F">
        <w:rPr>
          <w:rFonts w:ascii="Times New Roman" w:eastAsia="Times New Roman" w:hAnsi="Times New Roman"/>
          <w:b/>
          <w:sz w:val="24"/>
          <w:szCs w:val="24"/>
          <w:lang w:eastAsia="hr-HR"/>
        </w:rPr>
        <w:t>Članak 3.</w:t>
      </w:r>
    </w:p>
    <w:p w:rsidR="0014289F" w:rsidRPr="0014289F" w:rsidRDefault="0014289F" w:rsidP="0014289F">
      <w:pPr>
        <w:jc w:val="both"/>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 xml:space="preserve">Planirani prihodi  koristit će se namjenski </w:t>
      </w:r>
      <w:r w:rsidRPr="0014289F">
        <w:rPr>
          <w:rFonts w:ascii="Times New Roman" w:eastAsia="Times New Roman" w:hAnsi="Times New Roman"/>
          <w:color w:val="000000"/>
          <w:sz w:val="24"/>
          <w:szCs w:val="24"/>
          <w:lang w:eastAsia="hr-HR"/>
        </w:rPr>
        <w:t xml:space="preserve">za izradu prostornih planova kojima se propisuju uvjeti i kriteriji za urbanu obnovu i sanaciju područja zahvaćenih nezakonitom gradnjom te za održavanje i poboljšanje infrastrukturno nedovoljno opremljenih i/ili neopremljenih naselja </w:t>
      </w:r>
      <w:r w:rsidRPr="0014289F">
        <w:rPr>
          <w:rFonts w:ascii="Times New Roman" w:eastAsia="Times New Roman" w:hAnsi="Times New Roman"/>
          <w:sz w:val="24"/>
          <w:szCs w:val="24"/>
          <w:lang w:eastAsia="hr-HR"/>
        </w:rPr>
        <w:t>na području Općine Šandrovac.</w:t>
      </w:r>
    </w:p>
    <w:p w:rsidR="0014289F" w:rsidRPr="0014289F" w:rsidRDefault="0014289F" w:rsidP="0014289F">
      <w:pPr>
        <w:jc w:val="center"/>
        <w:rPr>
          <w:rFonts w:ascii="Times New Roman" w:eastAsia="Times New Roman" w:hAnsi="Times New Roman"/>
          <w:b/>
          <w:sz w:val="24"/>
          <w:szCs w:val="24"/>
          <w:lang w:eastAsia="hr-HR"/>
        </w:rPr>
      </w:pPr>
      <w:r w:rsidRPr="0014289F">
        <w:rPr>
          <w:rFonts w:ascii="Times New Roman" w:eastAsia="Times New Roman" w:hAnsi="Times New Roman"/>
          <w:b/>
          <w:sz w:val="24"/>
          <w:szCs w:val="24"/>
          <w:lang w:eastAsia="hr-HR"/>
        </w:rPr>
        <w:t>Članak 4.</w:t>
      </w:r>
    </w:p>
    <w:p w:rsidR="0014289F" w:rsidRPr="0014289F" w:rsidRDefault="0014289F" w:rsidP="0014289F">
      <w:pPr>
        <w:autoSpaceDE w:val="0"/>
        <w:autoSpaceDN w:val="0"/>
        <w:adjustRightInd w:val="0"/>
        <w:jc w:val="both"/>
        <w:rPr>
          <w:rFonts w:ascii="Times New Roman" w:eastAsia="Times New Roman" w:hAnsi="Times New Roman"/>
          <w:color w:val="000000"/>
          <w:sz w:val="24"/>
          <w:szCs w:val="24"/>
          <w:lang w:eastAsia="hr-HR"/>
        </w:rPr>
      </w:pPr>
      <w:r w:rsidRPr="0014289F">
        <w:rPr>
          <w:rFonts w:ascii="Times New Roman" w:eastAsia="Times New Roman" w:hAnsi="Times New Roman"/>
          <w:sz w:val="24"/>
          <w:szCs w:val="24"/>
          <w:lang w:eastAsia="hr-HR"/>
        </w:rPr>
        <w:t xml:space="preserve">Ovaj Program </w:t>
      </w:r>
      <w:r w:rsidRPr="0014289F">
        <w:rPr>
          <w:rFonts w:ascii="Times New Roman" w:eastAsia="Times New Roman" w:hAnsi="Times New Roman"/>
          <w:color w:val="000000"/>
          <w:sz w:val="24"/>
          <w:szCs w:val="24"/>
          <w:lang w:eastAsia="hr-HR"/>
        </w:rPr>
        <w:t xml:space="preserve">objaviti će se u "Općinskom glasniku Općine Šandrovac“, a primjenjuje se od 1. siječnja 2020. godine. </w:t>
      </w:r>
    </w:p>
    <w:p w:rsidR="0014289F" w:rsidRPr="0014289F" w:rsidRDefault="0014289F" w:rsidP="0014289F">
      <w:pPr>
        <w:rPr>
          <w:rFonts w:asciiTheme="minorHAnsi" w:eastAsiaTheme="minorHAnsi" w:hAnsiTheme="minorHAnsi" w:cstheme="minorBidi"/>
        </w:rPr>
      </w:pPr>
    </w:p>
    <w:p w:rsidR="0014289F" w:rsidRPr="0014289F" w:rsidRDefault="0014289F" w:rsidP="0014289F">
      <w:pPr>
        <w:rPr>
          <w:rFonts w:ascii="Times New Roman" w:eastAsia="Times New Roman" w:hAnsi="Times New Roman"/>
          <w:b/>
          <w:sz w:val="24"/>
          <w:szCs w:val="24"/>
          <w:lang w:eastAsia="hr-HR"/>
        </w:rPr>
      </w:pPr>
      <w:r w:rsidRPr="0014289F">
        <w:rPr>
          <w:rFonts w:ascii="Times New Roman" w:eastAsia="Times New Roman" w:hAnsi="Times New Roman"/>
          <w:b/>
          <w:sz w:val="24"/>
          <w:szCs w:val="24"/>
          <w:lang w:eastAsia="hr-HR"/>
        </w:rPr>
        <w:t>KLASA:400-06/19-01/25</w:t>
      </w:r>
    </w:p>
    <w:p w:rsidR="0014289F" w:rsidRPr="0014289F" w:rsidRDefault="0014289F" w:rsidP="0014289F">
      <w:pPr>
        <w:rPr>
          <w:rFonts w:ascii="Times New Roman" w:eastAsia="Times New Roman" w:hAnsi="Times New Roman"/>
          <w:b/>
          <w:sz w:val="24"/>
          <w:szCs w:val="24"/>
          <w:lang w:eastAsia="hr-HR"/>
        </w:rPr>
      </w:pPr>
      <w:r w:rsidRPr="0014289F">
        <w:rPr>
          <w:rFonts w:ascii="Times New Roman" w:eastAsia="Times New Roman" w:hAnsi="Times New Roman"/>
          <w:b/>
          <w:sz w:val="24"/>
          <w:szCs w:val="24"/>
          <w:lang w:eastAsia="hr-HR"/>
        </w:rPr>
        <w:t>URBROJ:2123-05-01-19-1</w:t>
      </w:r>
    </w:p>
    <w:p w:rsidR="0014289F" w:rsidRPr="0014289F" w:rsidRDefault="0014289F" w:rsidP="0014289F">
      <w:pPr>
        <w:rPr>
          <w:rFonts w:ascii="Times New Roman" w:eastAsia="Times New Roman" w:hAnsi="Times New Roman"/>
          <w:b/>
          <w:sz w:val="24"/>
          <w:szCs w:val="24"/>
          <w:lang w:eastAsia="hr-HR"/>
        </w:rPr>
      </w:pPr>
      <w:r w:rsidRPr="0014289F">
        <w:rPr>
          <w:rFonts w:ascii="Times New Roman" w:eastAsia="Times New Roman" w:hAnsi="Times New Roman"/>
          <w:b/>
          <w:sz w:val="24"/>
          <w:szCs w:val="24"/>
          <w:lang w:eastAsia="hr-HR"/>
        </w:rPr>
        <w:t>Šandrovac, 13.12.2019.</w:t>
      </w:r>
    </w:p>
    <w:p w:rsidR="0014289F" w:rsidRPr="0014289F" w:rsidRDefault="0014289F" w:rsidP="0014289F">
      <w:pPr>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Pr="0014289F">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Općinsko vijeće Općine Šandrovac</w:t>
      </w:r>
    </w:p>
    <w:p w:rsidR="0014289F" w:rsidRPr="0014289F" w:rsidRDefault="0014289F" w:rsidP="0014289F">
      <w:pPr>
        <w:jc w:val="center"/>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 xml:space="preserve">                                                                Predsjednik općinskog vijeća</w:t>
      </w:r>
    </w:p>
    <w:p w:rsidR="0014289F" w:rsidRPr="0014289F" w:rsidRDefault="0014289F" w:rsidP="0014289F">
      <w:pPr>
        <w:jc w:val="center"/>
        <w:rPr>
          <w:rFonts w:ascii="Times New Roman" w:eastAsia="Times New Roman" w:hAnsi="Times New Roman"/>
          <w:sz w:val="24"/>
          <w:szCs w:val="24"/>
          <w:lang w:eastAsia="hr-HR"/>
        </w:rPr>
      </w:pPr>
      <w:r w:rsidRPr="0014289F">
        <w:rPr>
          <w:rFonts w:ascii="Times New Roman" w:eastAsia="Times New Roman" w:hAnsi="Times New Roman"/>
          <w:sz w:val="24"/>
          <w:szCs w:val="24"/>
          <w:lang w:eastAsia="hr-HR"/>
        </w:rPr>
        <w:t xml:space="preserve">                                                             Miroslav Sokolić</w:t>
      </w:r>
      <w:r>
        <w:rPr>
          <w:rFonts w:ascii="Times New Roman" w:eastAsia="Times New Roman" w:hAnsi="Times New Roman"/>
          <w:sz w:val="24"/>
          <w:szCs w:val="24"/>
          <w:lang w:eastAsia="hr-HR"/>
        </w:rPr>
        <w:t xml:space="preserve">, v.r. </w:t>
      </w:r>
      <w:r w:rsidRPr="0014289F">
        <w:rPr>
          <w:rFonts w:ascii="Times New Roman" w:eastAsia="Times New Roman" w:hAnsi="Times New Roman"/>
          <w:sz w:val="24"/>
          <w:szCs w:val="24"/>
          <w:lang w:eastAsia="hr-HR"/>
        </w:rPr>
        <w:t xml:space="preserve">                </w:t>
      </w: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b/>
          <w:sz w:val="24"/>
          <w:szCs w:val="24"/>
          <w:lang w:eastAsia="hr-HR"/>
        </w:rPr>
      </w:pPr>
    </w:p>
    <w:p w:rsid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sz w:val="24"/>
          <w:szCs w:val="24"/>
          <w:lang w:eastAsia="hr-HR"/>
        </w:rPr>
      </w:pPr>
    </w:p>
    <w:p w:rsid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sz w:val="24"/>
          <w:szCs w:val="24"/>
          <w:lang w:eastAsia="hr-HR"/>
        </w:rPr>
      </w:pPr>
    </w:p>
    <w:p w:rsid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sz w:val="24"/>
          <w:szCs w:val="24"/>
          <w:lang w:eastAsia="hr-HR"/>
        </w:rPr>
      </w:pPr>
    </w:p>
    <w:p w:rsid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sz w:val="24"/>
          <w:szCs w:val="24"/>
          <w:lang w:eastAsia="hr-HR"/>
        </w:rPr>
      </w:pPr>
    </w:p>
    <w:p w:rsid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sz w:val="24"/>
          <w:szCs w:val="24"/>
          <w:lang w:eastAsia="hr-HR"/>
        </w:rPr>
      </w:pPr>
    </w:p>
    <w:p w:rsid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sz w:val="24"/>
          <w:szCs w:val="24"/>
          <w:lang w:eastAsia="hr-HR"/>
        </w:rPr>
      </w:pPr>
    </w:p>
    <w:p w:rsid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sz w:val="24"/>
          <w:szCs w:val="24"/>
          <w:lang w:eastAsia="hr-HR"/>
        </w:rPr>
      </w:pPr>
    </w:p>
    <w:p w:rsid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sz w:val="24"/>
          <w:szCs w:val="24"/>
          <w:lang w:eastAsia="hr-HR"/>
        </w:rPr>
      </w:pPr>
    </w:p>
    <w:p w:rsid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sz w:val="24"/>
          <w:szCs w:val="24"/>
          <w:lang w:eastAsia="hr-HR"/>
        </w:rPr>
      </w:pPr>
    </w:p>
    <w:p w:rsid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sz w:val="24"/>
          <w:szCs w:val="24"/>
          <w:lang w:eastAsia="hr-HR"/>
        </w:rPr>
      </w:pPr>
    </w:p>
    <w:p w:rsid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sz w:val="24"/>
          <w:szCs w:val="24"/>
          <w:lang w:eastAsia="hr-HR"/>
        </w:rPr>
      </w:pPr>
    </w:p>
    <w:p w:rsid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sz w:val="24"/>
          <w:szCs w:val="24"/>
          <w:lang w:eastAsia="hr-HR"/>
        </w:rPr>
      </w:pPr>
    </w:p>
    <w:p w:rsid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sz w:val="24"/>
          <w:szCs w:val="24"/>
          <w:lang w:eastAsia="hr-HR"/>
        </w:rPr>
      </w:pPr>
    </w:p>
    <w:p w:rsid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sz w:val="24"/>
          <w:szCs w:val="24"/>
          <w:lang w:eastAsia="hr-HR"/>
        </w:rPr>
      </w:pP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sz w:val="24"/>
          <w:szCs w:val="24"/>
          <w:lang w:eastAsia="hr-HR"/>
        </w:rPr>
      </w:pPr>
      <w:r w:rsidRPr="004E3992">
        <w:rPr>
          <w:rFonts w:ascii="Times New Roman" w:eastAsia="Times New Roman" w:hAnsi="Times New Roman"/>
          <w:sz w:val="24"/>
          <w:szCs w:val="24"/>
          <w:lang w:eastAsia="hr-HR"/>
        </w:rPr>
        <w:lastRenderedPageBreak/>
        <w:t xml:space="preserve">Na temelju članka 49. Zakona o poljoprivrednom zemljištu („Narodne </w:t>
      </w:r>
      <w:proofErr w:type="spellStart"/>
      <w:r w:rsidRPr="004E3992">
        <w:rPr>
          <w:rFonts w:ascii="Times New Roman" w:eastAsia="Times New Roman" w:hAnsi="Times New Roman"/>
          <w:sz w:val="24"/>
          <w:szCs w:val="24"/>
          <w:lang w:eastAsia="hr-HR"/>
        </w:rPr>
        <w:t>novine“br</w:t>
      </w:r>
      <w:proofErr w:type="spellEnd"/>
      <w:r w:rsidRPr="004E3992">
        <w:rPr>
          <w:rFonts w:ascii="Times New Roman" w:eastAsia="Times New Roman" w:hAnsi="Times New Roman"/>
          <w:sz w:val="24"/>
          <w:szCs w:val="24"/>
          <w:lang w:eastAsia="hr-HR"/>
        </w:rPr>
        <w:t>: 20/18; 115/18 i 98/19) i članka 34. Statuta Općine Šandrovac („Općinski glasnik Općine Šandrovac“ br. 02/18 od 02.02.2018.) Općinsko vijeće Općine Šandrovac  na  svojoj 22. sjednici  održanoj 1.12.2019. donosi:</w:t>
      </w: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sz w:val="24"/>
          <w:szCs w:val="24"/>
          <w:lang w:eastAsia="hr-HR"/>
        </w:rPr>
      </w:pP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b/>
          <w:sz w:val="24"/>
          <w:szCs w:val="24"/>
          <w:lang w:eastAsia="hr-HR"/>
        </w:rPr>
      </w:pPr>
      <w:r w:rsidRPr="004E3992">
        <w:rPr>
          <w:rFonts w:ascii="Times New Roman" w:eastAsia="Times New Roman" w:hAnsi="Times New Roman"/>
          <w:b/>
          <w:sz w:val="24"/>
          <w:szCs w:val="24"/>
          <w:lang w:eastAsia="hr-HR"/>
        </w:rPr>
        <w:t>PROGRAM</w:t>
      </w: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b/>
          <w:sz w:val="24"/>
          <w:szCs w:val="24"/>
          <w:lang w:eastAsia="hr-HR"/>
        </w:rPr>
      </w:pPr>
      <w:r w:rsidRPr="004E3992">
        <w:rPr>
          <w:rFonts w:ascii="Times New Roman" w:eastAsia="Times New Roman" w:hAnsi="Times New Roman"/>
          <w:b/>
          <w:sz w:val="24"/>
          <w:szCs w:val="24"/>
          <w:lang w:eastAsia="hr-HR"/>
        </w:rPr>
        <w:t>korištenja sredstava ostvarenih od prodaje, zakupa, dugogodišnjeg zakupa i privremenog raspolaganja poljoprivrednog zemljišta u vlasništvu Republike Hrvatske</w:t>
      </w: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b/>
          <w:sz w:val="24"/>
          <w:szCs w:val="24"/>
          <w:lang w:eastAsia="hr-HR"/>
        </w:rPr>
      </w:pPr>
      <w:r w:rsidRPr="004E3992">
        <w:rPr>
          <w:rFonts w:ascii="Times New Roman" w:eastAsia="Times New Roman" w:hAnsi="Times New Roman"/>
          <w:b/>
          <w:sz w:val="24"/>
          <w:szCs w:val="24"/>
          <w:lang w:eastAsia="hr-HR"/>
        </w:rPr>
        <w:t>na području Općine Šandrovac za 2020. godinu</w:t>
      </w: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b/>
          <w:sz w:val="24"/>
          <w:szCs w:val="24"/>
          <w:lang w:eastAsia="hr-HR"/>
        </w:rPr>
      </w:pP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b/>
          <w:sz w:val="24"/>
          <w:szCs w:val="24"/>
          <w:lang w:eastAsia="hr-HR"/>
        </w:rPr>
      </w:pP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b/>
          <w:sz w:val="24"/>
          <w:szCs w:val="24"/>
          <w:lang w:eastAsia="hr-HR"/>
        </w:rPr>
      </w:pPr>
      <w:r w:rsidRPr="004E3992">
        <w:rPr>
          <w:rFonts w:ascii="Times New Roman" w:eastAsia="Times New Roman" w:hAnsi="Times New Roman"/>
          <w:b/>
          <w:sz w:val="24"/>
          <w:szCs w:val="24"/>
          <w:lang w:eastAsia="hr-HR"/>
        </w:rPr>
        <w:t>Članak 1.</w:t>
      </w: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sz w:val="24"/>
          <w:szCs w:val="24"/>
          <w:lang w:eastAsia="hr-HR"/>
        </w:rPr>
      </w:pPr>
      <w:r w:rsidRPr="004E3992">
        <w:rPr>
          <w:rFonts w:ascii="Times New Roman" w:eastAsia="Times New Roman" w:hAnsi="Times New Roman"/>
          <w:sz w:val="24"/>
          <w:szCs w:val="24"/>
          <w:lang w:eastAsia="hr-HR"/>
        </w:rPr>
        <w:t>Ovim programom utvrđuje se korištenje sredstava ostvarenih od prodaje, zakupa, dugogodišnjeg zakupa i privremenog raspolaganja poljoprivrednog zemljišta u vlasništvu Republike Hrvatske na području Općine Šandrovac za 2020. godinu.</w:t>
      </w: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sz w:val="24"/>
          <w:szCs w:val="24"/>
          <w:lang w:eastAsia="hr-HR"/>
        </w:rPr>
      </w:pP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b/>
          <w:sz w:val="24"/>
          <w:szCs w:val="24"/>
          <w:lang w:eastAsia="hr-HR"/>
        </w:rPr>
      </w:pPr>
      <w:r w:rsidRPr="004E3992">
        <w:rPr>
          <w:rFonts w:ascii="Times New Roman" w:eastAsia="Times New Roman" w:hAnsi="Times New Roman"/>
          <w:b/>
          <w:sz w:val="24"/>
          <w:szCs w:val="24"/>
          <w:lang w:eastAsia="hr-HR"/>
        </w:rPr>
        <w:t>Članak 2.</w:t>
      </w: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Arial" w:eastAsia="Times New Roman" w:hAnsi="Arial"/>
          <w:sz w:val="24"/>
          <w:szCs w:val="20"/>
          <w:lang w:eastAsia="hr-HR"/>
        </w:rPr>
      </w:pPr>
      <w:r w:rsidRPr="004E3992">
        <w:rPr>
          <w:rFonts w:ascii="Times New Roman" w:eastAsia="Times New Roman" w:hAnsi="Times New Roman"/>
          <w:sz w:val="24"/>
          <w:szCs w:val="24"/>
          <w:lang w:eastAsia="hr-HR"/>
        </w:rPr>
        <w:t>Planirani prihod iz članka 1. ove Odluke utvrđuje  se u ukupnom iznosu  od  45.000,00</w:t>
      </w:r>
      <w:r w:rsidRPr="004E3992">
        <w:rPr>
          <w:rFonts w:ascii="Times New Roman" w:eastAsia="Times New Roman" w:hAnsi="Times New Roman"/>
          <w:color w:val="FF0000"/>
          <w:sz w:val="24"/>
          <w:szCs w:val="24"/>
          <w:lang w:eastAsia="hr-HR"/>
        </w:rPr>
        <w:t xml:space="preserve"> </w:t>
      </w:r>
      <w:r w:rsidRPr="004E3992">
        <w:rPr>
          <w:rFonts w:ascii="Times New Roman" w:eastAsia="Times New Roman" w:hAnsi="Times New Roman"/>
          <w:sz w:val="24"/>
          <w:szCs w:val="24"/>
          <w:lang w:eastAsia="hr-HR"/>
        </w:rPr>
        <w:t xml:space="preserve">kuna  na pozicijama računskog plana  br. 64222 – prihod od zakupa poljoprivrednog zemljišta (35.000,00 kuna) i br. 71111 - prihod od prodaje poljoprivrednog zemljišta (10.000,00 kuna) u Proračunu Općine Šandrovac za 2020. godinu.  </w:t>
      </w: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sz w:val="24"/>
          <w:szCs w:val="24"/>
          <w:lang w:eastAsia="hr-HR"/>
        </w:rPr>
      </w:pP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b/>
          <w:sz w:val="24"/>
          <w:szCs w:val="24"/>
          <w:lang w:eastAsia="hr-HR"/>
        </w:rPr>
      </w:pPr>
      <w:r w:rsidRPr="004E3992">
        <w:rPr>
          <w:rFonts w:ascii="Times New Roman" w:eastAsia="Times New Roman" w:hAnsi="Times New Roman"/>
          <w:b/>
          <w:sz w:val="24"/>
          <w:szCs w:val="24"/>
          <w:lang w:eastAsia="hr-HR"/>
        </w:rPr>
        <w:t>Članak 3.</w:t>
      </w:r>
    </w:p>
    <w:p w:rsidR="004E3992" w:rsidRPr="004E3992" w:rsidRDefault="004E3992" w:rsidP="004E3992">
      <w:pPr>
        <w:autoSpaceDN w:val="0"/>
        <w:jc w:val="both"/>
        <w:rPr>
          <w:rFonts w:ascii="Times New Roman" w:eastAsia="Times New Roman" w:hAnsi="Times New Roman"/>
          <w:sz w:val="24"/>
          <w:szCs w:val="24"/>
          <w:lang w:eastAsia="hr-HR"/>
        </w:rPr>
      </w:pPr>
      <w:r w:rsidRPr="004E3992">
        <w:rPr>
          <w:rFonts w:ascii="Times New Roman" w:eastAsia="Times New Roman" w:hAnsi="Times New Roman"/>
          <w:color w:val="000000"/>
          <w:sz w:val="24"/>
          <w:szCs w:val="24"/>
          <w:lang w:eastAsia="hr-HR"/>
        </w:rPr>
        <w:t>Sredstva iz članka 1. ove Odluke koja su prihod Općine Šandrovac namijenjena su isključivo za programe katastarsko-geodetske izmjere zemljišta, sređivanja zemljišnih knjiga, za podmirenje dijela stvarnih troškova u vezi s provedbom Zakona o poljoprivrednom zemljištu,  program uređenja ruralnog prostora izgradnjom i održavanjem ruralne infrastrukture vezane za poljoprivredu i akvakulturu, program uređenja zemljišta u postupku komasacije i hidromelioracije, program očuvanja ugroženih područja i očuvanja biološke raznolikosti i program sufinanciranja i druge poticajne mjere za unaprjeđenje poljoprivrede i akvakulture, kao i za sufinanciranje aktivnosti izrade programa, projekata i ostalih dokumenata neophodnih za provedbu mjera potpore iz Programa ruralnog razvoja 2014. – 2020. godine.</w:t>
      </w: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b/>
          <w:sz w:val="24"/>
          <w:szCs w:val="24"/>
          <w:lang w:eastAsia="hr-HR"/>
        </w:rPr>
      </w:pP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b/>
          <w:sz w:val="24"/>
          <w:szCs w:val="24"/>
          <w:lang w:eastAsia="hr-HR"/>
        </w:rPr>
      </w:pPr>
      <w:r w:rsidRPr="004E3992">
        <w:rPr>
          <w:rFonts w:ascii="Times New Roman" w:eastAsia="Times New Roman" w:hAnsi="Times New Roman"/>
          <w:b/>
          <w:sz w:val="24"/>
          <w:szCs w:val="24"/>
          <w:lang w:eastAsia="hr-HR"/>
        </w:rPr>
        <w:t>Članak 4.</w:t>
      </w:r>
    </w:p>
    <w:p w:rsid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adjustRightInd w:val="0"/>
        <w:jc w:val="both"/>
        <w:textAlignment w:val="baseline"/>
        <w:rPr>
          <w:rFonts w:ascii="Times New Roman" w:eastAsia="Times New Roman" w:hAnsi="Times New Roman"/>
          <w:color w:val="000000"/>
          <w:sz w:val="24"/>
          <w:szCs w:val="24"/>
          <w:lang w:eastAsia="hr-HR"/>
        </w:rPr>
      </w:pPr>
      <w:r w:rsidRPr="004E3992">
        <w:rPr>
          <w:rFonts w:ascii="Times New Roman" w:eastAsia="Times New Roman" w:hAnsi="Times New Roman"/>
          <w:sz w:val="24"/>
          <w:szCs w:val="24"/>
          <w:lang w:eastAsia="hr-HR"/>
        </w:rPr>
        <w:t xml:space="preserve">Ovaj Program </w:t>
      </w:r>
      <w:r w:rsidRPr="004E3992">
        <w:rPr>
          <w:rFonts w:ascii="Times New Roman" w:eastAsia="Times New Roman" w:hAnsi="Times New Roman"/>
          <w:color w:val="000000"/>
          <w:sz w:val="24"/>
          <w:szCs w:val="24"/>
          <w:lang w:eastAsia="hr-HR"/>
        </w:rPr>
        <w:t xml:space="preserve">objaviti će se u "Općinskom glasniku Općine Šandrovac“, a primjenjuje se od 1. siječnja 2020. godine. </w:t>
      </w: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adjustRightInd w:val="0"/>
        <w:jc w:val="both"/>
        <w:textAlignment w:val="baseline"/>
        <w:rPr>
          <w:rFonts w:ascii="Times New Roman" w:eastAsia="Times New Roman" w:hAnsi="Times New Roman"/>
          <w:color w:val="000000"/>
          <w:sz w:val="24"/>
          <w:szCs w:val="24"/>
          <w:lang w:eastAsia="hr-HR"/>
        </w:rPr>
      </w:pP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sz w:val="24"/>
          <w:szCs w:val="24"/>
          <w:lang w:eastAsia="hr-HR"/>
        </w:rPr>
      </w:pPr>
      <w:r w:rsidRPr="004E3992">
        <w:rPr>
          <w:rFonts w:ascii="Times New Roman" w:eastAsia="Times New Roman" w:hAnsi="Times New Roman"/>
          <w:sz w:val="24"/>
          <w:szCs w:val="24"/>
          <w:lang w:eastAsia="hr-HR"/>
        </w:rPr>
        <w:t xml:space="preserve"> </w:t>
      </w: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b/>
          <w:sz w:val="24"/>
          <w:szCs w:val="24"/>
          <w:lang w:eastAsia="hr-HR"/>
        </w:rPr>
      </w:pPr>
      <w:r w:rsidRPr="004E3992">
        <w:rPr>
          <w:rFonts w:ascii="Times New Roman" w:eastAsia="Times New Roman" w:hAnsi="Times New Roman"/>
          <w:b/>
          <w:sz w:val="24"/>
          <w:szCs w:val="24"/>
          <w:lang w:eastAsia="hr-HR"/>
        </w:rPr>
        <w:t>KLASA:400-06/19-01/26</w:t>
      </w: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b/>
          <w:sz w:val="24"/>
          <w:szCs w:val="24"/>
          <w:lang w:eastAsia="hr-HR"/>
        </w:rPr>
      </w:pPr>
      <w:r w:rsidRPr="004E3992">
        <w:rPr>
          <w:rFonts w:ascii="Times New Roman" w:eastAsia="Times New Roman" w:hAnsi="Times New Roman"/>
          <w:b/>
          <w:sz w:val="24"/>
          <w:szCs w:val="24"/>
          <w:lang w:eastAsia="hr-HR"/>
        </w:rPr>
        <w:t>URBROJ:2123-05-01-19-1</w:t>
      </w: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b/>
          <w:sz w:val="24"/>
          <w:szCs w:val="24"/>
          <w:lang w:eastAsia="hr-HR"/>
        </w:rPr>
      </w:pPr>
      <w:r w:rsidRPr="004E3992">
        <w:rPr>
          <w:rFonts w:ascii="Times New Roman" w:eastAsia="Times New Roman" w:hAnsi="Times New Roman"/>
          <w:b/>
          <w:sz w:val="24"/>
          <w:szCs w:val="24"/>
          <w:lang w:eastAsia="hr-HR"/>
        </w:rPr>
        <w:t>U Šandrovcu,  13.12. 2019.</w:t>
      </w: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textAlignment w:val="baseline"/>
        <w:rPr>
          <w:rFonts w:ascii="Times New Roman" w:eastAsia="Times New Roman" w:hAnsi="Times New Roman"/>
          <w:b/>
          <w:sz w:val="24"/>
          <w:szCs w:val="24"/>
          <w:lang w:eastAsia="hr-HR"/>
        </w:rPr>
      </w:pP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00A02027">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    Općinsko vijeće Općine Šandrovac</w:t>
      </w:r>
      <w:r w:rsidRPr="004E3992">
        <w:rPr>
          <w:rFonts w:ascii="Times New Roman" w:eastAsia="Times New Roman" w:hAnsi="Times New Roman"/>
          <w:sz w:val="24"/>
          <w:szCs w:val="24"/>
          <w:lang w:eastAsia="hr-HR"/>
        </w:rPr>
        <w:t xml:space="preserve">                                                                      </w:t>
      </w: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Times New Roman" w:eastAsia="Times New Roman" w:hAnsi="Times New Roman"/>
          <w:sz w:val="24"/>
          <w:szCs w:val="24"/>
          <w:lang w:eastAsia="hr-HR"/>
        </w:rPr>
      </w:pPr>
      <w:r w:rsidRPr="004E3992">
        <w:rPr>
          <w:rFonts w:ascii="Times New Roman" w:eastAsia="Times New Roman" w:hAnsi="Times New Roman"/>
          <w:sz w:val="24"/>
          <w:szCs w:val="24"/>
          <w:lang w:eastAsia="hr-HR"/>
        </w:rPr>
        <w:t xml:space="preserve">                                                                       Predsjednik općinskog vijeća:</w:t>
      </w:r>
    </w:p>
    <w:p w:rsidR="004E3992" w:rsidRPr="004E3992" w:rsidRDefault="004E3992" w:rsidP="004E39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textAlignment w:val="baseline"/>
        <w:rPr>
          <w:rFonts w:ascii="Arial" w:eastAsia="Times New Roman" w:hAnsi="Arial"/>
          <w:sz w:val="24"/>
          <w:szCs w:val="20"/>
          <w:lang w:eastAsia="hr-HR"/>
        </w:rPr>
      </w:pPr>
      <w:r w:rsidRPr="004E3992">
        <w:rPr>
          <w:rFonts w:ascii="Times New Roman" w:eastAsia="Times New Roman" w:hAnsi="Times New Roman"/>
          <w:sz w:val="24"/>
          <w:szCs w:val="24"/>
          <w:lang w:eastAsia="hr-HR"/>
        </w:rPr>
        <w:t xml:space="preserve">                                                                   Miroslav Sokolić                </w:t>
      </w:r>
    </w:p>
    <w:p w:rsidR="00F141A1" w:rsidRDefault="00F141A1" w:rsidP="003C5B22">
      <w:pPr>
        <w:rPr>
          <w:b/>
        </w:rPr>
      </w:pPr>
    </w:p>
    <w:p w:rsidR="00D3382E" w:rsidRDefault="00D3382E" w:rsidP="003C5B22">
      <w:pPr>
        <w:rPr>
          <w:b/>
        </w:rPr>
      </w:pPr>
    </w:p>
    <w:p w:rsidR="00D3382E" w:rsidRDefault="00D3382E" w:rsidP="003C5B22">
      <w:pPr>
        <w:rPr>
          <w:b/>
        </w:rPr>
      </w:pPr>
    </w:p>
    <w:p w:rsidR="004E3992" w:rsidRDefault="004E3992" w:rsidP="003C5B22">
      <w:pPr>
        <w:rPr>
          <w:b/>
        </w:rPr>
      </w:pPr>
    </w:p>
    <w:p w:rsidR="004E3992" w:rsidRDefault="004E3992" w:rsidP="003C5B22">
      <w:pPr>
        <w:rPr>
          <w:b/>
        </w:rPr>
      </w:pPr>
    </w:p>
    <w:p w:rsidR="00D3382E" w:rsidRDefault="00D3382E" w:rsidP="00D3382E"/>
    <w:p w:rsidR="00D3382E" w:rsidRDefault="00D3382E" w:rsidP="00D3382E">
      <w:pPr>
        <w:jc w:val="both"/>
      </w:pPr>
      <w:r>
        <w:t>Na temelju članka 35. točka 2. Zakona o lokalnoj i područnoj (regionalnoj) samoupravi („Narodne Novine“ broj 33/01, 60/01, 106/03, 129/</w:t>
      </w:r>
      <w:r w:rsidRPr="001D53F8">
        <w:rPr>
          <w:color w:val="000000"/>
        </w:rPr>
        <w:t>05,109/07, 125/08,</w:t>
      </w:r>
      <w:r>
        <w:rPr>
          <w:color w:val="000000"/>
        </w:rPr>
        <w:t xml:space="preserve"> </w:t>
      </w:r>
      <w:r w:rsidRPr="001D53F8">
        <w:rPr>
          <w:color w:val="000000"/>
        </w:rPr>
        <w:t xml:space="preserve">36/09, 150/11, </w:t>
      </w:r>
      <w:hyperlink r:id="rId15" w:history="1">
        <w:r w:rsidRPr="001D53F8">
          <w:rPr>
            <w:color w:val="000000"/>
          </w:rPr>
          <w:t>144/12</w:t>
        </w:r>
      </w:hyperlink>
      <w:r w:rsidRPr="001D53F8">
        <w:rPr>
          <w:color w:val="000000"/>
        </w:rPr>
        <w:t xml:space="preserve">, </w:t>
      </w:r>
      <w:hyperlink r:id="rId16" w:history="1">
        <w:r w:rsidRPr="001D53F8">
          <w:rPr>
            <w:color w:val="000000"/>
          </w:rPr>
          <w:t>19/13</w:t>
        </w:r>
      </w:hyperlink>
      <w:r>
        <w:rPr>
          <w:color w:val="000000"/>
        </w:rPr>
        <w:t>, 137/15, 123/17</w:t>
      </w:r>
      <w:r w:rsidRPr="001D53F8">
        <w:rPr>
          <w:color w:val="000000"/>
        </w:rPr>
        <w:t>)</w:t>
      </w:r>
      <w:r>
        <w:t xml:space="preserve"> i članka 34. stavka 1. točke 3. Statuta Općine Šandrovac </w:t>
      </w:r>
      <w:r>
        <w:rPr>
          <w:color w:val="000000"/>
        </w:rPr>
        <w:t>(“Općinski glasnik Općine Šandrovac“ broj 2/2018)</w:t>
      </w:r>
      <w:r>
        <w:t xml:space="preserve"> Općinsko vijeće Općine Šandrovac na 22. sjednici održanoj dana 13.12.2019. godine donijelo je: </w:t>
      </w:r>
    </w:p>
    <w:p w:rsidR="00D3382E" w:rsidRDefault="00D3382E" w:rsidP="00D3382E">
      <w:pPr>
        <w:jc w:val="both"/>
      </w:pPr>
    </w:p>
    <w:p w:rsidR="00D3382E" w:rsidRPr="00C76F75" w:rsidRDefault="00D3382E" w:rsidP="00D3382E">
      <w:pPr>
        <w:jc w:val="center"/>
        <w:rPr>
          <w:b/>
        </w:rPr>
      </w:pPr>
      <w:r w:rsidRPr="00C76F75">
        <w:rPr>
          <w:b/>
        </w:rPr>
        <w:t>ODLUKU</w:t>
      </w:r>
    </w:p>
    <w:p w:rsidR="00D3382E" w:rsidRPr="00C76F75" w:rsidRDefault="00D3382E" w:rsidP="00D3382E">
      <w:pPr>
        <w:jc w:val="center"/>
        <w:rPr>
          <w:b/>
        </w:rPr>
      </w:pPr>
      <w:r w:rsidRPr="00C76F75">
        <w:rPr>
          <w:b/>
        </w:rPr>
        <w:t>o jednokratnoj po</w:t>
      </w:r>
      <w:r>
        <w:rPr>
          <w:b/>
        </w:rPr>
        <w:t>moći</w:t>
      </w:r>
      <w:r w:rsidRPr="00C76F75">
        <w:rPr>
          <w:b/>
        </w:rPr>
        <w:t xml:space="preserve"> za opremu novorođenog djeteta </w:t>
      </w:r>
      <w:r>
        <w:rPr>
          <w:b/>
        </w:rPr>
        <w:t>u obitelji</w:t>
      </w:r>
    </w:p>
    <w:p w:rsidR="00D3382E" w:rsidRPr="00C76F75" w:rsidRDefault="00D3382E" w:rsidP="00D3382E">
      <w:pPr>
        <w:jc w:val="center"/>
        <w:rPr>
          <w:b/>
        </w:rPr>
      </w:pPr>
      <w:r w:rsidRPr="00C76F75">
        <w:rPr>
          <w:b/>
        </w:rPr>
        <w:t>na području Općine Šandrovac u 20</w:t>
      </w:r>
      <w:r>
        <w:rPr>
          <w:b/>
        </w:rPr>
        <w:t>20</w:t>
      </w:r>
      <w:r w:rsidRPr="00C76F75">
        <w:rPr>
          <w:b/>
        </w:rPr>
        <w:t>.</w:t>
      </w:r>
      <w:r>
        <w:rPr>
          <w:b/>
        </w:rPr>
        <w:t xml:space="preserve"> godini</w:t>
      </w:r>
    </w:p>
    <w:p w:rsidR="00D3382E" w:rsidRDefault="00D3382E" w:rsidP="00D3382E">
      <w:pPr>
        <w:jc w:val="center"/>
        <w:rPr>
          <w:sz w:val="28"/>
          <w:szCs w:val="28"/>
        </w:rPr>
      </w:pPr>
    </w:p>
    <w:p w:rsidR="00D3382E" w:rsidRPr="00E209C4" w:rsidRDefault="00D3382E" w:rsidP="00D3382E">
      <w:pPr>
        <w:jc w:val="center"/>
        <w:rPr>
          <w:b/>
        </w:rPr>
      </w:pPr>
      <w:r w:rsidRPr="00E209C4">
        <w:rPr>
          <w:b/>
        </w:rPr>
        <w:t>Članak 1.</w:t>
      </w:r>
    </w:p>
    <w:p w:rsidR="00D3382E" w:rsidRPr="00C76F75" w:rsidRDefault="00D3382E" w:rsidP="00D3382E">
      <w:pPr>
        <w:ind w:firstLine="708"/>
        <w:jc w:val="both"/>
      </w:pPr>
      <w:r w:rsidRPr="00C76F75">
        <w:t>Ovom Odlukom uređuju se uvjeti i način ostvarivanja jednokratne pomoći za opremu novorođenog djeteta u obitel</w:t>
      </w:r>
      <w:r>
        <w:t>ji na području Općine Šandrovac, te visina</w:t>
      </w:r>
      <w:r w:rsidRPr="00C76F75">
        <w:t xml:space="preserve"> pomoći i post</w:t>
      </w:r>
      <w:r>
        <w:t>upak njezina ostvarivanja u 2020</w:t>
      </w:r>
      <w:r w:rsidRPr="00C76F75">
        <w:t xml:space="preserve">. </w:t>
      </w:r>
      <w:r>
        <w:t>g</w:t>
      </w:r>
      <w:r w:rsidRPr="00C76F75">
        <w:t>odini.</w:t>
      </w:r>
    </w:p>
    <w:p w:rsidR="00D3382E" w:rsidRDefault="00D3382E" w:rsidP="00D3382E">
      <w:pPr>
        <w:ind w:firstLine="708"/>
      </w:pPr>
      <w:r>
        <w:t>Pomoć za opremu novorođenog djeteta u obitelji je novčani iznos na koji imaju pravo roditelji djeteta.</w:t>
      </w:r>
    </w:p>
    <w:p w:rsidR="00D3382E" w:rsidRDefault="00D3382E" w:rsidP="00D3382E">
      <w:pPr>
        <w:ind w:firstLine="708"/>
      </w:pPr>
    </w:p>
    <w:p w:rsidR="00D3382E" w:rsidRPr="00E209C4" w:rsidRDefault="00D3382E" w:rsidP="00D3382E">
      <w:pPr>
        <w:jc w:val="center"/>
        <w:rPr>
          <w:b/>
        </w:rPr>
      </w:pPr>
      <w:r w:rsidRPr="00E209C4">
        <w:rPr>
          <w:b/>
        </w:rPr>
        <w:t>Članak 2.</w:t>
      </w:r>
    </w:p>
    <w:p w:rsidR="00D3382E" w:rsidRDefault="00D3382E" w:rsidP="00D3382E">
      <w:pPr>
        <w:jc w:val="both"/>
      </w:pPr>
      <w:r>
        <w:tab/>
        <w:t xml:space="preserve">Pravo na jednokratnu pomoć za opremu novorođenog djeteta u obitelji može ostvarit i koristiti roditelj koji je državljanin Republike Hrvatske sa prijavljenim prebivalištem na </w:t>
      </w:r>
      <w:r w:rsidRPr="00833594">
        <w:rPr>
          <w:color w:val="000000"/>
        </w:rPr>
        <w:t>području Općine Šandrovac najmanje godinu dana prije rođenja djeteta,  za dijete  rođeno u</w:t>
      </w:r>
      <w:r>
        <w:t xml:space="preserve"> razdoblju od 01. siječnja do 31. prosinca 2020. godine i koje je državljanin Republike Hrvatske sa prijavljenim prebivalištem djeteta na području Općine Šandrovac.</w:t>
      </w:r>
    </w:p>
    <w:p w:rsidR="00D3382E" w:rsidRDefault="00D3382E" w:rsidP="00D3382E">
      <w:pPr>
        <w:jc w:val="both"/>
      </w:pPr>
    </w:p>
    <w:p w:rsidR="00D3382E" w:rsidRDefault="00D3382E" w:rsidP="00D3382E">
      <w:pPr>
        <w:jc w:val="center"/>
        <w:rPr>
          <w:b/>
        </w:rPr>
      </w:pPr>
      <w:r w:rsidRPr="00E209C4">
        <w:rPr>
          <w:b/>
        </w:rPr>
        <w:t>Članak 3.</w:t>
      </w:r>
    </w:p>
    <w:p w:rsidR="00D3382E" w:rsidRDefault="00D3382E" w:rsidP="00D3382E">
      <w:pPr>
        <w:ind w:firstLine="708"/>
        <w:jc w:val="both"/>
      </w:pPr>
      <w:r>
        <w:t xml:space="preserve">Visina novčanog iznosa </w:t>
      </w:r>
      <w:r w:rsidRPr="00C76F75">
        <w:t xml:space="preserve">za opremu novorođenog djeteta u obitelji </w:t>
      </w:r>
      <w:r>
        <w:t>iznosi 1.000,00 kuna, a isplatiti će se u jednokratnom iznosu u roku od 60 dana od dana podnošenja zahtjeva na žiro račun, tekući račun ili štednu knjižicu korisnika.</w:t>
      </w:r>
    </w:p>
    <w:p w:rsidR="00D3382E" w:rsidRDefault="00D3382E" w:rsidP="00D3382E">
      <w:pPr>
        <w:jc w:val="center"/>
        <w:rPr>
          <w:b/>
        </w:rPr>
      </w:pPr>
    </w:p>
    <w:p w:rsidR="00D3382E" w:rsidRDefault="00D3382E" w:rsidP="00D3382E">
      <w:pPr>
        <w:jc w:val="center"/>
        <w:rPr>
          <w:b/>
        </w:rPr>
      </w:pPr>
    </w:p>
    <w:p w:rsidR="00D3382E" w:rsidRDefault="00D3382E" w:rsidP="00D3382E">
      <w:pPr>
        <w:jc w:val="center"/>
        <w:rPr>
          <w:b/>
        </w:rPr>
      </w:pPr>
      <w:r>
        <w:rPr>
          <w:b/>
        </w:rPr>
        <w:t>Članak 4</w:t>
      </w:r>
      <w:r w:rsidRPr="00E209C4">
        <w:rPr>
          <w:b/>
        </w:rPr>
        <w:t>.</w:t>
      </w:r>
    </w:p>
    <w:p w:rsidR="00D3382E" w:rsidRDefault="00D3382E" w:rsidP="00D3382E">
      <w:pPr>
        <w:jc w:val="both"/>
      </w:pPr>
      <w:r>
        <w:tab/>
        <w:t>Roditelji novorođenog djeteta ostvaruju pravo na jednokratnu pomoć  ukoliko u roku od 6 mjeseci od rođenja djeteta podnesu zahtjev Jedinstvenom upravnom odjelu Općine Šandrovac.</w:t>
      </w:r>
    </w:p>
    <w:p w:rsidR="00D3382E" w:rsidRDefault="00D3382E" w:rsidP="00D3382E">
      <w:pPr>
        <w:ind w:firstLine="708"/>
        <w:jc w:val="both"/>
      </w:pPr>
      <w:r>
        <w:t>Uz zahtjev podnositelji su dužni priložiti sljedeće dokaze:</w:t>
      </w:r>
    </w:p>
    <w:p w:rsidR="00D3382E" w:rsidRDefault="00D3382E" w:rsidP="00D3382E">
      <w:pPr>
        <w:jc w:val="both"/>
      </w:pPr>
      <w:r>
        <w:t>1.  rodni list za novorođeno dijete,</w:t>
      </w:r>
    </w:p>
    <w:p w:rsidR="00D3382E" w:rsidRDefault="00D3382E" w:rsidP="00D3382E">
      <w:pPr>
        <w:jc w:val="both"/>
      </w:pPr>
      <w:r>
        <w:t>2. potvrdu o prebivalištu djeteta i roditelja odnosno samohranog roditelja na području općine Šandrovac,</w:t>
      </w:r>
    </w:p>
    <w:p w:rsidR="00D3382E" w:rsidRDefault="00D3382E" w:rsidP="00D3382E">
      <w:pPr>
        <w:jc w:val="both"/>
      </w:pPr>
      <w:r>
        <w:t>3.  dokaz o državljanstvu roditelja (osobna iskaznica ili domovnica u preslici),</w:t>
      </w:r>
    </w:p>
    <w:p w:rsidR="00D3382E" w:rsidRDefault="00D3382E" w:rsidP="00D3382E">
      <w:pPr>
        <w:jc w:val="both"/>
      </w:pPr>
      <w:r>
        <w:t>4.  presliku i  broj žiro računa, tekućeg računa ili štedne knjižice korisnika.</w:t>
      </w:r>
    </w:p>
    <w:p w:rsidR="00D3382E" w:rsidRDefault="00D3382E" w:rsidP="00D3382E">
      <w:pPr>
        <w:ind w:firstLine="708"/>
        <w:jc w:val="both"/>
      </w:pPr>
    </w:p>
    <w:p w:rsidR="00D3382E" w:rsidRDefault="00D3382E" w:rsidP="00D3382E">
      <w:pPr>
        <w:ind w:firstLine="708"/>
        <w:jc w:val="both"/>
      </w:pPr>
      <w:r>
        <w:t>Jedinstveni upravni odjel Općine Šandrovac može zahtijevati i druge dokaze u svezi ostvarivanja prava temeljem ove Odluke.</w:t>
      </w:r>
    </w:p>
    <w:p w:rsidR="00D3382E" w:rsidRDefault="00D3382E" w:rsidP="00D3382E">
      <w:pPr>
        <w:jc w:val="both"/>
      </w:pPr>
    </w:p>
    <w:p w:rsidR="00D3382E" w:rsidRDefault="00D3382E" w:rsidP="00D3382E">
      <w:pPr>
        <w:jc w:val="both"/>
      </w:pPr>
    </w:p>
    <w:p w:rsidR="00D3382E" w:rsidRPr="00E209C4" w:rsidRDefault="00D3382E" w:rsidP="00D3382E">
      <w:pPr>
        <w:jc w:val="center"/>
        <w:rPr>
          <w:b/>
        </w:rPr>
      </w:pPr>
      <w:r w:rsidRPr="00E209C4">
        <w:rPr>
          <w:b/>
        </w:rPr>
        <w:t xml:space="preserve">Članak </w:t>
      </w:r>
      <w:r>
        <w:rPr>
          <w:b/>
        </w:rPr>
        <w:t>5</w:t>
      </w:r>
      <w:r w:rsidRPr="00E209C4">
        <w:rPr>
          <w:b/>
        </w:rPr>
        <w:t>.</w:t>
      </w:r>
    </w:p>
    <w:p w:rsidR="00D3382E" w:rsidRPr="00B32745" w:rsidRDefault="00D3382E" w:rsidP="00D3382E">
      <w:pPr>
        <w:jc w:val="both"/>
      </w:pPr>
      <w:r>
        <w:tab/>
        <w:t>Sredstva za provedbu ove Odluke osigurana su u Proračunu Općine Šandrovac za 2020</w:t>
      </w:r>
      <w:r w:rsidRPr="00B32745">
        <w:t>. godinu, na poziciji 37217.</w:t>
      </w:r>
    </w:p>
    <w:p w:rsidR="00D3382E" w:rsidRDefault="00D3382E" w:rsidP="00D3382E">
      <w:pPr>
        <w:jc w:val="both"/>
      </w:pPr>
    </w:p>
    <w:p w:rsidR="00A02027" w:rsidRDefault="00A02027" w:rsidP="00D3382E">
      <w:pPr>
        <w:jc w:val="both"/>
      </w:pPr>
    </w:p>
    <w:p w:rsidR="00D3382E" w:rsidRDefault="00D3382E" w:rsidP="00D3382E">
      <w:pPr>
        <w:jc w:val="both"/>
      </w:pPr>
    </w:p>
    <w:p w:rsidR="00D3382E" w:rsidRDefault="00D3382E" w:rsidP="00D3382E">
      <w:pPr>
        <w:jc w:val="center"/>
        <w:rPr>
          <w:b/>
        </w:rPr>
      </w:pPr>
      <w:r>
        <w:rPr>
          <w:b/>
        </w:rPr>
        <w:lastRenderedPageBreak/>
        <w:t>Članak 6</w:t>
      </w:r>
      <w:r w:rsidRPr="00E209C4">
        <w:rPr>
          <w:b/>
        </w:rPr>
        <w:t>.</w:t>
      </w:r>
    </w:p>
    <w:p w:rsidR="00D3382E" w:rsidRDefault="00D3382E" w:rsidP="00D3382E">
      <w:pPr>
        <w:ind w:firstLine="708"/>
        <w:jc w:val="both"/>
      </w:pPr>
      <w:r>
        <w:t>Jedinstveni upravni odjel općine Šandrovac utvrđuje da li su ispunjeni uvjeti za isplatu  jednokratne pomoći za opremu novorođenog djeteta u obitelji u roku od 8 dana od primitka zahtjeva.</w:t>
      </w:r>
    </w:p>
    <w:p w:rsidR="00D3382E" w:rsidRDefault="00D3382E" w:rsidP="00D3382E">
      <w:pPr>
        <w:ind w:firstLine="708"/>
        <w:jc w:val="both"/>
      </w:pPr>
      <w:r>
        <w:t>U slučaju da su ispunjeni uvjeti, Jedinstveni upravni odjel Općine Šandrovac donosi zaključak o kojem se obavještava podnositelj zahtjeva.</w:t>
      </w:r>
    </w:p>
    <w:p w:rsidR="00D3382E" w:rsidRDefault="00D3382E" w:rsidP="00D3382E">
      <w:pPr>
        <w:ind w:firstLine="708"/>
        <w:jc w:val="both"/>
      </w:pPr>
      <w:r>
        <w:t xml:space="preserve">U slučaju da nisu ispunjeni uvjeti, Jedinstveni upravni odjel Općine Šandrovac donosi rješenje o kojem se obavještava podnositelj zahtjeva. </w:t>
      </w:r>
    </w:p>
    <w:p w:rsidR="00D3382E" w:rsidRDefault="00D3382E" w:rsidP="00D3382E">
      <w:pPr>
        <w:ind w:firstLine="708"/>
        <w:jc w:val="both"/>
      </w:pPr>
      <w:r>
        <w:t>Na predmetno rješenje podnositelj zahtjeva može izjaviti žalbu Općinskom načelniku Općine Šandrovac u roku od 8 dana od dana primitka rješenja preporučenom pošiljkom.</w:t>
      </w:r>
    </w:p>
    <w:p w:rsidR="00D3382E" w:rsidRDefault="00D3382E" w:rsidP="00D3382E">
      <w:pPr>
        <w:ind w:firstLine="708"/>
        <w:jc w:val="both"/>
        <w:rPr>
          <w:b/>
        </w:rPr>
      </w:pPr>
    </w:p>
    <w:p w:rsidR="00D3382E" w:rsidRDefault="00D3382E" w:rsidP="00D3382E">
      <w:pPr>
        <w:ind w:firstLine="708"/>
        <w:jc w:val="both"/>
        <w:rPr>
          <w:b/>
        </w:rPr>
      </w:pPr>
    </w:p>
    <w:p w:rsidR="00D3382E" w:rsidRPr="00E209C4" w:rsidRDefault="00D3382E" w:rsidP="00D3382E">
      <w:pPr>
        <w:jc w:val="center"/>
        <w:rPr>
          <w:b/>
        </w:rPr>
      </w:pPr>
      <w:r>
        <w:rPr>
          <w:b/>
        </w:rPr>
        <w:t>Članak 7</w:t>
      </w:r>
      <w:r w:rsidRPr="00E209C4">
        <w:rPr>
          <w:b/>
        </w:rPr>
        <w:t>.</w:t>
      </w:r>
    </w:p>
    <w:p w:rsidR="00D3382E" w:rsidRDefault="00D3382E" w:rsidP="00D3382E">
      <w:pPr>
        <w:jc w:val="both"/>
      </w:pPr>
      <w:r>
        <w:tab/>
        <w:t>Ova Odluka objaviti će se u „Općinskom glasniku Općine Šandrovac“, a primjenjuje se od 1. siječnja 2020. godine.</w:t>
      </w:r>
    </w:p>
    <w:p w:rsidR="00D3382E" w:rsidRDefault="00D3382E" w:rsidP="00D3382E">
      <w:pPr>
        <w:jc w:val="both"/>
      </w:pPr>
    </w:p>
    <w:p w:rsidR="00D3382E" w:rsidRDefault="00D3382E" w:rsidP="00D3382E">
      <w:pPr>
        <w:rPr>
          <w:b/>
        </w:rPr>
      </w:pPr>
      <w:r>
        <w:rPr>
          <w:b/>
        </w:rPr>
        <w:t>KLASA: 550-01/19-01/3</w:t>
      </w:r>
    </w:p>
    <w:p w:rsidR="00D3382E" w:rsidRDefault="00D3382E" w:rsidP="00D3382E">
      <w:pPr>
        <w:rPr>
          <w:b/>
        </w:rPr>
      </w:pPr>
      <w:r>
        <w:rPr>
          <w:b/>
        </w:rPr>
        <w:t>URBROJ:2123-05-01-19-1</w:t>
      </w:r>
    </w:p>
    <w:p w:rsidR="00D3382E" w:rsidRDefault="00D3382E" w:rsidP="00D3382E">
      <w:pPr>
        <w:rPr>
          <w:b/>
        </w:rPr>
      </w:pPr>
      <w:r>
        <w:rPr>
          <w:b/>
        </w:rPr>
        <w:t>U Šandrovcu, 13.12.2019.</w:t>
      </w:r>
    </w:p>
    <w:p w:rsidR="00D3382E" w:rsidRDefault="00D3382E" w:rsidP="00D3382E">
      <w:pPr>
        <w:rPr>
          <w:color w:val="000000"/>
        </w:rPr>
      </w:pPr>
      <w:r>
        <w:t xml:space="preserve">                                                                                       </w:t>
      </w:r>
      <w:r>
        <w:rPr>
          <w:color w:val="000000"/>
        </w:rPr>
        <w:t xml:space="preserve">OPĆINSKO VIJEĆE OPĆINE ŠANDROVAC                                      </w:t>
      </w:r>
    </w:p>
    <w:p w:rsidR="00D3382E" w:rsidRDefault="00D3382E" w:rsidP="00D3382E">
      <w:pPr>
        <w:rPr>
          <w:b/>
          <w:i/>
        </w:rPr>
      </w:pPr>
      <w:r>
        <w:rPr>
          <w:color w:val="000000"/>
        </w:rPr>
        <w:t xml:space="preserve">                                                                                   </w:t>
      </w:r>
      <w:r w:rsidRPr="00913D3A">
        <w:rPr>
          <w:color w:val="000000"/>
        </w:rPr>
        <w:t xml:space="preserve">Predsjednik </w:t>
      </w:r>
      <w:r>
        <w:rPr>
          <w:color w:val="000000"/>
        </w:rPr>
        <w:t>O</w:t>
      </w:r>
      <w:r w:rsidRPr="00913D3A">
        <w:rPr>
          <w:color w:val="000000"/>
        </w:rPr>
        <w:t>pćinskog vijeća</w:t>
      </w:r>
      <w:r>
        <w:rPr>
          <w:color w:val="000000"/>
        </w:rPr>
        <w:t xml:space="preserve"> općine Šandrovac</w:t>
      </w:r>
      <w:r>
        <w:rPr>
          <w:b/>
          <w:i/>
        </w:rPr>
        <w:t xml:space="preserve">         </w:t>
      </w:r>
    </w:p>
    <w:p w:rsidR="00D3382E" w:rsidRPr="00D3382E" w:rsidRDefault="00D3382E" w:rsidP="00D3382E">
      <w:pPr>
        <w:rPr>
          <w:color w:val="000000"/>
        </w:rPr>
      </w:pPr>
      <w:r>
        <w:rPr>
          <w:b/>
          <w:i/>
        </w:rPr>
        <w:t xml:space="preserve">                                                                                                     </w:t>
      </w:r>
      <w:r w:rsidRPr="00D3382E">
        <w:t xml:space="preserve">Miroslav </w:t>
      </w:r>
      <w:proofErr w:type="spellStart"/>
      <w:r w:rsidRPr="00D3382E">
        <w:t>Sokolić</w:t>
      </w:r>
      <w:r>
        <w:t>,v.r</w:t>
      </w:r>
      <w:proofErr w:type="spellEnd"/>
      <w:r>
        <w:t xml:space="preserve">.  </w:t>
      </w:r>
    </w:p>
    <w:p w:rsidR="00D3382E" w:rsidRPr="00D3382E" w:rsidRDefault="00D3382E" w:rsidP="00D3382E">
      <w:pPr>
        <w:jc w:val="both"/>
      </w:pPr>
    </w:p>
    <w:p w:rsidR="0013314F" w:rsidRDefault="0013314F" w:rsidP="0013314F">
      <w:pPr>
        <w:jc w:val="both"/>
      </w:pPr>
    </w:p>
    <w:p w:rsidR="0013314F" w:rsidRDefault="0013314F" w:rsidP="0013314F">
      <w:pPr>
        <w:jc w:val="both"/>
      </w:pPr>
    </w:p>
    <w:p w:rsidR="0013314F" w:rsidRDefault="0013314F" w:rsidP="0013314F">
      <w:pPr>
        <w:jc w:val="both"/>
      </w:pPr>
      <w:r>
        <w:tab/>
        <w:t>Na temelju članka 35. Zakona o lokalnoj i područnoj (regionalnoj) samoupravi („Narodne Novine“  broj 33/01, 60/01, 106/03, 129/</w:t>
      </w:r>
      <w:r w:rsidRPr="0043654D">
        <w:rPr>
          <w:color w:val="000000"/>
        </w:rPr>
        <w:t>05,</w:t>
      </w:r>
      <w:r>
        <w:rPr>
          <w:color w:val="000000"/>
        </w:rPr>
        <w:t xml:space="preserve"> </w:t>
      </w:r>
      <w:r w:rsidRPr="0043654D">
        <w:rPr>
          <w:color w:val="000000"/>
        </w:rPr>
        <w:t>109/07, 125/08,</w:t>
      </w:r>
      <w:r>
        <w:rPr>
          <w:color w:val="000000"/>
        </w:rPr>
        <w:t xml:space="preserve"> </w:t>
      </w:r>
      <w:r w:rsidRPr="0043654D">
        <w:rPr>
          <w:color w:val="000000"/>
        </w:rPr>
        <w:t xml:space="preserve">36/09, 150/11, </w:t>
      </w:r>
      <w:hyperlink r:id="rId17" w:history="1">
        <w:r w:rsidRPr="0043654D">
          <w:rPr>
            <w:color w:val="000000"/>
          </w:rPr>
          <w:t>144/12</w:t>
        </w:r>
      </w:hyperlink>
      <w:r w:rsidRPr="0043654D">
        <w:rPr>
          <w:color w:val="000000"/>
        </w:rPr>
        <w:t xml:space="preserve">, </w:t>
      </w:r>
      <w:hyperlink r:id="rId18" w:history="1">
        <w:r w:rsidRPr="0043654D">
          <w:rPr>
            <w:color w:val="000000"/>
          </w:rPr>
          <w:t>19/13</w:t>
        </w:r>
      </w:hyperlink>
      <w:r>
        <w:rPr>
          <w:color w:val="000000"/>
        </w:rPr>
        <w:t>, 137/15, 123/17</w:t>
      </w:r>
      <w:r w:rsidRPr="0043654D">
        <w:rPr>
          <w:color w:val="000000"/>
        </w:rPr>
        <w:t>)</w:t>
      </w:r>
      <w:r>
        <w:t xml:space="preserve"> i članka 34. stavak 1. </w:t>
      </w:r>
      <w:proofErr w:type="spellStart"/>
      <w:r>
        <w:t>toč</w:t>
      </w:r>
      <w:proofErr w:type="spellEnd"/>
      <w:r>
        <w:t xml:space="preserve">. 3. Statuta Općine Šandrovac  </w:t>
      </w:r>
      <w:r>
        <w:rPr>
          <w:color w:val="000000"/>
        </w:rPr>
        <w:t>(“Općinski glasnik Općine Šandrovac“ broj 2/2018.)</w:t>
      </w:r>
      <w:r>
        <w:t xml:space="preserve"> Općinsko vijeće općine Šandrovac  na 22. sjednici održanoj dana 13.12.2019. donijelo je:  </w:t>
      </w:r>
    </w:p>
    <w:p w:rsidR="0013314F" w:rsidRDefault="0013314F" w:rsidP="0013314F">
      <w:pPr>
        <w:jc w:val="center"/>
      </w:pPr>
    </w:p>
    <w:p w:rsidR="0013314F" w:rsidRPr="00905A22" w:rsidRDefault="0013314F" w:rsidP="0013314F">
      <w:pPr>
        <w:jc w:val="center"/>
        <w:rPr>
          <w:b/>
        </w:rPr>
      </w:pPr>
      <w:r w:rsidRPr="00905A22">
        <w:rPr>
          <w:b/>
        </w:rPr>
        <w:t>O D L U K U</w:t>
      </w:r>
    </w:p>
    <w:p w:rsidR="0013314F" w:rsidRDefault="0013314F" w:rsidP="0013314F">
      <w:pPr>
        <w:jc w:val="center"/>
        <w:rPr>
          <w:b/>
        </w:rPr>
      </w:pPr>
      <w:r>
        <w:rPr>
          <w:b/>
        </w:rPr>
        <w:t>o isplati</w:t>
      </w:r>
      <w:r w:rsidRPr="00905A22">
        <w:rPr>
          <w:b/>
        </w:rPr>
        <w:t xml:space="preserve"> </w:t>
      </w:r>
      <w:r>
        <w:rPr>
          <w:b/>
        </w:rPr>
        <w:t>jednokratne novčane</w:t>
      </w:r>
      <w:r w:rsidRPr="00905A22">
        <w:rPr>
          <w:b/>
        </w:rPr>
        <w:t xml:space="preserve"> po</w:t>
      </w:r>
      <w:r>
        <w:rPr>
          <w:b/>
        </w:rPr>
        <w:t>moći</w:t>
      </w:r>
      <w:r w:rsidRPr="00905A22">
        <w:rPr>
          <w:b/>
        </w:rPr>
        <w:t xml:space="preserve"> studen</w:t>
      </w:r>
      <w:r>
        <w:rPr>
          <w:b/>
        </w:rPr>
        <w:t xml:space="preserve">tima </w:t>
      </w:r>
    </w:p>
    <w:p w:rsidR="0013314F" w:rsidRDefault="0013314F" w:rsidP="0013314F">
      <w:pPr>
        <w:jc w:val="center"/>
        <w:rPr>
          <w:b/>
        </w:rPr>
      </w:pPr>
      <w:r>
        <w:rPr>
          <w:b/>
        </w:rPr>
        <w:t>sa područja Općine Šandrovac u 2020. godini</w:t>
      </w:r>
    </w:p>
    <w:p w:rsidR="0013314F" w:rsidRDefault="0013314F" w:rsidP="0013314F">
      <w:pPr>
        <w:jc w:val="center"/>
        <w:rPr>
          <w:b/>
        </w:rPr>
      </w:pPr>
    </w:p>
    <w:p w:rsidR="0013314F" w:rsidRDefault="0013314F" w:rsidP="0013314F">
      <w:pPr>
        <w:jc w:val="center"/>
        <w:rPr>
          <w:b/>
        </w:rPr>
      </w:pPr>
    </w:p>
    <w:p w:rsidR="0013314F" w:rsidRPr="00913D3A" w:rsidRDefault="0013314F" w:rsidP="0013314F">
      <w:pPr>
        <w:jc w:val="center"/>
        <w:rPr>
          <w:b/>
          <w:color w:val="000000"/>
        </w:rPr>
      </w:pPr>
      <w:r w:rsidRPr="00913D3A">
        <w:rPr>
          <w:b/>
          <w:color w:val="000000"/>
        </w:rPr>
        <w:t>Članak 1.</w:t>
      </w:r>
    </w:p>
    <w:p w:rsidR="0013314F" w:rsidRPr="00913D3A" w:rsidRDefault="0013314F" w:rsidP="0013314F">
      <w:pPr>
        <w:pStyle w:val="Bezproreda"/>
      </w:pPr>
      <w:r w:rsidRPr="00913D3A">
        <w:rPr>
          <w:rFonts w:ascii="Trebuchet MS" w:hAnsi="Trebuchet MS" w:cs="Arial"/>
        </w:rPr>
        <w:tab/>
      </w:r>
      <w:r w:rsidRPr="00913D3A">
        <w:t>Ovom se Odlukom utvrđuju uvjeti i kriteriji za stjecanje prava na dodjelu jednokratn</w:t>
      </w:r>
      <w:r>
        <w:t>e</w:t>
      </w:r>
      <w:r w:rsidRPr="00913D3A">
        <w:t xml:space="preserve"> i bespovratn</w:t>
      </w:r>
      <w:r>
        <w:t xml:space="preserve">e </w:t>
      </w:r>
      <w:r w:rsidRPr="00913D3A">
        <w:t>novčan</w:t>
      </w:r>
      <w:r>
        <w:t>e</w:t>
      </w:r>
      <w:r w:rsidRPr="00913D3A">
        <w:t xml:space="preserve"> po</w:t>
      </w:r>
      <w:r>
        <w:t>moći</w:t>
      </w:r>
      <w:r w:rsidRPr="00913D3A">
        <w:t xml:space="preserve"> (dalje: po</w:t>
      </w:r>
      <w:r>
        <w:t>moći</w:t>
      </w:r>
      <w:r w:rsidRPr="00913D3A">
        <w:t>) redovn</w:t>
      </w:r>
      <w:r>
        <w:t>im i izvanrednim</w:t>
      </w:r>
      <w:r w:rsidRPr="00913D3A">
        <w:t xml:space="preserve"> studentima sa područja općine Šandrovac,  te  postupak za dodjelu po</w:t>
      </w:r>
      <w:r>
        <w:t>moći,</w:t>
      </w:r>
      <w:r w:rsidRPr="00913D3A">
        <w:t xml:space="preserve"> kao i prava i obveze korisnika po</w:t>
      </w:r>
      <w:r>
        <w:t>moći</w:t>
      </w:r>
      <w:r w:rsidRPr="00913D3A">
        <w:t>.</w:t>
      </w:r>
    </w:p>
    <w:p w:rsidR="0013314F" w:rsidRPr="00913D3A" w:rsidRDefault="0013314F" w:rsidP="0013314F">
      <w:pPr>
        <w:pStyle w:val="Bezproreda"/>
      </w:pPr>
    </w:p>
    <w:p w:rsidR="0013314F" w:rsidRPr="00913D3A" w:rsidRDefault="0013314F" w:rsidP="0013314F">
      <w:pPr>
        <w:jc w:val="center"/>
        <w:rPr>
          <w:b/>
          <w:color w:val="000000"/>
        </w:rPr>
      </w:pPr>
      <w:r w:rsidRPr="00913D3A">
        <w:rPr>
          <w:b/>
          <w:color w:val="000000"/>
        </w:rPr>
        <w:t>Članak 2.</w:t>
      </w:r>
    </w:p>
    <w:p w:rsidR="0013314F" w:rsidRPr="00913D3A" w:rsidRDefault="0013314F" w:rsidP="0013314F">
      <w:pPr>
        <w:ind w:firstLine="708"/>
        <w:jc w:val="both"/>
        <w:rPr>
          <w:color w:val="000000"/>
        </w:rPr>
      </w:pPr>
      <w:r w:rsidRPr="00913D3A">
        <w:rPr>
          <w:color w:val="000000"/>
        </w:rPr>
        <w:t>Bespovratna po</w:t>
      </w:r>
      <w:r>
        <w:rPr>
          <w:color w:val="000000"/>
        </w:rPr>
        <w:t>moć</w:t>
      </w:r>
      <w:r w:rsidRPr="00913D3A">
        <w:rPr>
          <w:color w:val="000000"/>
        </w:rPr>
        <w:t xml:space="preserve"> dodjeljuje se u jednokratnom iznosu od 1.000,00 kuna za svaku akademsku godinu redovnim</w:t>
      </w:r>
      <w:r>
        <w:rPr>
          <w:color w:val="000000"/>
        </w:rPr>
        <w:t xml:space="preserve"> i izvanrednim</w:t>
      </w:r>
      <w:r w:rsidRPr="00913D3A">
        <w:rPr>
          <w:color w:val="000000"/>
        </w:rPr>
        <w:t xml:space="preserve"> studentim</w:t>
      </w:r>
      <w:r>
        <w:rPr>
          <w:color w:val="000000"/>
        </w:rPr>
        <w:t>a sa područja općine Šandrovac</w:t>
      </w:r>
      <w:r w:rsidRPr="00913D3A">
        <w:rPr>
          <w:color w:val="000000"/>
        </w:rPr>
        <w:t xml:space="preserve"> koji studiraju  na visokim školama i fakultetima u Republici Hrvatskoj.</w:t>
      </w:r>
    </w:p>
    <w:p w:rsidR="0013314F" w:rsidRPr="001676B7" w:rsidRDefault="0013314F" w:rsidP="0013314F">
      <w:pPr>
        <w:pStyle w:val="Tijeloteksta2"/>
        <w:shd w:val="clear" w:color="auto" w:fill="FFFFFF"/>
        <w:spacing w:after="0"/>
        <w:ind w:firstLine="708"/>
        <w:jc w:val="both"/>
        <w:rPr>
          <w:color w:val="000000"/>
          <w:sz w:val="24"/>
          <w:szCs w:val="24"/>
        </w:rPr>
      </w:pPr>
      <w:r w:rsidRPr="001676B7">
        <w:rPr>
          <w:color w:val="000000"/>
          <w:sz w:val="24"/>
          <w:szCs w:val="24"/>
        </w:rPr>
        <w:t>Sredstva novčane pomoći osiguravaju se u Proračunu Općine Šandrovac, na poziciji 37215 (Jednokratna novčana pomoć – studenti).</w:t>
      </w:r>
    </w:p>
    <w:p w:rsidR="0013314F" w:rsidRDefault="0013314F" w:rsidP="0013314F">
      <w:pPr>
        <w:pStyle w:val="Tijeloteksta2"/>
        <w:shd w:val="clear" w:color="auto" w:fill="FFFFFF"/>
        <w:spacing w:after="0"/>
        <w:jc w:val="both"/>
        <w:rPr>
          <w:color w:val="000000"/>
          <w:sz w:val="24"/>
          <w:szCs w:val="24"/>
        </w:rPr>
      </w:pPr>
      <w:r w:rsidRPr="001676B7">
        <w:rPr>
          <w:color w:val="000000"/>
          <w:sz w:val="24"/>
          <w:szCs w:val="24"/>
        </w:rPr>
        <w:t xml:space="preserve"> </w:t>
      </w:r>
    </w:p>
    <w:p w:rsidR="0013314F" w:rsidRPr="00913D3A" w:rsidRDefault="0013314F" w:rsidP="0013314F">
      <w:pPr>
        <w:pStyle w:val="Tijeloteksta2"/>
        <w:shd w:val="clear" w:color="auto" w:fill="FFFFFF"/>
        <w:spacing w:after="0"/>
        <w:jc w:val="both"/>
        <w:rPr>
          <w:color w:val="000000"/>
        </w:rPr>
      </w:pPr>
    </w:p>
    <w:p w:rsidR="0013314F" w:rsidRPr="00986BB8" w:rsidRDefault="0013314F" w:rsidP="0013314F">
      <w:pPr>
        <w:jc w:val="center"/>
        <w:rPr>
          <w:b/>
        </w:rPr>
      </w:pPr>
      <w:r w:rsidRPr="00986BB8">
        <w:rPr>
          <w:b/>
        </w:rPr>
        <w:lastRenderedPageBreak/>
        <w:t>Članak 3.</w:t>
      </w:r>
    </w:p>
    <w:p w:rsidR="0013314F" w:rsidRPr="003D36E2" w:rsidRDefault="0013314F" w:rsidP="0013314F">
      <w:r>
        <w:tab/>
        <w:t>Pravo na jednokratnu pomoć ostvaruju studenti koji ispunjavaju slijedeće kriterije:</w:t>
      </w:r>
    </w:p>
    <w:p w:rsidR="0013314F" w:rsidRPr="00913D3A" w:rsidRDefault="0013314F" w:rsidP="0013314F">
      <w:pPr>
        <w:numPr>
          <w:ilvl w:val="0"/>
          <w:numId w:val="19"/>
        </w:numPr>
        <w:rPr>
          <w:color w:val="000000"/>
        </w:rPr>
      </w:pPr>
      <w:r w:rsidRPr="00913D3A">
        <w:rPr>
          <w:color w:val="000000"/>
        </w:rPr>
        <w:t xml:space="preserve">da su državljani Republike Hrvatske, </w:t>
      </w:r>
    </w:p>
    <w:p w:rsidR="0013314F" w:rsidRPr="00913D3A" w:rsidRDefault="0013314F" w:rsidP="0013314F">
      <w:pPr>
        <w:numPr>
          <w:ilvl w:val="0"/>
          <w:numId w:val="19"/>
        </w:numPr>
        <w:rPr>
          <w:color w:val="000000"/>
        </w:rPr>
      </w:pPr>
      <w:r w:rsidRPr="00913D3A">
        <w:rPr>
          <w:color w:val="000000"/>
        </w:rPr>
        <w:t>da imaju prebivalište na području Općine Šandrovac,</w:t>
      </w:r>
    </w:p>
    <w:p w:rsidR="0013314F" w:rsidRPr="00913D3A" w:rsidRDefault="0013314F" w:rsidP="0013314F">
      <w:pPr>
        <w:numPr>
          <w:ilvl w:val="0"/>
          <w:numId w:val="19"/>
        </w:numPr>
        <w:shd w:val="clear" w:color="auto" w:fill="FFFFFF"/>
        <w:jc w:val="both"/>
        <w:rPr>
          <w:color w:val="000000"/>
        </w:rPr>
      </w:pPr>
      <w:r w:rsidRPr="00913D3A">
        <w:rPr>
          <w:color w:val="000000"/>
        </w:rPr>
        <w:t>da imaju status redovnog</w:t>
      </w:r>
      <w:r>
        <w:rPr>
          <w:color w:val="000000"/>
        </w:rPr>
        <w:t xml:space="preserve"> ili izvanrednog</w:t>
      </w:r>
      <w:r w:rsidRPr="00913D3A">
        <w:rPr>
          <w:color w:val="000000"/>
        </w:rPr>
        <w:t xml:space="preserve"> studenta - da su upisali tekuću akademsku godinu kao redovni </w:t>
      </w:r>
      <w:r>
        <w:rPr>
          <w:color w:val="000000"/>
        </w:rPr>
        <w:t xml:space="preserve">ili izvanredni </w:t>
      </w:r>
      <w:r w:rsidRPr="00913D3A">
        <w:rPr>
          <w:color w:val="000000"/>
        </w:rPr>
        <w:t>studenti,</w:t>
      </w:r>
    </w:p>
    <w:p w:rsidR="0013314F" w:rsidRDefault="0013314F" w:rsidP="0013314F">
      <w:pPr>
        <w:numPr>
          <w:ilvl w:val="0"/>
          <w:numId w:val="19"/>
        </w:numPr>
      </w:pPr>
      <w:r>
        <w:t>da obitelj studenta nema nepodmirenih obveza prema Općini Šandrovac po bilo kojem osnovu.</w:t>
      </w:r>
    </w:p>
    <w:p w:rsidR="0013314F" w:rsidRDefault="0013314F" w:rsidP="0013314F"/>
    <w:p w:rsidR="0013314F" w:rsidRPr="00684051" w:rsidRDefault="0013314F" w:rsidP="0013314F">
      <w:pPr>
        <w:jc w:val="center"/>
        <w:rPr>
          <w:b/>
        </w:rPr>
      </w:pPr>
      <w:r w:rsidRPr="00684051">
        <w:rPr>
          <w:b/>
        </w:rPr>
        <w:t>Članak 4.</w:t>
      </w:r>
    </w:p>
    <w:p w:rsidR="0013314F" w:rsidRPr="00913D3A" w:rsidRDefault="0013314F" w:rsidP="0013314F">
      <w:pPr>
        <w:shd w:val="clear" w:color="auto" w:fill="FFFFFF"/>
        <w:jc w:val="both"/>
        <w:rPr>
          <w:color w:val="000000"/>
        </w:rPr>
      </w:pPr>
      <w:r>
        <w:tab/>
      </w:r>
      <w:r w:rsidRPr="00913D3A">
        <w:rPr>
          <w:color w:val="000000"/>
          <w:lang w:val="hr-BA"/>
        </w:rPr>
        <w:t>Po</w:t>
      </w:r>
      <w:r>
        <w:rPr>
          <w:color w:val="000000"/>
          <w:lang w:val="hr-BA"/>
        </w:rPr>
        <w:t>moći</w:t>
      </w:r>
      <w:r w:rsidRPr="00913D3A">
        <w:rPr>
          <w:color w:val="000000"/>
          <w:lang w:val="hr-BA"/>
        </w:rPr>
        <w:t xml:space="preserve"> se dodjeljuju na osnovu javnog </w:t>
      </w:r>
      <w:r>
        <w:rPr>
          <w:color w:val="000000"/>
          <w:lang w:val="hr-BA"/>
        </w:rPr>
        <w:t>poziv</w:t>
      </w:r>
      <w:r w:rsidRPr="00913D3A">
        <w:rPr>
          <w:color w:val="000000"/>
          <w:lang w:val="hr-BA"/>
        </w:rPr>
        <w:t>a koji provodi Jedinstveni upravni odjel općine Šandrovac</w:t>
      </w:r>
      <w:r>
        <w:rPr>
          <w:color w:val="000000"/>
          <w:lang w:val="hr-BA"/>
        </w:rPr>
        <w:t xml:space="preserve"> (u daljnjem tekstu: javni poziv</w:t>
      </w:r>
      <w:r w:rsidRPr="00913D3A">
        <w:rPr>
          <w:color w:val="000000"/>
          <w:lang w:val="hr-BA"/>
        </w:rPr>
        <w:t>).</w:t>
      </w:r>
    </w:p>
    <w:p w:rsidR="0013314F" w:rsidRPr="00913D3A" w:rsidRDefault="0013314F" w:rsidP="0013314F">
      <w:pPr>
        <w:shd w:val="clear" w:color="auto" w:fill="FFFFFF"/>
        <w:jc w:val="both"/>
        <w:rPr>
          <w:color w:val="000000"/>
        </w:rPr>
      </w:pPr>
      <w:r w:rsidRPr="00913D3A">
        <w:rPr>
          <w:color w:val="000000"/>
        </w:rPr>
        <w:tab/>
      </w:r>
      <w:r>
        <w:rPr>
          <w:color w:val="000000"/>
          <w:lang w:val="hr-BA"/>
        </w:rPr>
        <w:t>Javni poziv</w:t>
      </w:r>
      <w:r w:rsidRPr="00913D3A">
        <w:rPr>
          <w:color w:val="000000"/>
        </w:rPr>
        <w:t xml:space="preserve"> iz stavka 1. ovoga članka objavljuje Općinski načelnik Općine Šandrovac.</w:t>
      </w:r>
    </w:p>
    <w:p w:rsidR="0013314F" w:rsidRPr="00913D3A" w:rsidRDefault="0013314F" w:rsidP="0013314F">
      <w:pPr>
        <w:shd w:val="clear" w:color="auto" w:fill="FFFFFF"/>
        <w:jc w:val="both"/>
        <w:rPr>
          <w:color w:val="000000"/>
        </w:rPr>
      </w:pPr>
      <w:r w:rsidRPr="00913D3A">
        <w:rPr>
          <w:color w:val="000000"/>
        </w:rPr>
        <w:t xml:space="preserve">            </w:t>
      </w:r>
      <w:r>
        <w:rPr>
          <w:color w:val="000000"/>
          <w:lang w:val="hr-BA"/>
        </w:rPr>
        <w:t>Javni poziv</w:t>
      </w:r>
      <w:r w:rsidRPr="00913D3A">
        <w:rPr>
          <w:color w:val="000000"/>
        </w:rPr>
        <w:t xml:space="preserve"> se objavljuje na oglasnoj ploči Općine i na web stranicama Općine, a po mogućnosti  i u medijima javnog priopćavanja.</w:t>
      </w:r>
    </w:p>
    <w:p w:rsidR="0013314F" w:rsidRPr="00913D3A" w:rsidRDefault="0013314F" w:rsidP="0013314F">
      <w:pPr>
        <w:shd w:val="clear" w:color="auto" w:fill="FFFFFF"/>
        <w:tabs>
          <w:tab w:val="left" w:pos="1080"/>
        </w:tabs>
        <w:rPr>
          <w:color w:val="000000"/>
          <w:sz w:val="20"/>
          <w:szCs w:val="20"/>
        </w:rPr>
      </w:pPr>
      <w:r w:rsidRPr="00913D3A">
        <w:rPr>
          <w:color w:val="000000"/>
        </w:rPr>
        <w:t xml:space="preserve">            Tekst </w:t>
      </w:r>
      <w:r>
        <w:rPr>
          <w:color w:val="000000"/>
          <w:lang w:val="hr-BA"/>
        </w:rPr>
        <w:t>javnog poziva</w:t>
      </w:r>
      <w:r w:rsidRPr="00913D3A">
        <w:rPr>
          <w:color w:val="000000"/>
        </w:rPr>
        <w:t xml:space="preserve"> sadrži:</w:t>
      </w:r>
    </w:p>
    <w:p w:rsidR="0013314F" w:rsidRPr="00913D3A" w:rsidRDefault="0013314F" w:rsidP="0013314F">
      <w:pPr>
        <w:shd w:val="clear" w:color="auto" w:fill="FFFFFF"/>
        <w:tabs>
          <w:tab w:val="left" w:pos="1080"/>
        </w:tabs>
        <w:rPr>
          <w:color w:val="000000"/>
          <w:sz w:val="20"/>
          <w:szCs w:val="20"/>
        </w:rPr>
      </w:pPr>
      <w:r w:rsidRPr="00913D3A">
        <w:rPr>
          <w:color w:val="000000"/>
        </w:rPr>
        <w:t>- opće uvjete za pristupanje</w:t>
      </w:r>
      <w:r>
        <w:rPr>
          <w:color w:val="000000"/>
        </w:rPr>
        <w:t xml:space="preserve"> po javnom pozivu </w:t>
      </w:r>
      <w:r w:rsidRPr="00913D3A">
        <w:rPr>
          <w:color w:val="000000"/>
        </w:rPr>
        <w:t>iz članka 2, 3. i 5. ove Odluke,</w:t>
      </w:r>
    </w:p>
    <w:p w:rsidR="0013314F" w:rsidRPr="00913D3A" w:rsidRDefault="0013314F" w:rsidP="0013314F">
      <w:pPr>
        <w:shd w:val="clear" w:color="auto" w:fill="FFFFFF"/>
        <w:tabs>
          <w:tab w:val="left" w:pos="1080"/>
        </w:tabs>
        <w:rPr>
          <w:color w:val="000000"/>
          <w:sz w:val="20"/>
          <w:szCs w:val="20"/>
        </w:rPr>
      </w:pPr>
      <w:r>
        <w:rPr>
          <w:color w:val="000000"/>
        </w:rPr>
        <w:t xml:space="preserve">- vrijeme trajanja </w:t>
      </w:r>
      <w:r w:rsidRPr="00913D3A">
        <w:rPr>
          <w:color w:val="000000"/>
        </w:rPr>
        <w:t>ja</w:t>
      </w:r>
      <w:r>
        <w:rPr>
          <w:color w:val="000000"/>
        </w:rPr>
        <w:t>vnog poziva</w:t>
      </w:r>
      <w:r w:rsidRPr="00913D3A">
        <w:rPr>
          <w:color w:val="000000"/>
        </w:rPr>
        <w:t xml:space="preserve"> - 30 dana od objave, </w:t>
      </w:r>
    </w:p>
    <w:p w:rsidR="0013314F" w:rsidRDefault="0013314F" w:rsidP="0013314F">
      <w:pPr>
        <w:autoSpaceDE w:val="0"/>
        <w:autoSpaceDN w:val="0"/>
        <w:adjustRightInd w:val="0"/>
        <w:jc w:val="both"/>
        <w:rPr>
          <w:rFonts w:eastAsia="TimesNewRoman"/>
          <w:color w:val="000000"/>
        </w:rPr>
      </w:pPr>
      <w:r w:rsidRPr="00913D3A">
        <w:rPr>
          <w:color w:val="000000"/>
        </w:rPr>
        <w:t xml:space="preserve">- naziv tijela kojemu se podnose prijave: </w:t>
      </w:r>
      <w:r w:rsidRPr="00AC5EF8">
        <w:rPr>
          <w:rFonts w:eastAsia="TimesNewRoman"/>
          <w:color w:val="000000"/>
        </w:rPr>
        <w:t xml:space="preserve">Općina Šandrovac, Bjelovarska 6, 43227 Šandrovac </w:t>
      </w:r>
      <w:r w:rsidRPr="00AC5EF8">
        <w:rPr>
          <w:rFonts w:eastAsia="TimesNewRoman"/>
          <w:i/>
          <w:color w:val="000000"/>
        </w:rPr>
        <w:t xml:space="preserve">s napomenom- </w:t>
      </w:r>
      <w:r w:rsidRPr="00AC5EF8">
        <w:rPr>
          <w:rFonts w:eastAsia="TimesNewRoman,Bold"/>
          <w:bCs/>
        </w:rPr>
        <w:t>Po</w:t>
      </w:r>
      <w:r>
        <w:rPr>
          <w:rFonts w:eastAsia="TimesNewRoman,Bold"/>
          <w:bCs/>
        </w:rPr>
        <w:t>moći</w:t>
      </w:r>
      <w:r w:rsidRPr="00AC5EF8">
        <w:rPr>
          <w:rFonts w:eastAsia="TimesNewRoman,Bold"/>
          <w:bCs/>
        </w:rPr>
        <w:t xml:space="preserve"> </w:t>
      </w:r>
      <w:r w:rsidRPr="00AC5EF8">
        <w:t>studentima u 20</w:t>
      </w:r>
      <w:r>
        <w:t>20</w:t>
      </w:r>
      <w:r w:rsidRPr="00AC5EF8">
        <w:t xml:space="preserve">. </w:t>
      </w:r>
      <w:r>
        <w:t>g</w:t>
      </w:r>
      <w:r w:rsidRPr="00AC5EF8">
        <w:t>odini</w:t>
      </w:r>
      <w:r>
        <w:t>,</w:t>
      </w:r>
      <w:r w:rsidRPr="00AC5EF8">
        <w:rPr>
          <w:rFonts w:eastAsia="TimesNewRoman"/>
          <w:color w:val="000000"/>
        </w:rPr>
        <w:t xml:space="preserve"> </w:t>
      </w:r>
      <w:r>
        <w:rPr>
          <w:rFonts w:eastAsia="TimesNewRoman"/>
          <w:color w:val="000000"/>
        </w:rPr>
        <w:t xml:space="preserve">a predaju se </w:t>
      </w:r>
      <w:r w:rsidRPr="002B4162">
        <w:rPr>
          <w:rFonts w:eastAsia="TimesNewRoman"/>
          <w:color w:val="000000"/>
        </w:rPr>
        <w:t xml:space="preserve">osobno u pisarnici </w:t>
      </w:r>
      <w:r>
        <w:rPr>
          <w:rFonts w:eastAsia="TimesNewRoman"/>
          <w:color w:val="000000"/>
        </w:rPr>
        <w:t xml:space="preserve"> Jedinstvenog upravnog odjela Općine Šandrovac </w:t>
      </w:r>
      <w:r w:rsidRPr="002B4162">
        <w:rPr>
          <w:rFonts w:eastAsia="TimesNewRoman"/>
          <w:color w:val="000000"/>
        </w:rPr>
        <w:t>ili poš</w:t>
      </w:r>
      <w:r>
        <w:rPr>
          <w:rFonts w:eastAsia="TimesNewRoman"/>
          <w:color w:val="000000"/>
        </w:rPr>
        <w:t>tom preporučeno</w:t>
      </w:r>
      <w:r w:rsidRPr="002B4162">
        <w:rPr>
          <w:rFonts w:eastAsia="TimesNewRoman"/>
          <w:color w:val="000000"/>
        </w:rPr>
        <w:t xml:space="preserve"> u zatvorenoj omotnici</w:t>
      </w:r>
      <w:r>
        <w:rPr>
          <w:rFonts w:eastAsia="TimesNewRoman"/>
          <w:color w:val="000000"/>
        </w:rPr>
        <w:t>.</w:t>
      </w:r>
    </w:p>
    <w:p w:rsidR="0013314F" w:rsidRPr="000F7F35" w:rsidRDefault="0013314F" w:rsidP="0013314F">
      <w:pPr>
        <w:autoSpaceDE w:val="0"/>
        <w:autoSpaceDN w:val="0"/>
        <w:adjustRightInd w:val="0"/>
        <w:jc w:val="both"/>
        <w:rPr>
          <w:color w:val="000000"/>
          <w:sz w:val="20"/>
          <w:szCs w:val="20"/>
        </w:rPr>
      </w:pPr>
    </w:p>
    <w:p w:rsidR="0013314F" w:rsidRDefault="0013314F" w:rsidP="0013314F">
      <w:pPr>
        <w:jc w:val="center"/>
        <w:rPr>
          <w:b/>
        </w:rPr>
      </w:pPr>
      <w:r w:rsidRPr="00684051">
        <w:rPr>
          <w:b/>
        </w:rPr>
        <w:t>Članak 5.</w:t>
      </w:r>
    </w:p>
    <w:p w:rsidR="0013314F" w:rsidRDefault="0013314F" w:rsidP="0013314F">
      <w:pPr>
        <w:jc w:val="both"/>
      </w:pPr>
      <w:r>
        <w:rPr>
          <w:b/>
        </w:rPr>
        <w:tab/>
      </w:r>
      <w:r>
        <w:t>Pravo na dodjelu jednokratne pomoći imaju svi studenti koji ispunjavaju uvjete iz ove Odluke.</w:t>
      </w:r>
    </w:p>
    <w:p w:rsidR="0013314F" w:rsidRDefault="0013314F" w:rsidP="0013314F">
      <w:pPr>
        <w:ind w:left="360" w:firstLine="348"/>
        <w:jc w:val="both"/>
      </w:pPr>
      <w:r>
        <w:t>Uz zamolbu za dodjelu pomoći studenti prilažu:</w:t>
      </w:r>
    </w:p>
    <w:p w:rsidR="0013314F" w:rsidRDefault="0013314F" w:rsidP="0013314F">
      <w:pPr>
        <w:numPr>
          <w:ilvl w:val="0"/>
          <w:numId w:val="19"/>
        </w:numPr>
        <w:jc w:val="both"/>
      </w:pPr>
      <w:proofErr w:type="spellStart"/>
      <w:r>
        <w:t>preslik</w:t>
      </w:r>
      <w:proofErr w:type="spellEnd"/>
      <w:r>
        <w:t xml:space="preserve"> osobne iskaznice,</w:t>
      </w:r>
    </w:p>
    <w:p w:rsidR="0013314F" w:rsidRDefault="0013314F" w:rsidP="0013314F">
      <w:pPr>
        <w:numPr>
          <w:ilvl w:val="0"/>
          <w:numId w:val="19"/>
        </w:numPr>
        <w:jc w:val="both"/>
      </w:pPr>
      <w:r>
        <w:t>potvrdu fakulteta o upisu i statusu redovnog ili izvanrednog studiranja,</w:t>
      </w:r>
    </w:p>
    <w:p w:rsidR="0013314F" w:rsidRDefault="0013314F" w:rsidP="0013314F">
      <w:pPr>
        <w:numPr>
          <w:ilvl w:val="0"/>
          <w:numId w:val="19"/>
        </w:numPr>
        <w:jc w:val="both"/>
      </w:pPr>
      <w:proofErr w:type="spellStart"/>
      <w:r>
        <w:t>preslik</w:t>
      </w:r>
      <w:proofErr w:type="spellEnd"/>
      <w:r>
        <w:t xml:space="preserve"> indeksa i prijepis ocjena prethodne godine studija ili </w:t>
      </w:r>
      <w:proofErr w:type="spellStart"/>
      <w:r>
        <w:t>preslik</w:t>
      </w:r>
      <w:proofErr w:type="spellEnd"/>
      <w:r>
        <w:t xml:space="preserve"> svjedodžbe završnog razreda srednje škole (za studente upisane u prvu godinu studija)</w:t>
      </w:r>
    </w:p>
    <w:p w:rsidR="0013314F" w:rsidRDefault="0013314F" w:rsidP="0013314F">
      <w:pPr>
        <w:numPr>
          <w:ilvl w:val="0"/>
          <w:numId w:val="19"/>
        </w:numPr>
        <w:jc w:val="both"/>
      </w:pPr>
      <w:r>
        <w:t>potvrdu da obitelj studenta nema nepodmirenih obveza prema Općini Šandrovac po bilo kojem osnovu.</w:t>
      </w:r>
    </w:p>
    <w:p w:rsidR="0013314F" w:rsidRDefault="0013314F" w:rsidP="0013314F">
      <w:pPr>
        <w:jc w:val="center"/>
        <w:rPr>
          <w:b/>
          <w:color w:val="000000"/>
        </w:rPr>
      </w:pPr>
    </w:p>
    <w:p w:rsidR="0013314F" w:rsidRPr="00913D3A" w:rsidRDefault="0013314F" w:rsidP="0013314F">
      <w:pPr>
        <w:jc w:val="center"/>
        <w:rPr>
          <w:b/>
          <w:color w:val="000000"/>
        </w:rPr>
      </w:pPr>
      <w:r w:rsidRPr="00913D3A">
        <w:rPr>
          <w:b/>
          <w:color w:val="000000"/>
        </w:rPr>
        <w:t>Članak 6.</w:t>
      </w:r>
    </w:p>
    <w:p w:rsidR="0013314F" w:rsidRPr="00913D3A" w:rsidRDefault="0013314F" w:rsidP="0013314F">
      <w:pPr>
        <w:shd w:val="clear" w:color="auto" w:fill="FFFFFF"/>
        <w:jc w:val="both"/>
        <w:rPr>
          <w:color w:val="000000"/>
          <w:sz w:val="20"/>
          <w:szCs w:val="20"/>
        </w:rPr>
      </w:pPr>
      <w:r w:rsidRPr="00913D3A">
        <w:rPr>
          <w:b/>
          <w:color w:val="000000"/>
        </w:rPr>
        <w:tab/>
      </w:r>
      <w:r w:rsidRPr="00913D3A">
        <w:rPr>
          <w:color w:val="000000"/>
        </w:rPr>
        <w:t>Provođenje</w:t>
      </w:r>
      <w:r>
        <w:rPr>
          <w:color w:val="000000"/>
        </w:rPr>
        <w:t xml:space="preserve"> postupka po</w:t>
      </w:r>
      <w:r w:rsidRPr="00913D3A">
        <w:rPr>
          <w:color w:val="000000"/>
        </w:rPr>
        <w:t xml:space="preserve"> </w:t>
      </w:r>
      <w:r>
        <w:rPr>
          <w:color w:val="000000"/>
        </w:rPr>
        <w:t>javnom pozivu</w:t>
      </w:r>
      <w:r w:rsidRPr="00913D3A">
        <w:rPr>
          <w:color w:val="000000"/>
        </w:rPr>
        <w:t xml:space="preserve"> te druge poslove u svezi dodjele po</w:t>
      </w:r>
      <w:r>
        <w:rPr>
          <w:color w:val="000000"/>
        </w:rPr>
        <w:t>moći</w:t>
      </w:r>
      <w:r w:rsidRPr="00913D3A">
        <w:rPr>
          <w:color w:val="000000"/>
        </w:rPr>
        <w:t xml:space="preserve"> obavlja Povjerenstvo za dodjelu po</w:t>
      </w:r>
      <w:r>
        <w:rPr>
          <w:color w:val="000000"/>
        </w:rPr>
        <w:t xml:space="preserve">moći studentima </w:t>
      </w:r>
      <w:r w:rsidRPr="00913D3A">
        <w:rPr>
          <w:color w:val="000000"/>
        </w:rPr>
        <w:t>(u daljnjem tekstu: Povjerenstvo).</w:t>
      </w:r>
    </w:p>
    <w:p w:rsidR="0013314F" w:rsidRPr="00913D3A" w:rsidRDefault="0013314F" w:rsidP="0013314F">
      <w:pPr>
        <w:shd w:val="clear" w:color="auto" w:fill="FFFFFF"/>
        <w:jc w:val="both"/>
        <w:rPr>
          <w:color w:val="000000"/>
          <w:sz w:val="20"/>
          <w:szCs w:val="20"/>
        </w:rPr>
      </w:pPr>
      <w:r w:rsidRPr="00913D3A">
        <w:rPr>
          <w:color w:val="000000"/>
        </w:rPr>
        <w:t xml:space="preserve">          Povjerenstvo iz stavka 1. ovoga članka</w:t>
      </w:r>
      <w:r>
        <w:rPr>
          <w:color w:val="000000"/>
        </w:rPr>
        <w:t xml:space="preserve">, </w:t>
      </w:r>
      <w:r w:rsidRPr="00913D3A">
        <w:rPr>
          <w:color w:val="000000"/>
        </w:rPr>
        <w:t>sastoji od tri člana</w:t>
      </w:r>
      <w:r>
        <w:rPr>
          <w:color w:val="000000"/>
        </w:rPr>
        <w:t xml:space="preserve"> a</w:t>
      </w:r>
      <w:r w:rsidRPr="00913D3A">
        <w:rPr>
          <w:color w:val="000000"/>
        </w:rPr>
        <w:t xml:space="preserve"> imenuje</w:t>
      </w:r>
      <w:r>
        <w:rPr>
          <w:color w:val="000000"/>
        </w:rPr>
        <w:t xml:space="preserve"> ga</w:t>
      </w:r>
      <w:r w:rsidRPr="00913D3A">
        <w:rPr>
          <w:color w:val="000000"/>
        </w:rPr>
        <w:t xml:space="preserve"> Općinski načelnik. </w:t>
      </w:r>
    </w:p>
    <w:p w:rsidR="0013314F" w:rsidRPr="00913D3A" w:rsidRDefault="0013314F" w:rsidP="0013314F">
      <w:pPr>
        <w:shd w:val="clear" w:color="auto" w:fill="FFFFFF"/>
        <w:jc w:val="both"/>
        <w:rPr>
          <w:color w:val="000000"/>
          <w:sz w:val="20"/>
          <w:szCs w:val="20"/>
        </w:rPr>
      </w:pPr>
      <w:r w:rsidRPr="00913D3A">
        <w:rPr>
          <w:color w:val="000000"/>
        </w:rPr>
        <w:t xml:space="preserve">          </w:t>
      </w:r>
    </w:p>
    <w:p w:rsidR="0013314F" w:rsidRPr="00913D3A" w:rsidRDefault="0013314F" w:rsidP="0013314F">
      <w:pPr>
        <w:shd w:val="clear" w:color="auto" w:fill="FFFFFF"/>
        <w:jc w:val="center"/>
        <w:rPr>
          <w:color w:val="000000"/>
          <w:sz w:val="20"/>
          <w:szCs w:val="20"/>
        </w:rPr>
      </w:pPr>
      <w:r w:rsidRPr="00913D3A">
        <w:rPr>
          <w:b/>
          <w:color w:val="000000"/>
        </w:rPr>
        <w:t>Članak 7.</w:t>
      </w:r>
    </w:p>
    <w:p w:rsidR="0013314F" w:rsidRDefault="0013314F" w:rsidP="0013314F">
      <w:pPr>
        <w:shd w:val="clear" w:color="auto" w:fill="FFFFFF"/>
        <w:jc w:val="both"/>
        <w:rPr>
          <w:color w:val="000000"/>
        </w:rPr>
      </w:pPr>
      <w:r w:rsidRPr="00567056">
        <w:rPr>
          <w:color w:val="777777"/>
        </w:rPr>
        <w:tab/>
      </w:r>
      <w:r w:rsidRPr="00913D3A">
        <w:rPr>
          <w:color w:val="000000"/>
        </w:rPr>
        <w:t>Prijedlog Odluke o isplati o jednokratnih novčanih po</w:t>
      </w:r>
      <w:r>
        <w:rPr>
          <w:color w:val="000000"/>
        </w:rPr>
        <w:t>moći</w:t>
      </w:r>
      <w:r w:rsidRPr="00913D3A">
        <w:rPr>
          <w:color w:val="000000"/>
        </w:rPr>
        <w:t xml:space="preserve"> studentima sa područja Općine Šandrovac, </w:t>
      </w:r>
      <w:r w:rsidRPr="00B1221C">
        <w:rPr>
          <w:color w:val="000000"/>
        </w:rPr>
        <w:t>koji su temeljem ispunjavanja kriterija ostvarili pravo na po</w:t>
      </w:r>
      <w:r>
        <w:rPr>
          <w:color w:val="000000"/>
        </w:rPr>
        <w:t>moći</w:t>
      </w:r>
      <w:r w:rsidRPr="00B1221C">
        <w:rPr>
          <w:color w:val="000000"/>
        </w:rPr>
        <w:t xml:space="preserve">, </w:t>
      </w:r>
      <w:r w:rsidRPr="00913D3A">
        <w:rPr>
          <w:color w:val="000000"/>
        </w:rPr>
        <w:t xml:space="preserve"> Povjerenstvo dostavlja Općinskom načelniku u roku od 8 dana od dana isteka roka </w:t>
      </w:r>
      <w:r>
        <w:rPr>
          <w:color w:val="000000"/>
        </w:rPr>
        <w:t xml:space="preserve">za podnošenje prijava na </w:t>
      </w:r>
      <w:r w:rsidRPr="00913D3A">
        <w:rPr>
          <w:color w:val="000000"/>
        </w:rPr>
        <w:t>j</w:t>
      </w:r>
      <w:r>
        <w:rPr>
          <w:color w:val="000000"/>
        </w:rPr>
        <w:t>avni poziv</w:t>
      </w:r>
      <w:r w:rsidRPr="00913D3A">
        <w:rPr>
          <w:color w:val="000000"/>
        </w:rPr>
        <w:t>.</w:t>
      </w:r>
    </w:p>
    <w:p w:rsidR="0013314F" w:rsidRDefault="0013314F" w:rsidP="0013314F">
      <w:pPr>
        <w:jc w:val="both"/>
        <w:rPr>
          <w:color w:val="000000"/>
        </w:rPr>
      </w:pPr>
      <w:r w:rsidRPr="00913D3A">
        <w:rPr>
          <w:color w:val="000000"/>
        </w:rPr>
        <w:tab/>
        <w:t>Općinski načelnik donosi Odluku o dodjeli i isplati jednokratnih novčanih po</w:t>
      </w:r>
      <w:r>
        <w:rPr>
          <w:color w:val="000000"/>
        </w:rPr>
        <w:t>moći</w:t>
      </w:r>
      <w:r w:rsidRPr="00913D3A">
        <w:rPr>
          <w:color w:val="000000"/>
        </w:rPr>
        <w:t xml:space="preserve"> studentima sa područja Općine Šandrovac.  </w:t>
      </w:r>
    </w:p>
    <w:p w:rsidR="0013314F" w:rsidRPr="00913D3A" w:rsidRDefault="0013314F" w:rsidP="0013314F">
      <w:pPr>
        <w:jc w:val="both"/>
        <w:rPr>
          <w:color w:val="000000"/>
        </w:rPr>
      </w:pPr>
      <w:r w:rsidRPr="00913D3A">
        <w:rPr>
          <w:color w:val="000000"/>
        </w:rPr>
        <w:tab/>
        <w:t>Odluka općinskog načelnika iz stavka 2. ovoga članka objavljuje na oglasnoj ploči Općine Šandrovac  i na web strani</w:t>
      </w:r>
      <w:r>
        <w:rPr>
          <w:color w:val="000000"/>
        </w:rPr>
        <w:t>ci</w:t>
      </w:r>
      <w:r w:rsidRPr="00913D3A">
        <w:rPr>
          <w:color w:val="000000"/>
        </w:rPr>
        <w:t xml:space="preserve"> Općine Šandrovac.</w:t>
      </w:r>
    </w:p>
    <w:p w:rsidR="0013314F" w:rsidRDefault="0013314F" w:rsidP="0013314F">
      <w:pPr>
        <w:shd w:val="clear" w:color="auto" w:fill="FFFFFF"/>
        <w:ind w:firstLine="708"/>
        <w:jc w:val="both"/>
        <w:rPr>
          <w:color w:val="000000"/>
        </w:rPr>
      </w:pPr>
    </w:p>
    <w:p w:rsidR="0013314F" w:rsidRDefault="0013314F" w:rsidP="0013314F">
      <w:pPr>
        <w:shd w:val="clear" w:color="auto" w:fill="FFFFFF"/>
        <w:ind w:firstLine="708"/>
        <w:jc w:val="both"/>
        <w:rPr>
          <w:color w:val="000000"/>
        </w:rPr>
      </w:pPr>
    </w:p>
    <w:p w:rsidR="0013314F" w:rsidRDefault="0013314F" w:rsidP="0013314F">
      <w:pPr>
        <w:shd w:val="clear" w:color="auto" w:fill="FFFFFF"/>
        <w:ind w:firstLine="708"/>
        <w:jc w:val="both"/>
        <w:rPr>
          <w:color w:val="000000"/>
        </w:rPr>
      </w:pPr>
    </w:p>
    <w:p w:rsidR="0013314F" w:rsidRDefault="0013314F" w:rsidP="0013314F">
      <w:pPr>
        <w:shd w:val="clear" w:color="auto" w:fill="FFFFFF"/>
        <w:ind w:firstLine="708"/>
        <w:jc w:val="both"/>
        <w:rPr>
          <w:color w:val="000000"/>
        </w:rPr>
      </w:pPr>
    </w:p>
    <w:p w:rsidR="0013314F" w:rsidRDefault="0013314F" w:rsidP="0013314F">
      <w:pPr>
        <w:shd w:val="clear" w:color="auto" w:fill="FFFFFF"/>
        <w:ind w:firstLine="708"/>
        <w:jc w:val="both"/>
        <w:rPr>
          <w:color w:val="000000"/>
        </w:rPr>
      </w:pPr>
    </w:p>
    <w:p w:rsidR="0013314F" w:rsidRDefault="0013314F" w:rsidP="0013314F">
      <w:pPr>
        <w:shd w:val="clear" w:color="auto" w:fill="FFFFFF"/>
        <w:ind w:firstLine="708"/>
        <w:jc w:val="both"/>
        <w:rPr>
          <w:color w:val="000000"/>
        </w:rPr>
      </w:pPr>
    </w:p>
    <w:p w:rsidR="0013314F" w:rsidRPr="00A95389" w:rsidRDefault="0013314F" w:rsidP="0013314F">
      <w:pPr>
        <w:shd w:val="clear" w:color="auto" w:fill="FFFFFF"/>
        <w:jc w:val="center"/>
        <w:rPr>
          <w:color w:val="000000"/>
          <w:sz w:val="20"/>
          <w:szCs w:val="20"/>
        </w:rPr>
      </w:pPr>
      <w:r w:rsidRPr="00A95389">
        <w:rPr>
          <w:b/>
          <w:color w:val="000000"/>
        </w:rPr>
        <w:lastRenderedPageBreak/>
        <w:t xml:space="preserve">Članak </w:t>
      </w:r>
      <w:r>
        <w:rPr>
          <w:b/>
          <w:color w:val="000000"/>
        </w:rPr>
        <w:t>8</w:t>
      </w:r>
      <w:r w:rsidRPr="00A95389">
        <w:rPr>
          <w:b/>
          <w:color w:val="000000"/>
        </w:rPr>
        <w:t>.</w:t>
      </w:r>
    </w:p>
    <w:p w:rsidR="0013314F" w:rsidRPr="00913D3A" w:rsidRDefault="0013314F" w:rsidP="0013314F">
      <w:pPr>
        <w:shd w:val="clear" w:color="auto" w:fill="FFFFFF"/>
        <w:ind w:firstLine="708"/>
        <w:jc w:val="both"/>
        <w:rPr>
          <w:color w:val="000000"/>
          <w:sz w:val="20"/>
          <w:szCs w:val="20"/>
        </w:rPr>
      </w:pPr>
      <w:r w:rsidRPr="00913D3A">
        <w:rPr>
          <w:color w:val="000000"/>
        </w:rPr>
        <w:t xml:space="preserve">Svaki pristupnik </w:t>
      </w:r>
      <w:r>
        <w:rPr>
          <w:color w:val="000000"/>
        </w:rPr>
        <w:t xml:space="preserve">javnom pozivu </w:t>
      </w:r>
      <w:r w:rsidRPr="00913D3A">
        <w:rPr>
          <w:color w:val="000000"/>
        </w:rPr>
        <w:t>može na objavljenu Odluku podnijeti pisani prigovor Općinskom načelniku u roku osam dana od dana primitka pisane obavijesti.</w:t>
      </w:r>
    </w:p>
    <w:p w:rsidR="0013314F" w:rsidRPr="00913D3A" w:rsidRDefault="0013314F" w:rsidP="0013314F">
      <w:pPr>
        <w:shd w:val="clear" w:color="auto" w:fill="FFFFFF"/>
        <w:jc w:val="both"/>
        <w:rPr>
          <w:color w:val="000000"/>
          <w:sz w:val="20"/>
          <w:szCs w:val="20"/>
        </w:rPr>
      </w:pPr>
      <w:r w:rsidRPr="00913D3A">
        <w:rPr>
          <w:color w:val="000000"/>
        </w:rPr>
        <w:tab/>
        <w:t>Prigovor se podnosi putem pošte ili se predaje u pisarnici Općine.</w:t>
      </w:r>
    </w:p>
    <w:p w:rsidR="0013314F" w:rsidRDefault="0013314F" w:rsidP="0013314F">
      <w:pPr>
        <w:shd w:val="clear" w:color="auto" w:fill="FFFFFF"/>
        <w:jc w:val="both"/>
        <w:rPr>
          <w:color w:val="000000"/>
        </w:rPr>
      </w:pPr>
      <w:r w:rsidRPr="00913D3A">
        <w:rPr>
          <w:color w:val="000000"/>
        </w:rPr>
        <w:tab/>
        <w:t>Odluka po prigovoru mora biti obrazložena i u pisanom obliku dostavljena pristupniku u roku od 30 dana od podnošenja.</w:t>
      </w:r>
    </w:p>
    <w:p w:rsidR="0013314F" w:rsidRDefault="0013314F" w:rsidP="0013314F">
      <w:pPr>
        <w:shd w:val="clear" w:color="auto" w:fill="FFFFFF"/>
        <w:jc w:val="both"/>
        <w:rPr>
          <w:color w:val="000000"/>
        </w:rPr>
      </w:pPr>
    </w:p>
    <w:p w:rsidR="0013314F" w:rsidRPr="00913D3A" w:rsidRDefault="0013314F" w:rsidP="0013314F">
      <w:pPr>
        <w:shd w:val="clear" w:color="auto" w:fill="FFFFFF"/>
        <w:jc w:val="both"/>
        <w:rPr>
          <w:color w:val="000000"/>
        </w:rPr>
      </w:pPr>
    </w:p>
    <w:p w:rsidR="0013314F" w:rsidRPr="00913D3A" w:rsidRDefault="0013314F" w:rsidP="0013314F">
      <w:pPr>
        <w:shd w:val="clear" w:color="auto" w:fill="FFFFFF"/>
        <w:jc w:val="center"/>
        <w:rPr>
          <w:b/>
          <w:color w:val="000000"/>
          <w:sz w:val="20"/>
          <w:szCs w:val="20"/>
        </w:rPr>
      </w:pPr>
      <w:r>
        <w:rPr>
          <w:color w:val="000000"/>
        </w:rPr>
        <w:t xml:space="preserve">            </w:t>
      </w:r>
      <w:r w:rsidRPr="00913D3A">
        <w:rPr>
          <w:b/>
          <w:color w:val="000000"/>
        </w:rPr>
        <w:t>Članak 9.</w:t>
      </w:r>
    </w:p>
    <w:p w:rsidR="0013314F" w:rsidRPr="00913D3A" w:rsidRDefault="0013314F" w:rsidP="0013314F">
      <w:pPr>
        <w:shd w:val="clear" w:color="auto" w:fill="FFFFFF"/>
        <w:jc w:val="both"/>
        <w:rPr>
          <w:color w:val="000000"/>
          <w:sz w:val="20"/>
          <w:szCs w:val="20"/>
        </w:rPr>
      </w:pPr>
      <w:r w:rsidRPr="00913D3A">
        <w:rPr>
          <w:color w:val="000000"/>
        </w:rPr>
        <w:tab/>
        <w:t>Na temelju odluke iz  članka 7. stavka 2. ove Odluke, sa studentom se sklapa  ugovor o dodijeli</w:t>
      </w:r>
      <w:r>
        <w:rPr>
          <w:color w:val="000000"/>
        </w:rPr>
        <w:t xml:space="preserve"> </w:t>
      </w:r>
      <w:r w:rsidRPr="00913D3A">
        <w:rPr>
          <w:color w:val="000000"/>
        </w:rPr>
        <w:t>jednokratne novčane po</w:t>
      </w:r>
      <w:r>
        <w:rPr>
          <w:color w:val="000000"/>
        </w:rPr>
        <w:t>moći</w:t>
      </w:r>
      <w:r w:rsidRPr="00913D3A">
        <w:rPr>
          <w:color w:val="000000"/>
        </w:rPr>
        <w:t>.</w:t>
      </w:r>
    </w:p>
    <w:p w:rsidR="0013314F" w:rsidRPr="00913D3A" w:rsidRDefault="0013314F" w:rsidP="0013314F">
      <w:pPr>
        <w:shd w:val="clear" w:color="auto" w:fill="FFFFFF"/>
        <w:jc w:val="both"/>
        <w:rPr>
          <w:color w:val="000000"/>
        </w:rPr>
      </w:pPr>
      <w:r w:rsidRPr="00913D3A">
        <w:rPr>
          <w:color w:val="000000"/>
        </w:rPr>
        <w:tab/>
        <w:t>Ugovor o dodijeli jednokratne novčane po</w:t>
      </w:r>
      <w:r>
        <w:rPr>
          <w:color w:val="000000"/>
        </w:rPr>
        <w:t>moći</w:t>
      </w:r>
      <w:r w:rsidRPr="00913D3A">
        <w:rPr>
          <w:color w:val="000000"/>
        </w:rPr>
        <w:t xml:space="preserve"> sa studentom u ime Općine sklapa Općinski načelnik. </w:t>
      </w:r>
    </w:p>
    <w:p w:rsidR="0013314F" w:rsidRDefault="0013314F" w:rsidP="0013314F">
      <w:pPr>
        <w:shd w:val="clear" w:color="auto" w:fill="FFFFFF"/>
        <w:ind w:firstLine="708"/>
        <w:jc w:val="center"/>
        <w:rPr>
          <w:color w:val="000000"/>
          <w:sz w:val="20"/>
          <w:szCs w:val="20"/>
        </w:rPr>
      </w:pPr>
    </w:p>
    <w:p w:rsidR="0013314F" w:rsidRPr="00913D3A" w:rsidRDefault="0013314F" w:rsidP="0013314F">
      <w:pPr>
        <w:shd w:val="clear" w:color="auto" w:fill="FFFFFF"/>
        <w:ind w:firstLine="708"/>
        <w:jc w:val="center"/>
        <w:rPr>
          <w:color w:val="000000"/>
          <w:sz w:val="20"/>
          <w:szCs w:val="20"/>
        </w:rPr>
      </w:pPr>
      <w:r w:rsidRPr="00913D3A">
        <w:rPr>
          <w:b/>
          <w:color w:val="000000"/>
        </w:rPr>
        <w:t>Članak 10.</w:t>
      </w:r>
    </w:p>
    <w:p w:rsidR="0013314F" w:rsidRPr="00913D3A" w:rsidRDefault="0013314F" w:rsidP="0013314F">
      <w:pPr>
        <w:shd w:val="clear" w:color="auto" w:fill="FFFFFF"/>
        <w:ind w:firstLine="708"/>
        <w:jc w:val="both"/>
        <w:rPr>
          <w:color w:val="000000"/>
          <w:sz w:val="20"/>
          <w:szCs w:val="20"/>
        </w:rPr>
      </w:pPr>
      <w:r w:rsidRPr="00913D3A">
        <w:rPr>
          <w:color w:val="000000"/>
        </w:rPr>
        <w:t>Po</w:t>
      </w:r>
      <w:r>
        <w:rPr>
          <w:color w:val="000000"/>
        </w:rPr>
        <w:t>moć</w:t>
      </w:r>
      <w:r w:rsidRPr="00913D3A">
        <w:rPr>
          <w:color w:val="000000"/>
        </w:rPr>
        <w:t xml:space="preserve"> se isplaćuje u roku 30 dana od dana sklapanja Ugovora iz članka 9. ove Odluke.</w:t>
      </w:r>
    </w:p>
    <w:p w:rsidR="0013314F" w:rsidRPr="00913D3A" w:rsidRDefault="0013314F" w:rsidP="0013314F">
      <w:pPr>
        <w:shd w:val="clear" w:color="auto" w:fill="FFFFFF"/>
        <w:jc w:val="both"/>
        <w:rPr>
          <w:color w:val="000000"/>
          <w:sz w:val="20"/>
          <w:szCs w:val="20"/>
        </w:rPr>
      </w:pPr>
      <w:r w:rsidRPr="00913D3A">
        <w:rPr>
          <w:color w:val="000000"/>
        </w:rPr>
        <w:t xml:space="preserve">             Po</w:t>
      </w:r>
      <w:r>
        <w:rPr>
          <w:color w:val="000000"/>
        </w:rPr>
        <w:t>moć</w:t>
      </w:r>
      <w:r w:rsidRPr="00913D3A">
        <w:rPr>
          <w:color w:val="000000"/>
        </w:rPr>
        <w:t xml:space="preserve"> se isplaćuje na žiro-račun, tekući račun ili štednu knjižicu korisnika po</w:t>
      </w:r>
      <w:r>
        <w:rPr>
          <w:color w:val="000000"/>
        </w:rPr>
        <w:t>moći</w:t>
      </w:r>
      <w:r w:rsidRPr="00913D3A">
        <w:rPr>
          <w:color w:val="000000"/>
        </w:rPr>
        <w:t>.</w:t>
      </w:r>
    </w:p>
    <w:p w:rsidR="0013314F" w:rsidRPr="00913D3A" w:rsidRDefault="0013314F" w:rsidP="0013314F">
      <w:pPr>
        <w:shd w:val="clear" w:color="auto" w:fill="FFFFFF"/>
        <w:jc w:val="both"/>
        <w:rPr>
          <w:color w:val="000000"/>
        </w:rPr>
      </w:pPr>
      <w:r w:rsidRPr="00913D3A">
        <w:rPr>
          <w:color w:val="000000"/>
        </w:rPr>
        <w:t> </w:t>
      </w:r>
    </w:p>
    <w:p w:rsidR="0013314F" w:rsidRPr="00913D3A" w:rsidRDefault="0013314F" w:rsidP="0013314F">
      <w:pPr>
        <w:shd w:val="clear" w:color="auto" w:fill="FFFFFF"/>
        <w:jc w:val="both"/>
        <w:rPr>
          <w:color w:val="000000"/>
          <w:sz w:val="20"/>
          <w:szCs w:val="20"/>
        </w:rPr>
      </w:pPr>
    </w:p>
    <w:p w:rsidR="0013314F" w:rsidRPr="00913D3A" w:rsidRDefault="0013314F" w:rsidP="0013314F">
      <w:pPr>
        <w:shd w:val="clear" w:color="auto" w:fill="FFFFFF"/>
        <w:ind w:firstLine="708"/>
        <w:jc w:val="center"/>
        <w:rPr>
          <w:color w:val="000000"/>
          <w:sz w:val="20"/>
          <w:szCs w:val="20"/>
        </w:rPr>
      </w:pPr>
      <w:r w:rsidRPr="00913D3A">
        <w:rPr>
          <w:b/>
          <w:color w:val="000000"/>
        </w:rPr>
        <w:t>Članak 11.</w:t>
      </w:r>
    </w:p>
    <w:p w:rsidR="0013314F" w:rsidRPr="00913D3A" w:rsidRDefault="0013314F" w:rsidP="0013314F">
      <w:pPr>
        <w:shd w:val="clear" w:color="auto" w:fill="FFFFFF"/>
        <w:jc w:val="both"/>
        <w:rPr>
          <w:color w:val="000000"/>
          <w:sz w:val="20"/>
          <w:szCs w:val="20"/>
        </w:rPr>
      </w:pPr>
      <w:r w:rsidRPr="00913D3A">
        <w:rPr>
          <w:color w:val="000000"/>
        </w:rPr>
        <w:t xml:space="preserve">            Korisnik po</w:t>
      </w:r>
      <w:r>
        <w:rPr>
          <w:color w:val="000000"/>
        </w:rPr>
        <w:t>moći</w:t>
      </w:r>
      <w:r w:rsidRPr="00913D3A">
        <w:rPr>
          <w:color w:val="000000"/>
        </w:rPr>
        <w:t xml:space="preserve"> dužan je u roku 15 dana od dana isteka akademske godine za koju mu je dodijeljena po</w:t>
      </w:r>
      <w:r>
        <w:rPr>
          <w:color w:val="000000"/>
        </w:rPr>
        <w:t>moć</w:t>
      </w:r>
      <w:r w:rsidRPr="00913D3A">
        <w:rPr>
          <w:color w:val="000000"/>
        </w:rPr>
        <w:t xml:space="preserve"> dostaviti potvrdu fakulteta da je uspješno završio akademsku godinu.  </w:t>
      </w:r>
    </w:p>
    <w:p w:rsidR="0013314F" w:rsidRPr="00913D3A" w:rsidRDefault="0013314F" w:rsidP="0013314F">
      <w:pPr>
        <w:shd w:val="clear" w:color="auto" w:fill="FFFFFF"/>
        <w:jc w:val="both"/>
        <w:rPr>
          <w:color w:val="000000"/>
          <w:sz w:val="20"/>
          <w:szCs w:val="20"/>
        </w:rPr>
      </w:pPr>
      <w:r w:rsidRPr="00913D3A">
        <w:rPr>
          <w:color w:val="000000"/>
        </w:rPr>
        <w:t> </w:t>
      </w:r>
      <w:r w:rsidRPr="00913D3A">
        <w:rPr>
          <w:color w:val="000000"/>
        </w:rPr>
        <w:tab/>
        <w:t>Korisnik po</w:t>
      </w:r>
      <w:r>
        <w:rPr>
          <w:color w:val="000000"/>
        </w:rPr>
        <w:t>moći</w:t>
      </w:r>
      <w:r w:rsidRPr="00913D3A">
        <w:rPr>
          <w:color w:val="000000"/>
        </w:rPr>
        <w:t xml:space="preserve"> koji ne završi uspješno akademsku godinu za koju mu je dodijeljena po</w:t>
      </w:r>
      <w:r>
        <w:rPr>
          <w:color w:val="000000"/>
        </w:rPr>
        <w:t>moć</w:t>
      </w:r>
      <w:r w:rsidRPr="00913D3A">
        <w:rPr>
          <w:color w:val="000000"/>
        </w:rPr>
        <w:t xml:space="preserve">, </w:t>
      </w:r>
      <w:r>
        <w:rPr>
          <w:color w:val="000000"/>
        </w:rPr>
        <w:t xml:space="preserve">ne dostavi potvrdu fakulteta završetku akademske godine </w:t>
      </w:r>
      <w:r w:rsidRPr="00913D3A">
        <w:rPr>
          <w:color w:val="000000"/>
        </w:rPr>
        <w:t xml:space="preserve">ili prekine obrazovanje, </w:t>
      </w:r>
      <w:r>
        <w:rPr>
          <w:color w:val="000000"/>
        </w:rPr>
        <w:t>gubi pravo na pomoć u idućem razdoblju</w:t>
      </w:r>
      <w:r w:rsidRPr="00913D3A">
        <w:rPr>
          <w:color w:val="000000"/>
        </w:rPr>
        <w:t>.</w:t>
      </w:r>
    </w:p>
    <w:p w:rsidR="0013314F" w:rsidRPr="00913D3A" w:rsidRDefault="0013314F" w:rsidP="0013314F">
      <w:pPr>
        <w:shd w:val="clear" w:color="auto" w:fill="FFFFFF"/>
        <w:jc w:val="both"/>
        <w:rPr>
          <w:color w:val="000000"/>
        </w:rPr>
      </w:pPr>
      <w:r w:rsidRPr="00913D3A">
        <w:rPr>
          <w:color w:val="000000"/>
        </w:rPr>
        <w:t> </w:t>
      </w:r>
    </w:p>
    <w:p w:rsidR="0013314F" w:rsidRPr="00913D3A" w:rsidRDefault="0013314F" w:rsidP="0013314F">
      <w:pPr>
        <w:shd w:val="clear" w:color="auto" w:fill="FFFFFF"/>
        <w:jc w:val="both"/>
        <w:rPr>
          <w:color w:val="000000"/>
          <w:sz w:val="20"/>
          <w:szCs w:val="20"/>
        </w:rPr>
      </w:pPr>
    </w:p>
    <w:p w:rsidR="0013314F" w:rsidRPr="00913D3A" w:rsidRDefault="0013314F" w:rsidP="0013314F">
      <w:pPr>
        <w:shd w:val="clear" w:color="auto" w:fill="FFFFFF"/>
        <w:ind w:firstLine="708"/>
        <w:jc w:val="center"/>
        <w:rPr>
          <w:color w:val="000000"/>
          <w:sz w:val="20"/>
          <w:szCs w:val="20"/>
        </w:rPr>
      </w:pPr>
      <w:r w:rsidRPr="00913D3A">
        <w:rPr>
          <w:b/>
          <w:color w:val="000000"/>
        </w:rPr>
        <w:t>Članak 12.</w:t>
      </w:r>
    </w:p>
    <w:p w:rsidR="0013314F" w:rsidRPr="00913D3A" w:rsidRDefault="0013314F" w:rsidP="0013314F">
      <w:pPr>
        <w:shd w:val="clear" w:color="auto" w:fill="FFFFFF"/>
        <w:jc w:val="both"/>
        <w:rPr>
          <w:color w:val="000000"/>
          <w:sz w:val="20"/>
          <w:szCs w:val="20"/>
        </w:rPr>
      </w:pPr>
      <w:r w:rsidRPr="00913D3A">
        <w:rPr>
          <w:color w:val="000000"/>
        </w:rPr>
        <w:tab/>
        <w:t xml:space="preserve">Ako korisnik </w:t>
      </w:r>
      <w:r>
        <w:rPr>
          <w:color w:val="000000"/>
        </w:rPr>
        <w:t xml:space="preserve">pomoći </w:t>
      </w:r>
      <w:r w:rsidRPr="00913D3A">
        <w:rPr>
          <w:color w:val="000000"/>
        </w:rPr>
        <w:t>u slučaju nastupa određenih okolnosti (teška bolest i slično)  ne može ispunjavati ugovorne obveze, dužan je u roku 30 dana od dana nastupa tih okolnosti podnijeti pisani zahtjev Općinskom načelniku radi reguliranja ugovorne obveze.</w:t>
      </w:r>
    </w:p>
    <w:p w:rsidR="0013314F" w:rsidRPr="00913D3A" w:rsidRDefault="0013314F" w:rsidP="0013314F">
      <w:pPr>
        <w:shd w:val="clear" w:color="auto" w:fill="FFFFFF"/>
        <w:rPr>
          <w:color w:val="000000"/>
          <w:sz w:val="20"/>
          <w:szCs w:val="20"/>
        </w:rPr>
      </w:pPr>
      <w:r w:rsidRPr="00913D3A">
        <w:rPr>
          <w:color w:val="000000"/>
        </w:rPr>
        <w:t> </w:t>
      </w:r>
    </w:p>
    <w:p w:rsidR="0013314F" w:rsidRPr="00913D3A" w:rsidRDefault="0013314F" w:rsidP="0013314F">
      <w:pPr>
        <w:shd w:val="clear" w:color="auto" w:fill="FFFFFF"/>
        <w:rPr>
          <w:color w:val="000000"/>
        </w:rPr>
      </w:pPr>
      <w:r w:rsidRPr="00913D3A">
        <w:rPr>
          <w:color w:val="000000"/>
        </w:rPr>
        <w:t> </w:t>
      </w:r>
    </w:p>
    <w:p w:rsidR="0013314F" w:rsidRPr="00913D3A" w:rsidRDefault="0013314F" w:rsidP="0013314F">
      <w:pPr>
        <w:ind w:firstLine="708"/>
        <w:jc w:val="center"/>
        <w:rPr>
          <w:b/>
          <w:color w:val="000000"/>
        </w:rPr>
      </w:pPr>
      <w:r w:rsidRPr="00913D3A">
        <w:rPr>
          <w:b/>
          <w:color w:val="000000"/>
        </w:rPr>
        <w:t>Članak 13.</w:t>
      </w:r>
    </w:p>
    <w:p w:rsidR="0013314F" w:rsidRPr="0013314F" w:rsidRDefault="0013314F" w:rsidP="0013314F">
      <w:pPr>
        <w:shd w:val="clear" w:color="auto" w:fill="FFFFFF"/>
        <w:ind w:firstLine="708"/>
        <w:jc w:val="both"/>
        <w:rPr>
          <w:color w:val="000000"/>
          <w:sz w:val="20"/>
          <w:szCs w:val="20"/>
        </w:rPr>
      </w:pPr>
      <w:r w:rsidRPr="00913D3A">
        <w:rPr>
          <w:color w:val="000000"/>
        </w:rPr>
        <w:t>Jedinstveni upravni odjel ovlašten je u svako doba tijekom akademske godine za koju je po</w:t>
      </w:r>
      <w:r>
        <w:rPr>
          <w:color w:val="000000"/>
        </w:rPr>
        <w:t>moć</w:t>
      </w:r>
      <w:r w:rsidRPr="00913D3A">
        <w:rPr>
          <w:color w:val="000000"/>
        </w:rPr>
        <w:t xml:space="preserve"> dodijeljena  zatražiti od korisnika po</w:t>
      </w:r>
      <w:r>
        <w:rPr>
          <w:color w:val="000000"/>
        </w:rPr>
        <w:t>moći</w:t>
      </w:r>
      <w:r w:rsidRPr="00913D3A">
        <w:rPr>
          <w:color w:val="000000"/>
        </w:rPr>
        <w:t xml:space="preserve"> dostavu odgovarajućih dokaza o ispunjenju uvjeta za dodjelu po</w:t>
      </w:r>
      <w:r>
        <w:rPr>
          <w:color w:val="000000"/>
        </w:rPr>
        <w:t>moći</w:t>
      </w:r>
      <w:r w:rsidRPr="00913D3A">
        <w:rPr>
          <w:color w:val="000000"/>
        </w:rPr>
        <w:t xml:space="preserve"> propisanih ovom Odlukom.</w:t>
      </w:r>
    </w:p>
    <w:p w:rsidR="0013314F" w:rsidRPr="00913D3A" w:rsidRDefault="0013314F" w:rsidP="0013314F">
      <w:pPr>
        <w:shd w:val="clear" w:color="auto" w:fill="FFFFFF"/>
        <w:rPr>
          <w:color w:val="000000"/>
          <w:sz w:val="20"/>
          <w:szCs w:val="20"/>
        </w:rPr>
      </w:pPr>
    </w:p>
    <w:p w:rsidR="0013314F" w:rsidRPr="00913D3A" w:rsidRDefault="0013314F" w:rsidP="0013314F">
      <w:pPr>
        <w:ind w:firstLine="708"/>
        <w:jc w:val="center"/>
        <w:rPr>
          <w:b/>
          <w:color w:val="000000"/>
        </w:rPr>
      </w:pPr>
      <w:r w:rsidRPr="00913D3A">
        <w:rPr>
          <w:b/>
          <w:color w:val="000000"/>
        </w:rPr>
        <w:t>Članak 14.</w:t>
      </w:r>
    </w:p>
    <w:p w:rsidR="0013314F" w:rsidRDefault="0013314F" w:rsidP="0013314F">
      <w:pPr>
        <w:jc w:val="both"/>
      </w:pPr>
      <w:r>
        <w:rPr>
          <w:color w:val="000000"/>
        </w:rPr>
        <w:tab/>
      </w:r>
      <w:r>
        <w:t>Ova Odluka objaviti će se u „Općinskom glasniku Općine Šandrovac“, a primjenjuje se od 1. siječnja 2020. godine.</w:t>
      </w:r>
    </w:p>
    <w:p w:rsidR="0013314F" w:rsidRPr="00913D3A" w:rsidRDefault="0013314F" w:rsidP="0013314F">
      <w:pPr>
        <w:jc w:val="both"/>
        <w:rPr>
          <w:color w:val="000000"/>
        </w:rPr>
      </w:pPr>
    </w:p>
    <w:p w:rsidR="0013314F" w:rsidRPr="00AC5EF8" w:rsidRDefault="0013314F" w:rsidP="0013314F">
      <w:pPr>
        <w:rPr>
          <w:b/>
        </w:rPr>
      </w:pPr>
      <w:r>
        <w:rPr>
          <w:b/>
        </w:rPr>
        <w:t>KLASA: 550-01/19</w:t>
      </w:r>
      <w:r w:rsidRPr="00AC5EF8">
        <w:rPr>
          <w:b/>
        </w:rPr>
        <w:t>-01/</w:t>
      </w:r>
      <w:r>
        <w:rPr>
          <w:b/>
        </w:rPr>
        <w:t>2</w:t>
      </w:r>
    </w:p>
    <w:p w:rsidR="0013314F" w:rsidRPr="00AC5EF8" w:rsidRDefault="0013314F" w:rsidP="0013314F">
      <w:pPr>
        <w:rPr>
          <w:b/>
        </w:rPr>
      </w:pPr>
      <w:r>
        <w:rPr>
          <w:b/>
        </w:rPr>
        <w:t>URBROJ:2123-05-01-19</w:t>
      </w:r>
      <w:r w:rsidRPr="00AC5EF8">
        <w:rPr>
          <w:b/>
        </w:rPr>
        <w:t>-1</w:t>
      </w:r>
    </w:p>
    <w:p w:rsidR="0013314F" w:rsidRPr="0013314F" w:rsidRDefault="0013314F" w:rsidP="0013314F">
      <w:pPr>
        <w:rPr>
          <w:b/>
        </w:rPr>
      </w:pPr>
      <w:r w:rsidRPr="00AC5EF8">
        <w:rPr>
          <w:b/>
        </w:rPr>
        <w:t>U Šandrovcu,</w:t>
      </w:r>
      <w:r>
        <w:rPr>
          <w:b/>
        </w:rPr>
        <w:t xml:space="preserve"> 13.12.2019.</w:t>
      </w:r>
    </w:p>
    <w:p w:rsidR="0013314F" w:rsidRPr="00913D3A" w:rsidRDefault="0013314F" w:rsidP="0013314F">
      <w:pPr>
        <w:rPr>
          <w:b/>
          <w:color w:val="000000"/>
        </w:rPr>
      </w:pPr>
    </w:p>
    <w:p w:rsidR="0013314F" w:rsidRDefault="0013314F" w:rsidP="0013314F">
      <w:pPr>
        <w:jc w:val="center"/>
        <w:rPr>
          <w:color w:val="000000"/>
        </w:rPr>
      </w:pPr>
      <w:r>
        <w:rPr>
          <w:color w:val="000000"/>
        </w:rPr>
        <w:t xml:space="preserve">                                                                            OPĆINSKO VIJEĆE OPĆINE ŠANDROVAC</w:t>
      </w:r>
    </w:p>
    <w:p w:rsidR="0013314F" w:rsidRDefault="0013314F" w:rsidP="0013314F">
      <w:pPr>
        <w:jc w:val="center"/>
        <w:rPr>
          <w:color w:val="000000"/>
        </w:rPr>
      </w:pPr>
      <w:r>
        <w:rPr>
          <w:color w:val="000000"/>
        </w:rPr>
        <w:t xml:space="preserve">                                                                        </w:t>
      </w:r>
      <w:r w:rsidRPr="00913D3A">
        <w:rPr>
          <w:color w:val="000000"/>
        </w:rPr>
        <w:t>Predsjednik općinskog vijeća</w:t>
      </w:r>
      <w:r>
        <w:rPr>
          <w:color w:val="000000"/>
        </w:rPr>
        <w:t xml:space="preserve"> </w:t>
      </w:r>
      <w:r w:rsidRPr="00913D3A">
        <w:rPr>
          <w:color w:val="000000"/>
        </w:rPr>
        <w:t>općine Šandrovac</w:t>
      </w:r>
    </w:p>
    <w:p w:rsidR="0013314F" w:rsidRPr="0013314F" w:rsidRDefault="0013314F" w:rsidP="0013314F">
      <w:pPr>
        <w:jc w:val="center"/>
        <w:rPr>
          <w:color w:val="000000"/>
        </w:rPr>
      </w:pPr>
      <w:r>
        <w:rPr>
          <w:color w:val="000000"/>
        </w:rPr>
        <w:t xml:space="preserve">                                                                   </w:t>
      </w:r>
      <w:r w:rsidRPr="0013314F">
        <w:t>Miroslav Sokolić</w:t>
      </w:r>
    </w:p>
    <w:p w:rsidR="0013314F" w:rsidRDefault="0013314F" w:rsidP="0013314F">
      <w:pPr>
        <w:jc w:val="center"/>
      </w:pPr>
    </w:p>
    <w:p w:rsidR="0013314F" w:rsidRPr="00B1221C" w:rsidRDefault="0013314F" w:rsidP="0013314F">
      <w:pPr>
        <w:jc w:val="center"/>
      </w:pPr>
    </w:p>
    <w:p w:rsidR="0013314F" w:rsidRDefault="0013314F" w:rsidP="0013314F">
      <w:pPr>
        <w:shd w:val="clear" w:color="auto" w:fill="FFFFFF"/>
        <w:tabs>
          <w:tab w:val="left" w:pos="0"/>
          <w:tab w:val="center" w:pos="4153"/>
          <w:tab w:val="right" w:pos="8306"/>
        </w:tabs>
        <w:jc w:val="right"/>
        <w:rPr>
          <w:color w:val="000000"/>
          <w:lang w:val="hr-BA"/>
        </w:rPr>
      </w:pPr>
      <w:r>
        <w:rPr>
          <w:color w:val="000000"/>
          <w:lang w:val="hr-BA"/>
        </w:rPr>
        <w:tab/>
      </w:r>
      <w:r>
        <w:rPr>
          <w:color w:val="000000"/>
          <w:lang w:val="hr-BA"/>
        </w:rPr>
        <w:tab/>
      </w:r>
    </w:p>
    <w:p w:rsidR="0013314F" w:rsidRPr="00C8130B" w:rsidRDefault="0013314F" w:rsidP="0013314F">
      <w:pPr>
        <w:widowControl w:val="0"/>
        <w:autoSpaceDE w:val="0"/>
        <w:autoSpaceDN w:val="0"/>
        <w:adjustRightInd w:val="0"/>
        <w:ind w:firstLine="708"/>
        <w:jc w:val="both"/>
      </w:pPr>
      <w:r w:rsidRPr="00C8130B">
        <w:rPr>
          <w:bCs/>
          <w:iCs/>
          <w:noProof/>
        </w:rPr>
        <w:lastRenderedPageBreak/>
        <w:t xml:space="preserve">Na temelju članka 49. Zakona o predškolskom odgoju i obrazovanju („Narodne novine“ broj 10/97., 107/07. i 94/13.) i </w:t>
      </w:r>
      <w:r w:rsidRPr="00C8130B">
        <w:t xml:space="preserve">članka 34. stavka 1. točke 3. Statuta Općine Šandrovac </w:t>
      </w:r>
      <w:r w:rsidRPr="00C8130B">
        <w:rPr>
          <w:color w:val="000000"/>
        </w:rPr>
        <w:t>(“Općinski glasnik Općine Šandrovac“ broj 2</w:t>
      </w:r>
      <w:r>
        <w:rPr>
          <w:color w:val="000000"/>
        </w:rPr>
        <w:t>/</w:t>
      </w:r>
      <w:r w:rsidRPr="00C8130B">
        <w:rPr>
          <w:color w:val="000000"/>
        </w:rPr>
        <w:t>201</w:t>
      </w:r>
      <w:r>
        <w:rPr>
          <w:color w:val="000000"/>
        </w:rPr>
        <w:t>8</w:t>
      </w:r>
      <w:r w:rsidRPr="00C8130B">
        <w:rPr>
          <w:color w:val="000000"/>
        </w:rPr>
        <w:t>.)</w:t>
      </w:r>
      <w:r w:rsidRPr="00C8130B">
        <w:t xml:space="preserve"> Općinsko vijeće Općine Šandrovac </w:t>
      </w:r>
      <w:r>
        <w:t>na 22.</w:t>
      </w:r>
      <w:r w:rsidRPr="00C8130B">
        <w:t xml:space="preserve"> sjednici održanoj dana </w:t>
      </w:r>
      <w:r>
        <w:t>13.12.2019</w:t>
      </w:r>
      <w:r w:rsidRPr="00C8130B">
        <w:t xml:space="preserve">. godine donijelo je: </w:t>
      </w:r>
    </w:p>
    <w:p w:rsidR="0013314F" w:rsidRDefault="0013314F" w:rsidP="0013314F">
      <w:pPr>
        <w:jc w:val="both"/>
      </w:pPr>
    </w:p>
    <w:p w:rsidR="0013314F" w:rsidRDefault="0013314F" w:rsidP="0013314F">
      <w:pPr>
        <w:jc w:val="both"/>
      </w:pPr>
    </w:p>
    <w:p w:rsidR="0013314F" w:rsidRPr="008855B4" w:rsidRDefault="0013314F" w:rsidP="0013314F">
      <w:pPr>
        <w:jc w:val="center"/>
        <w:rPr>
          <w:b/>
        </w:rPr>
      </w:pPr>
      <w:r w:rsidRPr="008855B4">
        <w:rPr>
          <w:b/>
        </w:rPr>
        <w:t>ODLUKU</w:t>
      </w:r>
    </w:p>
    <w:p w:rsidR="0013314F" w:rsidRDefault="0013314F" w:rsidP="0013314F">
      <w:pPr>
        <w:jc w:val="center"/>
        <w:rPr>
          <w:b/>
        </w:rPr>
      </w:pPr>
      <w:r w:rsidRPr="008855B4">
        <w:rPr>
          <w:b/>
        </w:rPr>
        <w:t xml:space="preserve">o sufinanciranju troškova boravka djece sa područja Općine Šandrovac </w:t>
      </w:r>
    </w:p>
    <w:p w:rsidR="0013314F" w:rsidRPr="008855B4" w:rsidRDefault="0013314F" w:rsidP="0013314F">
      <w:pPr>
        <w:jc w:val="center"/>
        <w:rPr>
          <w:b/>
        </w:rPr>
      </w:pPr>
      <w:r w:rsidRPr="008855B4">
        <w:rPr>
          <w:b/>
        </w:rPr>
        <w:t>u dječjim vrtićima</w:t>
      </w:r>
      <w:r>
        <w:rPr>
          <w:b/>
        </w:rPr>
        <w:t xml:space="preserve"> </w:t>
      </w:r>
      <w:r w:rsidRPr="008855B4">
        <w:rPr>
          <w:b/>
        </w:rPr>
        <w:t>u 20</w:t>
      </w:r>
      <w:r>
        <w:rPr>
          <w:b/>
        </w:rPr>
        <w:t>20</w:t>
      </w:r>
      <w:r w:rsidRPr="008855B4">
        <w:rPr>
          <w:b/>
        </w:rPr>
        <w:t>. godini</w:t>
      </w:r>
    </w:p>
    <w:p w:rsidR="0013314F" w:rsidRDefault="0013314F" w:rsidP="0013314F">
      <w:pPr>
        <w:jc w:val="center"/>
        <w:rPr>
          <w:b/>
        </w:rPr>
      </w:pPr>
    </w:p>
    <w:p w:rsidR="0013314F" w:rsidRPr="008855B4" w:rsidRDefault="0013314F" w:rsidP="0013314F">
      <w:pPr>
        <w:jc w:val="center"/>
        <w:rPr>
          <w:b/>
        </w:rPr>
      </w:pPr>
    </w:p>
    <w:p w:rsidR="0013314F" w:rsidRPr="00E209C4" w:rsidRDefault="0013314F" w:rsidP="0013314F">
      <w:pPr>
        <w:jc w:val="center"/>
        <w:rPr>
          <w:b/>
        </w:rPr>
      </w:pPr>
      <w:r w:rsidRPr="00E209C4">
        <w:rPr>
          <w:b/>
        </w:rPr>
        <w:t>Članak 1.</w:t>
      </w:r>
    </w:p>
    <w:p w:rsidR="0013314F" w:rsidRPr="00C76F75" w:rsidRDefault="0013314F" w:rsidP="0013314F">
      <w:pPr>
        <w:ind w:firstLine="708"/>
        <w:jc w:val="both"/>
      </w:pPr>
      <w:r w:rsidRPr="008855B4">
        <w:t>Ovom Odlukom uređuju se uvjeti sufinanciranju troškova boravka djece sa područja Općine Šandrovac u dječjim vrtićima u 20</w:t>
      </w:r>
      <w:r>
        <w:t>20</w:t>
      </w:r>
      <w:r w:rsidRPr="008855B4">
        <w:t xml:space="preserve">. </w:t>
      </w:r>
      <w:r>
        <w:t>g</w:t>
      </w:r>
      <w:r w:rsidRPr="008855B4">
        <w:t>odini</w:t>
      </w:r>
      <w:r>
        <w:t>, visina</w:t>
      </w:r>
      <w:r w:rsidRPr="00C76F75">
        <w:t xml:space="preserve"> </w:t>
      </w:r>
      <w:r>
        <w:t>sufinanciranja</w:t>
      </w:r>
      <w:r w:rsidRPr="00C76F75">
        <w:t xml:space="preserve"> i post</w:t>
      </w:r>
      <w:r>
        <w:t>upak njezina ostvarivanja</w:t>
      </w:r>
      <w:r w:rsidRPr="00C76F75">
        <w:t>.</w:t>
      </w:r>
    </w:p>
    <w:p w:rsidR="0013314F" w:rsidRDefault="0013314F" w:rsidP="0013314F">
      <w:pPr>
        <w:ind w:firstLine="708"/>
      </w:pPr>
    </w:p>
    <w:p w:rsidR="0013314F" w:rsidRDefault="0013314F" w:rsidP="0013314F">
      <w:pPr>
        <w:jc w:val="center"/>
        <w:rPr>
          <w:b/>
        </w:rPr>
      </w:pPr>
      <w:r w:rsidRPr="00E209C4">
        <w:rPr>
          <w:b/>
        </w:rPr>
        <w:t>Članak 2.</w:t>
      </w:r>
    </w:p>
    <w:p w:rsidR="0013314F" w:rsidRPr="00264BFE" w:rsidRDefault="0013314F" w:rsidP="0013314F">
      <w:pPr>
        <w:widowControl w:val="0"/>
        <w:autoSpaceDE w:val="0"/>
        <w:autoSpaceDN w:val="0"/>
        <w:adjustRightInd w:val="0"/>
        <w:ind w:firstLine="708"/>
        <w:jc w:val="both"/>
        <w:rPr>
          <w:bCs/>
          <w:iCs/>
          <w:noProof/>
        </w:rPr>
      </w:pPr>
      <w:r w:rsidRPr="00264BFE">
        <w:rPr>
          <w:bCs/>
          <w:iCs/>
          <w:noProof/>
        </w:rPr>
        <w:t>Pravo na sufinanciranje troškova boravka djece s područja Općine Šandrovac u dječjim vrtićima mogu ostvariti roditelji odnosno skrbnici kao korisnici usluga dječjeg vrtića i njihovo dijete</w:t>
      </w:r>
      <w:r>
        <w:rPr>
          <w:bCs/>
          <w:iCs/>
          <w:noProof/>
        </w:rPr>
        <w:t xml:space="preserve"> </w:t>
      </w:r>
      <w:r w:rsidRPr="00264BFE">
        <w:rPr>
          <w:bCs/>
          <w:iCs/>
          <w:noProof/>
        </w:rPr>
        <w:t>rane i predškolske dobi, koji moraju imati prebivalište na području Općine Šandrovac</w:t>
      </w:r>
      <w:r>
        <w:rPr>
          <w:bCs/>
          <w:iCs/>
          <w:noProof/>
        </w:rPr>
        <w:t>.</w:t>
      </w:r>
    </w:p>
    <w:p w:rsidR="0013314F" w:rsidRDefault="0013314F" w:rsidP="0013314F">
      <w:pPr>
        <w:widowControl w:val="0"/>
        <w:autoSpaceDE w:val="0"/>
        <w:autoSpaceDN w:val="0"/>
        <w:adjustRightInd w:val="0"/>
        <w:ind w:firstLine="360"/>
        <w:jc w:val="both"/>
        <w:rPr>
          <w:rFonts w:ascii="Arial" w:hAnsi="Arial" w:cs="Arial"/>
          <w:bCs/>
          <w:iCs/>
          <w:noProof/>
        </w:rPr>
      </w:pPr>
      <w:r>
        <w:rPr>
          <w:rFonts w:ascii="Arial" w:hAnsi="Arial" w:cs="Arial"/>
          <w:bCs/>
          <w:iCs/>
          <w:noProof/>
        </w:rPr>
        <w:t xml:space="preserve"> </w:t>
      </w:r>
    </w:p>
    <w:p w:rsidR="0013314F" w:rsidRDefault="0013314F" w:rsidP="0013314F">
      <w:pPr>
        <w:jc w:val="center"/>
        <w:rPr>
          <w:b/>
        </w:rPr>
      </w:pPr>
      <w:r w:rsidRPr="00E209C4">
        <w:rPr>
          <w:b/>
        </w:rPr>
        <w:t>Članak 3.</w:t>
      </w:r>
    </w:p>
    <w:p w:rsidR="0013314F" w:rsidRPr="00D01AC0" w:rsidRDefault="0013314F" w:rsidP="0013314F">
      <w:pPr>
        <w:widowControl w:val="0"/>
        <w:autoSpaceDE w:val="0"/>
        <w:autoSpaceDN w:val="0"/>
        <w:adjustRightInd w:val="0"/>
        <w:ind w:firstLine="720"/>
        <w:jc w:val="both"/>
        <w:rPr>
          <w:bCs/>
          <w:iCs/>
          <w:noProof/>
          <w:color w:val="000000"/>
        </w:rPr>
      </w:pPr>
      <w:r w:rsidRPr="00D01AC0">
        <w:rPr>
          <w:bCs/>
          <w:iCs/>
          <w:noProof/>
          <w:color w:val="000000"/>
        </w:rPr>
        <w:t>Općina Šandrovac sufinancirati će troškove boravka djece rane i predškolske dobi s područja Općine Šandrovac u dječjim vrtićima u iznosu od 1.000,00 kuna mjesečno po djetetu, a ostatak do pune cijene smještaja u privatne dječje vrtiće snositi će roditelji odnosno skrbnici kao korisnici usluga dječjeg vrtića.</w:t>
      </w:r>
    </w:p>
    <w:p w:rsidR="0013314F" w:rsidRPr="00D01AC0" w:rsidRDefault="0013314F" w:rsidP="0013314F">
      <w:pPr>
        <w:widowControl w:val="0"/>
        <w:autoSpaceDE w:val="0"/>
        <w:autoSpaceDN w:val="0"/>
        <w:adjustRightInd w:val="0"/>
        <w:ind w:firstLine="720"/>
        <w:jc w:val="both"/>
        <w:rPr>
          <w:bCs/>
          <w:iCs/>
          <w:noProof/>
          <w:color w:val="000000"/>
        </w:rPr>
      </w:pPr>
    </w:p>
    <w:p w:rsidR="0013314F" w:rsidRDefault="0013314F" w:rsidP="0013314F">
      <w:pPr>
        <w:jc w:val="center"/>
        <w:rPr>
          <w:b/>
        </w:rPr>
      </w:pPr>
      <w:r>
        <w:rPr>
          <w:b/>
        </w:rPr>
        <w:t>Članak 4</w:t>
      </w:r>
      <w:r w:rsidRPr="00E209C4">
        <w:rPr>
          <w:b/>
        </w:rPr>
        <w:t>.</w:t>
      </w:r>
    </w:p>
    <w:p w:rsidR="0013314F" w:rsidRPr="00D01AC0" w:rsidRDefault="0013314F" w:rsidP="0013314F">
      <w:pPr>
        <w:widowControl w:val="0"/>
        <w:autoSpaceDE w:val="0"/>
        <w:autoSpaceDN w:val="0"/>
        <w:adjustRightInd w:val="0"/>
        <w:ind w:firstLine="720"/>
        <w:jc w:val="both"/>
        <w:rPr>
          <w:bCs/>
          <w:iCs/>
          <w:noProof/>
          <w:color w:val="000000"/>
        </w:rPr>
      </w:pPr>
      <w:r w:rsidRPr="00D01AC0">
        <w:rPr>
          <w:bCs/>
          <w:iCs/>
          <w:noProof/>
          <w:color w:val="000000"/>
        </w:rPr>
        <w:t xml:space="preserve">Plaćanje sufinanciranog dijela troškova boravka vršiti će računovodstvo JUO Općine Šandrovac na žiro račun vrtića temeljem dostavljenih mjesečnih obračuna odnosno računa </w:t>
      </w:r>
      <w:r w:rsidRPr="00D01AC0">
        <w:rPr>
          <w:color w:val="000000"/>
        </w:rPr>
        <w:t>u roku od 15 dana od dana podnošenja zahtjeva.</w:t>
      </w:r>
    </w:p>
    <w:p w:rsidR="0013314F" w:rsidRDefault="0013314F" w:rsidP="0013314F">
      <w:pPr>
        <w:ind w:firstLine="708"/>
        <w:jc w:val="both"/>
        <w:rPr>
          <w:bCs/>
          <w:iCs/>
          <w:noProof/>
        </w:rPr>
      </w:pPr>
      <w:r w:rsidRPr="00F82B61">
        <w:rPr>
          <w:bCs/>
          <w:iCs/>
          <w:noProof/>
        </w:rPr>
        <w:t>Općina Šandrovac i vrtići zaključiti će ugovor o sufinanciranju troškova boravka djece rane i predškolske dobi kojim će se urediti međusobna prava i obveze</w:t>
      </w:r>
      <w:r>
        <w:rPr>
          <w:bCs/>
          <w:iCs/>
          <w:noProof/>
        </w:rPr>
        <w:t>.</w:t>
      </w:r>
    </w:p>
    <w:p w:rsidR="0013314F" w:rsidRPr="00F82B61" w:rsidRDefault="0013314F" w:rsidP="0013314F">
      <w:pPr>
        <w:ind w:firstLine="708"/>
        <w:jc w:val="both"/>
        <w:rPr>
          <w:b/>
        </w:rPr>
      </w:pPr>
    </w:p>
    <w:p w:rsidR="0013314F" w:rsidRDefault="0013314F" w:rsidP="0013314F">
      <w:pPr>
        <w:jc w:val="center"/>
        <w:rPr>
          <w:b/>
        </w:rPr>
      </w:pPr>
      <w:r>
        <w:rPr>
          <w:b/>
        </w:rPr>
        <w:t>Članak 5</w:t>
      </w:r>
      <w:r w:rsidRPr="00E209C4">
        <w:rPr>
          <w:b/>
        </w:rPr>
        <w:t>.</w:t>
      </w:r>
    </w:p>
    <w:p w:rsidR="0013314F" w:rsidRDefault="0013314F" w:rsidP="0013314F">
      <w:pPr>
        <w:ind w:firstLine="708"/>
        <w:jc w:val="both"/>
      </w:pPr>
      <w:r w:rsidRPr="00755BD6">
        <w:t xml:space="preserve">Korisnici usluga dječjih vrtića obvezni su Jedinstvenom upravnom odjelu Općine </w:t>
      </w:r>
      <w:r>
        <w:t>Šandrovac</w:t>
      </w:r>
      <w:r w:rsidRPr="00755BD6">
        <w:t xml:space="preserve"> u s</w:t>
      </w:r>
      <w:r>
        <w:t>vrhu ostvarivanja prava iz ove O</w:t>
      </w:r>
      <w:r w:rsidRPr="00755BD6">
        <w:t xml:space="preserve">dluke podnijeti pisani zahtjev uz prilaganje slijedećih isprava: </w:t>
      </w:r>
    </w:p>
    <w:p w:rsidR="0013314F" w:rsidRDefault="0013314F" w:rsidP="0013314F">
      <w:pPr>
        <w:ind w:firstLine="708"/>
        <w:jc w:val="both"/>
      </w:pPr>
      <w:r w:rsidRPr="00755BD6">
        <w:t xml:space="preserve">- </w:t>
      </w:r>
      <w:proofErr w:type="spellStart"/>
      <w:r>
        <w:t>preslik</w:t>
      </w:r>
      <w:proofErr w:type="spellEnd"/>
      <w:r>
        <w:t xml:space="preserve"> rodnog lista </w:t>
      </w:r>
      <w:r w:rsidRPr="00755BD6">
        <w:t xml:space="preserve">za dijete koje se upisuje u vrtić; </w:t>
      </w:r>
    </w:p>
    <w:p w:rsidR="0013314F" w:rsidRDefault="0013314F" w:rsidP="0013314F">
      <w:pPr>
        <w:ind w:firstLine="708"/>
        <w:jc w:val="both"/>
      </w:pPr>
      <w:r w:rsidRPr="00755BD6">
        <w:t xml:space="preserve">- </w:t>
      </w:r>
      <w:proofErr w:type="spellStart"/>
      <w:r w:rsidRPr="00755BD6">
        <w:t>preslik</w:t>
      </w:r>
      <w:proofErr w:type="spellEnd"/>
      <w:r w:rsidRPr="00755BD6">
        <w:t xml:space="preserve"> osobne iskaznice za oba roditelja (skrbnika) odnosno samohranog roditelja; </w:t>
      </w:r>
    </w:p>
    <w:p w:rsidR="0013314F" w:rsidRDefault="0013314F" w:rsidP="0013314F">
      <w:pPr>
        <w:ind w:firstLine="708"/>
        <w:jc w:val="both"/>
      </w:pPr>
      <w:r w:rsidRPr="00755BD6">
        <w:t xml:space="preserve">- potvrdu dječjeg vrtića da je dijete upisano u isti; </w:t>
      </w:r>
    </w:p>
    <w:p w:rsidR="0013314F" w:rsidRDefault="0013314F" w:rsidP="0013314F">
      <w:pPr>
        <w:ind w:firstLine="708"/>
        <w:jc w:val="both"/>
      </w:pPr>
      <w:r w:rsidRPr="00755BD6">
        <w:t>- potvrd</w:t>
      </w:r>
      <w:r>
        <w:t>u</w:t>
      </w:r>
      <w:r w:rsidRPr="00755BD6">
        <w:t xml:space="preserve"> Općine </w:t>
      </w:r>
      <w:r>
        <w:t>Šandrovac</w:t>
      </w:r>
      <w:r w:rsidRPr="00755BD6">
        <w:t xml:space="preserve"> o</w:t>
      </w:r>
      <w:r>
        <w:t xml:space="preserve"> ne dugovanju prema proračunu Općine Šandrovac</w:t>
      </w:r>
      <w:r w:rsidRPr="00755BD6">
        <w:t xml:space="preserve">. </w:t>
      </w:r>
    </w:p>
    <w:p w:rsidR="0013314F" w:rsidRDefault="0013314F" w:rsidP="0013314F">
      <w:pPr>
        <w:ind w:firstLine="708"/>
        <w:jc w:val="both"/>
        <w:rPr>
          <w:b/>
        </w:rPr>
      </w:pPr>
      <w:r w:rsidRPr="00755BD6">
        <w:t xml:space="preserve">Zahtjev iz prethodnog stavka može se preuzeti u prostorijama Općine </w:t>
      </w:r>
      <w:r>
        <w:t>Šandrovac</w:t>
      </w:r>
      <w:r w:rsidRPr="00755BD6">
        <w:t xml:space="preserve"> ili na </w:t>
      </w:r>
      <w:r>
        <w:t>internetskim stranicama Općine Šandrovac</w:t>
      </w:r>
      <w:r w:rsidRPr="00755BD6">
        <w:t>: www. opcina-</w:t>
      </w:r>
      <w:r>
        <w:t>sandrovac</w:t>
      </w:r>
      <w:r w:rsidRPr="00755BD6">
        <w:t>.hr</w:t>
      </w:r>
      <w:r>
        <w:t>.</w:t>
      </w:r>
    </w:p>
    <w:p w:rsidR="0013314F" w:rsidRDefault="0013314F" w:rsidP="0013314F">
      <w:pPr>
        <w:jc w:val="both"/>
      </w:pPr>
      <w:r>
        <w:tab/>
        <w:t>Jedinstveni upravni odjel Općine Šandrovac može zahtijevati i druge dokaze u svezi ostvarivanja prava temeljem ove Odluke.</w:t>
      </w:r>
    </w:p>
    <w:p w:rsidR="0013314F" w:rsidRDefault="0013314F" w:rsidP="0013314F">
      <w:pPr>
        <w:jc w:val="both"/>
      </w:pPr>
    </w:p>
    <w:p w:rsidR="0013314F" w:rsidRPr="00E209C4" w:rsidRDefault="0013314F" w:rsidP="0013314F">
      <w:pPr>
        <w:jc w:val="center"/>
        <w:rPr>
          <w:b/>
        </w:rPr>
      </w:pPr>
      <w:r w:rsidRPr="00E209C4">
        <w:rPr>
          <w:b/>
        </w:rPr>
        <w:t xml:space="preserve">Članak </w:t>
      </w:r>
      <w:r>
        <w:rPr>
          <w:b/>
        </w:rPr>
        <w:t>6</w:t>
      </w:r>
      <w:r w:rsidRPr="00E209C4">
        <w:rPr>
          <w:b/>
        </w:rPr>
        <w:t>.</w:t>
      </w:r>
    </w:p>
    <w:p w:rsidR="0013314F" w:rsidRPr="00D01AC0" w:rsidRDefault="0013314F" w:rsidP="0013314F">
      <w:pPr>
        <w:jc w:val="both"/>
        <w:rPr>
          <w:color w:val="000000"/>
        </w:rPr>
      </w:pPr>
      <w:r>
        <w:tab/>
      </w:r>
      <w:r w:rsidRPr="00D01AC0">
        <w:rPr>
          <w:color w:val="000000"/>
        </w:rPr>
        <w:t>Sredstva za provedbu ove O</w:t>
      </w:r>
      <w:r>
        <w:rPr>
          <w:color w:val="000000"/>
        </w:rPr>
        <w:t>dluke osigurati će se</w:t>
      </w:r>
      <w:r w:rsidRPr="00D01AC0">
        <w:rPr>
          <w:color w:val="000000"/>
        </w:rPr>
        <w:t xml:space="preserve"> su u Proračunu Općine Šandrovac za 20</w:t>
      </w:r>
      <w:r>
        <w:rPr>
          <w:color w:val="000000"/>
        </w:rPr>
        <w:t>20</w:t>
      </w:r>
      <w:r w:rsidRPr="00D01AC0">
        <w:rPr>
          <w:color w:val="000000"/>
        </w:rPr>
        <w:t xml:space="preserve">. godinu, na poziciji </w:t>
      </w:r>
      <w:r>
        <w:rPr>
          <w:color w:val="000000"/>
        </w:rPr>
        <w:t>372192 – sufinanciranje vrtića</w:t>
      </w:r>
      <w:r w:rsidRPr="00D01AC0">
        <w:rPr>
          <w:color w:val="000000"/>
        </w:rPr>
        <w:t>.</w:t>
      </w:r>
    </w:p>
    <w:p w:rsidR="0013314F" w:rsidRDefault="0013314F" w:rsidP="0013314F">
      <w:pPr>
        <w:widowControl w:val="0"/>
        <w:autoSpaceDE w:val="0"/>
        <w:autoSpaceDN w:val="0"/>
        <w:adjustRightInd w:val="0"/>
        <w:jc w:val="both"/>
        <w:rPr>
          <w:rFonts w:ascii="Arial" w:hAnsi="Arial" w:cs="Arial"/>
          <w:bCs/>
          <w:iCs/>
          <w:noProof/>
        </w:rPr>
      </w:pPr>
    </w:p>
    <w:p w:rsidR="0013314F" w:rsidRDefault="0013314F" w:rsidP="0013314F">
      <w:pPr>
        <w:jc w:val="center"/>
        <w:rPr>
          <w:b/>
        </w:rPr>
      </w:pPr>
      <w:r>
        <w:rPr>
          <w:b/>
        </w:rPr>
        <w:t>Članak 7</w:t>
      </w:r>
      <w:r w:rsidRPr="00E209C4">
        <w:rPr>
          <w:b/>
        </w:rPr>
        <w:t>.</w:t>
      </w:r>
    </w:p>
    <w:p w:rsidR="0013314F" w:rsidRDefault="0013314F" w:rsidP="0013314F">
      <w:pPr>
        <w:ind w:firstLine="708"/>
        <w:jc w:val="both"/>
      </w:pPr>
      <w:r>
        <w:t>Jedinstveni upravni odjel općine Šandrovac utvrđuje da li su ispunjeni uvjeti za isplatu  jednokratne pomoći za opremu novorođenog djeteta u obitelji u roku od 8 dana od primitka zahtjeva.</w:t>
      </w:r>
    </w:p>
    <w:p w:rsidR="0013314F" w:rsidRDefault="0013314F" w:rsidP="0013314F">
      <w:pPr>
        <w:ind w:firstLine="708"/>
        <w:jc w:val="both"/>
      </w:pPr>
      <w:r>
        <w:lastRenderedPageBreak/>
        <w:t>U slučaju da su ispunjeni uvjeti, Jedinstveni upravni odjel Općine Šandrovac donosi zaključak o kojem se obavještava podnositelj zahtjeva.</w:t>
      </w:r>
    </w:p>
    <w:p w:rsidR="0013314F" w:rsidRDefault="0013314F" w:rsidP="0013314F">
      <w:pPr>
        <w:ind w:firstLine="708"/>
        <w:jc w:val="both"/>
      </w:pPr>
      <w:r>
        <w:t xml:space="preserve">U slučaju da nisu ispunjeni uvjeti, Jedinstveni upravni odjel Općine Šandrovac donosi rješenje o kojem se obavještava podnositelj zahtjeva. </w:t>
      </w:r>
    </w:p>
    <w:p w:rsidR="0013314F" w:rsidRDefault="0013314F" w:rsidP="0013314F">
      <w:pPr>
        <w:ind w:firstLine="708"/>
        <w:jc w:val="both"/>
      </w:pPr>
      <w:r>
        <w:t>Na predmetno rješenje podnositelj zahtjeva može izjaviti žalbu Općinskom načelniku Općine Šandrovac u roku od 8 dana od dana primitka rješenja preporučenom pošiljkom.</w:t>
      </w:r>
    </w:p>
    <w:p w:rsidR="0013314F" w:rsidRDefault="0013314F" w:rsidP="0013314F">
      <w:pPr>
        <w:ind w:firstLine="708"/>
        <w:jc w:val="both"/>
        <w:rPr>
          <w:b/>
        </w:rPr>
      </w:pPr>
    </w:p>
    <w:p w:rsidR="0013314F" w:rsidRPr="00E209C4" w:rsidRDefault="0013314F" w:rsidP="0013314F">
      <w:pPr>
        <w:jc w:val="center"/>
        <w:rPr>
          <w:b/>
        </w:rPr>
      </w:pPr>
      <w:r>
        <w:rPr>
          <w:b/>
        </w:rPr>
        <w:t>Članak 8</w:t>
      </w:r>
      <w:r w:rsidRPr="00E209C4">
        <w:rPr>
          <w:b/>
        </w:rPr>
        <w:t>.</w:t>
      </w:r>
    </w:p>
    <w:p w:rsidR="0013314F" w:rsidRDefault="0013314F" w:rsidP="0013314F">
      <w:pPr>
        <w:jc w:val="both"/>
      </w:pPr>
      <w:r>
        <w:tab/>
        <w:t>Ova Odluka objaviti će se u „Općinskom glasniku Općine Šandrovac“, a primjenjuje se od 1. siječnja 2020. godine.</w:t>
      </w:r>
    </w:p>
    <w:p w:rsidR="0013314F" w:rsidRDefault="0013314F" w:rsidP="0013314F">
      <w:pPr>
        <w:jc w:val="both"/>
      </w:pPr>
    </w:p>
    <w:p w:rsidR="0013314F" w:rsidRDefault="0013314F" w:rsidP="0013314F">
      <w:pPr>
        <w:jc w:val="both"/>
      </w:pPr>
    </w:p>
    <w:p w:rsidR="0013314F" w:rsidRDefault="0013314F" w:rsidP="0013314F">
      <w:pPr>
        <w:rPr>
          <w:b/>
        </w:rPr>
      </w:pPr>
      <w:r>
        <w:rPr>
          <w:b/>
        </w:rPr>
        <w:t>KLASA: 550-01/19-01/4</w:t>
      </w:r>
    </w:p>
    <w:p w:rsidR="0013314F" w:rsidRDefault="0013314F" w:rsidP="0013314F">
      <w:pPr>
        <w:rPr>
          <w:b/>
        </w:rPr>
      </w:pPr>
      <w:r>
        <w:rPr>
          <w:b/>
        </w:rPr>
        <w:t>URBROJ:2123-05-01-19-1</w:t>
      </w:r>
    </w:p>
    <w:p w:rsidR="0013314F" w:rsidRDefault="0013314F" w:rsidP="0013314F">
      <w:pPr>
        <w:rPr>
          <w:b/>
        </w:rPr>
      </w:pPr>
      <w:r>
        <w:rPr>
          <w:b/>
        </w:rPr>
        <w:t>U Šandrovcu, 13.12.2019.</w:t>
      </w:r>
    </w:p>
    <w:p w:rsidR="0013314F" w:rsidRDefault="0013314F" w:rsidP="0013314F">
      <w:pPr>
        <w:jc w:val="both"/>
      </w:pPr>
    </w:p>
    <w:p w:rsidR="0013314F" w:rsidRDefault="0013314F" w:rsidP="0013314F">
      <w:pPr>
        <w:jc w:val="both"/>
      </w:pPr>
    </w:p>
    <w:p w:rsidR="0013314F" w:rsidRDefault="0013314F" w:rsidP="0013314F">
      <w:pPr>
        <w:jc w:val="center"/>
        <w:rPr>
          <w:color w:val="000000"/>
        </w:rPr>
      </w:pPr>
      <w:r>
        <w:rPr>
          <w:color w:val="000000"/>
        </w:rPr>
        <w:t>OPĆINSKO VIJEĆE OPĆINE ŠANDROVAC</w:t>
      </w:r>
    </w:p>
    <w:p w:rsidR="0013314F" w:rsidRDefault="0013314F" w:rsidP="0013314F">
      <w:pPr>
        <w:jc w:val="center"/>
        <w:rPr>
          <w:color w:val="000000"/>
        </w:rPr>
      </w:pPr>
      <w:r>
        <w:rPr>
          <w:color w:val="000000"/>
        </w:rPr>
        <w:t xml:space="preserve">    </w:t>
      </w:r>
      <w:proofErr w:type="spellStart"/>
      <w:r>
        <w:rPr>
          <w:color w:val="000000"/>
        </w:rPr>
        <w:t>PredsjednikO</w:t>
      </w:r>
      <w:r w:rsidRPr="00913D3A">
        <w:rPr>
          <w:color w:val="000000"/>
        </w:rPr>
        <w:t>pćinskog</w:t>
      </w:r>
      <w:proofErr w:type="spellEnd"/>
      <w:r w:rsidRPr="00913D3A">
        <w:rPr>
          <w:color w:val="000000"/>
        </w:rPr>
        <w:t xml:space="preserve"> vijeća</w:t>
      </w:r>
      <w:r>
        <w:rPr>
          <w:color w:val="000000"/>
        </w:rPr>
        <w:t xml:space="preserve"> općine Šandrovac</w:t>
      </w:r>
    </w:p>
    <w:p w:rsidR="0013314F" w:rsidRPr="0013314F" w:rsidRDefault="0013314F" w:rsidP="0013314F">
      <w:pPr>
        <w:jc w:val="center"/>
        <w:rPr>
          <w:color w:val="000000"/>
        </w:rPr>
      </w:pPr>
      <w:r w:rsidRPr="0013314F">
        <w:t xml:space="preserve"> Miroslav Sokolić</w:t>
      </w:r>
      <w:r>
        <w:t>, v.r.</w:t>
      </w:r>
    </w:p>
    <w:p w:rsidR="0013314F" w:rsidRDefault="0013314F" w:rsidP="0013314F">
      <w:pPr>
        <w:jc w:val="both"/>
      </w:pPr>
    </w:p>
    <w:p w:rsidR="0013314F" w:rsidRDefault="0013314F" w:rsidP="0013314F">
      <w:pPr>
        <w:jc w:val="both"/>
      </w:pPr>
    </w:p>
    <w:p w:rsidR="0013314F" w:rsidRDefault="0013314F" w:rsidP="0013314F">
      <w:pPr>
        <w:jc w:val="both"/>
      </w:pPr>
    </w:p>
    <w:p w:rsidR="0013314F" w:rsidRDefault="0013314F" w:rsidP="0013314F">
      <w:pPr>
        <w:jc w:val="both"/>
      </w:pPr>
    </w:p>
    <w:p w:rsidR="0013314F" w:rsidRDefault="0013314F" w:rsidP="0013314F">
      <w:pPr>
        <w:jc w:val="both"/>
      </w:pPr>
    </w:p>
    <w:p w:rsidR="0013314F" w:rsidRPr="0013314F" w:rsidRDefault="0013314F" w:rsidP="001331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lang w:eastAsia="hr-HR"/>
        </w:rPr>
      </w:pPr>
    </w:p>
    <w:p w:rsidR="0013314F" w:rsidRPr="0013314F" w:rsidRDefault="0013314F" w:rsidP="0013314F">
      <w:pPr>
        <w:spacing w:after="160" w:line="259" w:lineRule="auto"/>
        <w:jc w:val="both"/>
        <w:rPr>
          <w:rFonts w:ascii="Times New Roman" w:eastAsiaTheme="minorHAnsi" w:hAnsi="Times New Roman"/>
        </w:rPr>
      </w:pPr>
      <w:r w:rsidRPr="0013314F">
        <w:rPr>
          <w:rFonts w:ascii="Times New Roman" w:eastAsiaTheme="minorHAnsi" w:hAnsi="Times New Roman"/>
        </w:rPr>
        <w:t xml:space="preserve">Na temelju članka 23.a stavka 3. Zakona o predškolskom odgoju i obrazovanju („Narodne novine“ broj 10/97, 107/07, 94/13), članka 143. stavka 6. Zakona o odgoju i obrazovanju u osnovnoj i srednjoj školi („Narodne novine“ broj 87/08, 86/09, 92/10, 105/10, 90/11, 5/12, 16/12, 86/12, 126/12, 94/13, 152/14, 07/17 i 68/18), članka 35. Zakona o lokalnoj i područnoj (regionalnoj) samoupravi (“Narodne novine” broj 33/01, 60/01, 129/05, 109/07, 125/08, 36/09, 36/09, 150/11, 144/12, 19/13, 137/15 i 123/17) i članka </w:t>
      </w:r>
      <w:r w:rsidRPr="0013314F">
        <w:rPr>
          <w:rFonts w:ascii="Times New Roman" w:eastAsiaTheme="minorHAnsi" w:hAnsi="Times New Roman"/>
          <w:color w:val="000000"/>
        </w:rPr>
        <w:t xml:space="preserve">34. stavka 1. točke 3. Statuta Općine Šandrovac (“Općinski glasnik Općine Šandrovac” broj 2/2018.) </w:t>
      </w:r>
      <w:r w:rsidRPr="0013314F">
        <w:rPr>
          <w:rFonts w:ascii="Times New Roman" w:eastAsiaTheme="minorHAnsi" w:hAnsi="Times New Roman"/>
        </w:rPr>
        <w:t>Općinsko vijeće općine Šandrovac na svojoj 22. sjednici održanoj dana 13.12.2019. donosi sljedeću</w:t>
      </w:r>
    </w:p>
    <w:p w:rsidR="0013314F" w:rsidRPr="0013314F" w:rsidRDefault="0013314F" w:rsidP="0013314F">
      <w:pPr>
        <w:tabs>
          <w:tab w:val="center" w:pos="4536"/>
          <w:tab w:val="right" w:pos="9072"/>
        </w:tabs>
        <w:jc w:val="center"/>
        <w:rPr>
          <w:rFonts w:ascii="Times New Roman" w:eastAsiaTheme="minorHAnsi" w:hAnsi="Times New Roman"/>
          <w:b/>
        </w:rPr>
      </w:pPr>
      <w:r w:rsidRPr="0013314F">
        <w:rPr>
          <w:rFonts w:ascii="Times New Roman" w:eastAsiaTheme="minorHAnsi" w:hAnsi="Times New Roman"/>
          <w:b/>
        </w:rPr>
        <w:t>ODLUKU</w:t>
      </w:r>
    </w:p>
    <w:p w:rsidR="0013314F" w:rsidRPr="0013314F" w:rsidRDefault="0013314F" w:rsidP="0013314F">
      <w:pPr>
        <w:tabs>
          <w:tab w:val="center" w:pos="4536"/>
          <w:tab w:val="right" w:pos="9072"/>
        </w:tabs>
        <w:jc w:val="center"/>
        <w:rPr>
          <w:rFonts w:ascii="Times New Roman" w:eastAsiaTheme="minorHAnsi" w:hAnsi="Times New Roman"/>
          <w:b/>
        </w:rPr>
      </w:pPr>
      <w:r w:rsidRPr="0013314F">
        <w:rPr>
          <w:rFonts w:ascii="Times New Roman" w:eastAsiaTheme="minorHAnsi" w:hAnsi="Times New Roman"/>
          <w:b/>
        </w:rPr>
        <w:t xml:space="preserve">o sufinanciranju programa </w:t>
      </w:r>
      <w:proofErr w:type="spellStart"/>
      <w:r w:rsidRPr="0013314F">
        <w:rPr>
          <w:rFonts w:ascii="Times New Roman" w:eastAsiaTheme="minorHAnsi" w:hAnsi="Times New Roman"/>
          <w:b/>
        </w:rPr>
        <w:t>predškole</w:t>
      </w:r>
      <w:proofErr w:type="spellEnd"/>
      <w:r w:rsidRPr="0013314F">
        <w:rPr>
          <w:rFonts w:ascii="Times New Roman" w:eastAsiaTheme="minorHAnsi" w:hAnsi="Times New Roman"/>
          <w:b/>
        </w:rPr>
        <w:t xml:space="preserve">  i  programa prehrane učenika </w:t>
      </w:r>
    </w:p>
    <w:p w:rsidR="0013314F" w:rsidRPr="0013314F" w:rsidRDefault="0013314F" w:rsidP="0013314F">
      <w:pPr>
        <w:tabs>
          <w:tab w:val="center" w:pos="4536"/>
          <w:tab w:val="right" w:pos="9072"/>
        </w:tabs>
        <w:jc w:val="center"/>
        <w:rPr>
          <w:rFonts w:ascii="Times New Roman" w:eastAsiaTheme="minorHAnsi" w:hAnsi="Times New Roman"/>
          <w:b/>
        </w:rPr>
      </w:pPr>
      <w:r w:rsidRPr="0013314F">
        <w:rPr>
          <w:rFonts w:ascii="Times New Roman" w:eastAsiaTheme="minorHAnsi" w:hAnsi="Times New Roman"/>
          <w:b/>
        </w:rPr>
        <w:t>u Osnovnoj školi Veliko Trojstvo i Velika Pisanica u 2020. godini</w:t>
      </w:r>
    </w:p>
    <w:p w:rsidR="0013314F" w:rsidRPr="0013314F" w:rsidRDefault="0013314F" w:rsidP="0013314F">
      <w:pPr>
        <w:tabs>
          <w:tab w:val="center" w:pos="4536"/>
          <w:tab w:val="right" w:pos="9072"/>
        </w:tabs>
        <w:jc w:val="center"/>
        <w:rPr>
          <w:rFonts w:ascii="Times New Roman" w:eastAsiaTheme="minorHAnsi" w:hAnsi="Times New Roman"/>
        </w:rPr>
      </w:pPr>
    </w:p>
    <w:p w:rsidR="0013314F" w:rsidRPr="0013314F" w:rsidRDefault="0013314F" w:rsidP="001331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rPr>
          <w:rFonts w:ascii="Times New Roman" w:eastAsia="Times New Roman" w:hAnsi="Times New Roman"/>
          <w:b/>
          <w:lang w:eastAsia="hr-HR"/>
        </w:rPr>
      </w:pPr>
      <w:r w:rsidRPr="0013314F">
        <w:rPr>
          <w:rFonts w:ascii="Times New Roman" w:eastAsia="Times New Roman" w:hAnsi="Times New Roman"/>
          <w:b/>
          <w:lang w:eastAsia="hr-HR"/>
        </w:rPr>
        <w:t>Članak 1.</w:t>
      </w:r>
    </w:p>
    <w:p w:rsidR="0013314F" w:rsidRPr="0013314F" w:rsidRDefault="0013314F" w:rsidP="001331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lang w:eastAsia="hr-HR"/>
        </w:rPr>
      </w:pPr>
      <w:r w:rsidRPr="0013314F">
        <w:rPr>
          <w:rFonts w:ascii="Times New Roman" w:eastAsia="Times New Roman" w:hAnsi="Times New Roman"/>
          <w:lang w:eastAsia="hr-HR"/>
        </w:rPr>
        <w:t xml:space="preserve">Općina Šandrovac sufinancirati će u 2020. godini Osnovnoj školi Veliko Trojstvo iz Velikog Trojstva i Osnovnoj školi Velika Pisanica iz Velike Pisanice provođenje programa </w:t>
      </w:r>
      <w:proofErr w:type="spellStart"/>
      <w:r w:rsidRPr="0013314F">
        <w:rPr>
          <w:rFonts w:ascii="Times New Roman" w:eastAsia="Times New Roman" w:hAnsi="Times New Roman"/>
          <w:lang w:eastAsia="hr-HR"/>
        </w:rPr>
        <w:t>predškole</w:t>
      </w:r>
      <w:proofErr w:type="spellEnd"/>
      <w:r w:rsidRPr="0013314F">
        <w:rPr>
          <w:rFonts w:ascii="Times New Roman" w:eastAsia="Times New Roman" w:hAnsi="Times New Roman"/>
          <w:lang w:eastAsia="hr-HR"/>
        </w:rPr>
        <w:t xml:space="preserve"> koji je obvezan za svu djecu u godini dana prije polaska u osnovnu školu, te prehranu za učenike </w:t>
      </w:r>
      <w:r w:rsidRPr="0013314F">
        <w:rPr>
          <w:rFonts w:ascii="Times New Roman" w:eastAsiaTheme="minorHAnsi" w:hAnsi="Times New Roman"/>
        </w:rPr>
        <w:t>u Osnovnoj školi Veliko Trojstvo i</w:t>
      </w:r>
      <w:r w:rsidRPr="0013314F">
        <w:rPr>
          <w:rFonts w:ascii="Times New Roman" w:eastAsiaTheme="minorHAnsi" w:hAnsi="Times New Roman"/>
          <w:b/>
        </w:rPr>
        <w:t xml:space="preserve"> </w:t>
      </w:r>
      <w:r w:rsidRPr="0013314F">
        <w:rPr>
          <w:rFonts w:ascii="Times New Roman" w:eastAsiaTheme="minorHAnsi" w:hAnsi="Times New Roman"/>
        </w:rPr>
        <w:t>u Osnovnoj školi Veliko Trojstvo</w:t>
      </w:r>
      <w:r w:rsidRPr="0013314F">
        <w:rPr>
          <w:rFonts w:ascii="Times New Roman" w:eastAsiaTheme="minorHAnsi" w:hAnsi="Times New Roman"/>
          <w:b/>
        </w:rPr>
        <w:t xml:space="preserve"> </w:t>
      </w:r>
      <w:r w:rsidRPr="0013314F">
        <w:rPr>
          <w:rFonts w:ascii="Times New Roman" w:eastAsia="Times New Roman" w:hAnsi="Times New Roman"/>
          <w:lang w:eastAsia="hr-HR"/>
        </w:rPr>
        <w:t>po kriteriju „treće školsko dijete“.</w:t>
      </w:r>
    </w:p>
    <w:p w:rsidR="0013314F" w:rsidRPr="0013314F" w:rsidRDefault="0013314F" w:rsidP="001331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rPr>
          <w:rFonts w:ascii="Times New Roman" w:eastAsia="Times New Roman" w:hAnsi="Times New Roman"/>
          <w:b/>
          <w:lang w:eastAsia="hr-HR"/>
        </w:rPr>
      </w:pPr>
    </w:p>
    <w:p w:rsidR="0013314F" w:rsidRPr="0013314F" w:rsidRDefault="0013314F" w:rsidP="001331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rPr>
          <w:rFonts w:ascii="Times New Roman" w:eastAsia="Times New Roman" w:hAnsi="Times New Roman"/>
          <w:b/>
          <w:lang w:eastAsia="hr-HR"/>
        </w:rPr>
      </w:pPr>
      <w:r w:rsidRPr="0013314F">
        <w:rPr>
          <w:rFonts w:ascii="Times New Roman" w:eastAsia="Times New Roman" w:hAnsi="Times New Roman"/>
          <w:b/>
          <w:lang w:eastAsia="hr-HR"/>
        </w:rPr>
        <w:t>Članak 2.</w:t>
      </w:r>
    </w:p>
    <w:p w:rsidR="0013314F" w:rsidRPr="0013314F" w:rsidRDefault="0013314F" w:rsidP="001331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lang w:eastAsia="hr-HR"/>
        </w:rPr>
      </w:pPr>
      <w:r w:rsidRPr="0013314F">
        <w:rPr>
          <w:rFonts w:ascii="Times New Roman" w:eastAsia="Times New Roman" w:hAnsi="Times New Roman"/>
          <w:lang w:eastAsia="hr-HR"/>
        </w:rPr>
        <w:t>Sufinanciranje iz članka 1. Ove Odluke  osigurava se u Proračunu Općine Šandrovac za 2020. godinu sa stavke broj 37224 (školska kuhinja) i 381193 (Mala škola-sufinanciranje plaće zaposlenika).</w:t>
      </w:r>
    </w:p>
    <w:p w:rsidR="0013314F" w:rsidRPr="0013314F" w:rsidRDefault="0013314F" w:rsidP="001331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rPr>
          <w:rFonts w:ascii="Times New Roman" w:eastAsia="Times New Roman" w:hAnsi="Times New Roman"/>
          <w:b/>
          <w:lang w:eastAsia="hr-HR"/>
        </w:rPr>
      </w:pPr>
    </w:p>
    <w:p w:rsidR="0013314F" w:rsidRPr="0013314F" w:rsidRDefault="0013314F" w:rsidP="001331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rPr>
          <w:rFonts w:ascii="Times New Roman" w:eastAsia="Times New Roman" w:hAnsi="Times New Roman"/>
          <w:b/>
          <w:lang w:eastAsia="hr-HR"/>
        </w:rPr>
      </w:pPr>
      <w:r w:rsidRPr="0013314F">
        <w:rPr>
          <w:rFonts w:ascii="Times New Roman" w:eastAsia="Times New Roman" w:hAnsi="Times New Roman"/>
          <w:b/>
          <w:lang w:eastAsia="hr-HR"/>
        </w:rPr>
        <w:t>Članak 3.</w:t>
      </w:r>
    </w:p>
    <w:p w:rsidR="0013314F" w:rsidRPr="0013314F" w:rsidRDefault="0013314F" w:rsidP="001331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lang w:eastAsia="hr-HR"/>
        </w:rPr>
      </w:pPr>
      <w:r w:rsidRPr="0013314F">
        <w:rPr>
          <w:rFonts w:ascii="Times New Roman" w:eastAsia="Times New Roman" w:hAnsi="Times New Roman"/>
          <w:lang w:eastAsia="hr-HR"/>
        </w:rPr>
        <w:t>Sufinanciranje Općine Šandrovac utvrđeno ovom Odlukom izvršavati će se svakog mjeseca za prethodni mjesec sukladno mogućnostima Općine Šandrovac na temelju pojedinačnih računa Osnovne škole Veliko Trojstvo i Velika Pisanica po dospijeću računa na naplatu.</w:t>
      </w:r>
    </w:p>
    <w:p w:rsidR="0013314F" w:rsidRPr="0013314F" w:rsidRDefault="0013314F" w:rsidP="001331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rPr>
          <w:rFonts w:ascii="Times New Roman" w:eastAsia="Times New Roman" w:hAnsi="Times New Roman"/>
          <w:lang w:eastAsia="hr-HR"/>
        </w:rPr>
      </w:pPr>
    </w:p>
    <w:p w:rsidR="0013314F" w:rsidRPr="0013314F" w:rsidRDefault="0013314F" w:rsidP="001331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center"/>
        <w:rPr>
          <w:rFonts w:ascii="Times New Roman" w:eastAsia="Times New Roman" w:hAnsi="Times New Roman"/>
          <w:b/>
          <w:lang w:eastAsia="hr-HR"/>
        </w:rPr>
      </w:pPr>
      <w:r w:rsidRPr="0013314F">
        <w:rPr>
          <w:rFonts w:ascii="Times New Roman" w:eastAsia="Times New Roman" w:hAnsi="Times New Roman"/>
          <w:b/>
          <w:lang w:eastAsia="hr-HR"/>
        </w:rPr>
        <w:t>Članak 4.</w:t>
      </w:r>
    </w:p>
    <w:p w:rsidR="0013314F" w:rsidRPr="0013314F" w:rsidRDefault="0013314F" w:rsidP="001331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Times New Roman" w:eastAsia="Times New Roman" w:hAnsi="Times New Roman"/>
          <w:lang w:eastAsia="hr-HR"/>
        </w:rPr>
      </w:pPr>
      <w:r w:rsidRPr="0013314F">
        <w:rPr>
          <w:rFonts w:ascii="Times New Roman" w:eastAsia="Times New Roman" w:hAnsi="Times New Roman"/>
          <w:lang w:eastAsia="hr-HR"/>
        </w:rPr>
        <w:t xml:space="preserve">Ova Odluka objaviti će se u „Općinskom glasniku Općine Šandrovac“, a primjenjuje se od 1. siječnja 2020. godine. </w:t>
      </w:r>
    </w:p>
    <w:p w:rsidR="0013314F" w:rsidRPr="0013314F" w:rsidRDefault="0013314F" w:rsidP="001331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rPr>
          <w:rFonts w:ascii="Times New Roman" w:eastAsia="Times New Roman" w:hAnsi="Times New Roman"/>
          <w:b/>
          <w:i/>
          <w:lang w:eastAsia="hr-HR"/>
        </w:rPr>
      </w:pPr>
    </w:p>
    <w:p w:rsidR="0013314F" w:rsidRDefault="0013314F" w:rsidP="0013314F">
      <w:pPr>
        <w:jc w:val="both"/>
      </w:pPr>
      <w:r>
        <w:rPr>
          <w:rFonts w:ascii="Times New Roman" w:eastAsiaTheme="minorHAnsi" w:hAnsi="Times New Roman"/>
        </w:rPr>
        <w:t xml:space="preserve">     </w:t>
      </w:r>
    </w:p>
    <w:p w:rsidR="0013314F" w:rsidRPr="0013314F" w:rsidRDefault="0013314F" w:rsidP="001331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b/>
          <w:lang w:eastAsia="hr-HR"/>
        </w:rPr>
      </w:pPr>
      <w:r w:rsidRPr="0013314F">
        <w:rPr>
          <w:rFonts w:ascii="Times New Roman" w:eastAsia="Times New Roman" w:hAnsi="Times New Roman"/>
          <w:b/>
          <w:lang w:eastAsia="hr-HR"/>
        </w:rPr>
        <w:t>KLASA: 550-01/19-01/5</w:t>
      </w:r>
    </w:p>
    <w:p w:rsidR="0013314F" w:rsidRPr="0013314F" w:rsidRDefault="0013314F" w:rsidP="001331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b/>
          <w:lang w:eastAsia="hr-HR"/>
        </w:rPr>
      </w:pPr>
      <w:r w:rsidRPr="0013314F">
        <w:rPr>
          <w:rFonts w:ascii="Times New Roman" w:eastAsia="Times New Roman" w:hAnsi="Times New Roman"/>
          <w:b/>
          <w:lang w:eastAsia="hr-HR"/>
        </w:rPr>
        <w:t>URBROJ: 2123-05-01-19-1</w:t>
      </w:r>
    </w:p>
    <w:p w:rsidR="0013314F" w:rsidRDefault="0013314F" w:rsidP="001331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b/>
          <w:lang w:eastAsia="hr-HR"/>
        </w:rPr>
      </w:pPr>
      <w:r w:rsidRPr="0013314F">
        <w:rPr>
          <w:rFonts w:ascii="Times New Roman" w:eastAsia="Times New Roman" w:hAnsi="Times New Roman"/>
          <w:b/>
          <w:lang w:eastAsia="hr-HR"/>
        </w:rPr>
        <w:t>U Šandrovcu, 13.12.2019.</w:t>
      </w:r>
    </w:p>
    <w:p w:rsidR="0013314F" w:rsidRDefault="0013314F" w:rsidP="001331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b/>
          <w:lang w:eastAsia="hr-HR"/>
        </w:rPr>
      </w:pPr>
    </w:p>
    <w:p w:rsidR="0013314F" w:rsidRPr="0013314F" w:rsidRDefault="0013314F" w:rsidP="001331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uppressAutoHyphens/>
        <w:overflowPunct w:val="0"/>
        <w:autoSpaceDE w:val="0"/>
        <w:autoSpaceDN w:val="0"/>
        <w:jc w:val="both"/>
        <w:rPr>
          <w:rFonts w:ascii="Times New Roman" w:eastAsia="Times New Roman" w:hAnsi="Times New Roman"/>
          <w:b/>
          <w:lang w:eastAsia="hr-HR"/>
        </w:rPr>
      </w:pPr>
    </w:p>
    <w:p w:rsidR="0013314F" w:rsidRPr="0013314F" w:rsidRDefault="0013314F" w:rsidP="0013314F">
      <w:r w:rsidRPr="0013314F">
        <w:t xml:space="preserve">                            </w:t>
      </w:r>
      <w:r>
        <w:t xml:space="preserve">                                      </w:t>
      </w:r>
      <w:r w:rsidRPr="0013314F">
        <w:t xml:space="preserve">        OPĆINSKO VIJEĆE OPĆINE ŠANDROVAC</w:t>
      </w:r>
    </w:p>
    <w:p w:rsidR="0013314F" w:rsidRDefault="0013314F" w:rsidP="0013314F">
      <w:r w:rsidRPr="0013314F">
        <w:t xml:space="preserve">                               </w:t>
      </w:r>
      <w:r>
        <w:t xml:space="preserve">                         </w:t>
      </w:r>
      <w:r w:rsidRPr="0013314F">
        <w:t xml:space="preserve">  </w:t>
      </w:r>
      <w:r>
        <w:t xml:space="preserve">                   </w:t>
      </w:r>
      <w:r w:rsidRPr="0013314F">
        <w:t>Predsjednik općinskog vijeća</w:t>
      </w:r>
    </w:p>
    <w:p w:rsidR="0013314F" w:rsidRPr="0013314F" w:rsidRDefault="0013314F" w:rsidP="0013314F">
      <w:r>
        <w:t xml:space="preserve">                                                                                    Miroslav </w:t>
      </w:r>
      <w:proofErr w:type="spellStart"/>
      <w:r>
        <w:t>Sokolić,v.r</w:t>
      </w:r>
      <w:proofErr w:type="spellEnd"/>
      <w:r>
        <w:t xml:space="preserve">. </w:t>
      </w:r>
    </w:p>
    <w:p w:rsidR="0013314F" w:rsidRPr="0013314F" w:rsidRDefault="0013314F" w:rsidP="0013314F">
      <w:pPr>
        <w:spacing w:after="160" w:line="259" w:lineRule="auto"/>
        <w:ind w:left="3540"/>
        <w:jc w:val="center"/>
        <w:rPr>
          <w:rFonts w:ascii="Times New Roman" w:eastAsiaTheme="minorHAnsi" w:hAnsi="Times New Roman"/>
          <w:sz w:val="24"/>
          <w:szCs w:val="24"/>
        </w:rPr>
      </w:pPr>
      <w:r w:rsidRPr="0013314F">
        <w:rPr>
          <w:rFonts w:ascii="Times New Roman" w:eastAsiaTheme="minorHAnsi" w:hAnsi="Times New Roman"/>
        </w:rPr>
        <w:t xml:space="preserve">      </w:t>
      </w:r>
    </w:p>
    <w:p w:rsidR="0013314F" w:rsidRDefault="0013314F" w:rsidP="0013314F">
      <w:pPr>
        <w:jc w:val="both"/>
      </w:pPr>
    </w:p>
    <w:p w:rsidR="0013314F" w:rsidRDefault="0013314F" w:rsidP="0013314F">
      <w:pPr>
        <w:jc w:val="both"/>
      </w:pPr>
    </w:p>
    <w:p w:rsidR="0013314F" w:rsidRDefault="0013314F" w:rsidP="0013314F">
      <w:pPr>
        <w:jc w:val="both"/>
      </w:pPr>
    </w:p>
    <w:p w:rsidR="0013314F" w:rsidRDefault="0013314F" w:rsidP="0013314F">
      <w:pPr>
        <w:jc w:val="both"/>
      </w:pPr>
    </w:p>
    <w:p w:rsidR="0013314F" w:rsidRDefault="0013314F" w:rsidP="0013314F">
      <w:pPr>
        <w:jc w:val="both"/>
      </w:pPr>
    </w:p>
    <w:p w:rsidR="0044728A" w:rsidRPr="0044728A" w:rsidRDefault="0044728A" w:rsidP="0044728A">
      <w:pPr>
        <w:rPr>
          <w:rFonts w:ascii="Times New Roman" w:hAnsi="Times New Roman"/>
        </w:rPr>
      </w:pPr>
    </w:p>
    <w:p w:rsidR="0044728A" w:rsidRPr="0044728A" w:rsidRDefault="0044728A" w:rsidP="0044728A">
      <w:pPr>
        <w:jc w:val="both"/>
        <w:rPr>
          <w:rFonts w:ascii="Times New Roman" w:hAnsi="Times New Roman"/>
        </w:rPr>
      </w:pPr>
      <w:r w:rsidRPr="0044728A">
        <w:rPr>
          <w:rFonts w:ascii="Times New Roman" w:hAnsi="Times New Roman"/>
        </w:rPr>
        <w:tab/>
        <w:t>Na temelju članka 35. točka 2. Zakona o lokalnoj i područnoj (regionalnoj) samoupravi („Narodne Novine“  broj 33/01, 60/01, 106/03, 129/</w:t>
      </w:r>
      <w:r w:rsidRPr="0044728A">
        <w:rPr>
          <w:rFonts w:ascii="Times New Roman" w:hAnsi="Times New Roman"/>
          <w:color w:val="000000"/>
        </w:rPr>
        <w:t xml:space="preserve">05, 109/07, 125/08, 36/09, 150/11, </w:t>
      </w:r>
      <w:hyperlink r:id="rId19" w:history="1">
        <w:r w:rsidRPr="0044728A">
          <w:rPr>
            <w:rFonts w:ascii="Times New Roman" w:hAnsi="Times New Roman"/>
            <w:color w:val="000000"/>
          </w:rPr>
          <w:t>144/12</w:t>
        </w:r>
      </w:hyperlink>
      <w:r w:rsidRPr="0044728A">
        <w:rPr>
          <w:rFonts w:ascii="Times New Roman" w:hAnsi="Times New Roman"/>
          <w:color w:val="000000"/>
        </w:rPr>
        <w:t xml:space="preserve">, </w:t>
      </w:r>
      <w:hyperlink r:id="rId20" w:history="1">
        <w:r w:rsidRPr="0044728A">
          <w:rPr>
            <w:rFonts w:ascii="Times New Roman" w:hAnsi="Times New Roman"/>
            <w:color w:val="000000"/>
          </w:rPr>
          <w:t>19/13</w:t>
        </w:r>
      </w:hyperlink>
      <w:r w:rsidRPr="0044728A">
        <w:rPr>
          <w:rFonts w:ascii="Times New Roman" w:hAnsi="Times New Roman"/>
          <w:color w:val="000000"/>
        </w:rPr>
        <w:t>, 137/15, 123/17)</w:t>
      </w:r>
      <w:r w:rsidRPr="0044728A">
        <w:rPr>
          <w:rFonts w:ascii="Times New Roman" w:hAnsi="Times New Roman"/>
        </w:rPr>
        <w:t xml:space="preserve"> i članka 34. stavka 1. točke 3. Statuta Općine Šandrovac  </w:t>
      </w:r>
      <w:r w:rsidRPr="0044728A">
        <w:rPr>
          <w:rFonts w:ascii="Times New Roman" w:hAnsi="Times New Roman"/>
          <w:color w:val="000000"/>
        </w:rPr>
        <w:t>(“Općinski glasnik Općine Šandrovac“ broj 2/2018.)</w:t>
      </w:r>
      <w:r w:rsidRPr="0044728A">
        <w:rPr>
          <w:rFonts w:ascii="Times New Roman" w:hAnsi="Times New Roman"/>
        </w:rPr>
        <w:t xml:space="preserve"> Općinsko vijeće Općine Šandrovac  na 22. sjednici održanoj dana 13.12.2019. donijelo je: </w:t>
      </w:r>
    </w:p>
    <w:p w:rsidR="0044728A" w:rsidRPr="0044728A" w:rsidRDefault="0044728A" w:rsidP="0044728A">
      <w:pPr>
        <w:rPr>
          <w:rFonts w:ascii="Times New Roman" w:hAnsi="Times New Roman"/>
        </w:rPr>
      </w:pPr>
    </w:p>
    <w:p w:rsidR="0044728A" w:rsidRPr="0044728A" w:rsidRDefault="0044728A" w:rsidP="0044728A">
      <w:pPr>
        <w:autoSpaceDE w:val="0"/>
        <w:autoSpaceDN w:val="0"/>
        <w:adjustRightInd w:val="0"/>
        <w:jc w:val="center"/>
        <w:rPr>
          <w:rFonts w:ascii="Times New Roman" w:eastAsia="TimesNewRoman,Bold" w:hAnsi="Times New Roman"/>
          <w:b/>
          <w:bCs/>
        </w:rPr>
      </w:pPr>
      <w:r w:rsidRPr="0044728A">
        <w:rPr>
          <w:rFonts w:ascii="Times New Roman" w:eastAsia="TimesNewRoman,Bold" w:hAnsi="Times New Roman"/>
          <w:b/>
          <w:bCs/>
        </w:rPr>
        <w:t>PROGRAM</w:t>
      </w:r>
    </w:p>
    <w:p w:rsidR="0044728A" w:rsidRPr="0044728A" w:rsidRDefault="0044728A" w:rsidP="0044728A">
      <w:pPr>
        <w:autoSpaceDE w:val="0"/>
        <w:autoSpaceDN w:val="0"/>
        <w:adjustRightInd w:val="0"/>
        <w:jc w:val="center"/>
        <w:rPr>
          <w:rFonts w:ascii="Times New Roman" w:hAnsi="Times New Roman"/>
          <w:b/>
        </w:rPr>
      </w:pPr>
      <w:r w:rsidRPr="0044728A">
        <w:rPr>
          <w:rFonts w:ascii="Times New Roman" w:eastAsia="TimesNewRoman,Bold" w:hAnsi="Times New Roman"/>
          <w:b/>
          <w:bCs/>
        </w:rPr>
        <w:t>o bespovratnim potporama za poticanje razvoja poduzetništva</w:t>
      </w:r>
    </w:p>
    <w:p w:rsidR="0044728A" w:rsidRPr="0044728A" w:rsidRDefault="0044728A" w:rsidP="0044728A">
      <w:pPr>
        <w:jc w:val="center"/>
        <w:rPr>
          <w:rFonts w:ascii="Times New Roman" w:hAnsi="Times New Roman"/>
          <w:b/>
        </w:rPr>
      </w:pPr>
      <w:r w:rsidRPr="0044728A">
        <w:rPr>
          <w:rFonts w:ascii="Times New Roman" w:hAnsi="Times New Roman"/>
          <w:b/>
        </w:rPr>
        <w:t>na području Općine Šandrovac u 2020. godini</w:t>
      </w:r>
    </w:p>
    <w:p w:rsidR="0044728A" w:rsidRPr="0044728A" w:rsidRDefault="0044728A" w:rsidP="0044728A">
      <w:pPr>
        <w:jc w:val="center"/>
        <w:rPr>
          <w:rFonts w:ascii="Times New Roman" w:hAnsi="Times New Roman"/>
        </w:rPr>
      </w:pPr>
    </w:p>
    <w:p w:rsidR="0044728A" w:rsidRPr="0044728A" w:rsidRDefault="0044728A" w:rsidP="0044728A">
      <w:pPr>
        <w:rPr>
          <w:rFonts w:ascii="Times New Roman" w:hAnsi="Times New Roman"/>
        </w:rPr>
      </w:pPr>
    </w:p>
    <w:p w:rsidR="0044728A" w:rsidRPr="0044728A" w:rsidRDefault="0044728A" w:rsidP="0044728A">
      <w:pPr>
        <w:autoSpaceDE w:val="0"/>
        <w:autoSpaceDN w:val="0"/>
        <w:adjustRightInd w:val="0"/>
        <w:rPr>
          <w:rFonts w:ascii="Times New Roman" w:eastAsia="TimesNewRoman,Bold" w:hAnsi="Times New Roman"/>
          <w:b/>
          <w:bCs/>
        </w:rPr>
      </w:pPr>
      <w:r w:rsidRPr="0044728A">
        <w:rPr>
          <w:rFonts w:ascii="Times New Roman" w:eastAsia="TimesNewRoman,Bold" w:hAnsi="Times New Roman"/>
          <w:b/>
          <w:bCs/>
        </w:rPr>
        <w:t>I. SVRHA PROGRAMA</w:t>
      </w:r>
    </w:p>
    <w:p w:rsidR="0044728A" w:rsidRPr="0044728A" w:rsidRDefault="0044728A" w:rsidP="0044728A">
      <w:pPr>
        <w:autoSpaceDE w:val="0"/>
        <w:autoSpaceDN w:val="0"/>
        <w:adjustRightInd w:val="0"/>
        <w:rPr>
          <w:rFonts w:ascii="Times New Roman" w:eastAsia="TimesNewRoman,Bold" w:hAnsi="Times New Roman"/>
          <w:b/>
          <w:bCs/>
        </w:rPr>
      </w:pPr>
    </w:p>
    <w:p w:rsidR="0044728A" w:rsidRPr="0044728A" w:rsidRDefault="0044728A" w:rsidP="0044728A">
      <w:pPr>
        <w:jc w:val="center"/>
        <w:rPr>
          <w:rFonts w:ascii="Times New Roman" w:hAnsi="Times New Roman"/>
          <w:b/>
        </w:rPr>
      </w:pPr>
      <w:r w:rsidRPr="0044728A">
        <w:rPr>
          <w:rFonts w:ascii="Times New Roman" w:hAnsi="Times New Roman"/>
          <w:b/>
        </w:rPr>
        <w:t>Članak 1.</w:t>
      </w:r>
    </w:p>
    <w:p w:rsidR="0044728A" w:rsidRPr="0044728A" w:rsidRDefault="0044728A" w:rsidP="0044728A">
      <w:pPr>
        <w:jc w:val="both"/>
        <w:rPr>
          <w:rFonts w:ascii="Times New Roman" w:eastAsia="TimesNewRoman" w:hAnsi="Times New Roman"/>
        </w:rPr>
      </w:pPr>
      <w:r w:rsidRPr="0044728A">
        <w:rPr>
          <w:rFonts w:ascii="Times New Roman" w:hAnsi="Times New Roman"/>
        </w:rPr>
        <w:tab/>
      </w:r>
      <w:r w:rsidRPr="0044728A">
        <w:rPr>
          <w:rFonts w:ascii="Times New Roman" w:eastAsia="TimesNewRoman" w:hAnsi="Times New Roman"/>
        </w:rPr>
        <w:t xml:space="preserve">Ovim Programom propisuju se opći uvjeti, kriteriji i postupak dodjele bespovratnih potpora Općine Šandrovac u cilju poticanja razvoja poduzetništva na području </w:t>
      </w:r>
      <w:r w:rsidRPr="0044728A">
        <w:rPr>
          <w:rFonts w:ascii="Times New Roman" w:hAnsi="Times New Roman"/>
        </w:rPr>
        <w:t>Općine Šandrovac u 2020. godini, iznos potpore</w:t>
      </w:r>
      <w:r w:rsidRPr="0044728A">
        <w:rPr>
          <w:rFonts w:ascii="Times New Roman" w:eastAsia="TimesNewRoman" w:hAnsi="Times New Roman"/>
        </w:rPr>
        <w:t xml:space="preserve"> te obveze korisnika potpore.</w:t>
      </w:r>
    </w:p>
    <w:p w:rsidR="0044728A" w:rsidRPr="0044728A" w:rsidRDefault="0044728A" w:rsidP="0044728A">
      <w:pPr>
        <w:jc w:val="both"/>
        <w:rPr>
          <w:rFonts w:ascii="Times New Roman" w:hAnsi="Times New Roman"/>
        </w:rPr>
      </w:pPr>
    </w:p>
    <w:p w:rsidR="0044728A" w:rsidRPr="0044728A" w:rsidRDefault="0044728A" w:rsidP="0044728A">
      <w:pPr>
        <w:jc w:val="both"/>
        <w:rPr>
          <w:rFonts w:ascii="Times New Roman" w:hAnsi="Times New Roman"/>
        </w:rPr>
      </w:pPr>
    </w:p>
    <w:p w:rsidR="0044728A" w:rsidRPr="0044728A" w:rsidRDefault="0044728A" w:rsidP="0044728A">
      <w:pPr>
        <w:rPr>
          <w:rFonts w:ascii="Times New Roman" w:hAnsi="Times New Roman"/>
          <w:b/>
        </w:rPr>
      </w:pPr>
      <w:r w:rsidRPr="0044728A">
        <w:rPr>
          <w:rFonts w:ascii="Times New Roman" w:hAnsi="Times New Roman"/>
          <w:b/>
        </w:rPr>
        <w:t>II. VRSTE POTPORA</w:t>
      </w:r>
    </w:p>
    <w:p w:rsidR="0044728A" w:rsidRPr="0044728A" w:rsidRDefault="0044728A" w:rsidP="0044728A">
      <w:pPr>
        <w:jc w:val="center"/>
        <w:rPr>
          <w:rFonts w:ascii="Times New Roman" w:hAnsi="Times New Roman"/>
          <w:b/>
        </w:rPr>
      </w:pPr>
      <w:r w:rsidRPr="0044728A">
        <w:rPr>
          <w:rFonts w:ascii="Times New Roman" w:hAnsi="Times New Roman"/>
          <w:b/>
        </w:rPr>
        <w:t>Članak 2.</w:t>
      </w:r>
    </w:p>
    <w:p w:rsidR="0044728A" w:rsidRPr="0044728A" w:rsidRDefault="0044728A" w:rsidP="0044728A">
      <w:pPr>
        <w:ind w:firstLine="708"/>
        <w:jc w:val="both"/>
        <w:rPr>
          <w:rFonts w:ascii="Times New Roman" w:eastAsia="TimesNewRoman" w:hAnsi="Times New Roman"/>
        </w:rPr>
      </w:pPr>
      <w:r w:rsidRPr="0044728A">
        <w:rPr>
          <w:rFonts w:ascii="Times New Roman" w:eastAsia="TimesNewRoman" w:hAnsi="Times New Roman"/>
        </w:rPr>
        <w:t xml:space="preserve">U cilju poticanja razvoja poduzetništva </w:t>
      </w:r>
      <w:r w:rsidRPr="0044728A">
        <w:rPr>
          <w:rFonts w:ascii="Times New Roman" w:hAnsi="Times New Roman"/>
        </w:rPr>
        <w:t xml:space="preserve">na području Općine Šandrovac </w:t>
      </w:r>
      <w:r w:rsidRPr="0044728A">
        <w:rPr>
          <w:rFonts w:ascii="Times New Roman" w:eastAsia="TimesNewRoman" w:hAnsi="Times New Roman"/>
        </w:rPr>
        <w:t>osigurat će ovisno o mogućnostima i stanju općinskog proračuna godišnja financijska sredstva u vidu bespovratnih potpora za poticanje razvoja poduzetništva, i to:</w:t>
      </w:r>
    </w:p>
    <w:p w:rsidR="0044728A" w:rsidRDefault="0044728A" w:rsidP="0044728A">
      <w:pPr>
        <w:autoSpaceDE w:val="0"/>
        <w:autoSpaceDN w:val="0"/>
        <w:adjustRightInd w:val="0"/>
        <w:rPr>
          <w:rFonts w:ascii="Times New Roman" w:hAnsi="Times New Roman"/>
        </w:rPr>
      </w:pPr>
      <w:r w:rsidRPr="0044728A">
        <w:rPr>
          <w:rFonts w:ascii="Times New Roman" w:eastAsia="TimesNewRoman" w:hAnsi="Times New Roman"/>
        </w:rPr>
        <w:t xml:space="preserve">1. subvencije za održavanje i razvoj </w:t>
      </w:r>
      <w:r w:rsidRPr="0044728A">
        <w:rPr>
          <w:rFonts w:ascii="Times New Roman" w:hAnsi="Times New Roman"/>
        </w:rPr>
        <w:t xml:space="preserve">trgovačkih društava, tradicijskih obrta, zadruga i </w:t>
      </w:r>
      <w:proofErr w:type="spellStart"/>
      <w:r w:rsidRPr="0044728A">
        <w:rPr>
          <w:rFonts w:ascii="Times New Roman" w:hAnsi="Times New Roman"/>
        </w:rPr>
        <w:t>klastera</w:t>
      </w:r>
      <w:proofErr w:type="spellEnd"/>
      <w:r w:rsidRPr="0044728A">
        <w:rPr>
          <w:rFonts w:ascii="Times New Roman" w:hAnsi="Times New Roman"/>
        </w:rPr>
        <w:t xml:space="preserve"> na području općine Šandrovac.</w:t>
      </w:r>
    </w:p>
    <w:p w:rsidR="00A02027" w:rsidRDefault="00A02027" w:rsidP="0044728A">
      <w:pPr>
        <w:autoSpaceDE w:val="0"/>
        <w:autoSpaceDN w:val="0"/>
        <w:adjustRightInd w:val="0"/>
        <w:rPr>
          <w:rFonts w:ascii="Times New Roman" w:eastAsia="TimesNewRoman" w:hAnsi="Times New Roman"/>
        </w:rPr>
      </w:pPr>
    </w:p>
    <w:p w:rsidR="00A02027" w:rsidRDefault="00A02027" w:rsidP="0044728A">
      <w:pPr>
        <w:autoSpaceDE w:val="0"/>
        <w:autoSpaceDN w:val="0"/>
        <w:adjustRightInd w:val="0"/>
        <w:rPr>
          <w:rFonts w:ascii="Times New Roman" w:eastAsia="TimesNewRoman" w:hAnsi="Times New Roman"/>
        </w:rPr>
      </w:pPr>
    </w:p>
    <w:p w:rsidR="00A02027" w:rsidRDefault="00A02027" w:rsidP="0044728A">
      <w:pPr>
        <w:autoSpaceDE w:val="0"/>
        <w:autoSpaceDN w:val="0"/>
        <w:adjustRightInd w:val="0"/>
        <w:rPr>
          <w:rFonts w:ascii="Times New Roman" w:eastAsia="TimesNewRoman" w:hAnsi="Times New Roman"/>
        </w:rPr>
      </w:pPr>
    </w:p>
    <w:p w:rsidR="00A02027" w:rsidRPr="0044728A" w:rsidRDefault="00A02027" w:rsidP="0044728A">
      <w:pPr>
        <w:autoSpaceDE w:val="0"/>
        <w:autoSpaceDN w:val="0"/>
        <w:adjustRightInd w:val="0"/>
        <w:rPr>
          <w:rFonts w:ascii="Times New Roman" w:eastAsia="TimesNewRoman" w:hAnsi="Times New Roman"/>
        </w:rPr>
      </w:pPr>
    </w:p>
    <w:p w:rsidR="0044728A" w:rsidRPr="0044728A" w:rsidRDefault="0044728A" w:rsidP="0044728A">
      <w:pPr>
        <w:jc w:val="center"/>
        <w:rPr>
          <w:rFonts w:ascii="Times New Roman" w:hAnsi="Times New Roman"/>
          <w:b/>
        </w:rPr>
      </w:pPr>
    </w:p>
    <w:p w:rsidR="0044728A" w:rsidRPr="0044728A" w:rsidRDefault="0044728A" w:rsidP="0044728A">
      <w:pPr>
        <w:jc w:val="center"/>
        <w:rPr>
          <w:rFonts w:ascii="Times New Roman" w:hAnsi="Times New Roman"/>
          <w:b/>
        </w:rPr>
      </w:pPr>
    </w:p>
    <w:p w:rsidR="0044728A" w:rsidRPr="0044728A" w:rsidRDefault="0044728A" w:rsidP="0044728A">
      <w:pPr>
        <w:autoSpaceDE w:val="0"/>
        <w:autoSpaceDN w:val="0"/>
        <w:adjustRightInd w:val="0"/>
        <w:rPr>
          <w:rFonts w:ascii="Times New Roman" w:eastAsia="TimesNewRoman,Bold" w:hAnsi="Times New Roman"/>
          <w:b/>
          <w:bCs/>
        </w:rPr>
      </w:pPr>
      <w:r w:rsidRPr="0044728A">
        <w:rPr>
          <w:rFonts w:ascii="Times New Roman" w:eastAsia="TimesNewRoman,Bold" w:hAnsi="Times New Roman"/>
          <w:b/>
          <w:bCs/>
        </w:rPr>
        <w:lastRenderedPageBreak/>
        <w:t>III. KRITERIJI  I  IZNOS POTPORE</w:t>
      </w:r>
    </w:p>
    <w:p w:rsidR="0044728A" w:rsidRPr="0044728A" w:rsidRDefault="0044728A" w:rsidP="0044728A">
      <w:pPr>
        <w:autoSpaceDE w:val="0"/>
        <w:autoSpaceDN w:val="0"/>
        <w:adjustRightInd w:val="0"/>
        <w:rPr>
          <w:rFonts w:ascii="Times New Roman" w:eastAsia="TimesNewRoman,Bold" w:hAnsi="Times New Roman"/>
          <w:b/>
          <w:bCs/>
        </w:rPr>
      </w:pPr>
    </w:p>
    <w:p w:rsidR="0044728A" w:rsidRPr="0044728A" w:rsidRDefault="0044728A" w:rsidP="0044728A">
      <w:pPr>
        <w:jc w:val="center"/>
        <w:rPr>
          <w:rFonts w:ascii="Times New Roman" w:hAnsi="Times New Roman"/>
          <w:b/>
        </w:rPr>
      </w:pPr>
      <w:r w:rsidRPr="0044728A">
        <w:rPr>
          <w:rFonts w:ascii="Times New Roman" w:hAnsi="Times New Roman"/>
          <w:b/>
        </w:rPr>
        <w:t xml:space="preserve">Članak 3. </w:t>
      </w:r>
    </w:p>
    <w:p w:rsidR="0044728A" w:rsidRPr="0044728A" w:rsidRDefault="0044728A" w:rsidP="0044728A">
      <w:pPr>
        <w:autoSpaceDE w:val="0"/>
        <w:autoSpaceDN w:val="0"/>
        <w:adjustRightInd w:val="0"/>
        <w:jc w:val="both"/>
        <w:rPr>
          <w:rFonts w:ascii="Times New Roman" w:eastAsia="TimesNewRoman" w:hAnsi="Times New Roman"/>
          <w:color w:val="000000"/>
        </w:rPr>
      </w:pPr>
      <w:r w:rsidRPr="0044728A">
        <w:rPr>
          <w:rFonts w:ascii="Times New Roman" w:hAnsi="Times New Roman"/>
        </w:rPr>
        <w:tab/>
        <w:t xml:space="preserve">Korisnici bespovratne potpore jesu trgovačka društva, obrti, zadruge i </w:t>
      </w:r>
      <w:proofErr w:type="spellStart"/>
      <w:r w:rsidRPr="0044728A">
        <w:rPr>
          <w:rFonts w:ascii="Times New Roman" w:hAnsi="Times New Roman"/>
        </w:rPr>
        <w:t>klasteri</w:t>
      </w:r>
      <w:proofErr w:type="spellEnd"/>
      <w:r w:rsidRPr="0044728A">
        <w:rPr>
          <w:rFonts w:ascii="Times New Roman" w:hAnsi="Times New Roman"/>
        </w:rPr>
        <w:t xml:space="preserve">, </w:t>
      </w:r>
      <w:r w:rsidRPr="0044728A">
        <w:rPr>
          <w:rFonts w:ascii="Times New Roman" w:eastAsia="TimesNewRoman" w:hAnsi="Times New Roman"/>
        </w:rPr>
        <w:t xml:space="preserve">hrvatski državljani čije je prebivalište odnosno sjedište </w:t>
      </w:r>
      <w:r w:rsidRPr="0044728A">
        <w:rPr>
          <w:rFonts w:ascii="Times New Roman" w:hAnsi="Times New Roman"/>
        </w:rPr>
        <w:t xml:space="preserve">trgovačkog društva, obrta, zadruge i </w:t>
      </w:r>
      <w:proofErr w:type="spellStart"/>
      <w:r w:rsidRPr="0044728A">
        <w:rPr>
          <w:rFonts w:ascii="Times New Roman" w:hAnsi="Times New Roman"/>
        </w:rPr>
        <w:t>klastera</w:t>
      </w:r>
      <w:proofErr w:type="spellEnd"/>
      <w:r w:rsidRPr="0044728A">
        <w:rPr>
          <w:rFonts w:ascii="Times New Roman" w:eastAsia="TimesNewRoman" w:hAnsi="Times New Roman"/>
        </w:rPr>
        <w:t xml:space="preserve">  na području</w:t>
      </w:r>
      <w:r w:rsidRPr="0044728A">
        <w:rPr>
          <w:rFonts w:ascii="Times New Roman" w:hAnsi="Times New Roman"/>
        </w:rPr>
        <w:t xml:space="preserve">  općine Šandrovac, imaju najmanje jednog zaposlenog na neodređeno </w:t>
      </w:r>
      <w:r w:rsidRPr="0044728A">
        <w:rPr>
          <w:rFonts w:ascii="Times New Roman" w:hAnsi="Times New Roman"/>
          <w:color w:val="000000"/>
        </w:rPr>
        <w:t>vrijeme (samo vlasnik/</w:t>
      </w:r>
      <w:proofErr w:type="spellStart"/>
      <w:r w:rsidRPr="0044728A">
        <w:rPr>
          <w:rFonts w:ascii="Times New Roman" w:hAnsi="Times New Roman"/>
          <w:color w:val="000000"/>
        </w:rPr>
        <w:t>ca</w:t>
      </w:r>
      <w:proofErr w:type="spellEnd"/>
      <w:r w:rsidRPr="0044728A">
        <w:rPr>
          <w:rFonts w:ascii="Times New Roman" w:hAnsi="Times New Roman"/>
          <w:color w:val="000000"/>
        </w:rPr>
        <w:t xml:space="preserve"> ili jedan zaposlen), </w:t>
      </w:r>
      <w:r w:rsidRPr="0044728A">
        <w:rPr>
          <w:rFonts w:ascii="Times New Roman" w:eastAsia="TimesNewRoman" w:hAnsi="Times New Roman"/>
          <w:color w:val="000000"/>
        </w:rPr>
        <w:t xml:space="preserve">registrirani su za obavljanje djelatnosti najmanje 6 mjeseci prije stupanja na snagu ovog Programa, koji </w:t>
      </w:r>
      <w:r w:rsidRPr="0044728A">
        <w:rPr>
          <w:rFonts w:ascii="Times New Roman" w:hAnsi="Times New Roman"/>
          <w:color w:val="000000"/>
        </w:rPr>
        <w:t>imaju podmirene obveze prema Proračunu Republike Hrvatske, Proračunu Općine Šandrovac i zaposlenicima, te neće prestati s radom u slijedeće 3 godine.</w:t>
      </w:r>
    </w:p>
    <w:p w:rsidR="0044728A" w:rsidRPr="0044728A" w:rsidRDefault="0044728A" w:rsidP="0044728A">
      <w:pPr>
        <w:autoSpaceDE w:val="0"/>
        <w:autoSpaceDN w:val="0"/>
        <w:adjustRightInd w:val="0"/>
        <w:ind w:firstLine="708"/>
        <w:jc w:val="both"/>
        <w:rPr>
          <w:rFonts w:ascii="Times New Roman" w:eastAsia="TimesNewRoman" w:hAnsi="Times New Roman"/>
        </w:rPr>
      </w:pPr>
      <w:r w:rsidRPr="0044728A">
        <w:rPr>
          <w:rFonts w:ascii="Times New Roman" w:eastAsia="TimesNewRoman" w:hAnsi="Times New Roman"/>
        </w:rPr>
        <w:t>Korisnici potpore ne mogu biti:</w:t>
      </w:r>
    </w:p>
    <w:p w:rsidR="0044728A" w:rsidRPr="0044728A" w:rsidRDefault="0044728A" w:rsidP="0044728A">
      <w:pPr>
        <w:autoSpaceDE w:val="0"/>
        <w:autoSpaceDN w:val="0"/>
        <w:adjustRightInd w:val="0"/>
        <w:jc w:val="both"/>
        <w:rPr>
          <w:rFonts w:ascii="Times New Roman" w:eastAsia="TimesNewRoman" w:hAnsi="Times New Roman"/>
        </w:rPr>
      </w:pPr>
      <w:r w:rsidRPr="0044728A">
        <w:rPr>
          <w:rFonts w:ascii="Times New Roman" w:eastAsia="TimesNewRoman" w:hAnsi="Times New Roman"/>
        </w:rPr>
        <w:t>- fizičke ili pravne osobe koje obavljaju djelatnosti slobodnih zanimanja (npr. samostalna   djelatnost zdravstvenih djelatnika, odvjetnika, javnih bilježnika, tumača, prevoditelja i sl.),</w:t>
      </w:r>
    </w:p>
    <w:p w:rsidR="0044728A" w:rsidRPr="0044728A" w:rsidRDefault="0044728A" w:rsidP="0044728A">
      <w:pPr>
        <w:autoSpaceDE w:val="0"/>
        <w:autoSpaceDN w:val="0"/>
        <w:adjustRightInd w:val="0"/>
        <w:jc w:val="both"/>
        <w:rPr>
          <w:rFonts w:ascii="Times New Roman" w:eastAsia="TimesNewRoman" w:hAnsi="Times New Roman"/>
        </w:rPr>
      </w:pPr>
      <w:r w:rsidRPr="0044728A">
        <w:rPr>
          <w:rFonts w:ascii="Times New Roman" w:eastAsia="TimesNewRoman" w:hAnsi="Times New Roman"/>
        </w:rPr>
        <w:t>-  udruge,</w:t>
      </w:r>
    </w:p>
    <w:p w:rsidR="0044728A" w:rsidRPr="0044728A" w:rsidRDefault="0044728A" w:rsidP="0044728A">
      <w:pPr>
        <w:autoSpaceDE w:val="0"/>
        <w:autoSpaceDN w:val="0"/>
        <w:adjustRightInd w:val="0"/>
        <w:jc w:val="both"/>
        <w:rPr>
          <w:rFonts w:ascii="Times New Roman" w:eastAsia="TimesNewRoman" w:hAnsi="Times New Roman"/>
        </w:rPr>
      </w:pPr>
      <w:r w:rsidRPr="0044728A">
        <w:rPr>
          <w:rFonts w:ascii="Times New Roman" w:eastAsia="TimesNewRoman" w:hAnsi="Times New Roman"/>
        </w:rPr>
        <w:t xml:space="preserve">- subjekti malog gospodarstva koji se bave primarnom poljoprivrednom proizvodnjom (OPG) točenjem pića, kockanjem, </w:t>
      </w:r>
      <w:proofErr w:type="spellStart"/>
      <w:r w:rsidRPr="0044728A">
        <w:rPr>
          <w:rFonts w:ascii="Times New Roman" w:eastAsia="TimesNewRoman" w:hAnsi="Times New Roman"/>
        </w:rPr>
        <w:t>kladioničarskim</w:t>
      </w:r>
      <w:proofErr w:type="spellEnd"/>
      <w:r w:rsidRPr="0044728A">
        <w:rPr>
          <w:rFonts w:ascii="Times New Roman" w:eastAsia="TimesNewRoman" w:hAnsi="Times New Roman"/>
        </w:rPr>
        <w:t xml:space="preserve"> i sličnim djelatnostima.</w:t>
      </w:r>
    </w:p>
    <w:p w:rsidR="0044728A" w:rsidRPr="0044728A" w:rsidRDefault="0044728A" w:rsidP="0044728A">
      <w:pPr>
        <w:jc w:val="center"/>
        <w:rPr>
          <w:rFonts w:ascii="Times New Roman" w:eastAsia="TimesNewRoman" w:hAnsi="Times New Roman"/>
        </w:rPr>
      </w:pPr>
    </w:p>
    <w:p w:rsidR="0044728A" w:rsidRPr="0044728A" w:rsidRDefault="0044728A" w:rsidP="0044728A">
      <w:pPr>
        <w:rPr>
          <w:rFonts w:ascii="Times New Roman" w:hAnsi="Times New Roman"/>
        </w:rPr>
      </w:pPr>
    </w:p>
    <w:p w:rsidR="0044728A" w:rsidRPr="0044728A" w:rsidRDefault="0044728A" w:rsidP="0044728A">
      <w:pPr>
        <w:jc w:val="center"/>
        <w:rPr>
          <w:rFonts w:ascii="Times New Roman" w:hAnsi="Times New Roman"/>
          <w:b/>
        </w:rPr>
      </w:pPr>
      <w:r w:rsidRPr="0044728A">
        <w:rPr>
          <w:rFonts w:ascii="Times New Roman" w:hAnsi="Times New Roman"/>
          <w:b/>
        </w:rPr>
        <w:t xml:space="preserve">Članak 4. </w:t>
      </w:r>
    </w:p>
    <w:p w:rsidR="0044728A" w:rsidRPr="0044728A" w:rsidRDefault="0044728A" w:rsidP="0044728A">
      <w:pPr>
        <w:jc w:val="both"/>
        <w:rPr>
          <w:rFonts w:ascii="Times New Roman" w:hAnsi="Times New Roman"/>
        </w:rPr>
      </w:pPr>
      <w:r w:rsidRPr="0044728A">
        <w:rPr>
          <w:rFonts w:ascii="Times New Roman" w:hAnsi="Times New Roman"/>
        </w:rPr>
        <w:t>Bespovratne potpore isplaćivati će se po zahtjevu korisnika u visini stvarnih troškova, a najviše do 5.000,00 kuna za slijedeće namjene:</w:t>
      </w:r>
    </w:p>
    <w:p w:rsidR="0044728A" w:rsidRPr="0044728A" w:rsidRDefault="0044728A" w:rsidP="0044728A">
      <w:pPr>
        <w:numPr>
          <w:ilvl w:val="0"/>
          <w:numId w:val="20"/>
        </w:numPr>
        <w:rPr>
          <w:rFonts w:ascii="Times New Roman" w:hAnsi="Times New Roman"/>
        </w:rPr>
      </w:pPr>
      <w:r w:rsidRPr="0044728A">
        <w:rPr>
          <w:rFonts w:ascii="Times New Roman" w:hAnsi="Times New Roman"/>
        </w:rPr>
        <w:t>nabavu strojeva, postrojenja i opreme za proizvodnju, obradu i preradu,</w:t>
      </w:r>
    </w:p>
    <w:p w:rsidR="0044728A" w:rsidRPr="0044728A" w:rsidRDefault="0044728A" w:rsidP="0044728A">
      <w:pPr>
        <w:numPr>
          <w:ilvl w:val="0"/>
          <w:numId w:val="20"/>
        </w:numPr>
        <w:rPr>
          <w:rFonts w:ascii="Times New Roman" w:hAnsi="Times New Roman"/>
        </w:rPr>
      </w:pPr>
      <w:r w:rsidRPr="0044728A">
        <w:rPr>
          <w:rFonts w:ascii="Times New Roman" w:hAnsi="Times New Roman"/>
        </w:rPr>
        <w:t>nabavu alata, inventara i opreme potrebnog za unapređenje proizvodnog procesa,</w:t>
      </w:r>
    </w:p>
    <w:p w:rsidR="0044728A" w:rsidRPr="0044728A" w:rsidRDefault="0044728A" w:rsidP="0044728A">
      <w:pPr>
        <w:numPr>
          <w:ilvl w:val="0"/>
          <w:numId w:val="20"/>
        </w:numPr>
        <w:rPr>
          <w:rFonts w:ascii="Times New Roman" w:hAnsi="Times New Roman"/>
        </w:rPr>
      </w:pPr>
      <w:r w:rsidRPr="0044728A">
        <w:rPr>
          <w:rFonts w:ascii="Times New Roman" w:hAnsi="Times New Roman"/>
        </w:rPr>
        <w:t xml:space="preserve">poboljšanje uvjeta rada i pružanja usluga </w:t>
      </w:r>
    </w:p>
    <w:p w:rsidR="0044728A" w:rsidRPr="0044728A" w:rsidRDefault="0044728A" w:rsidP="0044728A">
      <w:pPr>
        <w:numPr>
          <w:ilvl w:val="0"/>
          <w:numId w:val="20"/>
        </w:numPr>
        <w:rPr>
          <w:rFonts w:ascii="Times New Roman" w:hAnsi="Times New Roman"/>
        </w:rPr>
      </w:pPr>
      <w:r w:rsidRPr="0044728A">
        <w:rPr>
          <w:rFonts w:ascii="Times New Roman" w:hAnsi="Times New Roman"/>
        </w:rPr>
        <w:t xml:space="preserve">uređenje i/ili adaptacija poslovnog prostora, odnosno radionice (vodoinstalaterski, električarski, zidarski, keramičarski i stolarski radovi). </w:t>
      </w:r>
    </w:p>
    <w:p w:rsidR="0044728A" w:rsidRPr="0044728A" w:rsidRDefault="0044728A" w:rsidP="0044728A">
      <w:pPr>
        <w:autoSpaceDE w:val="0"/>
        <w:autoSpaceDN w:val="0"/>
        <w:adjustRightInd w:val="0"/>
        <w:ind w:firstLine="708"/>
        <w:rPr>
          <w:rFonts w:ascii="Times New Roman" w:eastAsia="TimesNewRoman" w:hAnsi="Times New Roman"/>
          <w:color w:val="000000"/>
        </w:rPr>
      </w:pPr>
      <w:r w:rsidRPr="0044728A">
        <w:rPr>
          <w:rFonts w:ascii="Times New Roman" w:eastAsia="TimesNewRoman" w:hAnsi="Times New Roman"/>
          <w:color w:val="000000"/>
        </w:rPr>
        <w:t>Sljedeći troškovi nisu prihvatljivi:</w:t>
      </w:r>
    </w:p>
    <w:p w:rsidR="0044728A" w:rsidRPr="0044728A" w:rsidRDefault="0044728A" w:rsidP="0044728A">
      <w:pPr>
        <w:autoSpaceDE w:val="0"/>
        <w:autoSpaceDN w:val="0"/>
        <w:adjustRightInd w:val="0"/>
        <w:rPr>
          <w:rFonts w:ascii="Times New Roman" w:eastAsia="TimesNewRoman" w:hAnsi="Times New Roman"/>
          <w:color w:val="000000"/>
        </w:rPr>
      </w:pPr>
      <w:r w:rsidRPr="0044728A">
        <w:rPr>
          <w:rFonts w:ascii="Times New Roman" w:eastAsia="TimesNewRoman" w:hAnsi="Times New Roman"/>
          <w:color w:val="000000"/>
        </w:rPr>
        <w:t xml:space="preserve">- osnivački kapital, </w:t>
      </w:r>
      <w:r w:rsidRPr="0044728A">
        <w:rPr>
          <w:rFonts w:ascii="Times New Roman" w:hAnsi="Times New Roman"/>
        </w:rPr>
        <w:t xml:space="preserve"> </w:t>
      </w:r>
      <w:r w:rsidRPr="0044728A">
        <w:rPr>
          <w:rFonts w:ascii="Times New Roman" w:eastAsia="TimesNewRoman" w:hAnsi="Times New Roman"/>
          <w:color w:val="000000"/>
        </w:rPr>
        <w:t xml:space="preserve">troškovi osnivanja ili registracije,  </w:t>
      </w:r>
      <w:r w:rsidRPr="0044728A">
        <w:rPr>
          <w:rFonts w:ascii="Times New Roman" w:hAnsi="Times New Roman"/>
        </w:rPr>
        <w:t>polaganje majstorskog ispita i/ili ispita o  stručnoj osposobljenosti,</w:t>
      </w:r>
      <w:r w:rsidRPr="0044728A">
        <w:rPr>
          <w:rFonts w:ascii="Times New Roman" w:eastAsia="TimesNewRoman" w:hAnsi="Times New Roman"/>
          <w:color w:val="000000"/>
        </w:rPr>
        <w:t xml:space="preserve">  isplate plaće, doprinosa ili poreza,  porez na dodanu vrijednost, bez obzira je li tražitelj potpore u sustavu PDV-a ili nije,  potrošni materijal, roba za daljnju prodaju, vozila.</w:t>
      </w:r>
    </w:p>
    <w:p w:rsidR="0044728A" w:rsidRPr="0044728A" w:rsidRDefault="0044728A" w:rsidP="0044728A">
      <w:pPr>
        <w:autoSpaceDE w:val="0"/>
        <w:autoSpaceDN w:val="0"/>
        <w:adjustRightInd w:val="0"/>
        <w:ind w:firstLine="708"/>
        <w:jc w:val="both"/>
        <w:rPr>
          <w:rFonts w:ascii="Times New Roman" w:eastAsia="TimesNewRoman" w:hAnsi="Times New Roman"/>
        </w:rPr>
      </w:pPr>
      <w:r w:rsidRPr="0044728A">
        <w:rPr>
          <w:rFonts w:ascii="Times New Roman" w:eastAsia="TimesNewRoman" w:hAnsi="Times New Roman"/>
        </w:rPr>
        <w:t>Odobrena novčana sredstva doznačuju se na žiro-račun korisnika potpore  jednokratno.</w:t>
      </w:r>
    </w:p>
    <w:p w:rsidR="0044728A" w:rsidRPr="0044728A" w:rsidRDefault="0044728A" w:rsidP="0044728A">
      <w:pPr>
        <w:autoSpaceDE w:val="0"/>
        <w:autoSpaceDN w:val="0"/>
        <w:adjustRightInd w:val="0"/>
        <w:rPr>
          <w:rFonts w:ascii="Times New Roman" w:eastAsia="TimesNewRoman" w:hAnsi="Times New Roman"/>
          <w:color w:val="000000"/>
        </w:rPr>
      </w:pPr>
    </w:p>
    <w:p w:rsidR="0044728A" w:rsidRPr="0044728A" w:rsidRDefault="0044728A" w:rsidP="0044728A">
      <w:pPr>
        <w:rPr>
          <w:rFonts w:ascii="Times New Roman" w:hAnsi="Times New Roman"/>
        </w:rPr>
      </w:pPr>
    </w:p>
    <w:p w:rsidR="0044728A" w:rsidRPr="0044728A" w:rsidRDefault="0044728A" w:rsidP="0044728A">
      <w:pPr>
        <w:autoSpaceDE w:val="0"/>
        <w:autoSpaceDN w:val="0"/>
        <w:adjustRightInd w:val="0"/>
        <w:rPr>
          <w:rFonts w:ascii="Times New Roman" w:eastAsia="TimesNewRoman,Bold" w:hAnsi="Times New Roman"/>
          <w:b/>
          <w:bCs/>
          <w:color w:val="000000"/>
        </w:rPr>
      </w:pPr>
      <w:r w:rsidRPr="0044728A">
        <w:rPr>
          <w:rFonts w:ascii="Times New Roman" w:eastAsia="TimesNewRoman,Bold" w:hAnsi="Times New Roman"/>
          <w:b/>
          <w:bCs/>
          <w:color w:val="000000"/>
        </w:rPr>
        <w:t>IV. NAČIN DODJELE POTPORA</w:t>
      </w:r>
    </w:p>
    <w:p w:rsidR="0044728A" w:rsidRPr="0044728A" w:rsidRDefault="0044728A" w:rsidP="0044728A">
      <w:pPr>
        <w:autoSpaceDE w:val="0"/>
        <w:autoSpaceDN w:val="0"/>
        <w:adjustRightInd w:val="0"/>
        <w:rPr>
          <w:rFonts w:ascii="Times New Roman" w:eastAsia="TimesNewRoman,Bold" w:hAnsi="Times New Roman"/>
          <w:b/>
          <w:bCs/>
          <w:color w:val="000000"/>
        </w:rPr>
      </w:pPr>
    </w:p>
    <w:p w:rsidR="0044728A" w:rsidRPr="0044728A" w:rsidRDefault="0044728A" w:rsidP="0044728A">
      <w:pPr>
        <w:autoSpaceDE w:val="0"/>
        <w:autoSpaceDN w:val="0"/>
        <w:adjustRightInd w:val="0"/>
        <w:jc w:val="center"/>
        <w:rPr>
          <w:rFonts w:ascii="Times New Roman" w:eastAsia="TimesNewRoman,Bold" w:hAnsi="Times New Roman"/>
          <w:b/>
          <w:bCs/>
          <w:color w:val="000000"/>
        </w:rPr>
      </w:pPr>
      <w:r w:rsidRPr="0044728A">
        <w:rPr>
          <w:rFonts w:ascii="Times New Roman" w:eastAsia="TimesNewRoman,Bold" w:hAnsi="Times New Roman"/>
          <w:b/>
          <w:bCs/>
          <w:color w:val="000000"/>
        </w:rPr>
        <w:t>Članak 5.</w:t>
      </w:r>
    </w:p>
    <w:p w:rsidR="0044728A" w:rsidRPr="0044728A" w:rsidRDefault="0044728A" w:rsidP="0044728A">
      <w:pPr>
        <w:autoSpaceDE w:val="0"/>
        <w:autoSpaceDN w:val="0"/>
        <w:adjustRightInd w:val="0"/>
        <w:ind w:firstLine="708"/>
        <w:jc w:val="both"/>
        <w:rPr>
          <w:rFonts w:ascii="Times New Roman" w:eastAsia="TimesNewRoman" w:hAnsi="Times New Roman"/>
          <w:color w:val="000000"/>
        </w:rPr>
      </w:pPr>
      <w:r w:rsidRPr="0044728A">
        <w:rPr>
          <w:rFonts w:ascii="Times New Roman" w:eastAsia="TimesNewRoman" w:hAnsi="Times New Roman"/>
          <w:color w:val="000000"/>
        </w:rPr>
        <w:t>Potpore se dodjeljuju na temelju provedenog Javnog poziva i kriterija propisanih ovim Programom.</w:t>
      </w:r>
    </w:p>
    <w:p w:rsidR="0044728A" w:rsidRPr="0044728A" w:rsidRDefault="0044728A" w:rsidP="0044728A">
      <w:pPr>
        <w:autoSpaceDE w:val="0"/>
        <w:autoSpaceDN w:val="0"/>
        <w:adjustRightInd w:val="0"/>
        <w:ind w:firstLine="708"/>
        <w:jc w:val="both"/>
        <w:rPr>
          <w:rFonts w:ascii="Times New Roman" w:eastAsia="TimesNewRoman" w:hAnsi="Times New Roman"/>
          <w:color w:val="000000"/>
        </w:rPr>
      </w:pPr>
      <w:r w:rsidRPr="0044728A">
        <w:rPr>
          <w:rFonts w:ascii="Times New Roman" w:eastAsia="TimesNewRoman" w:hAnsi="Times New Roman"/>
          <w:color w:val="000000"/>
        </w:rPr>
        <w:t>Općinski načelnik raspisuje Javni poziv za dodjelu subvencija za tekuću proračunsku godinu najkasnije do kraja veljače 2020. godine.</w:t>
      </w:r>
    </w:p>
    <w:p w:rsidR="0044728A" w:rsidRPr="0044728A" w:rsidRDefault="0044728A" w:rsidP="0044728A">
      <w:pPr>
        <w:autoSpaceDE w:val="0"/>
        <w:autoSpaceDN w:val="0"/>
        <w:adjustRightInd w:val="0"/>
        <w:ind w:firstLine="708"/>
        <w:jc w:val="both"/>
        <w:rPr>
          <w:rFonts w:ascii="Times New Roman" w:eastAsia="TimesNewRoman" w:hAnsi="Times New Roman"/>
          <w:color w:val="000000"/>
        </w:rPr>
      </w:pPr>
      <w:r w:rsidRPr="0044728A">
        <w:rPr>
          <w:rFonts w:ascii="Times New Roman" w:eastAsia="TimesNewRoman" w:hAnsi="Times New Roman"/>
          <w:color w:val="000000"/>
        </w:rPr>
        <w:t>Jedinstveni upravni odjel Općine Šandrovac priprema i provodi Javni poziv te kontrolira korištenje sredstava.</w:t>
      </w:r>
    </w:p>
    <w:p w:rsidR="0044728A" w:rsidRPr="0044728A" w:rsidRDefault="0044728A" w:rsidP="0044728A">
      <w:pPr>
        <w:autoSpaceDE w:val="0"/>
        <w:autoSpaceDN w:val="0"/>
        <w:adjustRightInd w:val="0"/>
        <w:ind w:firstLine="708"/>
        <w:jc w:val="both"/>
        <w:rPr>
          <w:rFonts w:ascii="Times New Roman" w:eastAsia="TimesNewRoman" w:hAnsi="Times New Roman"/>
          <w:color w:val="000000"/>
        </w:rPr>
      </w:pPr>
      <w:r w:rsidRPr="0044728A">
        <w:rPr>
          <w:rFonts w:ascii="Times New Roman" w:eastAsia="TimesNewRoman" w:hAnsi="Times New Roman"/>
          <w:color w:val="000000"/>
        </w:rPr>
        <w:t>Tekst Javnog poziva objavljuje se na službenim internetskim stranicama Općine Šandrovac (</w:t>
      </w:r>
      <w:r w:rsidRPr="0044728A">
        <w:rPr>
          <w:rFonts w:ascii="Times New Roman" w:eastAsia="TimesNewRoman" w:hAnsi="Times New Roman"/>
          <w:color w:val="0000FF"/>
        </w:rPr>
        <w:t>www.sandrovac.hr</w:t>
      </w:r>
      <w:r w:rsidRPr="0044728A">
        <w:rPr>
          <w:rFonts w:ascii="Times New Roman" w:eastAsia="TimesNewRoman" w:hAnsi="Times New Roman"/>
          <w:color w:val="000000"/>
        </w:rPr>
        <w:t>), te na oglasnim pločama u općini Šandrovac.</w:t>
      </w:r>
    </w:p>
    <w:p w:rsidR="0044728A" w:rsidRPr="0044728A" w:rsidRDefault="0044728A" w:rsidP="0044728A">
      <w:pPr>
        <w:autoSpaceDE w:val="0"/>
        <w:autoSpaceDN w:val="0"/>
        <w:adjustRightInd w:val="0"/>
        <w:ind w:firstLine="708"/>
        <w:jc w:val="both"/>
        <w:rPr>
          <w:rFonts w:ascii="Times New Roman" w:eastAsia="TimesNewRoman" w:hAnsi="Times New Roman"/>
          <w:color w:val="000000"/>
        </w:rPr>
      </w:pPr>
      <w:r w:rsidRPr="0044728A">
        <w:rPr>
          <w:rFonts w:ascii="Times New Roman" w:eastAsia="TimesNewRoman" w:hAnsi="Times New Roman"/>
          <w:color w:val="000000"/>
        </w:rPr>
        <w:t>Javni poziv će biti otvoren do iskorištenja raspoloživih sredstava.</w:t>
      </w:r>
    </w:p>
    <w:p w:rsidR="0044728A" w:rsidRPr="0044728A" w:rsidRDefault="0044728A" w:rsidP="0044728A">
      <w:pPr>
        <w:autoSpaceDE w:val="0"/>
        <w:autoSpaceDN w:val="0"/>
        <w:adjustRightInd w:val="0"/>
        <w:ind w:firstLine="708"/>
        <w:jc w:val="both"/>
        <w:rPr>
          <w:rFonts w:ascii="Times New Roman" w:eastAsia="TimesNewRoman" w:hAnsi="Times New Roman"/>
          <w:color w:val="000000"/>
        </w:rPr>
      </w:pPr>
      <w:r w:rsidRPr="0044728A">
        <w:rPr>
          <w:rFonts w:ascii="Times New Roman" w:eastAsia="TimesNewRoman" w:hAnsi="Times New Roman"/>
          <w:color w:val="000000"/>
        </w:rPr>
        <w:t>Javni poziv sadrži: naziv tijela koje objavljuje Javni poziv,  opće uvjete i kriterije za dodjelu potpora, popis potrebne dokumentacije,  naziv i adresu tijela kojem se zahtjevi podnose, vrijeme trajanja Javnog poziva, ostale informacije.</w:t>
      </w:r>
    </w:p>
    <w:p w:rsidR="0044728A" w:rsidRPr="0044728A" w:rsidRDefault="0044728A" w:rsidP="0044728A">
      <w:pPr>
        <w:jc w:val="both"/>
        <w:rPr>
          <w:rFonts w:ascii="Times New Roman" w:hAnsi="Times New Roman"/>
          <w:b/>
        </w:rPr>
      </w:pPr>
    </w:p>
    <w:p w:rsidR="0044728A" w:rsidRPr="0044728A" w:rsidRDefault="0044728A" w:rsidP="0044728A">
      <w:pPr>
        <w:jc w:val="center"/>
        <w:rPr>
          <w:rFonts w:ascii="Times New Roman" w:hAnsi="Times New Roman"/>
          <w:b/>
        </w:rPr>
      </w:pPr>
    </w:p>
    <w:p w:rsidR="0044728A" w:rsidRPr="0044728A" w:rsidRDefault="0044728A" w:rsidP="0044728A">
      <w:pPr>
        <w:jc w:val="center"/>
        <w:rPr>
          <w:rFonts w:ascii="Times New Roman" w:hAnsi="Times New Roman"/>
          <w:b/>
        </w:rPr>
      </w:pPr>
    </w:p>
    <w:p w:rsidR="0044728A" w:rsidRPr="0044728A" w:rsidRDefault="0044728A" w:rsidP="0044728A">
      <w:pPr>
        <w:jc w:val="center"/>
        <w:rPr>
          <w:rFonts w:ascii="Times New Roman" w:hAnsi="Times New Roman"/>
          <w:b/>
        </w:rPr>
      </w:pPr>
    </w:p>
    <w:p w:rsidR="0044728A" w:rsidRPr="0044728A" w:rsidRDefault="0044728A" w:rsidP="0044728A">
      <w:pPr>
        <w:jc w:val="center"/>
        <w:rPr>
          <w:rFonts w:ascii="Times New Roman" w:hAnsi="Times New Roman"/>
          <w:b/>
        </w:rPr>
      </w:pPr>
    </w:p>
    <w:p w:rsidR="0044728A" w:rsidRDefault="0044728A" w:rsidP="0044728A">
      <w:pPr>
        <w:jc w:val="center"/>
        <w:rPr>
          <w:rFonts w:ascii="Times New Roman" w:hAnsi="Times New Roman"/>
          <w:b/>
        </w:rPr>
      </w:pPr>
    </w:p>
    <w:p w:rsidR="0044728A" w:rsidRPr="0044728A" w:rsidRDefault="0044728A" w:rsidP="0044728A">
      <w:pPr>
        <w:jc w:val="center"/>
        <w:rPr>
          <w:rFonts w:ascii="Times New Roman" w:hAnsi="Times New Roman"/>
          <w:b/>
        </w:rPr>
      </w:pPr>
    </w:p>
    <w:p w:rsidR="0044728A" w:rsidRPr="0044728A" w:rsidRDefault="0044728A" w:rsidP="0044728A">
      <w:pPr>
        <w:jc w:val="center"/>
        <w:rPr>
          <w:rFonts w:ascii="Times New Roman" w:hAnsi="Times New Roman"/>
          <w:b/>
        </w:rPr>
      </w:pPr>
    </w:p>
    <w:p w:rsidR="0044728A" w:rsidRPr="0044728A" w:rsidRDefault="0044728A" w:rsidP="0044728A">
      <w:pPr>
        <w:jc w:val="center"/>
        <w:rPr>
          <w:rFonts w:ascii="Times New Roman" w:hAnsi="Times New Roman"/>
          <w:b/>
        </w:rPr>
      </w:pPr>
      <w:r w:rsidRPr="0044728A">
        <w:rPr>
          <w:rFonts w:ascii="Times New Roman" w:hAnsi="Times New Roman"/>
          <w:b/>
        </w:rPr>
        <w:lastRenderedPageBreak/>
        <w:t>Članak 6.</w:t>
      </w:r>
    </w:p>
    <w:p w:rsidR="0044728A" w:rsidRPr="0044728A" w:rsidRDefault="0044728A" w:rsidP="0044728A">
      <w:pPr>
        <w:jc w:val="both"/>
        <w:rPr>
          <w:rFonts w:ascii="Times New Roman" w:hAnsi="Times New Roman"/>
        </w:rPr>
      </w:pPr>
      <w:r w:rsidRPr="0044728A">
        <w:rPr>
          <w:rFonts w:ascii="Times New Roman" w:hAnsi="Times New Roman"/>
        </w:rPr>
        <w:tab/>
        <w:t>Korisnici  sredstava dužni su u cilju ostvarivanja subvencija dostaviti slijedeću dokumentaciju:</w:t>
      </w:r>
    </w:p>
    <w:p w:rsidR="0044728A" w:rsidRPr="0044728A" w:rsidRDefault="0044728A" w:rsidP="0044728A">
      <w:pPr>
        <w:numPr>
          <w:ilvl w:val="0"/>
          <w:numId w:val="21"/>
        </w:numPr>
        <w:jc w:val="both"/>
        <w:rPr>
          <w:rFonts w:ascii="Times New Roman" w:hAnsi="Times New Roman"/>
        </w:rPr>
      </w:pPr>
      <w:r w:rsidRPr="0044728A">
        <w:rPr>
          <w:rFonts w:ascii="Times New Roman" w:hAnsi="Times New Roman"/>
        </w:rPr>
        <w:t>zahtjev za dodjelu subvencija na propisanom obrascu,</w:t>
      </w:r>
    </w:p>
    <w:p w:rsidR="0044728A" w:rsidRPr="0044728A" w:rsidRDefault="0044728A" w:rsidP="0044728A">
      <w:pPr>
        <w:numPr>
          <w:ilvl w:val="0"/>
          <w:numId w:val="21"/>
        </w:numPr>
        <w:jc w:val="both"/>
        <w:rPr>
          <w:rFonts w:ascii="Times New Roman" w:hAnsi="Times New Roman"/>
        </w:rPr>
      </w:pPr>
      <w:r w:rsidRPr="0044728A">
        <w:rPr>
          <w:rFonts w:ascii="Times New Roman" w:hAnsi="Times New Roman"/>
        </w:rPr>
        <w:t>presliku Rješenja u upisu u sudski registar ili izvadak iz sudskog registra za trgovačka društva i zadruge, odnosno presliku obrtnice ili izvod iz obrtnog registra za obrte,</w:t>
      </w:r>
    </w:p>
    <w:p w:rsidR="0044728A" w:rsidRPr="0044728A" w:rsidRDefault="0044728A" w:rsidP="0044728A">
      <w:pPr>
        <w:numPr>
          <w:ilvl w:val="0"/>
          <w:numId w:val="21"/>
        </w:numPr>
        <w:jc w:val="both"/>
        <w:rPr>
          <w:rFonts w:ascii="Times New Roman" w:hAnsi="Times New Roman"/>
        </w:rPr>
      </w:pPr>
      <w:r w:rsidRPr="0044728A">
        <w:rPr>
          <w:rFonts w:ascii="Times New Roman" w:hAnsi="Times New Roman"/>
        </w:rPr>
        <w:t>BON-2 ili drugi odgovarajući dokument o solventnosti  ne stariji od 30 dana od dana podnošenja zahtjeva za bespovratnu potporu,</w:t>
      </w:r>
    </w:p>
    <w:p w:rsidR="0044728A" w:rsidRPr="0044728A" w:rsidRDefault="0044728A" w:rsidP="0044728A">
      <w:pPr>
        <w:numPr>
          <w:ilvl w:val="0"/>
          <w:numId w:val="21"/>
        </w:numPr>
        <w:jc w:val="both"/>
        <w:rPr>
          <w:rFonts w:ascii="Times New Roman" w:hAnsi="Times New Roman"/>
        </w:rPr>
      </w:pPr>
      <w:r w:rsidRPr="0044728A">
        <w:rPr>
          <w:rFonts w:ascii="Times New Roman" w:hAnsi="Times New Roman"/>
        </w:rPr>
        <w:t>potvrdu Porezne uprave o nepostojanju duga prema državi ne stariju od 30 dana od dana podnošenja zahtjeva za bespovratnu potporu,</w:t>
      </w:r>
    </w:p>
    <w:p w:rsidR="0044728A" w:rsidRPr="0044728A" w:rsidRDefault="0044728A" w:rsidP="0044728A">
      <w:pPr>
        <w:numPr>
          <w:ilvl w:val="0"/>
          <w:numId w:val="21"/>
        </w:numPr>
        <w:jc w:val="both"/>
        <w:rPr>
          <w:rFonts w:ascii="Times New Roman" w:hAnsi="Times New Roman"/>
        </w:rPr>
      </w:pPr>
      <w:r w:rsidRPr="0044728A">
        <w:rPr>
          <w:rFonts w:ascii="Times New Roman" w:hAnsi="Times New Roman"/>
        </w:rPr>
        <w:t>potvrda o nepostojanju duga prema JLS (jedinici lokalne samouprave),</w:t>
      </w:r>
    </w:p>
    <w:p w:rsidR="0044728A" w:rsidRPr="0044728A" w:rsidRDefault="0044728A" w:rsidP="0044728A">
      <w:pPr>
        <w:numPr>
          <w:ilvl w:val="0"/>
          <w:numId w:val="21"/>
        </w:numPr>
        <w:jc w:val="both"/>
        <w:rPr>
          <w:rFonts w:ascii="Times New Roman" w:hAnsi="Times New Roman"/>
        </w:rPr>
      </w:pPr>
      <w:proofErr w:type="spellStart"/>
      <w:r w:rsidRPr="0044728A">
        <w:rPr>
          <w:rFonts w:ascii="Times New Roman" w:hAnsi="Times New Roman"/>
        </w:rPr>
        <w:t>preslik</w:t>
      </w:r>
      <w:proofErr w:type="spellEnd"/>
      <w:r w:rsidRPr="0044728A">
        <w:rPr>
          <w:rFonts w:ascii="Times New Roman" w:hAnsi="Times New Roman"/>
        </w:rPr>
        <w:t xml:space="preserve"> Ugovora o radu 1 zaposlenika na neodređeno vrijeme,</w:t>
      </w:r>
    </w:p>
    <w:p w:rsidR="0044728A" w:rsidRPr="0044728A" w:rsidRDefault="0044728A" w:rsidP="0044728A">
      <w:pPr>
        <w:numPr>
          <w:ilvl w:val="0"/>
          <w:numId w:val="21"/>
        </w:numPr>
        <w:jc w:val="both"/>
        <w:rPr>
          <w:rFonts w:ascii="Times New Roman" w:hAnsi="Times New Roman"/>
        </w:rPr>
      </w:pPr>
      <w:r w:rsidRPr="0044728A">
        <w:rPr>
          <w:rFonts w:ascii="Times New Roman" w:hAnsi="Times New Roman"/>
        </w:rPr>
        <w:t>ponude/predračune/troškovnike za namjene navedene u članku 4. ove Odluke,</w:t>
      </w:r>
    </w:p>
    <w:p w:rsidR="0044728A" w:rsidRPr="0044728A" w:rsidRDefault="0044728A" w:rsidP="0044728A">
      <w:pPr>
        <w:numPr>
          <w:ilvl w:val="0"/>
          <w:numId w:val="21"/>
        </w:numPr>
        <w:jc w:val="both"/>
        <w:rPr>
          <w:rFonts w:ascii="Times New Roman" w:hAnsi="Times New Roman"/>
        </w:rPr>
      </w:pPr>
      <w:r w:rsidRPr="0044728A">
        <w:rPr>
          <w:rFonts w:ascii="Times New Roman" w:hAnsi="Times New Roman"/>
        </w:rPr>
        <w:t>potpisanu Izjavu o nepostojanju duga prema zaposlenicima,</w:t>
      </w:r>
    </w:p>
    <w:p w:rsidR="0044728A" w:rsidRPr="0044728A" w:rsidRDefault="0044728A" w:rsidP="0044728A">
      <w:pPr>
        <w:numPr>
          <w:ilvl w:val="0"/>
          <w:numId w:val="21"/>
        </w:numPr>
        <w:jc w:val="both"/>
        <w:rPr>
          <w:rFonts w:ascii="Times New Roman" w:hAnsi="Times New Roman"/>
        </w:rPr>
      </w:pPr>
      <w:r w:rsidRPr="0044728A">
        <w:rPr>
          <w:rFonts w:ascii="Times New Roman" w:hAnsi="Times New Roman"/>
        </w:rPr>
        <w:t xml:space="preserve">potpisanu Izjavu da neće </w:t>
      </w:r>
      <w:r w:rsidRPr="0044728A">
        <w:rPr>
          <w:rFonts w:ascii="Times New Roman" w:hAnsi="Times New Roman"/>
          <w:color w:val="000000"/>
        </w:rPr>
        <w:t>prestati s radom u slijedeće 3 godine.</w:t>
      </w:r>
    </w:p>
    <w:p w:rsidR="0044728A" w:rsidRPr="0044728A" w:rsidRDefault="0044728A" w:rsidP="0044728A">
      <w:pPr>
        <w:autoSpaceDE w:val="0"/>
        <w:autoSpaceDN w:val="0"/>
        <w:adjustRightInd w:val="0"/>
        <w:rPr>
          <w:rFonts w:ascii="Times New Roman" w:eastAsia="TimesNewRoman" w:hAnsi="Times New Roman"/>
        </w:rPr>
      </w:pPr>
    </w:p>
    <w:p w:rsidR="0044728A" w:rsidRPr="0044728A" w:rsidRDefault="0044728A" w:rsidP="0044728A">
      <w:pPr>
        <w:rPr>
          <w:rFonts w:ascii="Times New Roman" w:hAnsi="Times New Roman"/>
        </w:rPr>
      </w:pPr>
    </w:p>
    <w:p w:rsidR="0044728A" w:rsidRPr="0044728A" w:rsidRDefault="0044728A" w:rsidP="0044728A">
      <w:pPr>
        <w:autoSpaceDE w:val="0"/>
        <w:autoSpaceDN w:val="0"/>
        <w:adjustRightInd w:val="0"/>
        <w:rPr>
          <w:rFonts w:ascii="Times New Roman" w:eastAsia="TimesNewRoman,Bold" w:hAnsi="Times New Roman"/>
          <w:b/>
          <w:bCs/>
          <w:color w:val="000000"/>
        </w:rPr>
      </w:pPr>
      <w:r w:rsidRPr="0044728A">
        <w:rPr>
          <w:rFonts w:ascii="Times New Roman" w:eastAsia="TimesNewRoman,Bold" w:hAnsi="Times New Roman"/>
          <w:b/>
          <w:bCs/>
          <w:color w:val="000000"/>
        </w:rPr>
        <w:t>V. POSTUPAK ODOBRAVANJA SUBVENCIJA</w:t>
      </w:r>
    </w:p>
    <w:p w:rsidR="0044728A" w:rsidRPr="0044728A" w:rsidRDefault="0044728A" w:rsidP="0044728A">
      <w:pPr>
        <w:jc w:val="both"/>
        <w:rPr>
          <w:rFonts w:ascii="Times New Roman" w:eastAsia="TimesNewRoman" w:hAnsi="Times New Roman"/>
          <w:color w:val="000000"/>
        </w:rPr>
      </w:pPr>
    </w:p>
    <w:p w:rsidR="0044728A" w:rsidRPr="0044728A" w:rsidRDefault="0044728A" w:rsidP="0044728A">
      <w:pPr>
        <w:jc w:val="both"/>
        <w:rPr>
          <w:rFonts w:ascii="Times New Roman" w:eastAsia="TimesNewRoman" w:hAnsi="Times New Roman"/>
          <w:color w:val="000000"/>
        </w:rPr>
      </w:pPr>
    </w:p>
    <w:p w:rsidR="0044728A" w:rsidRPr="0044728A" w:rsidRDefault="0044728A" w:rsidP="0044728A">
      <w:pPr>
        <w:jc w:val="center"/>
        <w:rPr>
          <w:rFonts w:ascii="Times New Roman" w:hAnsi="Times New Roman"/>
          <w:b/>
        </w:rPr>
      </w:pPr>
      <w:r w:rsidRPr="0044728A">
        <w:rPr>
          <w:rFonts w:ascii="Times New Roman" w:hAnsi="Times New Roman"/>
          <w:b/>
        </w:rPr>
        <w:t>Članak 7.</w:t>
      </w:r>
    </w:p>
    <w:p w:rsidR="0044728A" w:rsidRPr="0044728A" w:rsidRDefault="0044728A" w:rsidP="0044728A">
      <w:pPr>
        <w:ind w:firstLine="708"/>
        <w:jc w:val="both"/>
        <w:rPr>
          <w:rFonts w:ascii="Times New Roman" w:eastAsia="TimesNewRoman" w:hAnsi="Times New Roman"/>
          <w:color w:val="000000"/>
        </w:rPr>
      </w:pPr>
      <w:r w:rsidRPr="0044728A">
        <w:rPr>
          <w:rFonts w:ascii="Times New Roman" w:eastAsia="TimesNewRoman" w:hAnsi="Times New Roman"/>
          <w:color w:val="000000"/>
        </w:rPr>
        <w:t>Obrazac za prijavu za dodjelu subvencija sastavni je dio ovog Programa i podiže se u Jedinstvenom upravnom odjelu općine Šandrovac ili na web stranici općine Šandrovac.</w:t>
      </w:r>
    </w:p>
    <w:p w:rsidR="0044728A" w:rsidRPr="0044728A" w:rsidRDefault="0044728A" w:rsidP="0044728A">
      <w:pPr>
        <w:autoSpaceDE w:val="0"/>
        <w:autoSpaceDN w:val="0"/>
        <w:adjustRightInd w:val="0"/>
        <w:ind w:firstLine="708"/>
        <w:jc w:val="both"/>
        <w:rPr>
          <w:rFonts w:ascii="Times New Roman" w:eastAsia="TimesNewRoman" w:hAnsi="Times New Roman"/>
          <w:color w:val="000000"/>
        </w:rPr>
      </w:pPr>
      <w:r w:rsidRPr="0044728A">
        <w:rPr>
          <w:rFonts w:ascii="Times New Roman" w:eastAsia="TimesNewRoman" w:hAnsi="Times New Roman"/>
          <w:color w:val="000000"/>
        </w:rPr>
        <w:t xml:space="preserve">Zahtjev za dodjelu subvencija podnosi se Povjerenstvu za dodjelu subvencija </w:t>
      </w:r>
      <w:r w:rsidRPr="0044728A">
        <w:rPr>
          <w:rFonts w:ascii="Times New Roman" w:eastAsia="TimesNewRoman" w:hAnsi="Times New Roman"/>
        </w:rPr>
        <w:t xml:space="preserve">za održavanje i razvoj </w:t>
      </w:r>
      <w:r w:rsidRPr="0044728A">
        <w:rPr>
          <w:rFonts w:ascii="Times New Roman" w:hAnsi="Times New Roman"/>
        </w:rPr>
        <w:t xml:space="preserve">trgovačkih društava, tradicijskih obrta, zadruga i </w:t>
      </w:r>
      <w:proofErr w:type="spellStart"/>
      <w:r w:rsidRPr="0044728A">
        <w:rPr>
          <w:rFonts w:ascii="Times New Roman" w:hAnsi="Times New Roman"/>
        </w:rPr>
        <w:t>klastera</w:t>
      </w:r>
      <w:proofErr w:type="spellEnd"/>
      <w:r w:rsidRPr="0044728A">
        <w:rPr>
          <w:rFonts w:ascii="Times New Roman" w:hAnsi="Times New Roman"/>
        </w:rPr>
        <w:t xml:space="preserve"> na području općine Šandrovac </w:t>
      </w:r>
      <w:r w:rsidRPr="0044728A">
        <w:rPr>
          <w:rFonts w:ascii="Times New Roman" w:eastAsia="TimesNewRoman" w:hAnsi="Times New Roman"/>
          <w:color w:val="000000"/>
        </w:rPr>
        <w:t>(u daljnjem tekstu: Povjerenstvo), u sastavu tri člana, koje imenuje općinski načelnik općine Šandrovac.</w:t>
      </w:r>
    </w:p>
    <w:p w:rsidR="0044728A" w:rsidRPr="0044728A" w:rsidRDefault="0044728A" w:rsidP="0044728A">
      <w:pPr>
        <w:autoSpaceDE w:val="0"/>
        <w:autoSpaceDN w:val="0"/>
        <w:adjustRightInd w:val="0"/>
        <w:ind w:firstLine="708"/>
        <w:jc w:val="both"/>
        <w:rPr>
          <w:rFonts w:ascii="Times New Roman" w:eastAsia="TimesNewRoman" w:hAnsi="Times New Roman"/>
          <w:color w:val="000000"/>
        </w:rPr>
      </w:pPr>
      <w:r w:rsidRPr="0044728A">
        <w:rPr>
          <w:rFonts w:ascii="Times New Roman" w:eastAsia="TimesNewRoman" w:hAnsi="Times New Roman"/>
          <w:color w:val="000000"/>
        </w:rPr>
        <w:t>Zahtjev i pripadajuća dokumentacija predaju se osobno u pisarnici  Jedinstvenog upravnog odjela Općine Šandrovac ili šalju poštom preporučeno u zatvorenoj omotnici na adresu:</w:t>
      </w:r>
    </w:p>
    <w:p w:rsidR="0044728A" w:rsidRPr="0044728A" w:rsidRDefault="0044728A" w:rsidP="0044728A">
      <w:pPr>
        <w:autoSpaceDE w:val="0"/>
        <w:autoSpaceDN w:val="0"/>
        <w:adjustRightInd w:val="0"/>
        <w:ind w:left="708" w:firstLine="708"/>
        <w:jc w:val="both"/>
        <w:rPr>
          <w:rFonts w:ascii="Times New Roman" w:eastAsia="TimesNewRoman" w:hAnsi="Times New Roman"/>
          <w:i/>
          <w:color w:val="000000"/>
        </w:rPr>
      </w:pPr>
      <w:r w:rsidRPr="0044728A">
        <w:rPr>
          <w:rFonts w:ascii="Times New Roman" w:eastAsia="TimesNewRoman" w:hAnsi="Times New Roman"/>
          <w:b/>
          <w:color w:val="000000"/>
        </w:rPr>
        <w:t>Općina Šandrovac, Bjelovarska 6, 43227 Šandrovac</w:t>
      </w:r>
      <w:r w:rsidRPr="0044728A">
        <w:rPr>
          <w:rFonts w:ascii="Times New Roman" w:eastAsia="TimesNewRoman" w:hAnsi="Times New Roman"/>
          <w:color w:val="000000"/>
        </w:rPr>
        <w:t xml:space="preserve"> </w:t>
      </w:r>
      <w:r w:rsidRPr="0044728A">
        <w:rPr>
          <w:rFonts w:ascii="Times New Roman" w:eastAsia="TimesNewRoman" w:hAnsi="Times New Roman"/>
          <w:i/>
          <w:color w:val="000000"/>
        </w:rPr>
        <w:t xml:space="preserve">s napomenom- </w:t>
      </w:r>
    </w:p>
    <w:p w:rsidR="0044728A" w:rsidRPr="0044728A" w:rsidRDefault="0044728A" w:rsidP="0044728A">
      <w:pPr>
        <w:autoSpaceDE w:val="0"/>
        <w:autoSpaceDN w:val="0"/>
        <w:adjustRightInd w:val="0"/>
        <w:jc w:val="center"/>
        <w:rPr>
          <w:rFonts w:ascii="Times New Roman" w:hAnsi="Times New Roman"/>
          <w:b/>
        </w:rPr>
      </w:pPr>
      <w:r w:rsidRPr="0044728A">
        <w:rPr>
          <w:rFonts w:ascii="Times New Roman" w:eastAsia="TimesNewRoman,Bold" w:hAnsi="Times New Roman"/>
          <w:b/>
          <w:bCs/>
        </w:rPr>
        <w:t>„Bespovratne potpore za poticanje razvoja poduzetništva</w:t>
      </w:r>
    </w:p>
    <w:p w:rsidR="0044728A" w:rsidRPr="0044728A" w:rsidRDefault="0044728A" w:rsidP="0044728A">
      <w:pPr>
        <w:jc w:val="center"/>
        <w:rPr>
          <w:rFonts w:ascii="Times New Roman" w:hAnsi="Times New Roman"/>
          <w:b/>
        </w:rPr>
      </w:pPr>
      <w:r w:rsidRPr="0044728A">
        <w:rPr>
          <w:rFonts w:ascii="Times New Roman" w:hAnsi="Times New Roman"/>
          <w:b/>
        </w:rPr>
        <w:t>u Općini Šandrovac u 2020. godini “</w:t>
      </w:r>
    </w:p>
    <w:p w:rsidR="0044728A" w:rsidRPr="0044728A" w:rsidRDefault="0044728A" w:rsidP="0044728A">
      <w:pPr>
        <w:autoSpaceDE w:val="0"/>
        <w:autoSpaceDN w:val="0"/>
        <w:adjustRightInd w:val="0"/>
        <w:rPr>
          <w:rFonts w:ascii="Times New Roman" w:eastAsia="TimesNewRoman" w:hAnsi="Times New Roman"/>
          <w:color w:val="000000"/>
        </w:rPr>
      </w:pPr>
    </w:p>
    <w:p w:rsidR="0044728A" w:rsidRPr="0044728A" w:rsidRDefault="0044728A" w:rsidP="0044728A">
      <w:pPr>
        <w:autoSpaceDE w:val="0"/>
        <w:autoSpaceDN w:val="0"/>
        <w:adjustRightInd w:val="0"/>
        <w:ind w:firstLine="708"/>
        <w:jc w:val="both"/>
        <w:rPr>
          <w:rFonts w:ascii="Times New Roman" w:eastAsia="TimesNewRoman" w:hAnsi="Times New Roman"/>
        </w:rPr>
      </w:pPr>
      <w:r w:rsidRPr="0044728A">
        <w:rPr>
          <w:rFonts w:ascii="Times New Roman" w:eastAsia="TimesNewRoman" w:hAnsi="Times New Roman"/>
        </w:rPr>
        <w:t>Zahtjevi se rješavaju prema redoslijedu prispijeća i razmatrat će se do visine raspoloživih proračunskih sredstava.</w:t>
      </w:r>
    </w:p>
    <w:p w:rsidR="0044728A" w:rsidRPr="0044728A" w:rsidRDefault="0044728A" w:rsidP="0044728A">
      <w:pPr>
        <w:autoSpaceDE w:val="0"/>
        <w:autoSpaceDN w:val="0"/>
        <w:adjustRightInd w:val="0"/>
        <w:ind w:firstLine="708"/>
        <w:jc w:val="both"/>
        <w:rPr>
          <w:rFonts w:ascii="Times New Roman" w:eastAsia="TimesNewRoman" w:hAnsi="Times New Roman"/>
        </w:rPr>
      </w:pPr>
      <w:r w:rsidRPr="0044728A">
        <w:rPr>
          <w:rFonts w:ascii="Times New Roman" w:eastAsia="TimesNewRoman" w:hAnsi="Times New Roman"/>
        </w:rPr>
        <w:t>Povjerenstvo zaprima, razmatra, analizira i odobrava podnesene zahtjeve i daje prijedlog načelniku koji donosi konačnu odluku o dodjeli sredstava.</w:t>
      </w:r>
    </w:p>
    <w:p w:rsidR="0044728A" w:rsidRPr="0044728A" w:rsidRDefault="0044728A" w:rsidP="0044728A">
      <w:pPr>
        <w:autoSpaceDE w:val="0"/>
        <w:autoSpaceDN w:val="0"/>
        <w:adjustRightInd w:val="0"/>
        <w:ind w:firstLine="708"/>
        <w:jc w:val="both"/>
        <w:rPr>
          <w:rFonts w:ascii="Times New Roman" w:eastAsia="TimesNewRoman" w:hAnsi="Times New Roman"/>
        </w:rPr>
      </w:pPr>
      <w:r w:rsidRPr="0044728A">
        <w:rPr>
          <w:rFonts w:ascii="Times New Roman" w:eastAsia="TimesNewRoman" w:hAnsi="Times New Roman"/>
        </w:rPr>
        <w:t>Prilikom obrade zahtjeva utvrđuje se pravovremenost, potpunost zahtjeva, udovoljavanje općih kriterija iz ovog Programa, te iznos prihvatljivih troškova.</w:t>
      </w:r>
    </w:p>
    <w:p w:rsidR="0044728A" w:rsidRPr="0044728A" w:rsidRDefault="0044728A" w:rsidP="0044728A">
      <w:pPr>
        <w:autoSpaceDE w:val="0"/>
        <w:autoSpaceDN w:val="0"/>
        <w:adjustRightInd w:val="0"/>
        <w:ind w:firstLine="708"/>
        <w:jc w:val="both"/>
        <w:rPr>
          <w:rFonts w:ascii="Times New Roman" w:eastAsia="TimesNewRoman" w:hAnsi="Times New Roman"/>
        </w:rPr>
      </w:pPr>
      <w:r w:rsidRPr="0044728A">
        <w:rPr>
          <w:rFonts w:ascii="Times New Roman" w:eastAsia="TimesNewRoman" w:hAnsi="Times New Roman"/>
        </w:rPr>
        <w:t>Nepotpuni zahtjevi kao i zahtjevi podneseni izvan roka propisanog Javnim pozivom ne razmatraju se.</w:t>
      </w:r>
    </w:p>
    <w:p w:rsidR="0044728A" w:rsidRPr="0044728A" w:rsidRDefault="0044728A" w:rsidP="0044728A">
      <w:pPr>
        <w:autoSpaceDE w:val="0"/>
        <w:autoSpaceDN w:val="0"/>
        <w:adjustRightInd w:val="0"/>
        <w:ind w:firstLine="708"/>
        <w:jc w:val="both"/>
        <w:rPr>
          <w:rFonts w:ascii="Times New Roman" w:eastAsia="TimesNewRoman" w:hAnsi="Times New Roman"/>
        </w:rPr>
      </w:pPr>
    </w:p>
    <w:p w:rsidR="0044728A" w:rsidRPr="0044728A" w:rsidRDefault="0044728A" w:rsidP="0044728A">
      <w:pPr>
        <w:autoSpaceDE w:val="0"/>
        <w:autoSpaceDN w:val="0"/>
        <w:adjustRightInd w:val="0"/>
        <w:jc w:val="center"/>
        <w:rPr>
          <w:rFonts w:ascii="Times New Roman" w:eastAsia="TimesNewRoman,Bold" w:hAnsi="Times New Roman"/>
          <w:b/>
          <w:bCs/>
        </w:rPr>
      </w:pPr>
      <w:r w:rsidRPr="0044728A">
        <w:rPr>
          <w:rFonts w:ascii="Times New Roman" w:eastAsia="TimesNewRoman,Bold" w:hAnsi="Times New Roman"/>
          <w:b/>
          <w:bCs/>
        </w:rPr>
        <w:t>Članak 8.</w:t>
      </w:r>
    </w:p>
    <w:p w:rsidR="0044728A" w:rsidRPr="0044728A" w:rsidRDefault="0044728A" w:rsidP="0044728A">
      <w:pPr>
        <w:autoSpaceDE w:val="0"/>
        <w:autoSpaceDN w:val="0"/>
        <w:adjustRightInd w:val="0"/>
        <w:ind w:firstLine="708"/>
        <w:jc w:val="both"/>
        <w:rPr>
          <w:rFonts w:ascii="Times New Roman" w:eastAsia="TimesNewRoman" w:hAnsi="Times New Roman"/>
        </w:rPr>
      </w:pPr>
      <w:r w:rsidRPr="0044728A">
        <w:rPr>
          <w:rFonts w:ascii="Times New Roman" w:eastAsia="TimesNewRoman" w:hAnsi="Times New Roman"/>
        </w:rPr>
        <w:t xml:space="preserve">Nakon provjere predane dokumentacije, Povjerenstvo izrađuje prijedlog Odluke o dodjeli potpore. </w:t>
      </w:r>
    </w:p>
    <w:p w:rsidR="0044728A" w:rsidRPr="0044728A" w:rsidRDefault="0044728A" w:rsidP="0044728A">
      <w:pPr>
        <w:autoSpaceDE w:val="0"/>
        <w:autoSpaceDN w:val="0"/>
        <w:adjustRightInd w:val="0"/>
        <w:ind w:firstLine="708"/>
        <w:jc w:val="both"/>
        <w:rPr>
          <w:rFonts w:ascii="Times New Roman" w:eastAsia="TimesNewRoman" w:hAnsi="Times New Roman"/>
        </w:rPr>
      </w:pPr>
      <w:r w:rsidRPr="0044728A">
        <w:rPr>
          <w:rFonts w:ascii="Times New Roman" w:eastAsia="TimesNewRoman" w:hAnsi="Times New Roman"/>
        </w:rPr>
        <w:t xml:space="preserve">Odluku o dodjeli potpore donosi načelnik Općine Šandrovac, na prijedlog Povjerenstva. </w:t>
      </w:r>
    </w:p>
    <w:p w:rsidR="0044728A" w:rsidRPr="0044728A" w:rsidRDefault="0044728A" w:rsidP="0044728A">
      <w:pPr>
        <w:autoSpaceDE w:val="0"/>
        <w:autoSpaceDN w:val="0"/>
        <w:adjustRightInd w:val="0"/>
        <w:ind w:firstLine="708"/>
        <w:jc w:val="both"/>
        <w:rPr>
          <w:rFonts w:ascii="Times New Roman" w:eastAsia="TimesNewRoman" w:hAnsi="Times New Roman"/>
        </w:rPr>
      </w:pPr>
      <w:r w:rsidRPr="0044728A">
        <w:rPr>
          <w:rFonts w:ascii="Times New Roman" w:eastAsia="TimesNewRoman" w:hAnsi="Times New Roman"/>
        </w:rPr>
        <w:t>Po donošenju Odluke, Jedinstveni upravni odjel obavještava korisnika o njegovom ispunjenju svih potrebnih uvjeta za dobivanje novčanih sredstava.</w:t>
      </w:r>
    </w:p>
    <w:p w:rsidR="0044728A" w:rsidRPr="0044728A" w:rsidRDefault="0044728A" w:rsidP="0044728A">
      <w:pPr>
        <w:shd w:val="clear" w:color="auto" w:fill="FFFFFF"/>
        <w:ind w:firstLine="708"/>
        <w:jc w:val="both"/>
        <w:rPr>
          <w:rFonts w:ascii="Times New Roman" w:hAnsi="Times New Roman"/>
          <w:color w:val="000000"/>
          <w:sz w:val="20"/>
          <w:szCs w:val="20"/>
        </w:rPr>
      </w:pPr>
      <w:r w:rsidRPr="0044728A">
        <w:rPr>
          <w:rFonts w:ascii="Times New Roman" w:hAnsi="Times New Roman"/>
          <w:color w:val="000000"/>
        </w:rPr>
        <w:t>Na temelju Odluke iz stavka 1. ovoga članka, sa korisnikom se sklapa ugovor o dodijeli potpore.</w:t>
      </w:r>
    </w:p>
    <w:p w:rsidR="0044728A" w:rsidRPr="0044728A" w:rsidRDefault="0044728A" w:rsidP="0044728A">
      <w:pPr>
        <w:shd w:val="clear" w:color="auto" w:fill="FFFFFF"/>
        <w:jc w:val="both"/>
        <w:rPr>
          <w:rFonts w:ascii="Times New Roman" w:hAnsi="Times New Roman"/>
          <w:color w:val="000000"/>
          <w:sz w:val="20"/>
          <w:szCs w:val="20"/>
        </w:rPr>
      </w:pPr>
      <w:r w:rsidRPr="0044728A">
        <w:rPr>
          <w:rFonts w:ascii="Times New Roman" w:hAnsi="Times New Roman"/>
          <w:color w:val="000000"/>
        </w:rPr>
        <w:tab/>
        <w:t xml:space="preserve">Ugovor o dodijeli potpore sa korisnikom u ime Općine sklapa Općinski načelnik. </w:t>
      </w:r>
    </w:p>
    <w:p w:rsidR="0044728A" w:rsidRPr="0044728A" w:rsidRDefault="0044728A" w:rsidP="0044728A">
      <w:pPr>
        <w:autoSpaceDE w:val="0"/>
        <w:autoSpaceDN w:val="0"/>
        <w:adjustRightInd w:val="0"/>
        <w:jc w:val="center"/>
        <w:rPr>
          <w:rFonts w:ascii="Times New Roman" w:eastAsia="TimesNewRoman,Bold" w:hAnsi="Times New Roman"/>
          <w:b/>
          <w:bCs/>
        </w:rPr>
      </w:pPr>
    </w:p>
    <w:p w:rsidR="0044728A" w:rsidRPr="0044728A" w:rsidRDefault="0044728A" w:rsidP="0044728A">
      <w:pPr>
        <w:autoSpaceDE w:val="0"/>
        <w:autoSpaceDN w:val="0"/>
        <w:adjustRightInd w:val="0"/>
        <w:jc w:val="center"/>
        <w:rPr>
          <w:rFonts w:ascii="Times New Roman" w:eastAsia="TimesNewRoman,Bold" w:hAnsi="Times New Roman"/>
          <w:b/>
          <w:bCs/>
        </w:rPr>
      </w:pPr>
    </w:p>
    <w:p w:rsidR="0044728A" w:rsidRPr="0044728A" w:rsidRDefault="0044728A" w:rsidP="0044728A">
      <w:pPr>
        <w:autoSpaceDE w:val="0"/>
        <w:autoSpaceDN w:val="0"/>
        <w:adjustRightInd w:val="0"/>
        <w:jc w:val="center"/>
        <w:rPr>
          <w:rFonts w:ascii="Times New Roman" w:eastAsia="TimesNewRoman,Bold" w:hAnsi="Times New Roman"/>
          <w:b/>
          <w:bCs/>
        </w:rPr>
      </w:pPr>
      <w:r w:rsidRPr="0044728A">
        <w:rPr>
          <w:rFonts w:ascii="Times New Roman" w:eastAsia="TimesNewRoman,Bold" w:hAnsi="Times New Roman"/>
          <w:b/>
          <w:bCs/>
        </w:rPr>
        <w:t>Članak 9.</w:t>
      </w:r>
    </w:p>
    <w:p w:rsidR="0044728A" w:rsidRPr="0044728A" w:rsidRDefault="0044728A" w:rsidP="0044728A">
      <w:pPr>
        <w:autoSpaceDE w:val="0"/>
        <w:autoSpaceDN w:val="0"/>
        <w:adjustRightInd w:val="0"/>
        <w:ind w:firstLine="708"/>
        <w:jc w:val="both"/>
        <w:rPr>
          <w:rFonts w:ascii="Times New Roman" w:hAnsi="Times New Roman"/>
        </w:rPr>
      </w:pPr>
      <w:r w:rsidRPr="0044728A">
        <w:rPr>
          <w:rFonts w:ascii="Times New Roman" w:eastAsia="TimesNewRoman" w:hAnsi="Times New Roman"/>
        </w:rPr>
        <w:t xml:space="preserve">Korisnici </w:t>
      </w:r>
      <w:r w:rsidRPr="0044728A">
        <w:rPr>
          <w:rFonts w:ascii="Times New Roman" w:eastAsia="TimesNewRoman,Bold" w:hAnsi="Times New Roman"/>
          <w:bCs/>
        </w:rPr>
        <w:t xml:space="preserve">bespovratnim potporama za poticanje razvoja poduzetništva </w:t>
      </w:r>
      <w:r w:rsidRPr="0044728A">
        <w:rPr>
          <w:rFonts w:ascii="Times New Roman" w:hAnsi="Times New Roman"/>
        </w:rPr>
        <w:t xml:space="preserve">na području Općine Šandrovac u 2020. godini svoj zahtjev mogu ostvariti samo jednokratno. </w:t>
      </w:r>
    </w:p>
    <w:p w:rsidR="0044728A" w:rsidRPr="0044728A" w:rsidRDefault="0044728A" w:rsidP="0044728A">
      <w:pPr>
        <w:autoSpaceDE w:val="0"/>
        <w:autoSpaceDN w:val="0"/>
        <w:adjustRightInd w:val="0"/>
        <w:ind w:firstLine="708"/>
        <w:jc w:val="both"/>
        <w:rPr>
          <w:rFonts w:ascii="Times New Roman" w:eastAsia="TimesNewRoman" w:hAnsi="Times New Roman"/>
          <w:color w:val="000000"/>
        </w:rPr>
      </w:pPr>
      <w:r w:rsidRPr="0044728A">
        <w:rPr>
          <w:rFonts w:ascii="Times New Roman" w:eastAsia="TimesNewRoman" w:hAnsi="Times New Roman"/>
          <w:color w:val="000000"/>
        </w:rPr>
        <w:lastRenderedPageBreak/>
        <w:t>Jedinstveni upravni odjel općine Šandrovac vodi evidenciju dodijeljenih potpora po korisnicima, vrstama potpora i namjenama za koje je odobrena potpora.</w:t>
      </w:r>
    </w:p>
    <w:p w:rsidR="0044728A" w:rsidRPr="0044728A" w:rsidRDefault="0044728A" w:rsidP="0044728A">
      <w:pPr>
        <w:autoSpaceDE w:val="0"/>
        <w:autoSpaceDN w:val="0"/>
        <w:adjustRightInd w:val="0"/>
        <w:ind w:firstLine="708"/>
        <w:jc w:val="both"/>
        <w:rPr>
          <w:rFonts w:ascii="Times New Roman" w:eastAsia="TimesNewRoman" w:hAnsi="Times New Roman"/>
          <w:color w:val="000000"/>
        </w:rPr>
      </w:pPr>
      <w:r w:rsidRPr="0044728A">
        <w:rPr>
          <w:rFonts w:ascii="Times New Roman" w:eastAsia="TimesNewRoman" w:hAnsi="Times New Roman"/>
          <w:color w:val="000000"/>
        </w:rPr>
        <w:t>U slučaju da korisnik ponovno podnese zahtjev povodom istog javnog poziva u sljedećim godinama, isti se neće uzimati u razmatranje.</w:t>
      </w:r>
    </w:p>
    <w:p w:rsidR="0044728A" w:rsidRPr="0044728A" w:rsidRDefault="0044728A" w:rsidP="0044728A">
      <w:pPr>
        <w:autoSpaceDE w:val="0"/>
        <w:autoSpaceDN w:val="0"/>
        <w:adjustRightInd w:val="0"/>
        <w:rPr>
          <w:rFonts w:ascii="Times New Roman" w:eastAsia="TimesNewRoman" w:hAnsi="Times New Roman"/>
          <w:color w:val="000000"/>
        </w:rPr>
      </w:pPr>
    </w:p>
    <w:p w:rsidR="0044728A" w:rsidRPr="0044728A" w:rsidRDefault="0044728A" w:rsidP="0044728A">
      <w:pPr>
        <w:autoSpaceDE w:val="0"/>
        <w:autoSpaceDN w:val="0"/>
        <w:adjustRightInd w:val="0"/>
        <w:rPr>
          <w:rFonts w:ascii="Times New Roman" w:eastAsia="TimesNewRoman,Bold" w:hAnsi="Times New Roman"/>
          <w:b/>
          <w:bCs/>
        </w:rPr>
      </w:pPr>
      <w:r w:rsidRPr="0044728A">
        <w:rPr>
          <w:rFonts w:ascii="Times New Roman" w:eastAsia="TimesNewRoman,Bold" w:hAnsi="Times New Roman"/>
          <w:b/>
          <w:bCs/>
        </w:rPr>
        <w:t>VI. OB</w:t>
      </w:r>
      <w:r>
        <w:rPr>
          <w:rFonts w:ascii="Times New Roman" w:eastAsia="TimesNewRoman,Bold" w:hAnsi="Times New Roman"/>
          <w:b/>
          <w:bCs/>
        </w:rPr>
        <w:t>VEZE KORISNIKA POTPORE</w:t>
      </w:r>
    </w:p>
    <w:p w:rsidR="0044728A" w:rsidRPr="0044728A" w:rsidRDefault="0044728A" w:rsidP="0044728A">
      <w:pPr>
        <w:autoSpaceDE w:val="0"/>
        <w:autoSpaceDN w:val="0"/>
        <w:adjustRightInd w:val="0"/>
        <w:rPr>
          <w:rFonts w:ascii="Times New Roman" w:eastAsia="TimesNewRoman" w:hAnsi="Times New Roman"/>
          <w:color w:val="000000"/>
        </w:rPr>
      </w:pPr>
    </w:p>
    <w:p w:rsidR="0044728A" w:rsidRPr="0044728A" w:rsidRDefault="0044728A" w:rsidP="0044728A">
      <w:pPr>
        <w:jc w:val="center"/>
        <w:rPr>
          <w:rFonts w:ascii="Times New Roman" w:hAnsi="Times New Roman"/>
          <w:b/>
        </w:rPr>
      </w:pPr>
      <w:r w:rsidRPr="0044728A">
        <w:rPr>
          <w:rFonts w:ascii="Times New Roman" w:hAnsi="Times New Roman"/>
          <w:b/>
        </w:rPr>
        <w:t>Članak 10.</w:t>
      </w:r>
    </w:p>
    <w:p w:rsidR="0044728A" w:rsidRPr="0044728A" w:rsidRDefault="0044728A" w:rsidP="0044728A">
      <w:pPr>
        <w:jc w:val="both"/>
        <w:rPr>
          <w:rFonts w:ascii="Times New Roman" w:hAnsi="Times New Roman"/>
          <w:color w:val="000000"/>
        </w:rPr>
      </w:pPr>
      <w:r w:rsidRPr="0044728A">
        <w:rPr>
          <w:rFonts w:ascii="Times New Roman" w:hAnsi="Times New Roman"/>
        </w:rPr>
        <w:tab/>
      </w:r>
      <w:r w:rsidRPr="0044728A">
        <w:rPr>
          <w:rFonts w:ascii="Times New Roman" w:hAnsi="Times New Roman"/>
          <w:color w:val="000000"/>
        </w:rPr>
        <w:t>Obveza korisnika je dodijeljena bespovratna sredstva prema ovoj Odluci utroši sukladno utvrđenim namjenama iz članka 4. ovog Programa, u koju svrhu je dužan dostaviti Općini Šandrovac dokaze u smislu preslike ugovora, računa i izvoda sa žiro računa kojima se dokazuje izvršeno plaćanje u roku od 30. dana od dana izvršenog plaćanja.</w:t>
      </w:r>
    </w:p>
    <w:p w:rsidR="0044728A" w:rsidRPr="0044728A" w:rsidRDefault="0044728A" w:rsidP="0044728A">
      <w:pPr>
        <w:autoSpaceDE w:val="0"/>
        <w:autoSpaceDN w:val="0"/>
        <w:adjustRightInd w:val="0"/>
        <w:ind w:firstLine="708"/>
        <w:jc w:val="both"/>
        <w:rPr>
          <w:rFonts w:ascii="Times New Roman" w:eastAsia="TimesNewRoman" w:hAnsi="Times New Roman"/>
          <w:color w:val="000000"/>
        </w:rPr>
      </w:pPr>
      <w:r w:rsidRPr="0044728A">
        <w:rPr>
          <w:rFonts w:ascii="Times New Roman" w:eastAsia="TimesNewRoman" w:hAnsi="Times New Roman"/>
          <w:color w:val="000000"/>
        </w:rPr>
        <w:t>Računi kojima se dokazuje namjensko korištenje potpore moraju biti iz 2020. godine nakon objave Javnog poziva i moraju se odnositi na troškove iste vrste i namjene kako je navedeno u ponudama dostavljenim uz Zahtjev.</w:t>
      </w:r>
    </w:p>
    <w:p w:rsidR="0044728A" w:rsidRPr="0044728A" w:rsidRDefault="0044728A" w:rsidP="0044728A">
      <w:pPr>
        <w:jc w:val="both"/>
        <w:rPr>
          <w:rFonts w:ascii="Times New Roman" w:hAnsi="Times New Roman"/>
        </w:rPr>
      </w:pPr>
    </w:p>
    <w:p w:rsidR="0044728A" w:rsidRPr="0044728A" w:rsidRDefault="0044728A" w:rsidP="0044728A">
      <w:pPr>
        <w:autoSpaceDE w:val="0"/>
        <w:autoSpaceDN w:val="0"/>
        <w:adjustRightInd w:val="0"/>
        <w:jc w:val="center"/>
        <w:rPr>
          <w:rFonts w:ascii="Times New Roman" w:eastAsia="TimesNewRoman,Bold" w:hAnsi="Times New Roman"/>
          <w:b/>
          <w:bCs/>
        </w:rPr>
      </w:pPr>
      <w:r w:rsidRPr="0044728A">
        <w:rPr>
          <w:rFonts w:ascii="Times New Roman" w:eastAsia="TimesNewRoman,Bold" w:hAnsi="Times New Roman"/>
          <w:b/>
          <w:bCs/>
        </w:rPr>
        <w:t>Članak 11.</w:t>
      </w:r>
    </w:p>
    <w:p w:rsidR="0044728A" w:rsidRPr="0044728A" w:rsidRDefault="0044728A" w:rsidP="0044728A">
      <w:pPr>
        <w:autoSpaceDE w:val="0"/>
        <w:autoSpaceDN w:val="0"/>
        <w:adjustRightInd w:val="0"/>
        <w:ind w:firstLine="708"/>
        <w:jc w:val="both"/>
        <w:rPr>
          <w:rFonts w:ascii="Times New Roman" w:eastAsia="TimesNewRoman" w:hAnsi="Times New Roman"/>
        </w:rPr>
      </w:pPr>
      <w:r w:rsidRPr="0044728A">
        <w:rPr>
          <w:rFonts w:ascii="Times New Roman" w:eastAsia="TimesNewRoman" w:hAnsi="Times New Roman"/>
        </w:rPr>
        <w:t>Korisnik potpore dužan je omogućiti općini Šandrovac  kontrolu namjenskog utroška dobivene potpore.</w:t>
      </w:r>
    </w:p>
    <w:p w:rsidR="0044728A" w:rsidRPr="0044728A" w:rsidRDefault="0044728A" w:rsidP="0044728A">
      <w:pPr>
        <w:autoSpaceDE w:val="0"/>
        <w:autoSpaceDN w:val="0"/>
        <w:adjustRightInd w:val="0"/>
        <w:ind w:firstLine="708"/>
        <w:jc w:val="both"/>
        <w:rPr>
          <w:rFonts w:ascii="Times New Roman" w:eastAsia="TimesNewRoman" w:hAnsi="Times New Roman"/>
        </w:rPr>
      </w:pPr>
      <w:r w:rsidRPr="0044728A">
        <w:rPr>
          <w:rFonts w:ascii="Times New Roman" w:eastAsia="TimesNewRoman" w:hAnsi="Times New Roman"/>
        </w:rPr>
        <w:t>Stručnu i administrativnu kontrolu provodi Povjerenstvo, a sastoji se od provjere istinitosti podataka navedenih u zahtjevu, provjere priložene dokumentacije te provjere na terenu.</w:t>
      </w:r>
    </w:p>
    <w:p w:rsidR="0044728A" w:rsidRPr="0044728A" w:rsidRDefault="0044728A" w:rsidP="0044728A">
      <w:pPr>
        <w:autoSpaceDE w:val="0"/>
        <w:autoSpaceDN w:val="0"/>
        <w:adjustRightInd w:val="0"/>
        <w:ind w:firstLine="708"/>
        <w:jc w:val="both"/>
        <w:rPr>
          <w:rFonts w:ascii="Times New Roman" w:eastAsia="TimesNewRoman" w:hAnsi="Times New Roman"/>
        </w:rPr>
      </w:pPr>
      <w:r w:rsidRPr="0044728A">
        <w:rPr>
          <w:rFonts w:ascii="Times New Roman" w:eastAsia="TimesNewRoman" w:hAnsi="Times New Roman"/>
        </w:rPr>
        <w:t xml:space="preserve">Kontrolu namjenskog korištenja subvencija na terenu izvršiti će Povjerenstvo koje je vodilo postupak odobravanje subvencije tijekom iduće tri godine po odobrenju potpore. </w:t>
      </w:r>
    </w:p>
    <w:p w:rsidR="0044728A" w:rsidRPr="0044728A" w:rsidRDefault="0044728A" w:rsidP="0044728A">
      <w:pPr>
        <w:autoSpaceDE w:val="0"/>
        <w:autoSpaceDN w:val="0"/>
        <w:adjustRightInd w:val="0"/>
        <w:rPr>
          <w:rFonts w:ascii="Times New Roman" w:eastAsia="TimesNewRoman,Bold" w:hAnsi="Times New Roman"/>
          <w:b/>
          <w:bCs/>
        </w:rPr>
      </w:pPr>
    </w:p>
    <w:p w:rsidR="0044728A" w:rsidRPr="0044728A" w:rsidRDefault="0044728A" w:rsidP="0044728A">
      <w:pPr>
        <w:autoSpaceDE w:val="0"/>
        <w:autoSpaceDN w:val="0"/>
        <w:adjustRightInd w:val="0"/>
        <w:jc w:val="center"/>
        <w:rPr>
          <w:rFonts w:ascii="Times New Roman" w:eastAsia="TimesNewRoman,Bold" w:hAnsi="Times New Roman"/>
          <w:b/>
          <w:bCs/>
        </w:rPr>
      </w:pPr>
      <w:r w:rsidRPr="0044728A">
        <w:rPr>
          <w:rFonts w:ascii="Times New Roman" w:eastAsia="TimesNewRoman,Bold" w:hAnsi="Times New Roman"/>
          <w:b/>
          <w:bCs/>
        </w:rPr>
        <w:t>Članak 12.</w:t>
      </w:r>
    </w:p>
    <w:p w:rsidR="0044728A" w:rsidRPr="0044728A" w:rsidRDefault="0044728A" w:rsidP="0044728A">
      <w:pPr>
        <w:autoSpaceDE w:val="0"/>
        <w:autoSpaceDN w:val="0"/>
        <w:adjustRightInd w:val="0"/>
        <w:ind w:firstLine="708"/>
        <w:jc w:val="both"/>
        <w:rPr>
          <w:rFonts w:ascii="Times New Roman" w:eastAsia="TimesNewRoman" w:hAnsi="Times New Roman"/>
        </w:rPr>
      </w:pPr>
      <w:r w:rsidRPr="0044728A">
        <w:rPr>
          <w:rFonts w:ascii="Times New Roman" w:eastAsia="TimesNewRoman" w:hAnsi="Times New Roman"/>
        </w:rPr>
        <w:t>Korisnici potpore dužni su opremu nabavljenu sredstvima potpore zadržati u funkciji i ne smiju je prodati ili na drugi način otuđiti sljedeće tri godine.</w:t>
      </w:r>
    </w:p>
    <w:p w:rsidR="0044728A" w:rsidRPr="0044728A" w:rsidRDefault="0044728A" w:rsidP="0044728A">
      <w:pPr>
        <w:autoSpaceDE w:val="0"/>
        <w:autoSpaceDN w:val="0"/>
        <w:adjustRightInd w:val="0"/>
        <w:rPr>
          <w:rFonts w:ascii="Times New Roman" w:eastAsia="TimesNewRoman,Bold" w:hAnsi="Times New Roman"/>
          <w:b/>
          <w:bCs/>
        </w:rPr>
      </w:pPr>
    </w:p>
    <w:p w:rsidR="0044728A" w:rsidRPr="0044728A" w:rsidRDefault="0044728A" w:rsidP="0044728A">
      <w:pPr>
        <w:autoSpaceDE w:val="0"/>
        <w:autoSpaceDN w:val="0"/>
        <w:adjustRightInd w:val="0"/>
        <w:jc w:val="center"/>
        <w:rPr>
          <w:rFonts w:ascii="Times New Roman" w:eastAsia="TimesNewRoman,Bold" w:hAnsi="Times New Roman"/>
          <w:b/>
          <w:bCs/>
        </w:rPr>
      </w:pPr>
      <w:r w:rsidRPr="0044728A">
        <w:rPr>
          <w:rFonts w:ascii="Times New Roman" w:eastAsia="TimesNewRoman,Bold" w:hAnsi="Times New Roman"/>
          <w:b/>
          <w:bCs/>
        </w:rPr>
        <w:t>Članak 13.</w:t>
      </w:r>
    </w:p>
    <w:p w:rsidR="0044728A" w:rsidRPr="0044728A" w:rsidRDefault="0044728A" w:rsidP="0044728A">
      <w:pPr>
        <w:autoSpaceDE w:val="0"/>
        <w:autoSpaceDN w:val="0"/>
        <w:adjustRightInd w:val="0"/>
        <w:ind w:firstLine="708"/>
        <w:jc w:val="both"/>
        <w:rPr>
          <w:rFonts w:ascii="Times New Roman" w:eastAsia="TimesNewRoman" w:hAnsi="Times New Roman"/>
        </w:rPr>
      </w:pPr>
      <w:r w:rsidRPr="0044728A">
        <w:rPr>
          <w:rFonts w:ascii="Times New Roman" w:eastAsia="TimesNewRoman" w:hAnsi="Times New Roman"/>
        </w:rPr>
        <w:t>Ukoliko je korisnik potpore otuđio sufinanciranu opremu, propustio izgraditi sufinancirani objekt ili raskinuo ugovor, korisnik potpore dobivena sredstva za tu godinu mora vratiti u Proračun Općine Šandrovac i bit će isključen iz dodjele potpora.</w:t>
      </w:r>
    </w:p>
    <w:p w:rsidR="0044728A" w:rsidRPr="0044728A" w:rsidRDefault="0044728A" w:rsidP="0044728A">
      <w:pPr>
        <w:autoSpaceDE w:val="0"/>
        <w:autoSpaceDN w:val="0"/>
        <w:adjustRightInd w:val="0"/>
        <w:ind w:firstLine="708"/>
        <w:jc w:val="both"/>
        <w:rPr>
          <w:rFonts w:ascii="Times New Roman" w:eastAsia="TimesNewRoman" w:hAnsi="Times New Roman"/>
        </w:rPr>
      </w:pPr>
      <w:r w:rsidRPr="0044728A">
        <w:rPr>
          <w:rFonts w:ascii="Times New Roman" w:eastAsia="TimesNewRoman" w:hAnsi="Times New Roman"/>
        </w:rPr>
        <w:t xml:space="preserve">Ukoliko je prije isteka </w:t>
      </w:r>
      <w:r w:rsidRPr="0044728A">
        <w:rPr>
          <w:rFonts w:ascii="Times New Roman" w:hAnsi="Times New Roman"/>
        </w:rPr>
        <w:t>roka od 3 godine od kada su mu odobrena sredstva</w:t>
      </w:r>
      <w:r w:rsidRPr="0044728A">
        <w:rPr>
          <w:rFonts w:ascii="Times New Roman" w:eastAsia="TimesNewRoman" w:hAnsi="Times New Roman"/>
        </w:rPr>
        <w:t xml:space="preserve"> prestalo sa radom njegovo </w:t>
      </w:r>
      <w:r w:rsidRPr="0044728A">
        <w:rPr>
          <w:rFonts w:ascii="Times New Roman" w:hAnsi="Times New Roman"/>
        </w:rPr>
        <w:t xml:space="preserve">trgovačko društvo, tradicijski obrt, zadruga ili </w:t>
      </w:r>
      <w:proofErr w:type="spellStart"/>
      <w:r w:rsidRPr="0044728A">
        <w:rPr>
          <w:rFonts w:ascii="Times New Roman" w:hAnsi="Times New Roman"/>
        </w:rPr>
        <w:t>klaster</w:t>
      </w:r>
      <w:proofErr w:type="spellEnd"/>
      <w:r w:rsidRPr="0044728A">
        <w:rPr>
          <w:rFonts w:ascii="Times New Roman" w:hAnsi="Times New Roman"/>
        </w:rPr>
        <w:t xml:space="preserve">, korisnik potpore </w:t>
      </w:r>
      <w:r w:rsidRPr="0044728A">
        <w:rPr>
          <w:rFonts w:ascii="Times New Roman" w:eastAsia="TimesNewRoman" w:hAnsi="Times New Roman"/>
        </w:rPr>
        <w:t>mora vratiti u Proračun Općine Šandrovac dobivena sredstva i bit će isključen iz dodjele potpora.</w:t>
      </w:r>
    </w:p>
    <w:p w:rsidR="0044728A" w:rsidRPr="0044728A" w:rsidRDefault="0044728A" w:rsidP="0044728A">
      <w:pPr>
        <w:autoSpaceDE w:val="0"/>
        <w:autoSpaceDN w:val="0"/>
        <w:adjustRightInd w:val="0"/>
        <w:ind w:firstLine="708"/>
        <w:jc w:val="both"/>
        <w:rPr>
          <w:rFonts w:ascii="Times New Roman" w:eastAsia="TimesNewRoman" w:hAnsi="Times New Roman"/>
        </w:rPr>
      </w:pPr>
      <w:r w:rsidRPr="0044728A">
        <w:rPr>
          <w:rFonts w:ascii="Times New Roman" w:eastAsia="TimesNewRoman" w:hAnsi="Times New Roman"/>
        </w:rPr>
        <w:t>Korisnik potpore iz stavka 1. i 2. potporu mora vratiti na žiro - račun Općine Šandrovac u roku od 15 dana od dana zaprimanja Odluke o povratu sredstava.</w:t>
      </w:r>
    </w:p>
    <w:p w:rsidR="0044728A" w:rsidRPr="0044728A" w:rsidRDefault="0044728A" w:rsidP="0044728A">
      <w:pPr>
        <w:autoSpaceDE w:val="0"/>
        <w:autoSpaceDN w:val="0"/>
        <w:adjustRightInd w:val="0"/>
        <w:rPr>
          <w:rFonts w:ascii="Times New Roman" w:eastAsia="TimesNewRoman,Bold" w:hAnsi="Times New Roman"/>
          <w:b/>
          <w:bCs/>
        </w:rPr>
      </w:pPr>
      <w:r w:rsidRPr="0044728A">
        <w:rPr>
          <w:rFonts w:ascii="Times New Roman" w:eastAsia="TimesNewRoman,Bold" w:hAnsi="Times New Roman"/>
          <w:b/>
          <w:bCs/>
        </w:rPr>
        <w:t>VII. PRIJ</w:t>
      </w:r>
      <w:r>
        <w:rPr>
          <w:rFonts w:ascii="Times New Roman" w:eastAsia="TimesNewRoman,Bold" w:hAnsi="Times New Roman"/>
          <w:b/>
          <w:bCs/>
        </w:rPr>
        <w:t>ELAZNE I ZAVRŠNE ODREDBE</w:t>
      </w:r>
    </w:p>
    <w:p w:rsidR="0044728A" w:rsidRPr="0044728A" w:rsidRDefault="0044728A" w:rsidP="0044728A">
      <w:pPr>
        <w:rPr>
          <w:rFonts w:ascii="Times New Roman" w:hAnsi="Times New Roman"/>
        </w:rPr>
      </w:pPr>
    </w:p>
    <w:p w:rsidR="0044728A" w:rsidRPr="0044728A" w:rsidRDefault="0044728A" w:rsidP="0044728A">
      <w:pPr>
        <w:jc w:val="center"/>
        <w:rPr>
          <w:rFonts w:ascii="Times New Roman" w:hAnsi="Times New Roman"/>
          <w:b/>
        </w:rPr>
      </w:pPr>
      <w:r w:rsidRPr="0044728A">
        <w:rPr>
          <w:rFonts w:ascii="Times New Roman" w:hAnsi="Times New Roman"/>
          <w:b/>
        </w:rPr>
        <w:t>Članak 14.</w:t>
      </w:r>
    </w:p>
    <w:p w:rsidR="0044728A" w:rsidRPr="0044728A" w:rsidRDefault="0044728A" w:rsidP="0044728A">
      <w:pPr>
        <w:ind w:firstLine="708"/>
        <w:jc w:val="both"/>
        <w:rPr>
          <w:rFonts w:ascii="Times New Roman" w:hAnsi="Times New Roman"/>
        </w:rPr>
      </w:pPr>
      <w:r w:rsidRPr="0044728A">
        <w:rPr>
          <w:rFonts w:ascii="Times New Roman" w:eastAsia="TimesNewRoman" w:hAnsi="Times New Roman"/>
        </w:rPr>
        <w:t xml:space="preserve">Sredstva za provođenje ovog Programa osiguravaju se u Proračunu Općine Šandrovac, u razdjelu </w:t>
      </w:r>
      <w:r w:rsidRPr="0044728A">
        <w:rPr>
          <w:rFonts w:ascii="Times New Roman" w:hAnsi="Times New Roman"/>
        </w:rPr>
        <w:t>35232 (Subvencije obrtnicima i poduzetnicima izvan javnog sektora).</w:t>
      </w:r>
    </w:p>
    <w:p w:rsidR="0044728A" w:rsidRPr="0044728A" w:rsidRDefault="0044728A" w:rsidP="0044728A">
      <w:pPr>
        <w:rPr>
          <w:rFonts w:ascii="Times New Roman" w:hAnsi="Times New Roman"/>
          <w:b/>
        </w:rPr>
      </w:pPr>
    </w:p>
    <w:p w:rsidR="0044728A" w:rsidRPr="0044728A" w:rsidRDefault="0044728A" w:rsidP="0044728A">
      <w:pPr>
        <w:jc w:val="center"/>
        <w:rPr>
          <w:rFonts w:ascii="Times New Roman" w:hAnsi="Times New Roman"/>
          <w:b/>
        </w:rPr>
      </w:pPr>
      <w:r w:rsidRPr="0044728A">
        <w:rPr>
          <w:rFonts w:ascii="Times New Roman" w:hAnsi="Times New Roman"/>
          <w:b/>
        </w:rPr>
        <w:t>Članak 15.</w:t>
      </w:r>
    </w:p>
    <w:p w:rsidR="0044728A" w:rsidRPr="0044728A" w:rsidRDefault="0044728A" w:rsidP="0044728A">
      <w:pPr>
        <w:jc w:val="both"/>
        <w:rPr>
          <w:rFonts w:ascii="Times New Roman" w:hAnsi="Times New Roman"/>
        </w:rPr>
      </w:pPr>
      <w:r w:rsidRPr="0044728A">
        <w:rPr>
          <w:rFonts w:ascii="Times New Roman" w:hAnsi="Times New Roman"/>
        </w:rPr>
        <w:tab/>
        <w:t>Ovaj Program objaviti će se u „Općinskom glasniku Općine Šandrovac“, a primjenjuje se od 1. siječnja 2020. godine.</w:t>
      </w:r>
    </w:p>
    <w:p w:rsidR="0044728A" w:rsidRPr="0044728A" w:rsidRDefault="0044728A" w:rsidP="0044728A">
      <w:pPr>
        <w:shd w:val="clear" w:color="auto" w:fill="FFFFFF"/>
        <w:tabs>
          <w:tab w:val="left" w:pos="0"/>
          <w:tab w:val="center" w:pos="4153"/>
          <w:tab w:val="right" w:pos="8306"/>
        </w:tabs>
        <w:rPr>
          <w:rFonts w:ascii="Times New Roman" w:hAnsi="Times New Roman"/>
          <w:color w:val="000000"/>
          <w:lang w:val="hr-BA"/>
        </w:rPr>
      </w:pPr>
    </w:p>
    <w:p w:rsidR="0044728A" w:rsidRPr="0044728A" w:rsidRDefault="0044728A" w:rsidP="0044728A">
      <w:pPr>
        <w:rPr>
          <w:rFonts w:ascii="Times New Roman" w:hAnsi="Times New Roman"/>
          <w:b/>
        </w:rPr>
      </w:pPr>
      <w:r w:rsidRPr="0044728A">
        <w:rPr>
          <w:rFonts w:ascii="Times New Roman" w:hAnsi="Times New Roman"/>
          <w:b/>
        </w:rPr>
        <w:t>KLASA: 402-07/19-01/1</w:t>
      </w:r>
    </w:p>
    <w:p w:rsidR="0044728A" w:rsidRPr="0044728A" w:rsidRDefault="0044728A" w:rsidP="0044728A">
      <w:pPr>
        <w:rPr>
          <w:rFonts w:ascii="Times New Roman" w:hAnsi="Times New Roman"/>
          <w:b/>
        </w:rPr>
      </w:pPr>
      <w:r w:rsidRPr="0044728A">
        <w:rPr>
          <w:rFonts w:ascii="Times New Roman" w:hAnsi="Times New Roman"/>
          <w:b/>
        </w:rPr>
        <w:t>URBROJ: 2123-05-01-19-1</w:t>
      </w:r>
    </w:p>
    <w:p w:rsidR="0044728A" w:rsidRPr="0044728A" w:rsidRDefault="0044728A" w:rsidP="0044728A">
      <w:pPr>
        <w:rPr>
          <w:rFonts w:ascii="Times New Roman" w:hAnsi="Times New Roman"/>
          <w:b/>
        </w:rPr>
      </w:pPr>
      <w:r w:rsidRPr="0044728A">
        <w:rPr>
          <w:rFonts w:ascii="Times New Roman" w:hAnsi="Times New Roman"/>
          <w:b/>
        </w:rPr>
        <w:t xml:space="preserve">U Šandrovcu, </w:t>
      </w:r>
      <w:r w:rsidRPr="0044728A">
        <w:rPr>
          <w:rFonts w:ascii="Times New Roman" w:hAnsi="Times New Roman"/>
          <w:b/>
        </w:rPr>
        <w:softHyphen/>
      </w:r>
      <w:r w:rsidRPr="0044728A">
        <w:rPr>
          <w:rFonts w:ascii="Times New Roman" w:hAnsi="Times New Roman"/>
          <w:b/>
        </w:rPr>
        <w:softHyphen/>
      </w:r>
      <w:r w:rsidRPr="0044728A">
        <w:rPr>
          <w:rFonts w:ascii="Times New Roman" w:hAnsi="Times New Roman"/>
          <w:b/>
        </w:rPr>
        <w:softHyphen/>
      </w:r>
      <w:r w:rsidRPr="0044728A">
        <w:rPr>
          <w:rFonts w:ascii="Times New Roman" w:hAnsi="Times New Roman"/>
          <w:b/>
        </w:rPr>
        <w:softHyphen/>
      </w:r>
      <w:r w:rsidRPr="0044728A">
        <w:rPr>
          <w:rFonts w:ascii="Times New Roman" w:hAnsi="Times New Roman"/>
          <w:b/>
        </w:rPr>
        <w:softHyphen/>
      </w:r>
      <w:r w:rsidRPr="0044728A">
        <w:rPr>
          <w:rFonts w:ascii="Times New Roman" w:hAnsi="Times New Roman"/>
          <w:b/>
        </w:rPr>
        <w:softHyphen/>
      </w:r>
      <w:r w:rsidRPr="0044728A">
        <w:rPr>
          <w:rFonts w:ascii="Times New Roman" w:hAnsi="Times New Roman"/>
          <w:b/>
        </w:rPr>
        <w:softHyphen/>
      </w:r>
      <w:r w:rsidRPr="0044728A">
        <w:rPr>
          <w:rFonts w:ascii="Times New Roman" w:hAnsi="Times New Roman"/>
          <w:b/>
        </w:rPr>
        <w:softHyphen/>
      </w:r>
      <w:r w:rsidRPr="0044728A">
        <w:rPr>
          <w:rFonts w:ascii="Times New Roman" w:hAnsi="Times New Roman"/>
          <w:b/>
        </w:rPr>
        <w:softHyphen/>
      </w:r>
      <w:r w:rsidRPr="0044728A">
        <w:rPr>
          <w:rFonts w:ascii="Times New Roman" w:hAnsi="Times New Roman"/>
          <w:b/>
        </w:rPr>
        <w:softHyphen/>
      </w:r>
      <w:r w:rsidRPr="0044728A">
        <w:rPr>
          <w:rFonts w:ascii="Times New Roman" w:hAnsi="Times New Roman"/>
          <w:b/>
        </w:rPr>
        <w:softHyphen/>
      </w:r>
      <w:r w:rsidRPr="0044728A">
        <w:rPr>
          <w:rFonts w:ascii="Times New Roman" w:hAnsi="Times New Roman"/>
          <w:b/>
        </w:rPr>
        <w:softHyphen/>
      </w:r>
      <w:r w:rsidRPr="0044728A">
        <w:rPr>
          <w:rFonts w:ascii="Times New Roman" w:hAnsi="Times New Roman"/>
          <w:b/>
        </w:rPr>
        <w:softHyphen/>
      </w:r>
      <w:r w:rsidRPr="0044728A">
        <w:rPr>
          <w:rFonts w:ascii="Times New Roman" w:hAnsi="Times New Roman"/>
          <w:b/>
        </w:rPr>
        <w:softHyphen/>
      </w:r>
      <w:r w:rsidRPr="0044728A">
        <w:rPr>
          <w:rFonts w:ascii="Times New Roman" w:hAnsi="Times New Roman"/>
          <w:b/>
        </w:rPr>
        <w:softHyphen/>
      </w:r>
      <w:r w:rsidRPr="0044728A">
        <w:rPr>
          <w:rFonts w:ascii="Times New Roman" w:hAnsi="Times New Roman"/>
          <w:b/>
        </w:rPr>
        <w:softHyphen/>
        <w:t>13.12.2019.</w:t>
      </w:r>
    </w:p>
    <w:p w:rsidR="0044728A" w:rsidRDefault="0044728A" w:rsidP="0044728A">
      <w:pPr>
        <w:jc w:val="center"/>
        <w:rPr>
          <w:rFonts w:ascii="Times New Roman" w:hAnsi="Times New Roman"/>
          <w:color w:val="000000"/>
        </w:rPr>
      </w:pPr>
      <w:r>
        <w:rPr>
          <w:rFonts w:ascii="Times New Roman" w:hAnsi="Times New Roman"/>
          <w:color w:val="000000"/>
        </w:rPr>
        <w:t xml:space="preserve">                                                  </w:t>
      </w:r>
      <w:r w:rsidRPr="0044728A">
        <w:rPr>
          <w:rFonts w:ascii="Times New Roman" w:hAnsi="Times New Roman"/>
          <w:color w:val="000000"/>
        </w:rPr>
        <w:t>O</w:t>
      </w:r>
      <w:r>
        <w:rPr>
          <w:rFonts w:ascii="Times New Roman" w:hAnsi="Times New Roman"/>
          <w:color w:val="000000"/>
        </w:rPr>
        <w:t>PĆINSKO VIJEĆE OPĆINE ŠANDROVAC</w:t>
      </w:r>
    </w:p>
    <w:p w:rsidR="0044728A" w:rsidRPr="0044728A" w:rsidRDefault="0044728A" w:rsidP="0044728A">
      <w:pPr>
        <w:jc w:val="center"/>
        <w:rPr>
          <w:rFonts w:ascii="Times New Roman" w:hAnsi="Times New Roman"/>
          <w:color w:val="000000"/>
        </w:rPr>
      </w:pPr>
      <w:r>
        <w:rPr>
          <w:rFonts w:ascii="Times New Roman" w:hAnsi="Times New Roman"/>
          <w:color w:val="000000"/>
        </w:rPr>
        <w:t xml:space="preserve">                                              </w:t>
      </w:r>
      <w:r w:rsidRPr="0044728A">
        <w:rPr>
          <w:rFonts w:ascii="Times New Roman" w:hAnsi="Times New Roman"/>
          <w:color w:val="000000"/>
        </w:rPr>
        <w:t xml:space="preserve">    Predsjednik </w:t>
      </w:r>
      <w:r>
        <w:rPr>
          <w:rFonts w:ascii="Times New Roman" w:hAnsi="Times New Roman"/>
          <w:color w:val="000000"/>
        </w:rPr>
        <w:t xml:space="preserve"> </w:t>
      </w:r>
      <w:r w:rsidRPr="0044728A">
        <w:rPr>
          <w:rFonts w:ascii="Times New Roman" w:hAnsi="Times New Roman"/>
          <w:color w:val="000000"/>
        </w:rPr>
        <w:t>Općinskog vijeća općine Šandrovac</w:t>
      </w:r>
    </w:p>
    <w:p w:rsidR="0044728A" w:rsidRPr="0044728A" w:rsidRDefault="0044728A" w:rsidP="0044728A">
      <w:pPr>
        <w:rPr>
          <w:rFonts w:ascii="Times New Roman" w:hAnsi="Times New Roman"/>
        </w:rPr>
      </w:pPr>
      <w:r>
        <w:rPr>
          <w:rFonts w:ascii="Times New Roman" w:hAnsi="Times New Roman"/>
          <w:b/>
          <w:i/>
        </w:rPr>
        <w:t xml:space="preserve">                                                                                          </w:t>
      </w:r>
      <w:r w:rsidRPr="0044728A">
        <w:rPr>
          <w:rFonts w:ascii="Times New Roman" w:hAnsi="Times New Roman"/>
          <w:b/>
          <w:i/>
        </w:rPr>
        <w:t xml:space="preserve"> </w:t>
      </w:r>
      <w:r w:rsidRPr="0044728A">
        <w:rPr>
          <w:rFonts w:ascii="Times New Roman" w:hAnsi="Times New Roman"/>
        </w:rPr>
        <w:t xml:space="preserve">Miroslav </w:t>
      </w:r>
      <w:proofErr w:type="spellStart"/>
      <w:r w:rsidRPr="0044728A">
        <w:rPr>
          <w:rFonts w:ascii="Times New Roman" w:hAnsi="Times New Roman"/>
        </w:rPr>
        <w:t>Sokolić</w:t>
      </w:r>
      <w:r>
        <w:rPr>
          <w:rFonts w:ascii="Times New Roman" w:hAnsi="Times New Roman"/>
        </w:rPr>
        <w:t>,v.r</w:t>
      </w:r>
      <w:proofErr w:type="spellEnd"/>
      <w:r>
        <w:rPr>
          <w:rFonts w:ascii="Times New Roman" w:hAnsi="Times New Roman"/>
        </w:rPr>
        <w:t>.</w:t>
      </w:r>
    </w:p>
    <w:p w:rsidR="0044728A" w:rsidRPr="0044728A" w:rsidRDefault="0044728A" w:rsidP="0044728A">
      <w:pPr>
        <w:jc w:val="both"/>
        <w:rPr>
          <w:rFonts w:ascii="Times New Roman" w:hAnsi="Times New Roman"/>
        </w:rPr>
      </w:pPr>
    </w:p>
    <w:p w:rsidR="00E36236" w:rsidRPr="00E36236" w:rsidRDefault="00E36236" w:rsidP="00E36236">
      <w:pPr>
        <w:rPr>
          <w:rFonts w:ascii="Times New Roman" w:eastAsia="Times New Roman" w:hAnsi="Times New Roman"/>
          <w:sz w:val="24"/>
          <w:szCs w:val="24"/>
          <w:lang w:eastAsia="hr-HR"/>
        </w:rPr>
      </w:pPr>
    </w:p>
    <w:p w:rsidR="00E36236" w:rsidRPr="00E36236" w:rsidRDefault="00E36236" w:rsidP="00E36236">
      <w:pPr>
        <w:jc w:val="both"/>
        <w:rPr>
          <w:rFonts w:ascii="Times New Roman" w:eastAsia="Times New Roman" w:hAnsi="Times New Roman"/>
          <w:lang w:eastAsia="hr-HR"/>
        </w:rPr>
      </w:pPr>
      <w:r w:rsidRPr="00E36236">
        <w:rPr>
          <w:rFonts w:ascii="Times New Roman" w:eastAsia="Times New Roman" w:hAnsi="Times New Roman"/>
          <w:lang w:eastAsia="hr-HR"/>
        </w:rPr>
        <w:lastRenderedPageBreak/>
        <w:t>Na temelju članka 41. stavka 4. Zakona o lokalnim porezima („Narodne novine“ br.  115/16, 101/17), članka 2., a u svezi članka 5. stavak 4. Zakona o financiranju jedinica lokalne samouprave i uprave („Narodne novine“ br. 127/17) i članka 34. stavak 1. točke 3. Statuta Općine Šandrovac („Općinski glasnik Općine Šandrovac“ broj 2/2018.) Općinsko vijeće Općine Šandrovac na svojoj 22. sjednici održanoj dana 13.12.2019. godine donosi:</w:t>
      </w:r>
    </w:p>
    <w:p w:rsidR="00E36236" w:rsidRPr="00E36236" w:rsidRDefault="00E36236" w:rsidP="00E36236">
      <w:pPr>
        <w:rPr>
          <w:rFonts w:ascii="Times New Roman" w:eastAsia="Times New Roman" w:hAnsi="Times New Roman"/>
          <w:lang w:eastAsia="hr-HR"/>
        </w:rPr>
      </w:pPr>
    </w:p>
    <w:p w:rsidR="00E36236" w:rsidRPr="00E36236" w:rsidRDefault="00E36236" w:rsidP="00E36236">
      <w:pPr>
        <w:rPr>
          <w:rFonts w:ascii="Times New Roman" w:eastAsia="Times New Roman" w:hAnsi="Times New Roman"/>
          <w:lang w:eastAsia="hr-HR"/>
        </w:rPr>
      </w:pPr>
    </w:p>
    <w:p w:rsidR="00E36236" w:rsidRPr="00E36236" w:rsidRDefault="00E36236" w:rsidP="00E36236">
      <w:pPr>
        <w:jc w:val="center"/>
        <w:rPr>
          <w:rFonts w:ascii="Times New Roman" w:eastAsia="Times New Roman" w:hAnsi="Times New Roman"/>
          <w:b/>
          <w:lang w:eastAsia="hr-HR"/>
        </w:rPr>
      </w:pPr>
      <w:r w:rsidRPr="00E36236">
        <w:rPr>
          <w:rFonts w:ascii="Times New Roman" w:eastAsia="Times New Roman" w:hAnsi="Times New Roman"/>
          <w:b/>
          <w:lang w:eastAsia="hr-HR"/>
        </w:rPr>
        <w:t xml:space="preserve">O D L U K U </w:t>
      </w:r>
    </w:p>
    <w:p w:rsidR="00E36236" w:rsidRPr="00E36236" w:rsidRDefault="00E36236" w:rsidP="00E36236">
      <w:pPr>
        <w:jc w:val="center"/>
        <w:rPr>
          <w:rFonts w:ascii="Times New Roman" w:eastAsia="Times New Roman" w:hAnsi="Times New Roman"/>
          <w:b/>
          <w:lang w:eastAsia="hr-HR"/>
        </w:rPr>
      </w:pPr>
      <w:r w:rsidRPr="00E36236">
        <w:rPr>
          <w:rFonts w:ascii="Times New Roman" w:eastAsia="Times New Roman" w:hAnsi="Times New Roman"/>
          <w:b/>
          <w:lang w:eastAsia="hr-HR"/>
        </w:rPr>
        <w:t xml:space="preserve">o prijenosu poslova vezanih uz utvrđivanje, evidentiranje, nadzor, naplatu i ovrhu </w:t>
      </w:r>
    </w:p>
    <w:p w:rsidR="00E36236" w:rsidRPr="00E36236" w:rsidRDefault="00E36236" w:rsidP="00E36236">
      <w:pPr>
        <w:jc w:val="center"/>
        <w:rPr>
          <w:rFonts w:ascii="Times New Roman" w:eastAsia="Times New Roman" w:hAnsi="Times New Roman"/>
          <w:b/>
          <w:lang w:eastAsia="hr-HR"/>
        </w:rPr>
      </w:pPr>
      <w:r w:rsidRPr="00E36236">
        <w:rPr>
          <w:rFonts w:ascii="Times New Roman" w:eastAsia="Times New Roman" w:hAnsi="Times New Roman"/>
          <w:b/>
          <w:lang w:eastAsia="hr-HR"/>
        </w:rPr>
        <w:t>općinskih poreza na Poreznu upravu u 2020. godini</w:t>
      </w:r>
    </w:p>
    <w:p w:rsidR="00E36236" w:rsidRPr="00E36236" w:rsidRDefault="00E36236" w:rsidP="00E36236">
      <w:pPr>
        <w:jc w:val="center"/>
        <w:rPr>
          <w:rFonts w:ascii="Times New Roman" w:eastAsia="Times New Roman" w:hAnsi="Times New Roman"/>
          <w:lang w:eastAsia="hr-HR"/>
        </w:rPr>
      </w:pPr>
    </w:p>
    <w:p w:rsidR="00E36236" w:rsidRPr="00E36236" w:rsidRDefault="00E36236" w:rsidP="00E36236">
      <w:pPr>
        <w:jc w:val="center"/>
        <w:rPr>
          <w:rFonts w:ascii="Times New Roman" w:eastAsia="Times New Roman" w:hAnsi="Times New Roman"/>
          <w:lang w:eastAsia="hr-HR"/>
        </w:rPr>
      </w:pPr>
    </w:p>
    <w:p w:rsidR="00E36236" w:rsidRPr="00E36236" w:rsidRDefault="00E36236" w:rsidP="00E36236">
      <w:pPr>
        <w:jc w:val="center"/>
        <w:rPr>
          <w:rFonts w:ascii="Times New Roman" w:eastAsia="Times New Roman" w:hAnsi="Times New Roman"/>
          <w:b/>
          <w:lang w:eastAsia="hr-HR"/>
        </w:rPr>
      </w:pPr>
      <w:r w:rsidRPr="00E36236">
        <w:rPr>
          <w:rFonts w:ascii="Times New Roman" w:eastAsia="Times New Roman" w:hAnsi="Times New Roman"/>
          <w:b/>
          <w:lang w:eastAsia="hr-HR"/>
        </w:rPr>
        <w:t>Članak 1.</w:t>
      </w:r>
    </w:p>
    <w:p w:rsidR="00E36236" w:rsidRPr="00E36236" w:rsidRDefault="00E36236" w:rsidP="00E36236">
      <w:pPr>
        <w:jc w:val="both"/>
        <w:rPr>
          <w:rFonts w:ascii="Times New Roman" w:eastAsia="Times New Roman" w:hAnsi="Times New Roman"/>
          <w:lang w:eastAsia="hr-HR"/>
        </w:rPr>
      </w:pPr>
      <w:r w:rsidRPr="00E36236">
        <w:rPr>
          <w:rFonts w:ascii="Times New Roman" w:eastAsia="Times New Roman" w:hAnsi="Times New Roman"/>
          <w:lang w:eastAsia="hr-HR"/>
        </w:rPr>
        <w:t>Ovom Odlukom Općina Šandrovac prenosi na Poreznu upravu, Područni ured Bjelovar, Ispostava Bjelovar, u 2020. godini u cijelosti poslove utvrđivanja obveze plaćanja, evidentiranja, nadzora, naplate i ovrhe poreza na potrošnju, poreza na kuće za odmor i poreza na tvrtku ili naziv, koji po zakonu pripadaju Općini Šandrovac.</w:t>
      </w:r>
    </w:p>
    <w:p w:rsidR="00E36236" w:rsidRPr="00E36236" w:rsidRDefault="00E36236" w:rsidP="00E36236">
      <w:pPr>
        <w:jc w:val="center"/>
        <w:rPr>
          <w:rFonts w:ascii="Times New Roman" w:eastAsia="Times New Roman" w:hAnsi="Times New Roman"/>
          <w:b/>
          <w:lang w:eastAsia="hr-HR"/>
        </w:rPr>
      </w:pPr>
      <w:r w:rsidRPr="00E36236">
        <w:rPr>
          <w:rFonts w:ascii="Times New Roman" w:eastAsia="Times New Roman" w:hAnsi="Times New Roman"/>
          <w:b/>
          <w:lang w:eastAsia="hr-HR"/>
        </w:rPr>
        <w:t>Članak 2.</w:t>
      </w:r>
    </w:p>
    <w:p w:rsidR="00E36236" w:rsidRPr="00E36236" w:rsidRDefault="00E36236" w:rsidP="00E36236">
      <w:pPr>
        <w:jc w:val="both"/>
        <w:rPr>
          <w:rFonts w:ascii="Times New Roman" w:eastAsia="Times New Roman" w:hAnsi="Times New Roman"/>
          <w:lang w:eastAsia="hr-HR"/>
        </w:rPr>
      </w:pPr>
      <w:r w:rsidRPr="00E36236">
        <w:rPr>
          <w:rFonts w:ascii="Times New Roman" w:eastAsia="Times New Roman" w:hAnsi="Times New Roman"/>
          <w:lang w:eastAsia="hr-HR"/>
        </w:rPr>
        <w:t>Općina Šandrovac dostaviti će Poreznoj upravi podatke za evidenciju o poreznim obveznicima iz članka 1. ove Odluke.</w:t>
      </w:r>
    </w:p>
    <w:p w:rsidR="00E36236" w:rsidRPr="00E36236" w:rsidRDefault="00E36236" w:rsidP="00E36236">
      <w:pPr>
        <w:jc w:val="center"/>
        <w:rPr>
          <w:rFonts w:ascii="Times New Roman" w:eastAsia="Times New Roman" w:hAnsi="Times New Roman"/>
          <w:b/>
          <w:lang w:eastAsia="hr-HR"/>
        </w:rPr>
      </w:pPr>
      <w:r w:rsidRPr="00E36236">
        <w:rPr>
          <w:rFonts w:ascii="Times New Roman" w:eastAsia="Times New Roman" w:hAnsi="Times New Roman"/>
          <w:b/>
          <w:lang w:eastAsia="hr-HR"/>
        </w:rPr>
        <w:t>Članak 3.</w:t>
      </w:r>
    </w:p>
    <w:p w:rsidR="00E36236" w:rsidRPr="00E36236" w:rsidRDefault="00E36236" w:rsidP="00E36236">
      <w:pPr>
        <w:jc w:val="both"/>
        <w:rPr>
          <w:rFonts w:ascii="Times New Roman" w:eastAsia="Times New Roman" w:hAnsi="Times New Roman"/>
          <w:lang w:eastAsia="hr-HR"/>
        </w:rPr>
      </w:pPr>
      <w:r w:rsidRPr="00E36236">
        <w:rPr>
          <w:rFonts w:ascii="Times New Roman" w:eastAsia="Times New Roman" w:hAnsi="Times New Roman"/>
          <w:lang w:eastAsia="hr-HR"/>
        </w:rPr>
        <w:t>Porezna uprava obvezuje se do 15. u mjesecu za prethodni mjesec dostaviti Općini izvješće o utvrđenim neplaćenim porezima iz članka 1. ove Odluke, a za izvršenu uslugu naplate poreza Općina se obvezuje poreznoj upravi uplatiti naknadu u iznosu od 5% od ukupno naplaćenih prihoda.</w:t>
      </w:r>
    </w:p>
    <w:p w:rsidR="00E36236" w:rsidRPr="00E36236" w:rsidRDefault="00E36236" w:rsidP="00E36236">
      <w:pPr>
        <w:rPr>
          <w:rFonts w:ascii="Times New Roman" w:eastAsia="Times New Roman" w:hAnsi="Times New Roman"/>
          <w:lang w:eastAsia="hr-HR"/>
        </w:rPr>
      </w:pPr>
    </w:p>
    <w:p w:rsidR="00E36236" w:rsidRPr="00E36236" w:rsidRDefault="00E36236" w:rsidP="00E36236">
      <w:pPr>
        <w:jc w:val="center"/>
        <w:rPr>
          <w:rFonts w:ascii="Times New Roman" w:eastAsia="Times New Roman" w:hAnsi="Times New Roman"/>
          <w:lang w:eastAsia="hr-HR"/>
        </w:rPr>
      </w:pPr>
      <w:r w:rsidRPr="00E36236">
        <w:rPr>
          <w:rFonts w:ascii="Times New Roman" w:eastAsia="Times New Roman" w:hAnsi="Times New Roman"/>
          <w:b/>
          <w:lang w:eastAsia="hr-HR"/>
        </w:rPr>
        <w:t>Članak 4</w:t>
      </w:r>
      <w:r w:rsidRPr="00E36236">
        <w:rPr>
          <w:rFonts w:ascii="Times New Roman" w:eastAsia="Times New Roman" w:hAnsi="Times New Roman"/>
          <w:lang w:eastAsia="hr-HR"/>
        </w:rPr>
        <w:t>.</w:t>
      </w:r>
    </w:p>
    <w:p w:rsidR="00E36236" w:rsidRPr="00E36236" w:rsidRDefault="00E36236" w:rsidP="00E36236">
      <w:pPr>
        <w:jc w:val="both"/>
        <w:rPr>
          <w:rFonts w:ascii="Times New Roman" w:eastAsia="Times New Roman" w:hAnsi="Times New Roman"/>
          <w:lang w:eastAsia="hr-HR"/>
        </w:rPr>
      </w:pPr>
      <w:r w:rsidRPr="00E36236">
        <w:rPr>
          <w:rFonts w:ascii="Times New Roman" w:eastAsia="Times New Roman" w:hAnsi="Times New Roman"/>
          <w:lang w:eastAsia="hr-HR"/>
        </w:rPr>
        <w:t>Sva prava i obveze regulirati će se ugovorom između Porezne uprave Bjelovar i Općine Šandrovac.</w:t>
      </w:r>
    </w:p>
    <w:p w:rsidR="00E36236" w:rsidRPr="00E36236" w:rsidRDefault="00E36236" w:rsidP="00E36236">
      <w:pPr>
        <w:jc w:val="both"/>
        <w:rPr>
          <w:rFonts w:ascii="Times New Roman" w:eastAsia="Times New Roman" w:hAnsi="Times New Roman"/>
          <w:b/>
          <w:lang w:eastAsia="hr-HR"/>
        </w:rPr>
      </w:pPr>
    </w:p>
    <w:p w:rsidR="00E36236" w:rsidRPr="00E36236" w:rsidRDefault="00E36236" w:rsidP="00E36236">
      <w:pPr>
        <w:jc w:val="center"/>
        <w:rPr>
          <w:rFonts w:ascii="Times New Roman" w:eastAsia="Times New Roman" w:hAnsi="Times New Roman"/>
          <w:b/>
          <w:lang w:eastAsia="hr-HR"/>
        </w:rPr>
      </w:pPr>
      <w:r w:rsidRPr="00E36236">
        <w:rPr>
          <w:rFonts w:ascii="Times New Roman" w:eastAsia="Times New Roman" w:hAnsi="Times New Roman"/>
          <w:b/>
          <w:lang w:eastAsia="hr-HR"/>
        </w:rPr>
        <w:t>Članak 5.</w:t>
      </w:r>
    </w:p>
    <w:p w:rsidR="00E36236" w:rsidRPr="00E36236" w:rsidRDefault="00E36236" w:rsidP="00E36236">
      <w:pPr>
        <w:jc w:val="both"/>
        <w:rPr>
          <w:rFonts w:ascii="Times New Roman" w:eastAsia="Times New Roman" w:hAnsi="Times New Roman"/>
          <w:lang w:eastAsia="hr-HR"/>
        </w:rPr>
      </w:pPr>
      <w:r w:rsidRPr="00E36236">
        <w:rPr>
          <w:rFonts w:ascii="Times New Roman" w:eastAsia="Times New Roman" w:hAnsi="Times New Roman"/>
          <w:lang w:eastAsia="hr-HR"/>
        </w:rPr>
        <w:t>Ova Odluka objaviti će se  u „Općinskom glasniku Općine Šandrovac“,  a primjenjuje se od 1. siječnja 2020. godine.</w:t>
      </w:r>
    </w:p>
    <w:p w:rsidR="00E36236" w:rsidRPr="00E36236" w:rsidRDefault="00E36236" w:rsidP="00E36236">
      <w:pPr>
        <w:jc w:val="both"/>
        <w:rPr>
          <w:rFonts w:ascii="Times New Roman" w:eastAsia="Times New Roman" w:hAnsi="Times New Roman"/>
          <w:lang w:eastAsia="hr-HR"/>
        </w:rPr>
      </w:pPr>
    </w:p>
    <w:p w:rsidR="00E36236" w:rsidRPr="00E36236" w:rsidRDefault="00E36236" w:rsidP="00E36236">
      <w:pPr>
        <w:jc w:val="both"/>
        <w:rPr>
          <w:rFonts w:ascii="Times New Roman" w:eastAsia="Times New Roman" w:hAnsi="Times New Roman"/>
          <w:lang w:eastAsia="hr-HR"/>
        </w:rPr>
      </w:pPr>
    </w:p>
    <w:p w:rsidR="00E36236" w:rsidRPr="00E36236" w:rsidRDefault="00E36236" w:rsidP="00E36236">
      <w:pPr>
        <w:rPr>
          <w:rFonts w:ascii="Times New Roman" w:eastAsia="Times New Roman" w:hAnsi="Times New Roman"/>
          <w:b/>
          <w:lang w:eastAsia="hr-HR"/>
        </w:rPr>
      </w:pPr>
      <w:r w:rsidRPr="00E36236">
        <w:rPr>
          <w:rFonts w:ascii="Times New Roman" w:eastAsia="Times New Roman" w:hAnsi="Times New Roman"/>
          <w:b/>
          <w:lang w:eastAsia="hr-HR"/>
        </w:rPr>
        <w:t>KLASA: 400-06/19-01/28</w:t>
      </w:r>
    </w:p>
    <w:p w:rsidR="00E36236" w:rsidRPr="00E36236" w:rsidRDefault="00E36236" w:rsidP="00E36236">
      <w:pPr>
        <w:rPr>
          <w:rFonts w:ascii="Times New Roman" w:eastAsia="Times New Roman" w:hAnsi="Times New Roman"/>
          <w:b/>
          <w:lang w:eastAsia="hr-HR"/>
        </w:rPr>
      </w:pPr>
      <w:r w:rsidRPr="00E36236">
        <w:rPr>
          <w:rFonts w:ascii="Times New Roman" w:eastAsia="Times New Roman" w:hAnsi="Times New Roman"/>
          <w:b/>
          <w:lang w:eastAsia="hr-HR"/>
        </w:rPr>
        <w:t>URBROJ: 2123-05-01-19-1</w:t>
      </w:r>
    </w:p>
    <w:p w:rsidR="00E36236" w:rsidRPr="00E36236" w:rsidRDefault="00E36236" w:rsidP="00E36236">
      <w:pPr>
        <w:rPr>
          <w:rFonts w:ascii="Times New Roman" w:eastAsia="Times New Roman" w:hAnsi="Times New Roman"/>
          <w:b/>
          <w:lang w:eastAsia="hr-HR"/>
        </w:rPr>
      </w:pPr>
      <w:r w:rsidRPr="00E36236">
        <w:rPr>
          <w:rFonts w:ascii="Times New Roman" w:eastAsia="Times New Roman" w:hAnsi="Times New Roman"/>
          <w:b/>
          <w:lang w:eastAsia="hr-HR"/>
        </w:rPr>
        <w:t xml:space="preserve">U Šandrovcu, 13.12.2019.          </w:t>
      </w:r>
    </w:p>
    <w:p w:rsidR="00E36236" w:rsidRPr="00E36236" w:rsidRDefault="00E36236" w:rsidP="00E36236">
      <w:pPr>
        <w:rPr>
          <w:rFonts w:ascii="Times New Roman" w:eastAsia="Times New Roman" w:hAnsi="Times New Roman"/>
          <w:sz w:val="24"/>
          <w:szCs w:val="24"/>
          <w:lang w:eastAsia="hr-HR"/>
        </w:rPr>
      </w:pPr>
    </w:p>
    <w:p w:rsidR="00E36236" w:rsidRDefault="00E36236" w:rsidP="00E36236">
      <w:pPr>
        <w:rPr>
          <w:rFonts w:ascii="Times New Roman" w:eastAsia="Times New Roman" w:hAnsi="Times New Roman"/>
          <w:color w:val="000000"/>
          <w:lang w:eastAsia="hr-HR"/>
        </w:rPr>
      </w:pPr>
      <w:r w:rsidRPr="00E36236">
        <w:rPr>
          <w:rFonts w:ascii="Times New Roman" w:eastAsia="Times New Roman" w:hAnsi="Times New Roman"/>
          <w:lang w:eastAsia="hr-HR"/>
        </w:rPr>
        <w:t xml:space="preserve">                   </w:t>
      </w:r>
      <w:r w:rsidRPr="00E36236">
        <w:rPr>
          <w:rFonts w:ascii="Times New Roman" w:eastAsia="Times New Roman" w:hAnsi="Times New Roman"/>
          <w:lang w:eastAsia="hr-HR"/>
        </w:rPr>
        <w:tab/>
      </w:r>
      <w:r>
        <w:rPr>
          <w:rFonts w:ascii="Times New Roman" w:eastAsia="Times New Roman" w:hAnsi="Times New Roman"/>
          <w:lang w:eastAsia="hr-HR"/>
        </w:rPr>
        <w:t xml:space="preserve">                                                </w:t>
      </w:r>
      <w:r w:rsidRPr="00E36236">
        <w:rPr>
          <w:rFonts w:ascii="Times New Roman" w:eastAsia="Times New Roman" w:hAnsi="Times New Roman"/>
          <w:color w:val="000000"/>
          <w:lang w:eastAsia="hr-HR"/>
        </w:rPr>
        <w:t xml:space="preserve">OPĆINSKO VIJEĆE OPĆINE ŠANDROVAC     </w:t>
      </w:r>
      <w:r>
        <w:rPr>
          <w:rFonts w:ascii="Times New Roman" w:eastAsia="Times New Roman" w:hAnsi="Times New Roman"/>
          <w:color w:val="000000"/>
          <w:lang w:eastAsia="hr-HR"/>
        </w:rPr>
        <w:t xml:space="preserve">                 </w:t>
      </w:r>
    </w:p>
    <w:p w:rsidR="00E36236" w:rsidRPr="00E36236" w:rsidRDefault="00E36236" w:rsidP="00E36236">
      <w:pPr>
        <w:rPr>
          <w:rFonts w:ascii="Times New Roman" w:eastAsia="Times New Roman" w:hAnsi="Times New Roman"/>
          <w:color w:val="000000"/>
          <w:lang w:eastAsia="hr-HR"/>
        </w:rPr>
      </w:pPr>
      <w:r>
        <w:rPr>
          <w:rFonts w:ascii="Times New Roman" w:eastAsia="Times New Roman" w:hAnsi="Times New Roman"/>
          <w:color w:val="000000"/>
          <w:lang w:eastAsia="hr-HR"/>
        </w:rPr>
        <w:t xml:space="preserve">                                                                         </w:t>
      </w:r>
      <w:r w:rsidRPr="00E36236">
        <w:rPr>
          <w:rFonts w:ascii="Times New Roman" w:eastAsia="Times New Roman" w:hAnsi="Times New Roman"/>
          <w:color w:val="000000"/>
          <w:lang w:eastAsia="hr-HR"/>
        </w:rPr>
        <w:t>Predsjednik Općinskog vijeća općine Šandrovac</w:t>
      </w:r>
    </w:p>
    <w:p w:rsidR="00E36236" w:rsidRPr="00E36236" w:rsidRDefault="00E36236" w:rsidP="00E36236">
      <w:pPr>
        <w:rPr>
          <w:rFonts w:ascii="Times New Roman" w:eastAsia="Times New Roman" w:hAnsi="Times New Roman"/>
          <w:lang w:eastAsia="hr-HR"/>
        </w:rPr>
      </w:pPr>
      <w:r>
        <w:rPr>
          <w:rFonts w:ascii="Times New Roman" w:eastAsia="Times New Roman" w:hAnsi="Times New Roman"/>
          <w:lang w:eastAsia="hr-HR"/>
        </w:rPr>
        <w:t xml:space="preserve">                                                                                               </w:t>
      </w:r>
      <w:r w:rsidRPr="00E36236">
        <w:rPr>
          <w:rFonts w:ascii="Times New Roman" w:eastAsia="Times New Roman" w:hAnsi="Times New Roman"/>
          <w:lang w:eastAsia="hr-HR"/>
        </w:rPr>
        <w:t>Miroslav Sokolić</w:t>
      </w:r>
      <w:r>
        <w:rPr>
          <w:rFonts w:ascii="Times New Roman" w:eastAsia="Times New Roman" w:hAnsi="Times New Roman"/>
          <w:lang w:eastAsia="hr-HR"/>
        </w:rPr>
        <w:t xml:space="preserve">, v.r. </w:t>
      </w:r>
    </w:p>
    <w:p w:rsidR="00592A72" w:rsidRDefault="00592A72" w:rsidP="00592A72"/>
    <w:p w:rsidR="00592A72" w:rsidRDefault="00592A72" w:rsidP="00592A72"/>
    <w:p w:rsidR="00592A72" w:rsidRDefault="00592A72" w:rsidP="00592A72"/>
    <w:p w:rsidR="00592A72" w:rsidRDefault="00592A72" w:rsidP="00592A72"/>
    <w:p w:rsidR="00592A72" w:rsidRDefault="00592A72" w:rsidP="00592A72"/>
    <w:p w:rsidR="00592A72" w:rsidRDefault="00592A72" w:rsidP="00592A72"/>
    <w:p w:rsidR="00592A72" w:rsidRDefault="00592A72" w:rsidP="00592A72"/>
    <w:p w:rsidR="00592A72" w:rsidRDefault="00592A72" w:rsidP="00592A72"/>
    <w:p w:rsidR="00592A72" w:rsidRDefault="00592A72" w:rsidP="00592A72"/>
    <w:p w:rsidR="00592A72" w:rsidRDefault="00592A72" w:rsidP="00592A72"/>
    <w:p w:rsidR="00592A72" w:rsidRDefault="00592A72" w:rsidP="00592A72"/>
    <w:p w:rsidR="00592A72" w:rsidRPr="0017158C" w:rsidRDefault="00592A72" w:rsidP="00592A72">
      <w:r w:rsidRPr="0017158C">
        <w:t xml:space="preserve"> </w:t>
      </w:r>
    </w:p>
    <w:p w:rsidR="00592A72" w:rsidRPr="0017158C" w:rsidRDefault="00592A72" w:rsidP="00592A72"/>
    <w:p w:rsidR="00592A72" w:rsidRPr="0017158C" w:rsidRDefault="00592A72" w:rsidP="00592A72">
      <w:pPr>
        <w:jc w:val="both"/>
      </w:pPr>
      <w:r w:rsidRPr="0017158C">
        <w:lastRenderedPageBreak/>
        <w:t>Na temelju članka 7. stavka 2. Zakona o financiranju političkih aktivnosti i izborne promidžbe („Narodne novine“ br. 24/11</w:t>
      </w:r>
      <w:r>
        <w:t>, 61/11, 27/13, 02/14, 96/16, 70/17</w:t>
      </w:r>
      <w:r w:rsidRPr="0017158C">
        <w:t>) i članka  34.</w:t>
      </w:r>
      <w:r>
        <w:t xml:space="preserve"> stavak 1. točka 3.</w:t>
      </w:r>
      <w:r w:rsidRPr="0017158C">
        <w:t xml:space="preserve"> Statuta Općine Šandrovac (</w:t>
      </w:r>
      <w:r>
        <w:t>„</w:t>
      </w:r>
      <w:r w:rsidRPr="0017158C">
        <w:t>Općinski glasnik Općine Šandrovac</w:t>
      </w:r>
      <w:r>
        <w:t>“</w:t>
      </w:r>
      <w:r w:rsidRPr="0017158C">
        <w:t xml:space="preserve"> broj 2</w:t>
      </w:r>
      <w:r>
        <w:t>/2018.</w:t>
      </w:r>
      <w:r w:rsidRPr="0017158C">
        <w:t>) Općinsko vijeće općine Šandrovac na svojoj</w:t>
      </w:r>
      <w:r>
        <w:t xml:space="preserve"> 22. </w:t>
      </w:r>
      <w:r w:rsidRPr="0017158C">
        <w:t>sjednici održanoj dana</w:t>
      </w:r>
      <w:r>
        <w:t xml:space="preserve"> 13.12.2019.</w:t>
      </w:r>
      <w:r w:rsidRPr="0017158C">
        <w:t xml:space="preserve"> donosi sljedeću</w:t>
      </w:r>
    </w:p>
    <w:p w:rsidR="00592A72" w:rsidRPr="0017158C" w:rsidRDefault="00592A72" w:rsidP="00592A72"/>
    <w:p w:rsidR="00592A72" w:rsidRPr="0017158C" w:rsidRDefault="00592A72" w:rsidP="00592A72">
      <w:pPr>
        <w:jc w:val="center"/>
        <w:rPr>
          <w:b/>
        </w:rPr>
      </w:pPr>
      <w:r w:rsidRPr="0017158C">
        <w:rPr>
          <w:b/>
        </w:rPr>
        <w:t>O D L U K U</w:t>
      </w:r>
    </w:p>
    <w:p w:rsidR="00592A72" w:rsidRPr="0017158C" w:rsidRDefault="00592A72" w:rsidP="00592A72">
      <w:pPr>
        <w:pStyle w:val="Default"/>
        <w:jc w:val="center"/>
        <w:rPr>
          <w:b/>
          <w:bCs/>
        </w:rPr>
      </w:pPr>
      <w:r w:rsidRPr="0017158C">
        <w:rPr>
          <w:b/>
          <w:bCs/>
        </w:rPr>
        <w:t xml:space="preserve">o raspoređivanju sredstava političkim strankama </w:t>
      </w:r>
    </w:p>
    <w:p w:rsidR="00592A72" w:rsidRPr="0017158C" w:rsidRDefault="00592A72" w:rsidP="00592A72">
      <w:pPr>
        <w:pStyle w:val="Default"/>
        <w:jc w:val="center"/>
      </w:pPr>
      <w:r w:rsidRPr="0017158C">
        <w:rPr>
          <w:b/>
          <w:bCs/>
        </w:rPr>
        <w:t>zastupljenim u Općinsk</w:t>
      </w:r>
      <w:r>
        <w:rPr>
          <w:b/>
          <w:bCs/>
        </w:rPr>
        <w:t>om vijeću Općine Šandrovac u 2020</w:t>
      </w:r>
      <w:r w:rsidRPr="0017158C">
        <w:rPr>
          <w:b/>
          <w:bCs/>
        </w:rPr>
        <w:t>. godini</w:t>
      </w:r>
    </w:p>
    <w:p w:rsidR="00592A72" w:rsidRPr="0017158C" w:rsidRDefault="00592A72" w:rsidP="00592A72">
      <w:pPr>
        <w:jc w:val="center"/>
      </w:pPr>
    </w:p>
    <w:p w:rsidR="00592A72" w:rsidRPr="0017158C" w:rsidRDefault="00592A72" w:rsidP="00592A72">
      <w:pPr>
        <w:jc w:val="center"/>
      </w:pPr>
    </w:p>
    <w:p w:rsidR="00592A72" w:rsidRPr="0017158C" w:rsidRDefault="00592A72" w:rsidP="00592A72">
      <w:pPr>
        <w:jc w:val="center"/>
        <w:rPr>
          <w:b/>
        </w:rPr>
      </w:pPr>
      <w:r w:rsidRPr="0017158C">
        <w:rPr>
          <w:b/>
        </w:rPr>
        <w:t>Članak 1.</w:t>
      </w:r>
    </w:p>
    <w:p w:rsidR="00592A72" w:rsidRPr="0017158C" w:rsidRDefault="00592A72" w:rsidP="00592A72">
      <w:pPr>
        <w:pStyle w:val="Default"/>
        <w:jc w:val="both"/>
      </w:pPr>
      <w:r w:rsidRPr="0017158C">
        <w:t>Ovom Odlukom određuje se način raspoređivanja sredstava iz Proračuna Općine Šandrovac za 20</w:t>
      </w:r>
      <w:r>
        <w:t>20</w:t>
      </w:r>
      <w:r w:rsidRPr="0017158C">
        <w:t>. godinu za financiranje političkih stranaka zastupljenih u Općinskom vijeću Općine Šandrovac  u 20</w:t>
      </w:r>
      <w:r>
        <w:t>20</w:t>
      </w:r>
      <w:r w:rsidRPr="0017158C">
        <w:t xml:space="preserve">. godini. </w:t>
      </w:r>
    </w:p>
    <w:p w:rsidR="00592A72" w:rsidRPr="0017158C" w:rsidRDefault="00592A72" w:rsidP="00592A72">
      <w:pPr>
        <w:jc w:val="both"/>
      </w:pPr>
    </w:p>
    <w:p w:rsidR="00592A72" w:rsidRPr="0017158C" w:rsidRDefault="00592A72" w:rsidP="00592A72">
      <w:pPr>
        <w:jc w:val="center"/>
        <w:rPr>
          <w:b/>
        </w:rPr>
      </w:pPr>
      <w:r w:rsidRPr="0017158C">
        <w:rPr>
          <w:b/>
        </w:rPr>
        <w:t>Članak 2.</w:t>
      </w:r>
    </w:p>
    <w:p w:rsidR="00592A72" w:rsidRPr="00B12038" w:rsidRDefault="00592A72" w:rsidP="00592A72">
      <w:pPr>
        <w:pStyle w:val="Default"/>
        <w:jc w:val="both"/>
      </w:pPr>
      <w:r w:rsidRPr="00B12038">
        <w:t>Sredstva planirana u Proračunu Općine Šandrovac za 20</w:t>
      </w:r>
      <w:r>
        <w:t>20</w:t>
      </w:r>
      <w:r w:rsidRPr="00B12038">
        <w:t>. godinu za financiranje političkih stranaka iznose 11.000,00 kuna.</w:t>
      </w:r>
    </w:p>
    <w:p w:rsidR="00592A72" w:rsidRPr="00B12038" w:rsidRDefault="00592A72" w:rsidP="00592A72">
      <w:pPr>
        <w:pStyle w:val="Default"/>
        <w:jc w:val="both"/>
      </w:pPr>
    </w:p>
    <w:p w:rsidR="00592A72" w:rsidRPr="00B12038" w:rsidRDefault="00592A72" w:rsidP="00592A72">
      <w:pPr>
        <w:pStyle w:val="Default"/>
        <w:jc w:val="center"/>
        <w:rPr>
          <w:b/>
        </w:rPr>
      </w:pPr>
      <w:r w:rsidRPr="00B12038">
        <w:rPr>
          <w:b/>
        </w:rPr>
        <w:t>Članak 3.</w:t>
      </w:r>
    </w:p>
    <w:p w:rsidR="00592A72" w:rsidRPr="00B12038" w:rsidRDefault="00592A72" w:rsidP="00592A72">
      <w:pPr>
        <w:pStyle w:val="Default"/>
        <w:jc w:val="both"/>
      </w:pPr>
      <w:r w:rsidRPr="00B12038">
        <w:t xml:space="preserve">Iznos sredstava za svakog člana u Općinskom vijeću Općine Šandrovac utvrđuje se u visini od 1.000,00 kn tako da se pojedinoj političkoj stranci raspoređuju sredstva razmjerno broju njenih članova u Općinskom vijeću </w:t>
      </w:r>
      <w:r>
        <w:t xml:space="preserve">Općine Šandrovac </w:t>
      </w:r>
      <w:r w:rsidRPr="00B12038">
        <w:t xml:space="preserve">u trenutku konstituiranja kako slijedi: </w:t>
      </w:r>
    </w:p>
    <w:p w:rsidR="00592A72" w:rsidRPr="00B12038" w:rsidRDefault="00592A72" w:rsidP="00592A72">
      <w:pPr>
        <w:pStyle w:val="Default"/>
        <w:jc w:val="both"/>
      </w:pPr>
      <w:r w:rsidRPr="00B12038">
        <w:t>- Hrvatska seljačka stranka (</w:t>
      </w:r>
      <w:r>
        <w:t>5</w:t>
      </w:r>
      <w:r w:rsidRPr="00B12038">
        <w:t xml:space="preserve"> članova) </w:t>
      </w:r>
      <w:r>
        <w:t>– 5</w:t>
      </w:r>
      <w:r w:rsidRPr="00B12038">
        <w:t>.000,00 kuna</w:t>
      </w:r>
    </w:p>
    <w:p w:rsidR="00592A72" w:rsidRPr="00B12038" w:rsidRDefault="00592A72" w:rsidP="00592A72">
      <w:pPr>
        <w:pStyle w:val="Default"/>
        <w:jc w:val="both"/>
      </w:pPr>
      <w:r w:rsidRPr="00B12038">
        <w:t>- Hrvatska demokratska zajednica (</w:t>
      </w:r>
      <w:r>
        <w:t>3</w:t>
      </w:r>
      <w:r w:rsidRPr="00B12038">
        <w:t xml:space="preserve"> člana) - </w:t>
      </w:r>
      <w:r>
        <w:t>3</w:t>
      </w:r>
      <w:r w:rsidRPr="00B12038">
        <w:t>.000,00 kuna</w:t>
      </w:r>
    </w:p>
    <w:p w:rsidR="00592A72" w:rsidRPr="00B12038" w:rsidRDefault="00592A72" w:rsidP="00592A72">
      <w:pPr>
        <w:pStyle w:val="Default"/>
        <w:jc w:val="both"/>
      </w:pPr>
      <w:r>
        <w:t>- Hrvatska socijalno-liberalna stranka (2</w:t>
      </w:r>
      <w:r w:rsidRPr="00B12038">
        <w:t xml:space="preserve"> član</w:t>
      </w:r>
      <w:r>
        <w:t>a</w:t>
      </w:r>
      <w:r w:rsidRPr="00B12038">
        <w:t xml:space="preserve">)  - </w:t>
      </w:r>
      <w:r>
        <w:t>2</w:t>
      </w:r>
      <w:r w:rsidRPr="00B12038">
        <w:t>.000,00 kuna</w:t>
      </w:r>
    </w:p>
    <w:p w:rsidR="00592A72" w:rsidRDefault="00592A72" w:rsidP="00592A72">
      <w:pPr>
        <w:pStyle w:val="Default"/>
        <w:jc w:val="both"/>
      </w:pPr>
      <w:r w:rsidRPr="00B12038">
        <w:t xml:space="preserve">- Socijaldemokratska partija Hrvatske (1 član)  - </w:t>
      </w:r>
      <w:r>
        <w:t xml:space="preserve"> </w:t>
      </w:r>
      <w:r w:rsidRPr="00B12038">
        <w:t>1.000,00 kuna</w:t>
      </w:r>
    </w:p>
    <w:p w:rsidR="00592A72" w:rsidRPr="0017158C" w:rsidRDefault="00592A72" w:rsidP="00592A72">
      <w:pPr>
        <w:pStyle w:val="Default"/>
        <w:jc w:val="both"/>
      </w:pPr>
    </w:p>
    <w:p w:rsidR="00592A72" w:rsidRPr="0017158C" w:rsidRDefault="00592A72" w:rsidP="00592A72">
      <w:pPr>
        <w:pStyle w:val="Default"/>
        <w:jc w:val="center"/>
        <w:rPr>
          <w:b/>
        </w:rPr>
      </w:pPr>
      <w:r w:rsidRPr="0017158C">
        <w:rPr>
          <w:b/>
        </w:rPr>
        <w:t>Članak 4.</w:t>
      </w:r>
    </w:p>
    <w:p w:rsidR="00592A72" w:rsidRPr="0017158C" w:rsidRDefault="00592A72" w:rsidP="00592A72">
      <w:pPr>
        <w:pStyle w:val="Default"/>
        <w:jc w:val="both"/>
        <w:rPr>
          <w:color w:val="auto"/>
        </w:rPr>
      </w:pPr>
      <w:r w:rsidRPr="0017158C">
        <w:t xml:space="preserve">Sredstva utvrđena u članku 3. ove Odluke doznačuju se na žiro-račun političke stranke tromjesečno u jednakim iznosima. </w:t>
      </w:r>
    </w:p>
    <w:p w:rsidR="00592A72" w:rsidRPr="0017158C" w:rsidRDefault="00592A72" w:rsidP="00592A72">
      <w:pPr>
        <w:jc w:val="center"/>
        <w:rPr>
          <w:b/>
        </w:rPr>
      </w:pPr>
    </w:p>
    <w:p w:rsidR="00592A72" w:rsidRPr="0017158C" w:rsidRDefault="00592A72" w:rsidP="00592A72">
      <w:pPr>
        <w:pStyle w:val="Default"/>
        <w:jc w:val="center"/>
        <w:rPr>
          <w:b/>
        </w:rPr>
      </w:pPr>
      <w:r w:rsidRPr="0017158C">
        <w:rPr>
          <w:b/>
        </w:rPr>
        <w:t xml:space="preserve">Članak </w:t>
      </w:r>
      <w:r>
        <w:rPr>
          <w:b/>
        </w:rPr>
        <w:t>5</w:t>
      </w:r>
      <w:r w:rsidRPr="0017158C">
        <w:rPr>
          <w:b/>
        </w:rPr>
        <w:t>.</w:t>
      </w:r>
    </w:p>
    <w:p w:rsidR="00592A72" w:rsidRPr="0017158C" w:rsidRDefault="00592A72" w:rsidP="00592A72">
      <w:pPr>
        <w:shd w:val="clear" w:color="auto" w:fill="FFFFFF"/>
        <w:spacing w:line="270" w:lineRule="atLeast"/>
        <w:jc w:val="both"/>
        <w:rPr>
          <w:color w:val="000000"/>
        </w:rPr>
      </w:pPr>
      <w:r w:rsidRPr="0017158C">
        <w:rPr>
          <w:color w:val="000000"/>
        </w:rPr>
        <w:t xml:space="preserve">Financijska sredstva iz članka 3. ove Odluke politička stranka </w:t>
      </w:r>
      <w:r>
        <w:rPr>
          <w:color w:val="000000"/>
        </w:rPr>
        <w:t>u Općinskom vijeću Općine Šandrovac</w:t>
      </w:r>
      <w:r w:rsidRPr="0017158C">
        <w:rPr>
          <w:color w:val="000000"/>
        </w:rPr>
        <w:t xml:space="preserve"> može koristiti isključivo z</w:t>
      </w:r>
      <w:r>
        <w:rPr>
          <w:color w:val="000000"/>
        </w:rPr>
        <w:t>a ostvarenje ciljeva utvrđenih Programom i S</w:t>
      </w:r>
      <w:r w:rsidRPr="0017158C">
        <w:rPr>
          <w:color w:val="000000"/>
        </w:rPr>
        <w:t>tatutom političke stranke.</w:t>
      </w:r>
    </w:p>
    <w:p w:rsidR="00592A72" w:rsidRPr="0017158C" w:rsidRDefault="00592A72" w:rsidP="00592A72">
      <w:pPr>
        <w:shd w:val="clear" w:color="auto" w:fill="FFFFFF"/>
        <w:spacing w:line="270" w:lineRule="atLeast"/>
        <w:jc w:val="both"/>
        <w:rPr>
          <w:color w:val="000000"/>
        </w:rPr>
      </w:pPr>
    </w:p>
    <w:p w:rsidR="00592A72" w:rsidRPr="0017158C" w:rsidRDefault="00592A72" w:rsidP="00592A72">
      <w:pPr>
        <w:shd w:val="clear" w:color="auto" w:fill="FFFFFF"/>
        <w:spacing w:line="270" w:lineRule="atLeast"/>
        <w:jc w:val="both"/>
        <w:rPr>
          <w:rFonts w:ascii="Trebuchet MS" w:hAnsi="Trebuchet MS"/>
          <w:color w:val="000000"/>
        </w:rPr>
      </w:pPr>
    </w:p>
    <w:p w:rsidR="00592A72" w:rsidRPr="0017158C" w:rsidRDefault="00592A72" w:rsidP="00592A72">
      <w:pPr>
        <w:pStyle w:val="Default"/>
        <w:jc w:val="center"/>
        <w:rPr>
          <w:b/>
        </w:rPr>
      </w:pPr>
      <w:r>
        <w:rPr>
          <w:b/>
        </w:rPr>
        <w:t>Članak 6</w:t>
      </w:r>
      <w:r w:rsidRPr="0017158C">
        <w:rPr>
          <w:b/>
        </w:rPr>
        <w:t>.</w:t>
      </w:r>
    </w:p>
    <w:p w:rsidR="00592A72" w:rsidRPr="0017158C" w:rsidRDefault="00592A72" w:rsidP="00592A72">
      <w:pPr>
        <w:jc w:val="both"/>
      </w:pPr>
      <w:r w:rsidRPr="0017158C">
        <w:t>O</w:t>
      </w:r>
      <w:r>
        <w:t>va O</w:t>
      </w:r>
      <w:r w:rsidRPr="0017158C">
        <w:t xml:space="preserve">dluka </w:t>
      </w:r>
      <w:r>
        <w:t>objaviti će se</w:t>
      </w:r>
      <w:r w:rsidRPr="0017158C">
        <w:t xml:space="preserve"> u "Općinskom glasniku Općine Šandrovac“</w:t>
      </w:r>
      <w:r>
        <w:t>, a primjenjuje se od 1. siječnja 2020. godine</w:t>
      </w:r>
      <w:r w:rsidRPr="0017158C">
        <w:t xml:space="preserve">.                                         </w:t>
      </w:r>
    </w:p>
    <w:p w:rsidR="00592A72" w:rsidRPr="0017158C" w:rsidRDefault="00592A72" w:rsidP="00592A72">
      <w:pPr>
        <w:jc w:val="both"/>
      </w:pPr>
      <w:r>
        <w:t xml:space="preserve">        </w:t>
      </w:r>
    </w:p>
    <w:p w:rsidR="00592A72" w:rsidRPr="0017158C" w:rsidRDefault="00592A72" w:rsidP="00592A72">
      <w:pPr>
        <w:outlineLvl w:val="0"/>
        <w:rPr>
          <w:b/>
        </w:rPr>
      </w:pPr>
      <w:r w:rsidRPr="0017158C">
        <w:rPr>
          <w:b/>
        </w:rPr>
        <w:t>KLASA: 006-01/1</w:t>
      </w:r>
      <w:r>
        <w:rPr>
          <w:b/>
        </w:rPr>
        <w:t>9</w:t>
      </w:r>
      <w:r w:rsidRPr="0017158C">
        <w:rPr>
          <w:b/>
        </w:rPr>
        <w:t>-01/</w:t>
      </w:r>
      <w:r>
        <w:rPr>
          <w:b/>
        </w:rPr>
        <w:t>1</w:t>
      </w:r>
    </w:p>
    <w:p w:rsidR="00592A72" w:rsidRPr="0017158C" w:rsidRDefault="00592A72" w:rsidP="00592A72">
      <w:pPr>
        <w:outlineLvl w:val="0"/>
        <w:rPr>
          <w:b/>
        </w:rPr>
      </w:pPr>
      <w:r w:rsidRPr="0017158C">
        <w:rPr>
          <w:b/>
        </w:rPr>
        <w:t>URBROJ: 2123-05-01-1</w:t>
      </w:r>
      <w:r>
        <w:rPr>
          <w:b/>
        </w:rPr>
        <w:t>9</w:t>
      </w:r>
      <w:r w:rsidRPr="0017158C">
        <w:rPr>
          <w:b/>
        </w:rPr>
        <w:t>-1</w:t>
      </w:r>
    </w:p>
    <w:p w:rsidR="00592A72" w:rsidRPr="0017158C" w:rsidRDefault="00592A72" w:rsidP="00592A72">
      <w:pPr>
        <w:outlineLvl w:val="0"/>
        <w:rPr>
          <w:b/>
        </w:rPr>
      </w:pPr>
      <w:r w:rsidRPr="0017158C">
        <w:rPr>
          <w:b/>
        </w:rPr>
        <w:t xml:space="preserve">U Šandrovcu, </w:t>
      </w:r>
      <w:r>
        <w:rPr>
          <w:b/>
        </w:rPr>
        <w:t>13.12.</w:t>
      </w:r>
      <w:r w:rsidRPr="0017158C">
        <w:rPr>
          <w:b/>
        </w:rPr>
        <w:t>201</w:t>
      </w:r>
      <w:r>
        <w:rPr>
          <w:b/>
        </w:rPr>
        <w:t>9</w:t>
      </w:r>
      <w:r w:rsidRPr="0017158C">
        <w:rPr>
          <w:b/>
        </w:rPr>
        <w:t xml:space="preserve">.                                  </w:t>
      </w:r>
    </w:p>
    <w:p w:rsidR="00592A72" w:rsidRPr="0017158C" w:rsidRDefault="00592A72" w:rsidP="00592A72">
      <w:pPr>
        <w:jc w:val="center"/>
      </w:pPr>
    </w:p>
    <w:p w:rsidR="00592A72" w:rsidRPr="0017158C" w:rsidRDefault="00592A72" w:rsidP="00592A72">
      <w:pPr>
        <w:jc w:val="center"/>
      </w:pPr>
      <w:r>
        <w:t xml:space="preserve">                                                                  </w:t>
      </w:r>
      <w:r w:rsidRPr="0017158C">
        <w:t>O</w:t>
      </w:r>
      <w:r>
        <w:t>PĆINSKO VIJEĆE OPĆINE ŠANDROVAC</w:t>
      </w:r>
    </w:p>
    <w:p w:rsidR="00592A72" w:rsidRPr="0017158C" w:rsidRDefault="00592A72" w:rsidP="00592A72">
      <w:pPr>
        <w:jc w:val="center"/>
        <w:rPr>
          <w:b/>
        </w:rPr>
      </w:pPr>
      <w:r w:rsidRPr="0017158C">
        <w:rPr>
          <w:b/>
        </w:rPr>
        <w:t xml:space="preserve">                                             </w:t>
      </w:r>
      <w:r>
        <w:rPr>
          <w:b/>
        </w:rPr>
        <w:t xml:space="preserve">                    Predsjednik općinskog vijeća</w:t>
      </w:r>
    </w:p>
    <w:p w:rsidR="00592A72" w:rsidRPr="0017158C" w:rsidRDefault="00592A72" w:rsidP="00592A72">
      <w:pPr>
        <w:jc w:val="center"/>
        <w:rPr>
          <w:b/>
          <w:i/>
        </w:rPr>
      </w:pPr>
      <w:r w:rsidRPr="0017158C">
        <w:rPr>
          <w:b/>
          <w:i/>
        </w:rPr>
        <w:t xml:space="preserve">                                                                </w:t>
      </w:r>
      <w:r>
        <w:rPr>
          <w:b/>
          <w:i/>
        </w:rPr>
        <w:t>Miroslav Sokolić</w:t>
      </w:r>
      <w:r w:rsidRPr="0017158C">
        <w:rPr>
          <w:b/>
          <w:i/>
        </w:rPr>
        <w:t xml:space="preserve"> </w:t>
      </w:r>
      <w:r>
        <w:rPr>
          <w:b/>
          <w:i/>
        </w:rPr>
        <w:t>,v.r.</w:t>
      </w:r>
      <w:r w:rsidRPr="0017158C">
        <w:rPr>
          <w:b/>
          <w:i/>
        </w:rPr>
        <w:t xml:space="preserve">                                                     </w:t>
      </w:r>
    </w:p>
    <w:p w:rsidR="00592A72" w:rsidRPr="0017158C" w:rsidRDefault="00592A72" w:rsidP="00592A72">
      <w:pPr>
        <w:jc w:val="center"/>
        <w:rPr>
          <w:b/>
          <w:i/>
        </w:rPr>
      </w:pPr>
      <w:r w:rsidRPr="0017158C">
        <w:rPr>
          <w:b/>
          <w:i/>
        </w:rPr>
        <w:t xml:space="preserve">                                                   </w:t>
      </w:r>
    </w:p>
    <w:p w:rsidR="00592A72" w:rsidRPr="0017158C" w:rsidRDefault="00592A72" w:rsidP="00592A72">
      <w:pPr>
        <w:jc w:val="center"/>
        <w:rPr>
          <w:b/>
          <w:i/>
        </w:rPr>
      </w:pPr>
    </w:p>
    <w:p w:rsidR="00592A72" w:rsidRPr="0017158C" w:rsidRDefault="00592A72" w:rsidP="00592A72">
      <w:pPr>
        <w:shd w:val="clear" w:color="auto" w:fill="FFFFFF"/>
        <w:spacing w:line="270" w:lineRule="atLeast"/>
        <w:rPr>
          <w:rStyle w:val="Naglaeno"/>
          <w:color w:val="000000"/>
        </w:rPr>
      </w:pPr>
    </w:p>
    <w:p w:rsidR="00740B61" w:rsidRPr="0010567B" w:rsidRDefault="00740B61" w:rsidP="00740B61">
      <w:pPr>
        <w:pStyle w:val="StandardWeb"/>
        <w:shd w:val="clear" w:color="auto" w:fill="F9F9F9"/>
        <w:spacing w:before="0" w:after="0"/>
        <w:rPr>
          <w:color w:val="000000"/>
        </w:rPr>
      </w:pPr>
    </w:p>
    <w:p w:rsidR="00740B61" w:rsidRPr="00D359C7" w:rsidRDefault="00740B61" w:rsidP="00740B61">
      <w:pPr>
        <w:pStyle w:val="Default"/>
        <w:tabs>
          <w:tab w:val="left" w:pos="540"/>
        </w:tabs>
        <w:ind w:right="-468"/>
        <w:jc w:val="both"/>
      </w:pPr>
      <w:r w:rsidRPr="00D359C7">
        <w:t xml:space="preserve">Temeljem članka 11. Pravilnika o jednostavnoj nabavi  roba, usluga i radova te provedbi projektnih natječaja Općine Šandrovac („Općinski glasnik Općine Šandrovac“ broj 5/2017) i članka 34. stavak 1. točka 3. Statuta Općine Šandrovac („Općinski glasnik Općine Šandrovac“ broj 2/2018), Općinsko vijeće općine Šandrovac na svojoj </w:t>
      </w:r>
      <w:r>
        <w:t>22.</w:t>
      </w:r>
      <w:r w:rsidRPr="00D359C7">
        <w:t xml:space="preserve"> sjednici održanoj </w:t>
      </w:r>
      <w:r>
        <w:t>13.12.</w:t>
      </w:r>
      <w:r w:rsidRPr="00D359C7">
        <w:t>201</w:t>
      </w:r>
      <w:r>
        <w:t>9</w:t>
      </w:r>
      <w:r w:rsidRPr="00D359C7">
        <w:t>. godine donosi sljedeću</w:t>
      </w:r>
    </w:p>
    <w:p w:rsidR="00740B61" w:rsidRPr="0010567B" w:rsidRDefault="00740B61" w:rsidP="00740B61">
      <w:pPr>
        <w:jc w:val="both"/>
        <w:rPr>
          <w:rFonts w:ascii="Times New Roman" w:hAnsi="Times New Roman"/>
          <w:color w:val="000000"/>
          <w:sz w:val="24"/>
          <w:szCs w:val="24"/>
        </w:rPr>
      </w:pPr>
    </w:p>
    <w:p w:rsidR="00740B61" w:rsidRPr="0010567B" w:rsidRDefault="00740B61" w:rsidP="00740B61">
      <w:pPr>
        <w:jc w:val="center"/>
      </w:pPr>
      <w:r w:rsidRPr="0010567B">
        <w:rPr>
          <w:rStyle w:val="Naglaeno"/>
          <w:color w:val="000000"/>
        </w:rPr>
        <w:t>O D L U K U</w:t>
      </w:r>
    </w:p>
    <w:p w:rsidR="00740B61" w:rsidRPr="0010567B" w:rsidRDefault="00740B61" w:rsidP="00740B61">
      <w:pPr>
        <w:jc w:val="center"/>
      </w:pPr>
      <w:r w:rsidRPr="0010567B">
        <w:rPr>
          <w:rStyle w:val="Naglaeno"/>
          <w:color w:val="000000"/>
        </w:rPr>
        <w:t>o imenovanju ovlaštenih predstavnika Općine Šandrovac kao javnog naručitelja</w:t>
      </w:r>
    </w:p>
    <w:p w:rsidR="00740B61" w:rsidRPr="00740B61" w:rsidRDefault="00740B61" w:rsidP="00740B61">
      <w:pPr>
        <w:jc w:val="center"/>
        <w:rPr>
          <w:b/>
          <w:bCs/>
          <w:color w:val="000000"/>
        </w:rPr>
      </w:pPr>
      <w:r w:rsidRPr="0010567B">
        <w:rPr>
          <w:rStyle w:val="Naglaeno"/>
          <w:color w:val="000000"/>
        </w:rPr>
        <w:t>u postupcima javne nabave i</w:t>
      </w:r>
      <w:r>
        <w:rPr>
          <w:rStyle w:val="Naglaeno"/>
          <w:color w:val="000000"/>
        </w:rPr>
        <w:t xml:space="preserve"> jednostavne</w:t>
      </w:r>
      <w:r w:rsidRPr="0010567B">
        <w:rPr>
          <w:rStyle w:val="Naglaeno"/>
          <w:color w:val="000000"/>
        </w:rPr>
        <w:t xml:space="preserve"> nabave </w:t>
      </w:r>
      <w:r>
        <w:rPr>
          <w:rStyle w:val="Naglaeno"/>
          <w:color w:val="000000"/>
        </w:rPr>
        <w:t>u 2020</w:t>
      </w:r>
      <w:r w:rsidRPr="0010567B">
        <w:rPr>
          <w:rStyle w:val="Naglaeno"/>
          <w:color w:val="000000"/>
        </w:rPr>
        <w:t>. godini</w:t>
      </w:r>
    </w:p>
    <w:p w:rsidR="00740B61" w:rsidRPr="0010567B" w:rsidRDefault="00740B61" w:rsidP="00740B61">
      <w:pPr>
        <w:pStyle w:val="StandardWeb"/>
        <w:shd w:val="clear" w:color="auto" w:fill="F9F9F9"/>
        <w:spacing w:before="0" w:after="0"/>
        <w:jc w:val="center"/>
        <w:rPr>
          <w:color w:val="000000"/>
        </w:rPr>
      </w:pPr>
      <w:r w:rsidRPr="0010567B">
        <w:rPr>
          <w:rStyle w:val="Naglaeno"/>
          <w:color w:val="000000"/>
        </w:rPr>
        <w:t>I.</w:t>
      </w:r>
    </w:p>
    <w:p w:rsidR="00740B61" w:rsidRPr="0010567B" w:rsidRDefault="00740B61" w:rsidP="00740B61">
      <w:pPr>
        <w:pStyle w:val="StandardWeb"/>
        <w:shd w:val="clear" w:color="auto" w:fill="F9F9F9"/>
        <w:spacing w:before="0" w:after="0"/>
        <w:jc w:val="both"/>
        <w:rPr>
          <w:color w:val="000000"/>
        </w:rPr>
      </w:pPr>
      <w:r w:rsidRPr="00DF7B33">
        <w:rPr>
          <w:color w:val="000000"/>
        </w:rPr>
        <w:t>Općina Šandrovac, Bjelovarska 6, OIB: 35024150994, je javni naručitelj sukladno članku 6. stavku 1. točki 2. Zakona o javnoj nabavi.</w:t>
      </w:r>
    </w:p>
    <w:p w:rsidR="00740B61" w:rsidRPr="0010567B" w:rsidRDefault="00740B61" w:rsidP="00740B61">
      <w:pPr>
        <w:pStyle w:val="StandardWeb"/>
        <w:shd w:val="clear" w:color="auto" w:fill="F9F9F9"/>
        <w:spacing w:before="0" w:after="0"/>
        <w:jc w:val="center"/>
        <w:rPr>
          <w:color w:val="000000"/>
        </w:rPr>
      </w:pPr>
      <w:r w:rsidRPr="0010567B">
        <w:rPr>
          <w:rStyle w:val="Naglaeno"/>
          <w:color w:val="000000"/>
        </w:rPr>
        <w:t xml:space="preserve">II. </w:t>
      </w:r>
    </w:p>
    <w:p w:rsidR="00740B61" w:rsidRPr="0010567B" w:rsidRDefault="00740B61" w:rsidP="00740B61">
      <w:pPr>
        <w:pStyle w:val="StandardWeb"/>
        <w:shd w:val="clear" w:color="auto" w:fill="F9F9F9"/>
        <w:spacing w:before="0" w:after="0"/>
        <w:jc w:val="both"/>
        <w:rPr>
          <w:color w:val="000000"/>
        </w:rPr>
      </w:pPr>
      <w:r w:rsidRPr="0010567B">
        <w:rPr>
          <w:color w:val="000000"/>
        </w:rPr>
        <w:t xml:space="preserve">Ovom Odlukom imenuju se ovlašteni predstavnici Naručitelja </w:t>
      </w:r>
      <w:r>
        <w:rPr>
          <w:color w:val="000000"/>
        </w:rPr>
        <w:t>za sve jednostavne</w:t>
      </w:r>
      <w:r w:rsidRPr="0010567B">
        <w:rPr>
          <w:color w:val="000000"/>
        </w:rPr>
        <w:t xml:space="preserve"> nabave </w:t>
      </w:r>
      <w:r>
        <w:t>roba i usluga te provedbu projektnih natječaja procijenjene vrijednosti manje od 200.000,00 kuna i nabave radova procijenjene vrijednosti manje od 500.000,00 kuna</w:t>
      </w:r>
      <w:r>
        <w:rPr>
          <w:color w:val="000000"/>
        </w:rPr>
        <w:t>, kao i z</w:t>
      </w:r>
      <w:r>
        <w:rPr>
          <w:color w:val="231F20"/>
          <w:shd w:val="clear" w:color="auto" w:fill="FFFFFF"/>
        </w:rPr>
        <w:t xml:space="preserve">a nabavu robe, radova ili usluga te provedbu projektnih natječaja čija je procijenjena vrijednost jednaka ili veća od prethodno navedenih pragova, a </w:t>
      </w:r>
      <w:r w:rsidRPr="0010567B">
        <w:rPr>
          <w:color w:val="000000"/>
        </w:rPr>
        <w:t xml:space="preserve">koje </w:t>
      </w:r>
      <w:r>
        <w:rPr>
          <w:color w:val="000000"/>
        </w:rPr>
        <w:t xml:space="preserve">nabave </w:t>
      </w:r>
      <w:r w:rsidRPr="0010567B">
        <w:rPr>
          <w:color w:val="000000"/>
        </w:rPr>
        <w:t>prov</w:t>
      </w:r>
      <w:r>
        <w:rPr>
          <w:color w:val="000000"/>
        </w:rPr>
        <w:t>odi Općina Šandrovac kao javni n</w:t>
      </w:r>
      <w:r w:rsidRPr="0010567B">
        <w:rPr>
          <w:color w:val="000000"/>
        </w:rPr>
        <w:t>aručitelj tijekom 20</w:t>
      </w:r>
      <w:r>
        <w:rPr>
          <w:color w:val="000000"/>
        </w:rPr>
        <w:t>20</w:t>
      </w:r>
      <w:r w:rsidRPr="0010567B">
        <w:rPr>
          <w:color w:val="000000"/>
        </w:rPr>
        <w:t xml:space="preserve">. </w:t>
      </w:r>
      <w:r>
        <w:rPr>
          <w:color w:val="000000"/>
        </w:rPr>
        <w:t>g</w:t>
      </w:r>
      <w:r w:rsidRPr="0010567B">
        <w:rPr>
          <w:color w:val="000000"/>
        </w:rPr>
        <w:t>odine</w:t>
      </w:r>
      <w:r>
        <w:rPr>
          <w:color w:val="231F20"/>
          <w:shd w:val="clear" w:color="auto" w:fill="FFFFFF"/>
        </w:rPr>
        <w:t>.</w:t>
      </w:r>
    </w:p>
    <w:p w:rsidR="00740B61" w:rsidRPr="0010567B" w:rsidRDefault="00740B61" w:rsidP="00740B61">
      <w:pPr>
        <w:pStyle w:val="StandardWeb"/>
        <w:shd w:val="clear" w:color="auto" w:fill="F9F9F9"/>
        <w:spacing w:before="0" w:after="0"/>
        <w:jc w:val="center"/>
        <w:rPr>
          <w:color w:val="000000"/>
        </w:rPr>
      </w:pPr>
      <w:r w:rsidRPr="0010567B">
        <w:rPr>
          <w:rStyle w:val="Naglaeno"/>
          <w:color w:val="000000"/>
        </w:rPr>
        <w:t>III.</w:t>
      </w:r>
    </w:p>
    <w:p w:rsidR="00740B61" w:rsidRPr="0010567B" w:rsidRDefault="00740B61" w:rsidP="00740B61">
      <w:pPr>
        <w:pStyle w:val="StandardWeb"/>
        <w:shd w:val="clear" w:color="auto" w:fill="F9F9F9"/>
        <w:spacing w:before="0" w:after="0"/>
        <w:jc w:val="both"/>
        <w:rPr>
          <w:color w:val="000000"/>
        </w:rPr>
      </w:pPr>
      <w:r w:rsidRPr="0010567B">
        <w:rPr>
          <w:color w:val="000000"/>
        </w:rPr>
        <w:t xml:space="preserve">Ovlašteni predstavnici Naručitelja u postupcima javne </w:t>
      </w:r>
      <w:r>
        <w:rPr>
          <w:color w:val="000000"/>
        </w:rPr>
        <w:t>i jednostavne</w:t>
      </w:r>
      <w:r w:rsidRPr="0010567B">
        <w:rPr>
          <w:color w:val="000000"/>
        </w:rPr>
        <w:t xml:space="preserve"> nabave su:</w:t>
      </w:r>
    </w:p>
    <w:p w:rsidR="00740B61" w:rsidRPr="0010567B" w:rsidRDefault="00740B61" w:rsidP="00740B61">
      <w:pPr>
        <w:pStyle w:val="StandardWeb"/>
        <w:shd w:val="clear" w:color="auto" w:fill="F9F9F9"/>
        <w:spacing w:before="0" w:after="0"/>
        <w:jc w:val="both"/>
        <w:rPr>
          <w:color w:val="000000"/>
        </w:rPr>
      </w:pPr>
      <w:r w:rsidRPr="0010567B">
        <w:rPr>
          <w:color w:val="000000"/>
        </w:rPr>
        <w:t xml:space="preserve">1. </w:t>
      </w:r>
      <w:r>
        <w:rPr>
          <w:color w:val="000000"/>
        </w:rPr>
        <w:t xml:space="preserve">Ivan </w:t>
      </w:r>
      <w:proofErr w:type="spellStart"/>
      <w:r>
        <w:rPr>
          <w:color w:val="000000"/>
        </w:rPr>
        <w:t>Tkaličanac</w:t>
      </w:r>
      <w:proofErr w:type="spellEnd"/>
      <w:r w:rsidRPr="0010567B">
        <w:rPr>
          <w:color w:val="000000"/>
        </w:rPr>
        <w:t>, dipl</w:t>
      </w:r>
      <w:r>
        <w:rPr>
          <w:color w:val="000000"/>
        </w:rPr>
        <w:t>. ing. stroj.</w:t>
      </w:r>
      <w:r w:rsidRPr="0010567B">
        <w:rPr>
          <w:color w:val="000000"/>
        </w:rPr>
        <w:t xml:space="preserve"> ovlašteni predstavnik Naručitelja sa završenom specijalističkom izobrazbom  u području javne nabave,</w:t>
      </w:r>
    </w:p>
    <w:p w:rsidR="00740B61" w:rsidRPr="0010567B" w:rsidRDefault="00740B61" w:rsidP="00740B61">
      <w:pPr>
        <w:pStyle w:val="StandardWeb"/>
        <w:shd w:val="clear" w:color="auto" w:fill="F9F9F9"/>
        <w:spacing w:before="0" w:after="0"/>
        <w:jc w:val="both"/>
        <w:rPr>
          <w:color w:val="000000"/>
        </w:rPr>
      </w:pPr>
      <w:r w:rsidRPr="0010567B">
        <w:rPr>
          <w:color w:val="000000"/>
        </w:rPr>
        <w:t>2.</w:t>
      </w:r>
      <w:r>
        <w:rPr>
          <w:color w:val="000000"/>
        </w:rPr>
        <w:t xml:space="preserve"> </w:t>
      </w:r>
      <w:r w:rsidRPr="0010567B">
        <w:rPr>
          <w:color w:val="000000"/>
        </w:rPr>
        <w:t xml:space="preserve">Slobodanka Čalić, </w:t>
      </w:r>
      <w:proofErr w:type="spellStart"/>
      <w:r w:rsidRPr="0010567B">
        <w:rPr>
          <w:color w:val="000000"/>
        </w:rPr>
        <w:t>mag</w:t>
      </w:r>
      <w:proofErr w:type="spellEnd"/>
      <w:r w:rsidRPr="0010567B">
        <w:rPr>
          <w:color w:val="000000"/>
        </w:rPr>
        <w:t xml:space="preserve">. </w:t>
      </w:r>
      <w:proofErr w:type="spellStart"/>
      <w:r w:rsidRPr="0010567B">
        <w:rPr>
          <w:color w:val="000000"/>
        </w:rPr>
        <w:t>iur</w:t>
      </w:r>
      <w:proofErr w:type="spellEnd"/>
      <w:r w:rsidRPr="0010567B">
        <w:rPr>
          <w:color w:val="000000"/>
        </w:rPr>
        <w:t>., ovlašteni predstavnik Naručitelja sa završenom specijalističkom izobrazbom  u području javne nabave,</w:t>
      </w:r>
    </w:p>
    <w:p w:rsidR="00740B61" w:rsidRPr="0010567B" w:rsidRDefault="00740B61" w:rsidP="00740B61">
      <w:pPr>
        <w:pStyle w:val="StandardWeb"/>
        <w:shd w:val="clear" w:color="auto" w:fill="F9F9F9"/>
        <w:spacing w:before="0" w:after="0"/>
        <w:jc w:val="both"/>
        <w:rPr>
          <w:color w:val="000000"/>
        </w:rPr>
      </w:pPr>
      <w:r w:rsidRPr="0010567B">
        <w:rPr>
          <w:color w:val="000000"/>
        </w:rPr>
        <w:t xml:space="preserve">3. </w:t>
      </w:r>
      <w:smartTag w:uri="urn:schemas-microsoft-com:office:smarttags" w:element="PersonName">
        <w:r w:rsidRPr="0010567B">
          <w:rPr>
            <w:color w:val="000000"/>
          </w:rPr>
          <w:t>Mirjana Saks</w:t>
        </w:r>
      </w:smartTag>
      <w:r w:rsidRPr="0010567B">
        <w:rPr>
          <w:color w:val="000000"/>
        </w:rPr>
        <w:t>, ovlašteni predstavnik Naručitelja sa završenom specijalističkom izobrazbom  u području javne nabave,</w:t>
      </w:r>
    </w:p>
    <w:p w:rsidR="00740B61" w:rsidRPr="0010567B" w:rsidRDefault="00740B61" w:rsidP="00740B61">
      <w:pPr>
        <w:pStyle w:val="StandardWeb"/>
        <w:shd w:val="clear" w:color="auto" w:fill="F9F9F9"/>
        <w:spacing w:before="0" w:after="0"/>
        <w:jc w:val="both"/>
        <w:rPr>
          <w:color w:val="000000"/>
        </w:rPr>
      </w:pPr>
      <w:r w:rsidRPr="0010567B">
        <w:rPr>
          <w:color w:val="000000"/>
        </w:rPr>
        <w:t xml:space="preserve">4.  Ivana </w:t>
      </w:r>
      <w:proofErr w:type="spellStart"/>
      <w:r w:rsidRPr="0010567B">
        <w:rPr>
          <w:color w:val="000000"/>
        </w:rPr>
        <w:t>Fočić</w:t>
      </w:r>
      <w:proofErr w:type="spellEnd"/>
      <w:r w:rsidRPr="0010567B">
        <w:rPr>
          <w:color w:val="000000"/>
        </w:rPr>
        <w:t xml:space="preserve">, </w:t>
      </w:r>
      <w:proofErr w:type="spellStart"/>
      <w:r w:rsidRPr="0010567B">
        <w:rPr>
          <w:color w:val="000000"/>
        </w:rPr>
        <w:t>dipl.iur</w:t>
      </w:r>
      <w:proofErr w:type="spellEnd"/>
      <w:r w:rsidRPr="0010567B">
        <w:rPr>
          <w:color w:val="000000"/>
        </w:rPr>
        <w:t xml:space="preserve">., pročelnica JUO Općine Šandrovac, </w:t>
      </w:r>
    </w:p>
    <w:p w:rsidR="00740B61" w:rsidRPr="0010567B" w:rsidRDefault="00740B61" w:rsidP="00740B61">
      <w:pPr>
        <w:pStyle w:val="StandardWeb"/>
        <w:shd w:val="clear" w:color="auto" w:fill="F9F9F9"/>
        <w:spacing w:before="0" w:after="0"/>
        <w:jc w:val="both"/>
        <w:rPr>
          <w:color w:val="000000"/>
        </w:rPr>
      </w:pPr>
      <w:r w:rsidRPr="0010567B">
        <w:rPr>
          <w:color w:val="000000"/>
        </w:rPr>
        <w:t xml:space="preserve">5.  Sandra </w:t>
      </w:r>
      <w:proofErr w:type="spellStart"/>
      <w:r w:rsidRPr="0010567B">
        <w:rPr>
          <w:color w:val="000000"/>
        </w:rPr>
        <w:t>Sedlanić</w:t>
      </w:r>
      <w:proofErr w:type="spellEnd"/>
      <w:r w:rsidRPr="0010567B">
        <w:rPr>
          <w:color w:val="000000"/>
        </w:rPr>
        <w:t>, administrativni referent u  JUO Općine Šandrovac,</w:t>
      </w:r>
    </w:p>
    <w:p w:rsidR="00740B61" w:rsidRPr="0010567B" w:rsidRDefault="00740B61" w:rsidP="00740B61">
      <w:pPr>
        <w:pStyle w:val="StandardWeb"/>
        <w:shd w:val="clear" w:color="auto" w:fill="F9F9F9"/>
        <w:spacing w:before="0" w:after="0"/>
        <w:jc w:val="both"/>
        <w:rPr>
          <w:color w:val="000000"/>
        </w:rPr>
      </w:pPr>
      <w:r w:rsidRPr="0010567B">
        <w:rPr>
          <w:color w:val="000000"/>
        </w:rPr>
        <w:t xml:space="preserve">6.. </w:t>
      </w:r>
      <w:proofErr w:type="spellStart"/>
      <w:r w:rsidRPr="0010567B">
        <w:rPr>
          <w:color w:val="000000"/>
        </w:rPr>
        <w:t>Dajana</w:t>
      </w:r>
      <w:proofErr w:type="spellEnd"/>
      <w:r w:rsidRPr="0010567B">
        <w:rPr>
          <w:color w:val="000000"/>
        </w:rPr>
        <w:t xml:space="preserve"> </w:t>
      </w:r>
      <w:proofErr w:type="spellStart"/>
      <w:r w:rsidRPr="0010567B">
        <w:rPr>
          <w:color w:val="000000"/>
        </w:rPr>
        <w:t>Perhot</w:t>
      </w:r>
      <w:proofErr w:type="spellEnd"/>
      <w:r w:rsidRPr="0010567B">
        <w:rPr>
          <w:color w:val="000000"/>
        </w:rPr>
        <w:t>, referent za računovodstvo i financije u  JUO Općine Šandrovac,</w:t>
      </w:r>
    </w:p>
    <w:p w:rsidR="00740B61" w:rsidRPr="0010567B" w:rsidRDefault="00740B61" w:rsidP="00740B61">
      <w:pPr>
        <w:pStyle w:val="StandardWeb"/>
        <w:shd w:val="clear" w:color="auto" w:fill="F9F9F9"/>
        <w:spacing w:before="0" w:after="0"/>
        <w:jc w:val="both"/>
        <w:rPr>
          <w:color w:val="000000"/>
        </w:rPr>
      </w:pPr>
      <w:r w:rsidRPr="0010567B">
        <w:rPr>
          <w:color w:val="000000"/>
        </w:rPr>
        <w:t>7.  Martina Bedeković, administrativni referent u  JUO Općine Šandrovac</w:t>
      </w:r>
      <w:r>
        <w:rPr>
          <w:color w:val="000000"/>
        </w:rPr>
        <w:t>,</w:t>
      </w:r>
      <w:r w:rsidRPr="00F96156">
        <w:rPr>
          <w:color w:val="000000"/>
        </w:rPr>
        <w:t xml:space="preserve"> </w:t>
      </w:r>
      <w:r w:rsidRPr="0010567B">
        <w:rPr>
          <w:color w:val="000000"/>
        </w:rPr>
        <w:t>sa završenom specijalističkom izobrazbom  u području javne nabave</w:t>
      </w:r>
      <w:r>
        <w:rPr>
          <w:color w:val="000000"/>
        </w:rPr>
        <w:t>.</w:t>
      </w:r>
    </w:p>
    <w:p w:rsidR="00740B61" w:rsidRPr="0010567B" w:rsidRDefault="00740B61" w:rsidP="00740B61">
      <w:pPr>
        <w:pStyle w:val="StandardWeb"/>
        <w:shd w:val="clear" w:color="auto" w:fill="F9F9F9"/>
        <w:spacing w:before="0" w:after="0"/>
        <w:jc w:val="both"/>
        <w:rPr>
          <w:color w:val="000000"/>
        </w:rPr>
      </w:pPr>
      <w:r>
        <w:rPr>
          <w:color w:val="000000"/>
        </w:rPr>
        <w:t>Popis o</w:t>
      </w:r>
      <w:r w:rsidRPr="0010567B">
        <w:rPr>
          <w:color w:val="000000"/>
        </w:rPr>
        <w:t>vlašteni</w:t>
      </w:r>
      <w:r>
        <w:rPr>
          <w:color w:val="000000"/>
        </w:rPr>
        <w:t>h predstavnika</w:t>
      </w:r>
      <w:r w:rsidRPr="0010567B">
        <w:rPr>
          <w:color w:val="000000"/>
        </w:rPr>
        <w:t xml:space="preserve"> Naručitelja u postupcima javne </w:t>
      </w:r>
      <w:r>
        <w:rPr>
          <w:color w:val="000000"/>
        </w:rPr>
        <w:t>i jednostavne</w:t>
      </w:r>
      <w:r w:rsidRPr="0010567B">
        <w:rPr>
          <w:color w:val="000000"/>
        </w:rPr>
        <w:t xml:space="preserve"> nabave</w:t>
      </w:r>
      <w:r>
        <w:rPr>
          <w:color w:val="000000"/>
        </w:rPr>
        <w:t xml:space="preserve"> po potrebi će se nadopuniti.</w:t>
      </w:r>
    </w:p>
    <w:p w:rsidR="00740B61" w:rsidRPr="0010567B" w:rsidRDefault="00740B61" w:rsidP="00740B61">
      <w:pPr>
        <w:pStyle w:val="StandardWeb"/>
        <w:shd w:val="clear" w:color="auto" w:fill="F9F9F9"/>
        <w:spacing w:before="0" w:after="0"/>
        <w:jc w:val="center"/>
        <w:rPr>
          <w:color w:val="000000"/>
        </w:rPr>
      </w:pPr>
      <w:r w:rsidRPr="0010567B">
        <w:rPr>
          <w:rStyle w:val="Naglaeno"/>
          <w:color w:val="000000"/>
        </w:rPr>
        <w:lastRenderedPageBreak/>
        <w:t>IV.</w:t>
      </w:r>
    </w:p>
    <w:p w:rsidR="00740B61" w:rsidRPr="0010567B" w:rsidRDefault="00740B61" w:rsidP="00740B61">
      <w:pPr>
        <w:pStyle w:val="StandardWeb"/>
        <w:shd w:val="clear" w:color="auto" w:fill="F9F9F9"/>
        <w:spacing w:before="0" w:after="0"/>
        <w:jc w:val="both"/>
        <w:rPr>
          <w:color w:val="000000"/>
        </w:rPr>
      </w:pPr>
      <w:r w:rsidRPr="0010567B">
        <w:rPr>
          <w:color w:val="000000"/>
        </w:rPr>
        <w:t>Ovlašteni predstavnici Naručitelja  pripremaju i provode postupke javne nabave sukladno važećim odredbama Zakona o javnoj nabavi (u slučajevima nabave roba, usluga radova velike vrijednosti) i</w:t>
      </w:r>
      <w:r>
        <w:rPr>
          <w:color w:val="000000"/>
        </w:rPr>
        <w:t xml:space="preserve"> jednostavne</w:t>
      </w:r>
      <w:r w:rsidRPr="0010567B">
        <w:rPr>
          <w:color w:val="000000"/>
        </w:rPr>
        <w:t xml:space="preserve"> nabave</w:t>
      </w:r>
      <w:r>
        <w:rPr>
          <w:color w:val="000000"/>
        </w:rPr>
        <w:t xml:space="preserve"> sukladno odredbama</w:t>
      </w:r>
      <w:r w:rsidRPr="0010567B">
        <w:rPr>
          <w:color w:val="000000"/>
        </w:rPr>
        <w:t xml:space="preserve"> Pravilnika o jednostavnoj nabavi  roba, usluga i radova te provedbi projektnih natječaja Općine Šandrovac (u slučajevima nabave roba, usluga radova bagatelne vrijednosti)  osobito:</w:t>
      </w:r>
    </w:p>
    <w:p w:rsidR="00740B61" w:rsidRPr="00DF7B33" w:rsidRDefault="00740B61" w:rsidP="00740B61">
      <w:pPr>
        <w:pStyle w:val="StandardWeb"/>
        <w:shd w:val="clear" w:color="auto" w:fill="F9F9F9"/>
        <w:spacing w:before="0" w:after="0"/>
        <w:jc w:val="both"/>
        <w:rPr>
          <w:color w:val="000000"/>
        </w:rPr>
      </w:pPr>
      <w:r w:rsidRPr="0010567B">
        <w:rPr>
          <w:color w:val="000000"/>
        </w:rPr>
        <w:t xml:space="preserve">- potpisuju Izjavu </w:t>
      </w:r>
      <w:r w:rsidRPr="00DF7B33">
        <w:rPr>
          <w:color w:val="000000"/>
        </w:rPr>
        <w:t>sukladno članku 80. Zakona o javnoj nabavi,</w:t>
      </w:r>
    </w:p>
    <w:p w:rsidR="00740B61" w:rsidRPr="0010567B" w:rsidRDefault="00740B61" w:rsidP="00740B61">
      <w:pPr>
        <w:pStyle w:val="StandardWeb"/>
        <w:shd w:val="clear" w:color="auto" w:fill="F9F9F9"/>
        <w:spacing w:before="0" w:after="0"/>
        <w:jc w:val="both"/>
        <w:rPr>
          <w:color w:val="000000"/>
        </w:rPr>
      </w:pPr>
      <w:r w:rsidRPr="0010567B">
        <w:rPr>
          <w:color w:val="000000"/>
        </w:rPr>
        <w:t>- usmjeravaju rad stručnih osoba i službi Naručitelja kojima je povjerena izrada dokumentacije za nadmetanje,</w:t>
      </w:r>
    </w:p>
    <w:p w:rsidR="00740B61" w:rsidRPr="0010567B" w:rsidRDefault="00740B61" w:rsidP="00740B61">
      <w:pPr>
        <w:pStyle w:val="StandardWeb"/>
        <w:shd w:val="clear" w:color="auto" w:fill="F9F9F9"/>
        <w:spacing w:before="0" w:after="0"/>
        <w:jc w:val="both"/>
        <w:rPr>
          <w:color w:val="000000"/>
        </w:rPr>
      </w:pPr>
      <w:r w:rsidRPr="0010567B">
        <w:rPr>
          <w:color w:val="000000"/>
        </w:rPr>
        <w:t>- sudjeluju u otvaranju, pregledu i ocjeni ponuda,</w:t>
      </w:r>
    </w:p>
    <w:p w:rsidR="00740B61" w:rsidRPr="00740B61" w:rsidRDefault="00740B61" w:rsidP="00740B61">
      <w:pPr>
        <w:pStyle w:val="StandardWeb"/>
        <w:shd w:val="clear" w:color="auto" w:fill="F9F9F9"/>
        <w:spacing w:before="0" w:after="0"/>
        <w:jc w:val="both"/>
        <w:rPr>
          <w:rStyle w:val="Naglaeno"/>
          <w:b w:val="0"/>
          <w:bCs w:val="0"/>
          <w:color w:val="000000"/>
        </w:rPr>
      </w:pPr>
      <w:r w:rsidRPr="0010567B">
        <w:rPr>
          <w:color w:val="000000"/>
        </w:rPr>
        <w:t>- za svoj rad odgovaraju odgovornoj osobi Naručitelja</w:t>
      </w:r>
      <w:r>
        <w:rPr>
          <w:color w:val="000000"/>
        </w:rPr>
        <w:t>.</w:t>
      </w:r>
    </w:p>
    <w:p w:rsidR="00740B61" w:rsidRPr="0010567B" w:rsidRDefault="00740B61" w:rsidP="00740B61">
      <w:pPr>
        <w:pStyle w:val="StandardWeb"/>
        <w:shd w:val="clear" w:color="auto" w:fill="F9F9F9"/>
        <w:spacing w:before="0" w:after="0"/>
        <w:jc w:val="center"/>
        <w:rPr>
          <w:color w:val="000000"/>
        </w:rPr>
      </w:pPr>
      <w:r w:rsidRPr="0010567B">
        <w:rPr>
          <w:rStyle w:val="Naglaeno"/>
          <w:color w:val="000000"/>
        </w:rPr>
        <w:t>V.</w:t>
      </w:r>
    </w:p>
    <w:p w:rsidR="00740B61" w:rsidRDefault="00740B61" w:rsidP="00740B61">
      <w:pPr>
        <w:pStyle w:val="StandardWeb"/>
        <w:shd w:val="clear" w:color="auto" w:fill="F9F9F9"/>
        <w:jc w:val="both"/>
        <w:rPr>
          <w:color w:val="000000"/>
        </w:rPr>
      </w:pPr>
      <w:r w:rsidRPr="0010567B">
        <w:rPr>
          <w:color w:val="000000"/>
        </w:rPr>
        <w:t xml:space="preserve">Ova Odluka </w:t>
      </w:r>
      <w:r>
        <w:rPr>
          <w:color w:val="000000"/>
        </w:rPr>
        <w:t>objaviti će se</w:t>
      </w:r>
      <w:r w:rsidRPr="0010567B">
        <w:rPr>
          <w:color w:val="000000"/>
        </w:rPr>
        <w:t xml:space="preserve">  u „Općinskom glasniku općine Šandrovac“, a pr</w:t>
      </w:r>
      <w:r>
        <w:rPr>
          <w:color w:val="000000"/>
        </w:rPr>
        <w:t>imjenjuje se od 1. siječnja 2020</w:t>
      </w:r>
      <w:r w:rsidRPr="0010567B">
        <w:rPr>
          <w:color w:val="000000"/>
        </w:rPr>
        <w:t>. godine</w:t>
      </w:r>
      <w:r>
        <w:rPr>
          <w:color w:val="000000"/>
        </w:rPr>
        <w:t>.</w:t>
      </w:r>
    </w:p>
    <w:p w:rsidR="00740B61" w:rsidRPr="0010567B" w:rsidRDefault="00740B61" w:rsidP="00740B61">
      <w:r w:rsidRPr="0010567B">
        <w:t>KLASA: 406-01/1</w:t>
      </w:r>
      <w:r>
        <w:t>9</w:t>
      </w:r>
      <w:r w:rsidRPr="0010567B">
        <w:t>-01/</w:t>
      </w:r>
      <w:r>
        <w:t>1</w:t>
      </w:r>
    </w:p>
    <w:p w:rsidR="00740B61" w:rsidRPr="0010567B" w:rsidRDefault="00740B61" w:rsidP="00740B61">
      <w:r w:rsidRPr="0010567B">
        <w:t>URBROJ: 2123-05-01-1</w:t>
      </w:r>
      <w:r>
        <w:t>9-1</w:t>
      </w:r>
    </w:p>
    <w:p w:rsidR="00740B61" w:rsidRPr="00740B61" w:rsidRDefault="00740B61" w:rsidP="00740B61">
      <w:r w:rsidRPr="0010567B">
        <w:t xml:space="preserve">Šandrovac, </w:t>
      </w:r>
      <w:r>
        <w:t>13.12.2019.</w:t>
      </w:r>
    </w:p>
    <w:p w:rsidR="00740B61" w:rsidRPr="0010567B" w:rsidRDefault="00740B61" w:rsidP="00740B61">
      <w:pPr>
        <w:jc w:val="right"/>
        <w:rPr>
          <w:rFonts w:ascii="Times New Roman" w:hAnsi="Times New Roman"/>
          <w:b/>
          <w:color w:val="000000"/>
          <w:sz w:val="24"/>
          <w:szCs w:val="24"/>
        </w:rPr>
      </w:pPr>
    </w:p>
    <w:p w:rsidR="00740B61" w:rsidRPr="0010567B" w:rsidRDefault="00740B61" w:rsidP="00740B61">
      <w:pPr>
        <w:jc w:val="right"/>
        <w:rPr>
          <w:rFonts w:ascii="Times New Roman" w:hAnsi="Times New Roman"/>
          <w:b/>
          <w:color w:val="000000"/>
          <w:sz w:val="24"/>
          <w:szCs w:val="24"/>
        </w:rPr>
      </w:pPr>
    </w:p>
    <w:p w:rsidR="00740B61" w:rsidRPr="00740B61" w:rsidRDefault="00740B61" w:rsidP="00740B61">
      <w:pPr>
        <w:jc w:val="center"/>
        <w:rPr>
          <w:rFonts w:ascii="Times New Roman" w:hAnsi="Times New Roman"/>
          <w:color w:val="000000"/>
          <w:sz w:val="24"/>
          <w:szCs w:val="24"/>
        </w:rPr>
      </w:pPr>
      <w:r w:rsidRPr="00740B61">
        <w:rPr>
          <w:rFonts w:ascii="Times New Roman" w:hAnsi="Times New Roman"/>
          <w:color w:val="000000"/>
          <w:sz w:val="24"/>
          <w:szCs w:val="24"/>
        </w:rPr>
        <w:t xml:space="preserve">                                       OPĆINSKO VIJEĆE OPĆINE ŠANDROVAC</w:t>
      </w:r>
    </w:p>
    <w:p w:rsidR="00740B61" w:rsidRPr="0010567B" w:rsidRDefault="00740B61" w:rsidP="00740B61">
      <w:pPr>
        <w:rPr>
          <w:rFonts w:ascii="Times New Roman" w:hAnsi="Times New Roman"/>
          <w:color w:val="000000"/>
          <w:sz w:val="24"/>
          <w:szCs w:val="24"/>
        </w:rPr>
      </w:pPr>
      <w:r>
        <w:rPr>
          <w:rFonts w:ascii="Times New Roman" w:hAnsi="Times New Roman"/>
          <w:color w:val="000000"/>
          <w:sz w:val="24"/>
          <w:szCs w:val="24"/>
        </w:rPr>
        <w:t xml:space="preserve">                                                        </w:t>
      </w:r>
      <w:r w:rsidRPr="0010567B">
        <w:rPr>
          <w:rFonts w:ascii="Times New Roman" w:hAnsi="Times New Roman"/>
          <w:color w:val="000000"/>
          <w:sz w:val="24"/>
          <w:szCs w:val="24"/>
        </w:rPr>
        <w:t>Predsjednik</w:t>
      </w:r>
      <w:r>
        <w:rPr>
          <w:rFonts w:ascii="Times New Roman" w:hAnsi="Times New Roman"/>
          <w:color w:val="000000"/>
          <w:sz w:val="24"/>
          <w:szCs w:val="24"/>
        </w:rPr>
        <w:t xml:space="preserve">  </w:t>
      </w:r>
      <w:r w:rsidRPr="0010567B">
        <w:rPr>
          <w:rFonts w:ascii="Times New Roman" w:hAnsi="Times New Roman"/>
          <w:color w:val="000000"/>
          <w:sz w:val="24"/>
          <w:szCs w:val="24"/>
        </w:rPr>
        <w:t>Općinskog vijeća Općine Šandrovac</w:t>
      </w:r>
    </w:p>
    <w:p w:rsidR="00740B61" w:rsidRPr="00740B61" w:rsidRDefault="00740B61" w:rsidP="00740B61">
      <w:pPr>
        <w:ind w:left="3540" w:firstLine="708"/>
        <w:rPr>
          <w:rFonts w:ascii="Times New Roman" w:hAnsi="Times New Roman"/>
          <w:color w:val="000000"/>
          <w:sz w:val="24"/>
          <w:szCs w:val="24"/>
        </w:rPr>
      </w:pPr>
      <w:r>
        <w:rPr>
          <w:rFonts w:ascii="Times New Roman" w:hAnsi="Times New Roman"/>
          <w:b/>
          <w:i/>
          <w:color w:val="000000"/>
          <w:sz w:val="24"/>
          <w:szCs w:val="24"/>
        </w:rPr>
        <w:t xml:space="preserve">        </w:t>
      </w:r>
      <w:r w:rsidRPr="00740B61">
        <w:rPr>
          <w:rFonts w:ascii="Times New Roman" w:hAnsi="Times New Roman"/>
          <w:color w:val="000000"/>
          <w:sz w:val="24"/>
          <w:szCs w:val="24"/>
        </w:rPr>
        <w:t>Miroslav Sokolić, v.r.</w:t>
      </w:r>
    </w:p>
    <w:p w:rsidR="00592A72" w:rsidRPr="00740B61" w:rsidRDefault="00740B61" w:rsidP="00592A72">
      <w:pPr>
        <w:shd w:val="clear" w:color="auto" w:fill="FFFFFF"/>
        <w:spacing w:line="270" w:lineRule="atLeast"/>
        <w:rPr>
          <w:rStyle w:val="Naglaeno"/>
          <w:b w:val="0"/>
          <w:color w:val="000000"/>
        </w:rPr>
      </w:pPr>
      <w:r>
        <w:rPr>
          <w:rStyle w:val="Naglaeno"/>
          <w:b w:val="0"/>
          <w:color w:val="000000"/>
        </w:rPr>
        <w:t xml:space="preserve">     </w:t>
      </w:r>
    </w:p>
    <w:p w:rsidR="00592A72" w:rsidRPr="0017158C" w:rsidRDefault="00592A72" w:rsidP="00592A72">
      <w:pPr>
        <w:shd w:val="clear" w:color="auto" w:fill="FFFFFF"/>
        <w:spacing w:line="270" w:lineRule="atLeast"/>
        <w:rPr>
          <w:rStyle w:val="Naglaeno"/>
          <w:color w:val="000000"/>
        </w:rPr>
      </w:pPr>
    </w:p>
    <w:p w:rsidR="00592A72" w:rsidRPr="0017158C" w:rsidRDefault="00592A72" w:rsidP="00592A72">
      <w:pPr>
        <w:shd w:val="clear" w:color="auto" w:fill="FFFFFF"/>
        <w:spacing w:line="270" w:lineRule="atLeast"/>
        <w:rPr>
          <w:rStyle w:val="Naglaeno"/>
          <w:color w:val="000000"/>
        </w:rPr>
      </w:pPr>
    </w:p>
    <w:p w:rsidR="00740B61" w:rsidRPr="00286100" w:rsidRDefault="00740B61" w:rsidP="00740B61">
      <w:pPr>
        <w:rPr>
          <w:b/>
        </w:rPr>
      </w:pPr>
    </w:p>
    <w:p w:rsidR="00740B61" w:rsidRDefault="00740B61" w:rsidP="00740B61">
      <w:pPr>
        <w:jc w:val="both"/>
      </w:pPr>
      <w:r>
        <w:tab/>
        <w:t xml:space="preserve">Na temelju članka 15., a u svezi sa člankom 14. Pravilnika o proračunskom računovodstvu i računskom planu ("Narodne novine" broj 124/14, 115/15, 87/16, 3/18) i članka 34. stavak 1. točka 3. Statuta Općine Šandrovac </w:t>
      </w:r>
      <w:r w:rsidRPr="0017158C">
        <w:t>(</w:t>
      </w:r>
      <w:r>
        <w:t>„</w:t>
      </w:r>
      <w:r w:rsidRPr="0017158C">
        <w:t>Općinski glasnik Općine Šandrovac</w:t>
      </w:r>
      <w:r>
        <w:t>“ broj 2/2018</w:t>
      </w:r>
      <w:r w:rsidRPr="0017158C">
        <w:t>)</w:t>
      </w:r>
      <w:r>
        <w:t>, Općinsko vijeće Općine Šandrovac</w:t>
      </w:r>
      <w:r w:rsidRPr="0017158C">
        <w:t xml:space="preserve"> </w:t>
      </w:r>
      <w:r>
        <w:t xml:space="preserve"> na svojoj 22. sjednici održanoj 13.12.2019. donosi</w:t>
      </w:r>
    </w:p>
    <w:p w:rsidR="00740B61" w:rsidRDefault="00740B61" w:rsidP="00740B61">
      <w:pPr>
        <w:jc w:val="center"/>
        <w:rPr>
          <w:b/>
        </w:rPr>
      </w:pPr>
    </w:p>
    <w:p w:rsidR="00740B61" w:rsidRPr="00EF4CB3" w:rsidRDefault="00740B61" w:rsidP="00740B61">
      <w:pPr>
        <w:jc w:val="center"/>
        <w:rPr>
          <w:b/>
        </w:rPr>
      </w:pPr>
      <w:r w:rsidRPr="00EF4CB3">
        <w:rPr>
          <w:b/>
        </w:rPr>
        <w:t xml:space="preserve">ODLUKU </w:t>
      </w:r>
    </w:p>
    <w:p w:rsidR="00740B61" w:rsidRPr="00EF4CB3" w:rsidRDefault="00740B61" w:rsidP="00740B61">
      <w:pPr>
        <w:jc w:val="center"/>
        <w:rPr>
          <w:b/>
        </w:rPr>
      </w:pPr>
      <w:r w:rsidRPr="00EF4CB3">
        <w:rPr>
          <w:b/>
          <w:color w:val="000000"/>
        </w:rPr>
        <w:t xml:space="preserve">o provođenju popisa </w:t>
      </w:r>
      <w:r w:rsidRPr="00EF4CB3">
        <w:rPr>
          <w:b/>
        </w:rPr>
        <w:t xml:space="preserve">imovine, obveza i potraživanja </w:t>
      </w:r>
      <w:r w:rsidRPr="00EF4CB3">
        <w:rPr>
          <w:b/>
          <w:color w:val="000000"/>
        </w:rPr>
        <w:t xml:space="preserve">općine Šandrovac i imenovanju Povjerenstva za popis </w:t>
      </w:r>
      <w:r w:rsidRPr="00EF4CB3">
        <w:rPr>
          <w:b/>
        </w:rPr>
        <w:t>imovine, obveza i potraživanja</w:t>
      </w:r>
    </w:p>
    <w:p w:rsidR="00740B61" w:rsidRPr="00EF4CB3" w:rsidRDefault="00740B61" w:rsidP="00740B61">
      <w:pPr>
        <w:jc w:val="center"/>
        <w:rPr>
          <w:b/>
        </w:rPr>
      </w:pPr>
      <w:r w:rsidRPr="00EF4CB3">
        <w:rPr>
          <w:b/>
        </w:rPr>
        <w:t>Općine Šandrovac za 201</w:t>
      </w:r>
      <w:r>
        <w:rPr>
          <w:b/>
        </w:rPr>
        <w:t>9</w:t>
      </w:r>
      <w:r w:rsidRPr="00EF4CB3">
        <w:rPr>
          <w:b/>
        </w:rPr>
        <w:t>. godinu</w:t>
      </w:r>
    </w:p>
    <w:p w:rsidR="00740B61" w:rsidRDefault="00740B61" w:rsidP="00740B61">
      <w:pPr>
        <w:jc w:val="center"/>
        <w:rPr>
          <w:b/>
          <w:sz w:val="28"/>
          <w:szCs w:val="28"/>
        </w:rPr>
      </w:pPr>
    </w:p>
    <w:p w:rsidR="00740B61" w:rsidRDefault="00740B61" w:rsidP="00740B61">
      <w:pPr>
        <w:jc w:val="center"/>
        <w:rPr>
          <w:b/>
          <w:sz w:val="28"/>
          <w:szCs w:val="28"/>
        </w:rPr>
      </w:pPr>
    </w:p>
    <w:p w:rsidR="00740B61" w:rsidRDefault="00740B61" w:rsidP="00740B61">
      <w:pPr>
        <w:jc w:val="center"/>
        <w:rPr>
          <w:b/>
        </w:rPr>
      </w:pPr>
      <w:r w:rsidRPr="00EA6B8A">
        <w:rPr>
          <w:b/>
        </w:rPr>
        <w:t>Članak 1.</w:t>
      </w:r>
    </w:p>
    <w:p w:rsidR="00740B61" w:rsidRDefault="00740B61" w:rsidP="00740B61">
      <w:pPr>
        <w:jc w:val="both"/>
      </w:pPr>
      <w:r>
        <w:t>Radi utvrđivanja stvarnog stanja imovine, obveza i potraživanja, kao i vjerodostojnosti knjigovodstvenih evidencija sa stanjem na dan 31. prosinca 2019. godine, nalaže se provođenje sveobuhvatnog popisa imovine, obveza i potraživanja Općine Šandrovac i to:</w:t>
      </w:r>
    </w:p>
    <w:p w:rsidR="00740B61" w:rsidRDefault="00740B61" w:rsidP="00740B61">
      <w:pPr>
        <w:jc w:val="both"/>
      </w:pPr>
    </w:p>
    <w:p w:rsidR="00740B61" w:rsidRDefault="00740B61" w:rsidP="00740B61">
      <w:pPr>
        <w:jc w:val="both"/>
      </w:pPr>
      <w:r w:rsidRPr="00737594">
        <w:rPr>
          <w:b/>
        </w:rPr>
        <w:lastRenderedPageBreak/>
        <w:t>1. Nefinancijske imovine</w:t>
      </w:r>
      <w:r>
        <w:t xml:space="preserve"> - neproizvedena dugotrajna imovina (</w:t>
      </w:r>
      <w:r>
        <w:rPr>
          <w:color w:val="000000"/>
        </w:rPr>
        <w:t>materijalna i nematerijalna imovina)</w:t>
      </w:r>
      <w:r>
        <w:t>, proizvedena dugotrajna imovina (o</w:t>
      </w:r>
      <w:r>
        <w:rPr>
          <w:color w:val="000000"/>
        </w:rPr>
        <w:t xml:space="preserve">bjekti, oprema, uredska oprema i materijal, </w:t>
      </w:r>
      <w:r>
        <w:t>informatička oprema,</w:t>
      </w:r>
      <w:r>
        <w:rPr>
          <w:color w:val="000000"/>
        </w:rPr>
        <w:t xml:space="preserve"> namještaj, prijevozna sredstva i dr.)</w:t>
      </w:r>
      <w:r>
        <w:t xml:space="preserve">, sitni inventar, nefinancijska imovina u pripremi (investicije u toku), </w:t>
      </w:r>
    </w:p>
    <w:p w:rsidR="00740B61" w:rsidRPr="006543F8" w:rsidRDefault="00740B61" w:rsidP="00740B61">
      <w:pPr>
        <w:jc w:val="both"/>
      </w:pPr>
      <w:r w:rsidRPr="00737594">
        <w:rPr>
          <w:b/>
        </w:rPr>
        <w:t>2. Financijske imovine</w:t>
      </w:r>
      <w:r w:rsidRPr="006543F8">
        <w:t xml:space="preserve"> - novca na računu u banci i blagajni, depozita i jamčevnih pologa, vrijednosnih papira,  dionica i udjela u glavnici, potraživanja, rashodi budućih razdoblja. </w:t>
      </w:r>
    </w:p>
    <w:p w:rsidR="00740B61" w:rsidRDefault="00740B61" w:rsidP="00740B61">
      <w:pPr>
        <w:pStyle w:val="t-9-8"/>
        <w:spacing w:before="0" w:beforeAutospacing="0" w:after="0" w:afterAutospacing="0"/>
        <w:jc w:val="both"/>
        <w:rPr>
          <w:color w:val="000000"/>
        </w:rPr>
      </w:pPr>
      <w:r w:rsidRPr="00737594">
        <w:rPr>
          <w:b/>
        </w:rPr>
        <w:t>3. Obveza</w:t>
      </w:r>
      <w:r w:rsidRPr="006543F8">
        <w:t xml:space="preserve"> - o</w:t>
      </w:r>
      <w:r>
        <w:rPr>
          <w:color w:val="000000"/>
        </w:rPr>
        <w:t>bveze</w:t>
      </w:r>
      <w:r w:rsidRPr="006543F8">
        <w:rPr>
          <w:color w:val="000000"/>
        </w:rPr>
        <w:t xml:space="preserve"> za rashode poslovanja, za nabavu nefinancijske imovine, za vrijednosne papire,  za kredite i zajmove</w:t>
      </w:r>
      <w:r>
        <w:rPr>
          <w:color w:val="000000"/>
        </w:rPr>
        <w:t xml:space="preserve">, </w:t>
      </w:r>
      <w:r w:rsidRPr="006543F8">
        <w:rPr>
          <w:color w:val="000000"/>
        </w:rPr>
        <w:t xml:space="preserve">odgođeno plaćanje rashoda i prihoda budućih razdoblja. </w:t>
      </w:r>
    </w:p>
    <w:p w:rsidR="00740B61" w:rsidRDefault="00740B61" w:rsidP="00740B61">
      <w:pPr>
        <w:pStyle w:val="t-9-8"/>
        <w:spacing w:before="0" w:beforeAutospacing="0" w:after="0" w:afterAutospacing="0"/>
        <w:jc w:val="both"/>
        <w:rPr>
          <w:color w:val="000000"/>
        </w:rPr>
      </w:pPr>
    </w:p>
    <w:p w:rsidR="00740B61" w:rsidRPr="006543F8" w:rsidRDefault="00740B61" w:rsidP="00740B61">
      <w:pPr>
        <w:pStyle w:val="t-9-8"/>
        <w:spacing w:before="0" w:beforeAutospacing="0" w:after="0" w:afterAutospacing="0"/>
        <w:jc w:val="both"/>
        <w:rPr>
          <w:color w:val="000000"/>
        </w:rPr>
      </w:pPr>
    </w:p>
    <w:p w:rsidR="00740B61" w:rsidRPr="00EA6B8A" w:rsidRDefault="00740B61" w:rsidP="00740B61">
      <w:pPr>
        <w:jc w:val="center"/>
        <w:rPr>
          <w:b/>
        </w:rPr>
      </w:pPr>
      <w:r w:rsidRPr="00EA6B8A">
        <w:rPr>
          <w:b/>
        </w:rPr>
        <w:t>Članak 2.</w:t>
      </w:r>
    </w:p>
    <w:p w:rsidR="00740B61" w:rsidRDefault="00740B61" w:rsidP="00740B61">
      <w:r>
        <w:tab/>
        <w:t>Za obavljanje popisa iz članka 1. ove Odluke osnivaju se sljedeća dva Povjerenstva:</w:t>
      </w:r>
    </w:p>
    <w:p w:rsidR="00740B61" w:rsidRDefault="00740B61" w:rsidP="00740B61">
      <w:pPr>
        <w:numPr>
          <w:ilvl w:val="0"/>
          <w:numId w:val="22"/>
        </w:numPr>
      </w:pPr>
      <w:r>
        <w:t xml:space="preserve">Povjerenstvo za </w:t>
      </w:r>
      <w:r w:rsidRPr="00A2672F">
        <w:rPr>
          <w:color w:val="000000"/>
        </w:rPr>
        <w:t>popis nematerijalne imovine</w:t>
      </w:r>
      <w:r>
        <w:t xml:space="preserve"> i dugoročnih financijskih ulaganja, potraživanja i obveza te popisa novca i vrijednosnica u sastavu:</w:t>
      </w:r>
    </w:p>
    <w:p w:rsidR="00740B61" w:rsidRDefault="00740B61" w:rsidP="00740B61">
      <w:pPr>
        <w:ind w:left="720"/>
      </w:pPr>
      <w:r>
        <w:t>1. RANKO ORMANOVIĆ – predsjednik,</w:t>
      </w:r>
    </w:p>
    <w:p w:rsidR="00740B61" w:rsidRDefault="00740B61" w:rsidP="00740B61">
      <w:pPr>
        <w:ind w:left="720"/>
      </w:pPr>
      <w:r>
        <w:t>2. MARICA PETREKOVIĆ  -član,</w:t>
      </w:r>
    </w:p>
    <w:p w:rsidR="00740B61" w:rsidRDefault="00740B61" w:rsidP="00740B61">
      <w:pPr>
        <w:ind w:left="720"/>
      </w:pPr>
      <w:r>
        <w:t>3. MIROSLAV SOKOLIĆ–član.</w:t>
      </w:r>
    </w:p>
    <w:p w:rsidR="00740B61" w:rsidRDefault="00740B61" w:rsidP="00740B61"/>
    <w:p w:rsidR="00740B61" w:rsidRDefault="00740B61" w:rsidP="00740B61">
      <w:pPr>
        <w:numPr>
          <w:ilvl w:val="0"/>
          <w:numId w:val="22"/>
        </w:numPr>
      </w:pPr>
      <w:r>
        <w:t>Povjerenstvo za popis materijala, sitnog inventara, uredskog inventara i opreme u sastavu:</w:t>
      </w:r>
    </w:p>
    <w:p w:rsidR="00740B61" w:rsidRDefault="00740B61" w:rsidP="00740B61">
      <w:pPr>
        <w:ind w:firstLine="360"/>
      </w:pPr>
      <w:r>
        <w:t>1. RANKO ORMANOVIĆ – predsjednik,</w:t>
      </w:r>
    </w:p>
    <w:p w:rsidR="00740B61" w:rsidRDefault="00740B61" w:rsidP="00740B61">
      <w:pPr>
        <w:ind w:firstLine="360"/>
      </w:pPr>
      <w:r>
        <w:t>2. MARICA PETREKOVIĆ  -član,</w:t>
      </w:r>
    </w:p>
    <w:p w:rsidR="00740B61" w:rsidRDefault="00740B61" w:rsidP="00740B61">
      <w:pPr>
        <w:ind w:firstLine="360"/>
      </w:pPr>
      <w:r>
        <w:t>3. MIROSLAV SOKOLIĆ–član.</w:t>
      </w:r>
    </w:p>
    <w:p w:rsidR="00740B61" w:rsidRDefault="00740B61" w:rsidP="00740B61"/>
    <w:p w:rsidR="00740B61" w:rsidRPr="00EA6B8A" w:rsidRDefault="00740B61" w:rsidP="00740B61">
      <w:pPr>
        <w:jc w:val="center"/>
        <w:rPr>
          <w:b/>
        </w:rPr>
      </w:pPr>
      <w:r>
        <w:rPr>
          <w:b/>
        </w:rPr>
        <w:t>Članak 3.</w:t>
      </w:r>
    </w:p>
    <w:p w:rsidR="00740B61" w:rsidRDefault="00740B61" w:rsidP="00740B61">
      <w:r>
        <w:t xml:space="preserve">Povjerenstvo će obaviti popis u razdoblju od 08.01. do 31.01.2020. godine. </w:t>
      </w:r>
    </w:p>
    <w:p w:rsidR="00740B61" w:rsidRDefault="00740B61" w:rsidP="00740B61">
      <w:pPr>
        <w:jc w:val="center"/>
        <w:rPr>
          <w:b/>
        </w:rPr>
      </w:pPr>
    </w:p>
    <w:p w:rsidR="00740B61" w:rsidRDefault="00740B61" w:rsidP="00740B61">
      <w:pPr>
        <w:jc w:val="center"/>
        <w:rPr>
          <w:b/>
        </w:rPr>
      </w:pPr>
    </w:p>
    <w:p w:rsidR="00740B61" w:rsidRDefault="00740B61" w:rsidP="00740B61">
      <w:pPr>
        <w:jc w:val="center"/>
        <w:rPr>
          <w:b/>
        </w:rPr>
      </w:pPr>
      <w:r>
        <w:rPr>
          <w:b/>
        </w:rPr>
        <w:t>Članak 4.</w:t>
      </w:r>
    </w:p>
    <w:p w:rsidR="00740B61" w:rsidRPr="0033708A" w:rsidRDefault="00740B61" w:rsidP="00740B61">
      <w:r w:rsidRPr="0033708A">
        <w:t>Zadaci Povjerenstva za popis su:</w:t>
      </w:r>
    </w:p>
    <w:p w:rsidR="00740B61" w:rsidRPr="0033708A" w:rsidRDefault="00740B61" w:rsidP="00740B61">
      <w:pPr>
        <w:jc w:val="both"/>
        <w:rPr>
          <w:color w:val="000000"/>
        </w:rPr>
      </w:pPr>
      <w:r w:rsidRPr="0033708A">
        <w:rPr>
          <w:color w:val="000000"/>
        </w:rPr>
        <w:t>- utvrđivanje stvarnog stanja mjerenjem, prebrojavanjem i slično te unošenje količine u popisne liste;</w:t>
      </w:r>
    </w:p>
    <w:p w:rsidR="00740B61" w:rsidRPr="0033708A" w:rsidRDefault="00740B61" w:rsidP="00740B61">
      <w:pPr>
        <w:jc w:val="both"/>
        <w:rPr>
          <w:color w:val="000000"/>
        </w:rPr>
      </w:pPr>
      <w:r w:rsidRPr="0033708A">
        <w:rPr>
          <w:color w:val="000000"/>
        </w:rPr>
        <w:t>- oštećenu imovinu i imovinu koju treba rashodovati upisati na posebne  popisne liste;</w:t>
      </w:r>
    </w:p>
    <w:p w:rsidR="00740B61" w:rsidRPr="0033708A" w:rsidRDefault="00740B61" w:rsidP="00740B61">
      <w:pPr>
        <w:jc w:val="both"/>
        <w:rPr>
          <w:color w:val="000000"/>
        </w:rPr>
      </w:pPr>
      <w:r w:rsidRPr="0033708A">
        <w:rPr>
          <w:color w:val="000000"/>
        </w:rPr>
        <w:t>- upis promjena u količinama nastalim od dana popisa do dana pod kojim se obavlja popis (do 31. prosinca);</w:t>
      </w:r>
    </w:p>
    <w:p w:rsidR="00740B61" w:rsidRPr="0033708A" w:rsidRDefault="00740B61" w:rsidP="00740B61">
      <w:pPr>
        <w:jc w:val="both"/>
        <w:rPr>
          <w:color w:val="000000"/>
        </w:rPr>
      </w:pPr>
      <w:r w:rsidRPr="0033708A">
        <w:rPr>
          <w:color w:val="000000"/>
        </w:rPr>
        <w:t>- unošenje podataka o knjigovodstvenom stanju u naturalnim  i novčanim iznosima;</w:t>
      </w:r>
    </w:p>
    <w:p w:rsidR="00740B61" w:rsidRPr="0033708A" w:rsidRDefault="00740B61" w:rsidP="00740B61">
      <w:pPr>
        <w:jc w:val="both"/>
        <w:rPr>
          <w:color w:val="000000"/>
        </w:rPr>
      </w:pPr>
      <w:r w:rsidRPr="0033708A">
        <w:rPr>
          <w:color w:val="000000"/>
        </w:rPr>
        <w:t>- utvrđivanje  popisnih razlika</w:t>
      </w:r>
      <w:r>
        <w:rPr>
          <w:color w:val="000000"/>
        </w:rPr>
        <w:t>;</w:t>
      </w:r>
    </w:p>
    <w:p w:rsidR="00740B61" w:rsidRPr="0033708A" w:rsidRDefault="00740B61" w:rsidP="00740B61">
      <w:pPr>
        <w:jc w:val="both"/>
        <w:rPr>
          <w:color w:val="000000"/>
        </w:rPr>
      </w:pPr>
      <w:r w:rsidRPr="0033708A">
        <w:rPr>
          <w:color w:val="000000"/>
        </w:rPr>
        <w:t>- utvrđivanje uzroka popisnih razlika i davanje prijedloga za njihovu likvidaciju;</w:t>
      </w:r>
    </w:p>
    <w:p w:rsidR="00740B61" w:rsidRPr="0033708A" w:rsidRDefault="00740B61" w:rsidP="00740B61">
      <w:pPr>
        <w:jc w:val="both"/>
        <w:rPr>
          <w:color w:val="000000"/>
        </w:rPr>
      </w:pPr>
      <w:r w:rsidRPr="0033708A">
        <w:rPr>
          <w:color w:val="000000"/>
        </w:rPr>
        <w:t>- sastavljanje izvješća o obavljenom popisu;</w:t>
      </w:r>
    </w:p>
    <w:p w:rsidR="00740B61" w:rsidRPr="0033708A" w:rsidRDefault="00740B61" w:rsidP="00740B61">
      <w:pPr>
        <w:jc w:val="both"/>
        <w:rPr>
          <w:color w:val="000000"/>
        </w:rPr>
      </w:pPr>
      <w:r w:rsidRPr="0033708A">
        <w:rPr>
          <w:color w:val="000000"/>
        </w:rPr>
        <w:t>- popisivanje popisnih lista.</w:t>
      </w:r>
    </w:p>
    <w:p w:rsidR="00740B61" w:rsidRDefault="00740B61" w:rsidP="00740B61">
      <w:pPr>
        <w:rPr>
          <w:color w:val="000000"/>
        </w:rPr>
      </w:pPr>
    </w:p>
    <w:p w:rsidR="00740B61" w:rsidRPr="00EA6B8A" w:rsidRDefault="00740B61" w:rsidP="00740B61">
      <w:pPr>
        <w:jc w:val="center"/>
        <w:rPr>
          <w:b/>
        </w:rPr>
      </w:pPr>
      <w:r>
        <w:rPr>
          <w:b/>
        </w:rPr>
        <w:t>Članak 5</w:t>
      </w:r>
      <w:r w:rsidRPr="00EA6B8A">
        <w:rPr>
          <w:b/>
        </w:rPr>
        <w:t>.</w:t>
      </w:r>
    </w:p>
    <w:p w:rsidR="00740B61" w:rsidRPr="008857CB" w:rsidRDefault="00740B61" w:rsidP="00740B61">
      <w:pPr>
        <w:ind w:firstLine="360"/>
      </w:pPr>
      <w:r w:rsidRPr="008857CB">
        <w:t xml:space="preserve">Članovi </w:t>
      </w:r>
      <w:r>
        <w:t>Povjerenst</w:t>
      </w:r>
      <w:r w:rsidRPr="008857CB">
        <w:t>va odgovorni su za:</w:t>
      </w:r>
    </w:p>
    <w:p w:rsidR="00740B61" w:rsidRPr="008857CB" w:rsidRDefault="00740B61" w:rsidP="00740B61">
      <w:pPr>
        <w:numPr>
          <w:ilvl w:val="0"/>
          <w:numId w:val="23"/>
        </w:numPr>
      </w:pPr>
      <w:r w:rsidRPr="008857CB">
        <w:t>istinitost utvrđenog stanja imovine i obveza</w:t>
      </w:r>
      <w:r>
        <w:t>,</w:t>
      </w:r>
    </w:p>
    <w:p w:rsidR="00740B61" w:rsidRPr="008857CB" w:rsidRDefault="00740B61" w:rsidP="00740B61">
      <w:pPr>
        <w:numPr>
          <w:ilvl w:val="0"/>
          <w:numId w:val="23"/>
        </w:numPr>
      </w:pPr>
      <w:r w:rsidRPr="008857CB">
        <w:t>točno i pravilno sastavljanje i ispunjavanje popisnih lista</w:t>
      </w:r>
      <w:r>
        <w:t>,</w:t>
      </w:r>
    </w:p>
    <w:p w:rsidR="00740B61" w:rsidRPr="008857CB" w:rsidRDefault="00740B61" w:rsidP="00740B61">
      <w:pPr>
        <w:numPr>
          <w:ilvl w:val="0"/>
          <w:numId w:val="23"/>
        </w:numPr>
      </w:pPr>
      <w:r w:rsidRPr="008857CB">
        <w:t>pravodobno obavljanje popisa</w:t>
      </w:r>
      <w:r>
        <w:t>,</w:t>
      </w:r>
    </w:p>
    <w:p w:rsidR="00740B61" w:rsidRPr="008857CB" w:rsidRDefault="00740B61" w:rsidP="00740B61">
      <w:pPr>
        <w:numPr>
          <w:ilvl w:val="0"/>
          <w:numId w:val="23"/>
        </w:numPr>
      </w:pPr>
      <w:r w:rsidRPr="008857CB">
        <w:t>pravodobno i točno sastavljanje izvješća o obavljenom popisu</w:t>
      </w:r>
      <w:r>
        <w:t>.</w:t>
      </w:r>
      <w:r w:rsidRPr="008857CB">
        <w:t xml:space="preserve"> </w:t>
      </w:r>
    </w:p>
    <w:p w:rsidR="00740B61" w:rsidRDefault="00740B61" w:rsidP="00740B61">
      <w:pPr>
        <w:jc w:val="center"/>
        <w:rPr>
          <w:b/>
        </w:rPr>
      </w:pPr>
    </w:p>
    <w:p w:rsidR="00740B61" w:rsidRDefault="00740B61" w:rsidP="00740B61">
      <w:pPr>
        <w:jc w:val="center"/>
        <w:rPr>
          <w:b/>
        </w:rPr>
      </w:pPr>
    </w:p>
    <w:p w:rsidR="00740B61" w:rsidRPr="00EA6B8A" w:rsidRDefault="00740B61" w:rsidP="00740B61">
      <w:pPr>
        <w:jc w:val="center"/>
        <w:rPr>
          <w:b/>
        </w:rPr>
      </w:pPr>
      <w:r>
        <w:rPr>
          <w:b/>
        </w:rPr>
        <w:t>Članak 6</w:t>
      </w:r>
      <w:r w:rsidRPr="00EA6B8A">
        <w:rPr>
          <w:b/>
        </w:rPr>
        <w:t>.</w:t>
      </w:r>
    </w:p>
    <w:p w:rsidR="00740B61" w:rsidRDefault="00740B61" w:rsidP="00740B61">
      <w:pPr>
        <w:jc w:val="both"/>
      </w:pPr>
      <w:r>
        <w:tab/>
        <w:t>Rok za obavljanje popisa te izradu i dostavljanje izvještaja o popisu i rezultatima  popisa sa obrazloženjima i prijedlozima u svezi inventurnih razlika (naturalno i vrijednosno po knjigovodstvenoj vrijednosti) općinskom načelniku Općine Šandrovac je 15.02.2019. godine.</w:t>
      </w:r>
    </w:p>
    <w:p w:rsidR="00740B61" w:rsidRDefault="00740B61" w:rsidP="00740B61">
      <w:pPr>
        <w:ind w:firstLine="708"/>
        <w:jc w:val="both"/>
      </w:pPr>
      <w:r w:rsidRPr="008857CB">
        <w:t>Izvješće o obavljenom popisu Općinski načelnik dužan</w:t>
      </w:r>
      <w:r>
        <w:t xml:space="preserve"> je dostaviti Općinskom vijeću na sjednici Općinskog vijeća u ožujku 2020. godine.</w:t>
      </w:r>
    </w:p>
    <w:p w:rsidR="00740B61" w:rsidRPr="008857CB" w:rsidRDefault="00740B61" w:rsidP="00740B61">
      <w:pPr>
        <w:ind w:firstLine="708"/>
        <w:jc w:val="both"/>
      </w:pPr>
      <w:r w:rsidRPr="008857CB">
        <w:rPr>
          <w:color w:val="000000"/>
        </w:rPr>
        <w:lastRenderedPageBreak/>
        <w:t>Jedinstveni upravni odjel će promjene proknjižiti i uskladiti knjigovodst</w:t>
      </w:r>
      <w:r>
        <w:rPr>
          <w:color w:val="000000"/>
        </w:rPr>
        <w:t>veno stanje sa stvarnim stanjem</w:t>
      </w:r>
      <w:r w:rsidRPr="008857CB">
        <w:rPr>
          <w:color w:val="000000"/>
        </w:rPr>
        <w:t xml:space="preserve"> utvrđenim popisom na dan 31. </w:t>
      </w:r>
      <w:r>
        <w:rPr>
          <w:color w:val="000000"/>
        </w:rPr>
        <w:t>p</w:t>
      </w:r>
      <w:r w:rsidRPr="008857CB">
        <w:rPr>
          <w:color w:val="000000"/>
        </w:rPr>
        <w:t>rosinac</w:t>
      </w:r>
      <w:r>
        <w:rPr>
          <w:color w:val="000000"/>
        </w:rPr>
        <w:t xml:space="preserve"> 2019</w:t>
      </w:r>
      <w:r w:rsidRPr="008857CB">
        <w:rPr>
          <w:color w:val="000000"/>
        </w:rPr>
        <w:t>.</w:t>
      </w:r>
      <w:r>
        <w:rPr>
          <w:color w:val="000000"/>
        </w:rPr>
        <w:t xml:space="preserve"> godine.</w:t>
      </w:r>
    </w:p>
    <w:p w:rsidR="00740B61" w:rsidRDefault="00740B61" w:rsidP="00740B61">
      <w:pPr>
        <w:jc w:val="both"/>
      </w:pPr>
    </w:p>
    <w:p w:rsidR="00740B61" w:rsidRDefault="00740B61" w:rsidP="00740B61">
      <w:pPr>
        <w:jc w:val="center"/>
        <w:rPr>
          <w:b/>
        </w:rPr>
      </w:pPr>
    </w:p>
    <w:p w:rsidR="00740B61" w:rsidRPr="00EA6B8A" w:rsidRDefault="00740B61" w:rsidP="00740B61">
      <w:pPr>
        <w:jc w:val="center"/>
        <w:rPr>
          <w:b/>
        </w:rPr>
      </w:pPr>
      <w:r>
        <w:rPr>
          <w:b/>
        </w:rPr>
        <w:t>Članak 7</w:t>
      </w:r>
      <w:r w:rsidRPr="00EA6B8A">
        <w:rPr>
          <w:b/>
        </w:rPr>
        <w:t>.</w:t>
      </w:r>
    </w:p>
    <w:p w:rsidR="00740B61" w:rsidRDefault="00740B61" w:rsidP="00740B61">
      <w:pPr>
        <w:jc w:val="both"/>
        <w:rPr>
          <w:color w:val="000000"/>
        </w:rPr>
      </w:pPr>
      <w:r>
        <w:tab/>
      </w:r>
      <w:r w:rsidRPr="00C250C6">
        <w:rPr>
          <w:color w:val="000000"/>
        </w:rPr>
        <w:t xml:space="preserve">Imenovano povjerenstvo iz članka </w:t>
      </w:r>
      <w:r>
        <w:rPr>
          <w:color w:val="000000"/>
        </w:rPr>
        <w:t xml:space="preserve">2. </w:t>
      </w:r>
      <w:r w:rsidRPr="00C250C6">
        <w:rPr>
          <w:color w:val="000000"/>
        </w:rPr>
        <w:t>izvršiti će popis imovine, nematerijalne imovine i dugoročnih financijskih ulaganja, potraživanja i obveza, te popis materijala, sitnog inventara, uredskog materijala i opreme u komunalnom poduzeću "</w:t>
      </w:r>
      <w:proofErr w:type="spellStart"/>
      <w:r w:rsidRPr="00C250C6">
        <w:rPr>
          <w:color w:val="000000"/>
        </w:rPr>
        <w:t>Šandroprom</w:t>
      </w:r>
      <w:proofErr w:type="spellEnd"/>
      <w:r w:rsidRPr="00C250C6">
        <w:rPr>
          <w:color w:val="000000"/>
        </w:rPr>
        <w:t xml:space="preserve">" d.o.o i </w:t>
      </w:r>
      <w:r>
        <w:rPr>
          <w:color w:val="000000"/>
        </w:rPr>
        <w:t xml:space="preserve">javnoj ustanovi </w:t>
      </w:r>
      <w:r w:rsidRPr="00C250C6">
        <w:rPr>
          <w:color w:val="000000"/>
        </w:rPr>
        <w:t>Domu za starije i nemoćne sobe Šandrovac</w:t>
      </w:r>
      <w:r>
        <w:rPr>
          <w:color w:val="000000"/>
        </w:rPr>
        <w:t>, kojima je osnivač Općina Šandrovac</w:t>
      </w:r>
      <w:r w:rsidRPr="00C250C6">
        <w:rPr>
          <w:color w:val="000000"/>
        </w:rPr>
        <w:t>.</w:t>
      </w:r>
    </w:p>
    <w:p w:rsidR="00740B61" w:rsidRDefault="00740B61" w:rsidP="00740B61">
      <w:pPr>
        <w:jc w:val="both"/>
        <w:rPr>
          <w:color w:val="000000"/>
        </w:rPr>
      </w:pPr>
    </w:p>
    <w:p w:rsidR="00740B61" w:rsidRDefault="00740B61" w:rsidP="00740B61">
      <w:pPr>
        <w:jc w:val="both"/>
        <w:rPr>
          <w:color w:val="000000"/>
        </w:rPr>
      </w:pPr>
    </w:p>
    <w:p w:rsidR="00740B61" w:rsidRPr="00EA6B8A" w:rsidRDefault="00740B61" w:rsidP="00740B61">
      <w:pPr>
        <w:jc w:val="center"/>
        <w:rPr>
          <w:b/>
        </w:rPr>
      </w:pPr>
      <w:r w:rsidRPr="00EA6B8A">
        <w:rPr>
          <w:b/>
        </w:rPr>
        <w:t xml:space="preserve">Članak </w:t>
      </w:r>
      <w:r>
        <w:rPr>
          <w:b/>
        </w:rPr>
        <w:t>8</w:t>
      </w:r>
      <w:r w:rsidRPr="00EA6B8A">
        <w:rPr>
          <w:b/>
        </w:rPr>
        <w:t>.</w:t>
      </w:r>
    </w:p>
    <w:p w:rsidR="00740B61" w:rsidRPr="00681EB2" w:rsidRDefault="00740B61" w:rsidP="00740B61">
      <w:pPr>
        <w:ind w:firstLine="708"/>
        <w:jc w:val="both"/>
        <w:rPr>
          <w:color w:val="000000"/>
        </w:rPr>
      </w:pPr>
      <w:r w:rsidRPr="00681EB2">
        <w:rPr>
          <w:color w:val="000000"/>
        </w:rPr>
        <w:t>Općinski načelnik Općine Šandrovac, direktor "</w:t>
      </w:r>
      <w:proofErr w:type="spellStart"/>
      <w:r w:rsidRPr="00681EB2">
        <w:rPr>
          <w:color w:val="000000"/>
        </w:rPr>
        <w:t>Šandroprom</w:t>
      </w:r>
      <w:proofErr w:type="spellEnd"/>
      <w:r w:rsidRPr="00681EB2">
        <w:rPr>
          <w:color w:val="000000"/>
        </w:rPr>
        <w:t xml:space="preserve">" d.o.o Šandrovac i ravnatelj Doma za starije i nemoćne sobe Šandrovac na temelju prijedloga, izvještaja i priloženih popisnih lista </w:t>
      </w:r>
      <w:r w:rsidRPr="004B2C73">
        <w:rPr>
          <w:color w:val="000000"/>
        </w:rPr>
        <w:t>Povjerenstava</w:t>
      </w:r>
      <w:r w:rsidRPr="00681EB2">
        <w:rPr>
          <w:color w:val="000000"/>
        </w:rPr>
        <w:t>, u okviru svojih ovlasti, svaki odlučuju o:</w:t>
      </w:r>
    </w:p>
    <w:p w:rsidR="00740B61" w:rsidRPr="00681EB2" w:rsidRDefault="00740B61" w:rsidP="00740B61">
      <w:pPr>
        <w:pStyle w:val="t-9-8"/>
        <w:spacing w:before="0" w:beforeAutospacing="0" w:after="0" w:afterAutospacing="0"/>
        <w:jc w:val="both"/>
        <w:rPr>
          <w:color w:val="000000"/>
        </w:rPr>
      </w:pPr>
      <w:r w:rsidRPr="00681EB2">
        <w:rPr>
          <w:color w:val="000000"/>
        </w:rPr>
        <w:t>1. načinu likvidacije utvrđenih manjkova,</w:t>
      </w:r>
    </w:p>
    <w:p w:rsidR="00740B61" w:rsidRPr="00681EB2" w:rsidRDefault="00740B61" w:rsidP="00740B61">
      <w:pPr>
        <w:pStyle w:val="t-9-8"/>
        <w:spacing w:before="0" w:beforeAutospacing="0" w:after="0" w:afterAutospacing="0"/>
        <w:jc w:val="both"/>
        <w:rPr>
          <w:color w:val="000000"/>
        </w:rPr>
      </w:pPr>
      <w:r w:rsidRPr="00681EB2">
        <w:rPr>
          <w:color w:val="000000"/>
        </w:rPr>
        <w:t>2. načinu knjiženja utvrđenih viškova,</w:t>
      </w:r>
    </w:p>
    <w:p w:rsidR="00740B61" w:rsidRPr="00681EB2" w:rsidRDefault="00740B61" w:rsidP="00740B61">
      <w:pPr>
        <w:pStyle w:val="t-9-8"/>
        <w:spacing w:before="0" w:beforeAutospacing="0" w:after="0" w:afterAutospacing="0"/>
        <w:jc w:val="both"/>
        <w:rPr>
          <w:color w:val="000000"/>
        </w:rPr>
      </w:pPr>
      <w:r w:rsidRPr="00681EB2">
        <w:rPr>
          <w:color w:val="000000"/>
        </w:rPr>
        <w:t>3. otpisu nenaplativih i zastarjelih potraživanja i obveza,</w:t>
      </w:r>
    </w:p>
    <w:p w:rsidR="00740B61" w:rsidRPr="00681EB2" w:rsidRDefault="00740B61" w:rsidP="00740B61">
      <w:pPr>
        <w:pStyle w:val="t-9-8"/>
        <w:spacing w:before="0" w:beforeAutospacing="0" w:after="0" w:afterAutospacing="0"/>
        <w:jc w:val="both"/>
        <w:rPr>
          <w:color w:val="000000"/>
        </w:rPr>
      </w:pPr>
      <w:r w:rsidRPr="00681EB2">
        <w:rPr>
          <w:color w:val="000000"/>
        </w:rPr>
        <w:t>4. rashodovanju (npr. prodaji, darovanju) sredstava, opreme i sitnog inventara,</w:t>
      </w:r>
    </w:p>
    <w:p w:rsidR="00740B61" w:rsidRPr="00681EB2" w:rsidRDefault="00740B61" w:rsidP="00740B61">
      <w:pPr>
        <w:pStyle w:val="t-9-8"/>
        <w:spacing w:before="0" w:beforeAutospacing="0" w:after="0" w:afterAutospacing="0"/>
        <w:jc w:val="both"/>
        <w:rPr>
          <w:color w:val="000000"/>
        </w:rPr>
      </w:pPr>
      <w:r w:rsidRPr="00681EB2">
        <w:rPr>
          <w:color w:val="000000"/>
        </w:rPr>
        <w:t>5. mjerama protiv osoba odgovornih za manjkove, oštećenja, neusklađenost knjigovodstvenog i stvarnog stanja, zastaru i nenaplativost potraživanja i slično,</w:t>
      </w:r>
    </w:p>
    <w:p w:rsidR="00740B61" w:rsidRDefault="00740B61" w:rsidP="00740B61">
      <w:pPr>
        <w:pStyle w:val="t-9-8"/>
        <w:spacing w:before="0" w:beforeAutospacing="0" w:after="0" w:afterAutospacing="0"/>
        <w:jc w:val="both"/>
        <w:rPr>
          <w:color w:val="000000"/>
        </w:rPr>
      </w:pPr>
      <w:r w:rsidRPr="00681EB2">
        <w:rPr>
          <w:color w:val="000000"/>
        </w:rPr>
        <w:t>6. drugo prema prij</w:t>
      </w:r>
      <w:r w:rsidR="00A32EC9">
        <w:rPr>
          <w:color w:val="000000"/>
        </w:rPr>
        <w:t>edlozima povjerenstva za popis.</w:t>
      </w:r>
    </w:p>
    <w:p w:rsidR="00740B61" w:rsidRDefault="00740B61" w:rsidP="00740B61"/>
    <w:p w:rsidR="00740B61" w:rsidRPr="00EA6B8A" w:rsidRDefault="00740B61" w:rsidP="00740B61">
      <w:pPr>
        <w:jc w:val="center"/>
        <w:rPr>
          <w:b/>
        </w:rPr>
      </w:pPr>
      <w:r w:rsidRPr="00EA6B8A">
        <w:rPr>
          <w:b/>
        </w:rPr>
        <w:t xml:space="preserve">Članak </w:t>
      </w:r>
      <w:r>
        <w:rPr>
          <w:b/>
        </w:rPr>
        <w:t>9</w:t>
      </w:r>
      <w:r w:rsidRPr="00EA6B8A">
        <w:rPr>
          <w:b/>
        </w:rPr>
        <w:t>.</w:t>
      </w:r>
    </w:p>
    <w:p w:rsidR="00740B61" w:rsidRDefault="00740B61" w:rsidP="00740B61">
      <w:pPr>
        <w:jc w:val="both"/>
      </w:pPr>
      <w:r>
        <w:tab/>
        <w:t>Ova Odluka stupa na snagu osmog dana od dana objave u "Općinskom glasniku Općine Šandrovac“.</w:t>
      </w:r>
    </w:p>
    <w:p w:rsidR="00740B61" w:rsidRDefault="00740B61" w:rsidP="00740B61">
      <w:pPr>
        <w:shd w:val="clear" w:color="auto" w:fill="FFFFFF"/>
        <w:spacing w:line="270" w:lineRule="atLeast"/>
        <w:rPr>
          <w:rStyle w:val="Naglaeno"/>
          <w:color w:val="000000"/>
        </w:rPr>
      </w:pPr>
    </w:p>
    <w:p w:rsidR="00740B61" w:rsidRPr="00286100" w:rsidRDefault="00740B61" w:rsidP="00740B61">
      <w:pPr>
        <w:rPr>
          <w:b/>
        </w:rPr>
      </w:pPr>
      <w:r>
        <w:rPr>
          <w:b/>
        </w:rPr>
        <w:t>KLASA: 406-08/19</w:t>
      </w:r>
      <w:r w:rsidRPr="00286100">
        <w:rPr>
          <w:b/>
        </w:rPr>
        <w:t>-01/</w:t>
      </w:r>
      <w:r>
        <w:rPr>
          <w:b/>
        </w:rPr>
        <w:t>3</w:t>
      </w:r>
    </w:p>
    <w:p w:rsidR="00740B61" w:rsidRPr="00286100" w:rsidRDefault="00740B61" w:rsidP="00740B61">
      <w:pPr>
        <w:rPr>
          <w:b/>
        </w:rPr>
      </w:pPr>
      <w:r>
        <w:rPr>
          <w:b/>
        </w:rPr>
        <w:t>URBROJ: 2123-05-01-19</w:t>
      </w:r>
      <w:r w:rsidRPr="00286100">
        <w:rPr>
          <w:b/>
        </w:rPr>
        <w:t>-1</w:t>
      </w:r>
    </w:p>
    <w:p w:rsidR="00740B61" w:rsidRPr="00286100" w:rsidRDefault="00740B61" w:rsidP="00740B61">
      <w:pPr>
        <w:rPr>
          <w:b/>
        </w:rPr>
      </w:pPr>
      <w:r w:rsidRPr="00286100">
        <w:rPr>
          <w:b/>
        </w:rPr>
        <w:t xml:space="preserve">U Šandrovcu, </w:t>
      </w:r>
      <w:r>
        <w:rPr>
          <w:b/>
        </w:rPr>
        <w:t>13.12.2019</w:t>
      </w:r>
      <w:r w:rsidRPr="00286100">
        <w:rPr>
          <w:b/>
        </w:rPr>
        <w:t>.</w:t>
      </w:r>
    </w:p>
    <w:p w:rsidR="00740B61" w:rsidRPr="00EA6B8A" w:rsidRDefault="00740B61" w:rsidP="00740B61">
      <w:pPr>
        <w:rPr>
          <w:b/>
          <w:i/>
        </w:rPr>
      </w:pPr>
    </w:p>
    <w:p w:rsidR="00740B61" w:rsidRDefault="00A32EC9" w:rsidP="00A32EC9">
      <w:pPr>
        <w:jc w:val="center"/>
        <w:rPr>
          <w:color w:val="000000"/>
        </w:rPr>
      </w:pPr>
      <w:r>
        <w:rPr>
          <w:color w:val="000000"/>
        </w:rPr>
        <w:t xml:space="preserve">                                          </w:t>
      </w:r>
      <w:r w:rsidR="00740B61">
        <w:rPr>
          <w:color w:val="000000"/>
        </w:rPr>
        <w:t>O</w:t>
      </w:r>
      <w:r>
        <w:rPr>
          <w:color w:val="000000"/>
        </w:rPr>
        <w:t>PĆINSKO VIJEĆE OPĆINE ŠANDROVAC</w:t>
      </w:r>
    </w:p>
    <w:p w:rsidR="00A32EC9" w:rsidRDefault="00A32EC9" w:rsidP="00A32EC9">
      <w:pPr>
        <w:rPr>
          <w:color w:val="000000"/>
        </w:rPr>
      </w:pPr>
      <w:r>
        <w:rPr>
          <w:color w:val="000000"/>
        </w:rPr>
        <w:t xml:space="preserve">                                   </w:t>
      </w:r>
      <w:r w:rsidR="00740B61">
        <w:rPr>
          <w:color w:val="000000"/>
        </w:rPr>
        <w:t xml:space="preserve"> </w:t>
      </w:r>
      <w:r>
        <w:rPr>
          <w:color w:val="000000"/>
        </w:rPr>
        <w:t xml:space="preserve">                                </w:t>
      </w:r>
      <w:r w:rsidR="00740B61">
        <w:rPr>
          <w:color w:val="000000"/>
        </w:rPr>
        <w:t xml:space="preserve">     </w:t>
      </w:r>
      <w:r w:rsidR="00740B61" w:rsidRPr="00913D3A">
        <w:rPr>
          <w:color w:val="000000"/>
        </w:rPr>
        <w:t xml:space="preserve">Predsjednik </w:t>
      </w:r>
      <w:r w:rsidR="00740B61">
        <w:rPr>
          <w:color w:val="000000"/>
        </w:rPr>
        <w:t>O</w:t>
      </w:r>
      <w:r w:rsidR="00740B61" w:rsidRPr="00913D3A">
        <w:rPr>
          <w:color w:val="000000"/>
        </w:rPr>
        <w:t>pćinskog vijeća</w:t>
      </w:r>
      <w:r w:rsidR="00740B61">
        <w:rPr>
          <w:color w:val="000000"/>
        </w:rPr>
        <w:t xml:space="preserve"> </w:t>
      </w:r>
      <w:r w:rsidR="00740B61" w:rsidRPr="00913D3A">
        <w:rPr>
          <w:color w:val="000000"/>
        </w:rPr>
        <w:t xml:space="preserve">općine </w:t>
      </w:r>
      <w:r>
        <w:rPr>
          <w:color w:val="000000"/>
        </w:rPr>
        <w:t>Šandrovac</w:t>
      </w:r>
    </w:p>
    <w:p w:rsidR="00740B61" w:rsidRPr="00A32EC9" w:rsidRDefault="00A32EC9" w:rsidP="00A32EC9">
      <w:pPr>
        <w:rPr>
          <w:color w:val="000000"/>
        </w:rPr>
      </w:pPr>
      <w:r w:rsidRPr="00A32EC9">
        <w:rPr>
          <w:color w:val="000000"/>
        </w:rPr>
        <w:t xml:space="preserve">                                                                                              </w:t>
      </w:r>
      <w:r w:rsidR="00740B61" w:rsidRPr="00A32EC9">
        <w:rPr>
          <w:i/>
        </w:rPr>
        <w:t xml:space="preserve">Miroslav </w:t>
      </w:r>
      <w:proofErr w:type="spellStart"/>
      <w:r w:rsidR="00740B61" w:rsidRPr="00A32EC9">
        <w:rPr>
          <w:i/>
        </w:rPr>
        <w:t>Sokolić</w:t>
      </w:r>
      <w:r>
        <w:rPr>
          <w:i/>
        </w:rPr>
        <w:t>,v.r</w:t>
      </w:r>
      <w:proofErr w:type="spellEnd"/>
      <w:r>
        <w:rPr>
          <w:i/>
        </w:rPr>
        <w:t>.</w:t>
      </w:r>
    </w:p>
    <w:p w:rsidR="00592A72" w:rsidRDefault="00592A72" w:rsidP="00592A72">
      <w:pPr>
        <w:shd w:val="clear" w:color="auto" w:fill="FFFFFF"/>
        <w:spacing w:line="270" w:lineRule="atLeast"/>
        <w:rPr>
          <w:rStyle w:val="Naglaeno"/>
          <w:color w:val="000000"/>
        </w:rPr>
      </w:pPr>
    </w:p>
    <w:p w:rsidR="00592A72" w:rsidRDefault="00592A72" w:rsidP="00592A72">
      <w:pPr>
        <w:shd w:val="clear" w:color="auto" w:fill="FFFFFF"/>
        <w:spacing w:line="270" w:lineRule="atLeast"/>
        <w:rPr>
          <w:rStyle w:val="Naglaeno"/>
          <w:color w:val="000000"/>
        </w:rPr>
      </w:pPr>
    </w:p>
    <w:p w:rsidR="00A32EC9" w:rsidRPr="0053173D" w:rsidRDefault="00A32EC9" w:rsidP="00A32EC9">
      <w:pPr>
        <w:pStyle w:val="Bezproreda"/>
        <w:spacing w:line="276" w:lineRule="auto"/>
        <w:ind w:firstLine="708"/>
        <w:jc w:val="both"/>
        <w:rPr>
          <w:rFonts w:ascii="Times New Roman" w:hAnsi="Times New Roman"/>
          <w:color w:val="000000"/>
          <w:sz w:val="24"/>
          <w:szCs w:val="24"/>
        </w:rPr>
      </w:pPr>
      <w:r w:rsidRPr="0053173D">
        <w:rPr>
          <w:rFonts w:ascii="Times New Roman" w:hAnsi="Times New Roman"/>
          <w:color w:val="000000"/>
          <w:sz w:val="24"/>
          <w:szCs w:val="24"/>
        </w:rPr>
        <w:t>Na temelju odredbi članka 34.</w:t>
      </w:r>
      <w:r>
        <w:rPr>
          <w:rFonts w:ascii="Times New Roman" w:hAnsi="Times New Roman"/>
          <w:color w:val="000000"/>
          <w:sz w:val="24"/>
          <w:szCs w:val="24"/>
        </w:rPr>
        <w:t xml:space="preserve"> točka 4.</w:t>
      </w:r>
      <w:r w:rsidRPr="0053173D">
        <w:rPr>
          <w:rFonts w:ascii="Times New Roman" w:hAnsi="Times New Roman"/>
          <w:color w:val="000000"/>
          <w:sz w:val="24"/>
          <w:szCs w:val="24"/>
        </w:rPr>
        <w:t xml:space="preserve"> Statuta Općine Šandrovac ("Općinski glasnik općine Šandrovac" broj 2</w:t>
      </w:r>
      <w:r>
        <w:rPr>
          <w:rFonts w:ascii="Times New Roman" w:hAnsi="Times New Roman"/>
          <w:color w:val="000000"/>
          <w:sz w:val="24"/>
          <w:szCs w:val="24"/>
        </w:rPr>
        <w:t xml:space="preserve">/2018.) i </w:t>
      </w:r>
      <w:r w:rsidRPr="0053173D">
        <w:rPr>
          <w:rFonts w:ascii="Times New Roman" w:hAnsi="Times New Roman"/>
          <w:color w:val="000000"/>
          <w:sz w:val="24"/>
          <w:szCs w:val="24"/>
        </w:rPr>
        <w:t xml:space="preserve">članka 48. </w:t>
      </w:r>
      <w:r>
        <w:rPr>
          <w:rFonts w:ascii="Times New Roman" w:hAnsi="Times New Roman"/>
          <w:color w:val="000000"/>
          <w:sz w:val="24"/>
          <w:szCs w:val="24"/>
        </w:rPr>
        <w:t xml:space="preserve">stavak 1. točka 2. </w:t>
      </w:r>
      <w:r w:rsidRPr="0053173D">
        <w:rPr>
          <w:rFonts w:ascii="Times New Roman" w:hAnsi="Times New Roman"/>
          <w:color w:val="000000"/>
          <w:sz w:val="24"/>
          <w:szCs w:val="24"/>
        </w:rPr>
        <w:t>Zakona o lokalnoj i područnoj (regionalnoj) samoupravi („Narodne novine“ broj 33/01, 60/01, 129/05, 109/07, 125/08, 36/09, 150/11, 144/12, 19/13, 137/15</w:t>
      </w:r>
      <w:r>
        <w:rPr>
          <w:rFonts w:ascii="Times New Roman" w:hAnsi="Times New Roman"/>
          <w:color w:val="000000"/>
          <w:sz w:val="24"/>
          <w:szCs w:val="24"/>
        </w:rPr>
        <w:t>, 123/17, 98/19</w:t>
      </w:r>
      <w:r w:rsidRPr="0053173D">
        <w:rPr>
          <w:rFonts w:ascii="Times New Roman" w:hAnsi="Times New Roman"/>
          <w:color w:val="000000"/>
          <w:sz w:val="24"/>
          <w:szCs w:val="24"/>
        </w:rPr>
        <w:t>) i Općinsko vijeće Općine Šandrovac na prijedlog općinskog načelnika Općine Šandrovac</w:t>
      </w:r>
      <w:r>
        <w:rPr>
          <w:rFonts w:ascii="Times New Roman" w:hAnsi="Times New Roman"/>
          <w:color w:val="000000"/>
          <w:sz w:val="24"/>
          <w:szCs w:val="24"/>
        </w:rPr>
        <w:t xml:space="preserve"> na svojoj 22. sjednici održanoj</w:t>
      </w:r>
      <w:r w:rsidRPr="0053173D">
        <w:rPr>
          <w:rFonts w:ascii="Times New Roman" w:hAnsi="Times New Roman"/>
          <w:color w:val="000000"/>
          <w:sz w:val="24"/>
          <w:szCs w:val="24"/>
        </w:rPr>
        <w:t xml:space="preserve"> dana </w:t>
      </w:r>
      <w:r>
        <w:rPr>
          <w:rFonts w:ascii="Times New Roman" w:hAnsi="Times New Roman"/>
          <w:color w:val="000000"/>
          <w:sz w:val="24"/>
          <w:szCs w:val="24"/>
        </w:rPr>
        <w:t>13.12.2019</w:t>
      </w:r>
      <w:r w:rsidRPr="0053173D">
        <w:rPr>
          <w:rFonts w:ascii="Times New Roman" w:hAnsi="Times New Roman"/>
          <w:color w:val="000000"/>
          <w:sz w:val="24"/>
          <w:szCs w:val="24"/>
        </w:rPr>
        <w:t>.</w:t>
      </w:r>
      <w:r>
        <w:rPr>
          <w:rFonts w:ascii="Times New Roman" w:hAnsi="Times New Roman"/>
          <w:color w:val="000000"/>
          <w:sz w:val="24"/>
          <w:szCs w:val="24"/>
        </w:rPr>
        <w:t xml:space="preserve"> godine donosi sljedeći</w:t>
      </w:r>
    </w:p>
    <w:p w:rsidR="00A32EC9" w:rsidRPr="0053173D" w:rsidRDefault="00A32EC9" w:rsidP="00A32EC9">
      <w:pPr>
        <w:jc w:val="center"/>
        <w:rPr>
          <w:b/>
          <w:color w:val="000000"/>
        </w:rPr>
      </w:pPr>
    </w:p>
    <w:p w:rsidR="00A32EC9" w:rsidRPr="0016431C" w:rsidRDefault="00A32EC9" w:rsidP="00A32EC9">
      <w:pPr>
        <w:jc w:val="center"/>
        <w:rPr>
          <w:rFonts w:ascii="Times New Roman" w:hAnsi="Times New Roman"/>
          <w:b/>
          <w:color w:val="000000"/>
        </w:rPr>
      </w:pPr>
      <w:r w:rsidRPr="0016431C">
        <w:rPr>
          <w:rFonts w:ascii="Times New Roman" w:hAnsi="Times New Roman"/>
          <w:b/>
          <w:color w:val="000000"/>
        </w:rPr>
        <w:t>GODIŠNJI PLAN</w:t>
      </w:r>
    </w:p>
    <w:p w:rsidR="00A32EC9" w:rsidRPr="0016431C" w:rsidRDefault="00A32EC9" w:rsidP="00A32EC9">
      <w:pPr>
        <w:jc w:val="center"/>
        <w:rPr>
          <w:rFonts w:ascii="Times New Roman" w:hAnsi="Times New Roman"/>
          <w:b/>
          <w:color w:val="000000"/>
        </w:rPr>
      </w:pPr>
      <w:r w:rsidRPr="0016431C">
        <w:rPr>
          <w:rFonts w:ascii="Times New Roman" w:hAnsi="Times New Roman"/>
          <w:b/>
          <w:color w:val="000000"/>
        </w:rPr>
        <w:t xml:space="preserve">upravljanja i raspolaganja nekretninama Općine Šandrovac i </w:t>
      </w:r>
    </w:p>
    <w:p w:rsidR="00A32EC9" w:rsidRPr="0016431C" w:rsidRDefault="00A32EC9" w:rsidP="00A32EC9">
      <w:pPr>
        <w:jc w:val="center"/>
        <w:rPr>
          <w:rFonts w:ascii="Times New Roman" w:hAnsi="Times New Roman"/>
          <w:b/>
        </w:rPr>
      </w:pPr>
      <w:r w:rsidRPr="0016431C">
        <w:rPr>
          <w:rFonts w:ascii="Times New Roman" w:hAnsi="Times New Roman"/>
          <w:b/>
          <w:color w:val="000000"/>
        </w:rPr>
        <w:t>planu investicija Općine Šandrovac za 2020. godinu</w:t>
      </w:r>
    </w:p>
    <w:p w:rsidR="00A32EC9" w:rsidRPr="0016431C" w:rsidRDefault="00A32EC9" w:rsidP="00A32EC9">
      <w:pPr>
        <w:rPr>
          <w:rFonts w:ascii="Times New Roman" w:hAnsi="Times New Roman"/>
        </w:rPr>
      </w:pPr>
    </w:p>
    <w:p w:rsidR="00A32EC9" w:rsidRPr="0016431C" w:rsidRDefault="00A32EC9" w:rsidP="00A32EC9">
      <w:pPr>
        <w:jc w:val="center"/>
        <w:rPr>
          <w:rFonts w:ascii="Times New Roman" w:hAnsi="Times New Roman"/>
          <w:b/>
        </w:rPr>
      </w:pPr>
      <w:r w:rsidRPr="0016431C">
        <w:rPr>
          <w:rFonts w:ascii="Times New Roman" w:hAnsi="Times New Roman"/>
          <w:b/>
        </w:rPr>
        <w:t>Članak 1.</w:t>
      </w:r>
    </w:p>
    <w:p w:rsidR="00A32EC9" w:rsidRPr="0016431C" w:rsidRDefault="00A32EC9" w:rsidP="00A32EC9">
      <w:pPr>
        <w:ind w:firstLine="708"/>
        <w:jc w:val="both"/>
        <w:rPr>
          <w:rFonts w:ascii="Times New Roman" w:hAnsi="Times New Roman"/>
          <w:color w:val="000000"/>
        </w:rPr>
      </w:pPr>
      <w:r w:rsidRPr="0016431C">
        <w:rPr>
          <w:rFonts w:ascii="Times New Roman" w:hAnsi="Times New Roman"/>
          <w:color w:val="000000"/>
        </w:rPr>
        <w:t xml:space="preserve">Plan upravljanja i raspolaganja nekretninama Općine Šandrovac za 2020. godinu donosi se radi učinkovite provedbe Strategije </w:t>
      </w:r>
      <w:r w:rsidRPr="0016431C">
        <w:rPr>
          <w:rFonts w:ascii="Times New Roman" w:hAnsi="Times New Roman"/>
        </w:rPr>
        <w:t xml:space="preserve">upravljanja i raspolaganja nekretninama Općine Šandrovac za razdoblje od 2020. godine do 2023. godine, a njime se </w:t>
      </w:r>
      <w:r w:rsidRPr="0016431C">
        <w:rPr>
          <w:rFonts w:ascii="Times New Roman" w:hAnsi="Times New Roman"/>
          <w:color w:val="000000"/>
        </w:rPr>
        <w:t xml:space="preserve">odlučuje  o potrebi za eventualnim smanjenjem ili </w:t>
      </w:r>
      <w:r w:rsidRPr="0016431C">
        <w:rPr>
          <w:rFonts w:ascii="Times New Roman" w:hAnsi="Times New Roman"/>
          <w:color w:val="000000"/>
        </w:rPr>
        <w:lastRenderedPageBreak/>
        <w:t>povećanjem broja nekretnina te drugim raspolaganjem nekretninama, kao i planu investicija za 2020. godinu.</w:t>
      </w:r>
    </w:p>
    <w:p w:rsidR="00A32EC9" w:rsidRPr="0016431C" w:rsidRDefault="00A32EC9" w:rsidP="00A32EC9">
      <w:pPr>
        <w:jc w:val="both"/>
        <w:rPr>
          <w:rFonts w:ascii="Times New Roman" w:hAnsi="Times New Roman"/>
          <w:color w:val="000000"/>
        </w:rPr>
      </w:pPr>
    </w:p>
    <w:p w:rsidR="00A32EC9" w:rsidRPr="0016431C" w:rsidRDefault="00A32EC9" w:rsidP="00A32EC9">
      <w:pPr>
        <w:jc w:val="center"/>
        <w:rPr>
          <w:rFonts w:ascii="Times New Roman" w:hAnsi="Times New Roman"/>
          <w:b/>
        </w:rPr>
      </w:pPr>
      <w:r w:rsidRPr="0016431C">
        <w:rPr>
          <w:rFonts w:ascii="Times New Roman" w:hAnsi="Times New Roman"/>
          <w:b/>
        </w:rPr>
        <w:t>Članak 2.</w:t>
      </w:r>
    </w:p>
    <w:p w:rsidR="00A32EC9" w:rsidRPr="0016431C" w:rsidRDefault="00A32EC9" w:rsidP="00A32EC9">
      <w:pPr>
        <w:ind w:firstLine="708"/>
        <w:jc w:val="both"/>
        <w:rPr>
          <w:rFonts w:ascii="Times New Roman" w:hAnsi="Times New Roman"/>
          <w:color w:val="000000"/>
        </w:rPr>
      </w:pPr>
      <w:r w:rsidRPr="0016431C">
        <w:rPr>
          <w:rFonts w:ascii="Times New Roman" w:hAnsi="Times New Roman"/>
          <w:color w:val="000000"/>
        </w:rPr>
        <w:t xml:space="preserve">Nastavno na aktivnosti provedene temeljem Plana upravljanja i raspolaganja nekretninama Općine Šandrovac za 2019. godinu, Općina Šandrovac planira tijekom 2020. godine mirnim rješenjem spora riješiti sve imovinsko-pravne odnose s Republikom Hrvatskom u vezi sljedećih nekretnina: </w:t>
      </w:r>
    </w:p>
    <w:p w:rsidR="00A32EC9" w:rsidRPr="0016431C" w:rsidRDefault="00A32EC9" w:rsidP="00A32EC9">
      <w:pPr>
        <w:ind w:firstLine="708"/>
        <w:jc w:val="both"/>
        <w:rPr>
          <w:rFonts w:ascii="Times New Roman" w:hAnsi="Times New Roman"/>
          <w:color w:val="000000"/>
        </w:rPr>
      </w:pPr>
    </w:p>
    <w:p w:rsidR="00A32EC9" w:rsidRPr="0016431C" w:rsidRDefault="00A32EC9" w:rsidP="00A32EC9">
      <w:pPr>
        <w:jc w:val="both"/>
        <w:rPr>
          <w:rFonts w:ascii="Times New Roman" w:hAnsi="Times New Roman"/>
        </w:rPr>
      </w:pPr>
      <w:r w:rsidRPr="0016431C">
        <w:rPr>
          <w:rFonts w:ascii="Times New Roman" w:hAnsi="Times New Roman"/>
          <w:color w:val="000000"/>
        </w:rPr>
        <w:t xml:space="preserve">1. upisanih u zemljišne knjige Općinskog suda u Bjelovaru u zk.ul.br. 1419, k.o. Šandrovac kao vlasništvo Republike Hrvatske </w:t>
      </w:r>
      <w:r w:rsidRPr="0016431C">
        <w:rPr>
          <w:rFonts w:ascii="Times New Roman" w:hAnsi="Times New Roman"/>
        </w:rPr>
        <w:t xml:space="preserve">kao k.č.br. </w:t>
      </w:r>
      <w:r w:rsidRPr="0016431C">
        <w:rPr>
          <w:rFonts w:ascii="Times New Roman" w:hAnsi="Times New Roman"/>
          <w:color w:val="000000"/>
        </w:rPr>
        <w:t xml:space="preserve">1821/4, oranica </w:t>
      </w:r>
      <w:proofErr w:type="spellStart"/>
      <w:r w:rsidRPr="0016431C">
        <w:rPr>
          <w:rFonts w:ascii="Times New Roman" w:hAnsi="Times New Roman"/>
          <w:color w:val="000000"/>
        </w:rPr>
        <w:t>seča</w:t>
      </w:r>
      <w:proofErr w:type="spellEnd"/>
      <w:r w:rsidRPr="0016431C">
        <w:rPr>
          <w:rFonts w:ascii="Times New Roman" w:hAnsi="Times New Roman"/>
          <w:color w:val="000000"/>
        </w:rPr>
        <w:t xml:space="preserve"> površine 1 jutro 368 </w:t>
      </w:r>
      <w:proofErr w:type="spellStart"/>
      <w:r w:rsidRPr="0016431C">
        <w:rPr>
          <w:rFonts w:ascii="Times New Roman" w:hAnsi="Times New Roman"/>
          <w:color w:val="000000"/>
        </w:rPr>
        <w:t>čhv</w:t>
      </w:r>
      <w:proofErr w:type="spellEnd"/>
      <w:r w:rsidRPr="0016431C">
        <w:rPr>
          <w:rFonts w:ascii="Times New Roman" w:hAnsi="Times New Roman"/>
          <w:color w:val="000000"/>
        </w:rPr>
        <w:t xml:space="preserve">, k.č.br. 1821/7, oranica </w:t>
      </w:r>
      <w:proofErr w:type="spellStart"/>
      <w:r w:rsidRPr="0016431C">
        <w:rPr>
          <w:rFonts w:ascii="Times New Roman" w:hAnsi="Times New Roman"/>
          <w:color w:val="000000"/>
        </w:rPr>
        <w:t>seča</w:t>
      </w:r>
      <w:proofErr w:type="spellEnd"/>
      <w:r w:rsidRPr="0016431C">
        <w:rPr>
          <w:rFonts w:ascii="Times New Roman" w:hAnsi="Times New Roman"/>
          <w:color w:val="000000"/>
        </w:rPr>
        <w:t xml:space="preserve"> površine 808 </w:t>
      </w:r>
      <w:proofErr w:type="spellStart"/>
      <w:r w:rsidRPr="0016431C">
        <w:rPr>
          <w:rFonts w:ascii="Times New Roman" w:hAnsi="Times New Roman"/>
          <w:color w:val="000000"/>
        </w:rPr>
        <w:t>čhv</w:t>
      </w:r>
      <w:proofErr w:type="spellEnd"/>
      <w:r w:rsidRPr="0016431C">
        <w:rPr>
          <w:rFonts w:ascii="Times New Roman" w:hAnsi="Times New Roman"/>
          <w:color w:val="000000"/>
        </w:rPr>
        <w:t xml:space="preserve">, k.č.br. 1821/8, oranica i vinograd </w:t>
      </w:r>
      <w:proofErr w:type="spellStart"/>
      <w:r w:rsidRPr="0016431C">
        <w:rPr>
          <w:rFonts w:ascii="Times New Roman" w:hAnsi="Times New Roman"/>
          <w:color w:val="000000"/>
        </w:rPr>
        <w:t>seča</w:t>
      </w:r>
      <w:proofErr w:type="spellEnd"/>
      <w:r w:rsidRPr="0016431C">
        <w:rPr>
          <w:rFonts w:ascii="Times New Roman" w:hAnsi="Times New Roman"/>
          <w:color w:val="000000"/>
        </w:rPr>
        <w:t xml:space="preserve"> površine 808 </w:t>
      </w:r>
      <w:proofErr w:type="spellStart"/>
      <w:r w:rsidRPr="0016431C">
        <w:rPr>
          <w:rFonts w:ascii="Times New Roman" w:hAnsi="Times New Roman"/>
          <w:color w:val="000000"/>
        </w:rPr>
        <w:t>čhv</w:t>
      </w:r>
      <w:proofErr w:type="spellEnd"/>
      <w:r w:rsidRPr="0016431C">
        <w:rPr>
          <w:rFonts w:ascii="Times New Roman" w:hAnsi="Times New Roman"/>
          <w:color w:val="000000"/>
        </w:rPr>
        <w:t xml:space="preserve">, k.č.br. 1821/9, oranica </w:t>
      </w:r>
      <w:proofErr w:type="spellStart"/>
      <w:r w:rsidRPr="0016431C">
        <w:rPr>
          <w:rFonts w:ascii="Times New Roman" w:hAnsi="Times New Roman"/>
          <w:color w:val="000000"/>
        </w:rPr>
        <w:t>seča</w:t>
      </w:r>
      <w:proofErr w:type="spellEnd"/>
      <w:r w:rsidRPr="0016431C">
        <w:rPr>
          <w:rFonts w:ascii="Times New Roman" w:hAnsi="Times New Roman"/>
          <w:color w:val="000000"/>
        </w:rPr>
        <w:t xml:space="preserve"> površine 758 </w:t>
      </w:r>
      <w:proofErr w:type="spellStart"/>
      <w:r w:rsidRPr="0016431C">
        <w:rPr>
          <w:rFonts w:ascii="Times New Roman" w:hAnsi="Times New Roman"/>
          <w:color w:val="000000"/>
        </w:rPr>
        <w:t>čhv</w:t>
      </w:r>
      <w:proofErr w:type="spellEnd"/>
      <w:r w:rsidRPr="0016431C">
        <w:rPr>
          <w:rFonts w:ascii="Times New Roman" w:hAnsi="Times New Roman"/>
          <w:color w:val="000000"/>
        </w:rPr>
        <w:t xml:space="preserve">, k.č.br. 1821/17, oranica </w:t>
      </w:r>
      <w:proofErr w:type="spellStart"/>
      <w:r w:rsidRPr="0016431C">
        <w:rPr>
          <w:rFonts w:ascii="Times New Roman" w:hAnsi="Times New Roman"/>
          <w:color w:val="000000"/>
        </w:rPr>
        <w:t>seča</w:t>
      </w:r>
      <w:proofErr w:type="spellEnd"/>
      <w:r w:rsidRPr="0016431C">
        <w:rPr>
          <w:rFonts w:ascii="Times New Roman" w:hAnsi="Times New Roman"/>
          <w:color w:val="000000"/>
        </w:rPr>
        <w:t xml:space="preserve"> površine 357 </w:t>
      </w:r>
      <w:proofErr w:type="spellStart"/>
      <w:r w:rsidRPr="0016431C">
        <w:rPr>
          <w:rFonts w:ascii="Times New Roman" w:hAnsi="Times New Roman"/>
          <w:color w:val="000000"/>
        </w:rPr>
        <w:t>čhv</w:t>
      </w:r>
      <w:proofErr w:type="spellEnd"/>
      <w:r w:rsidRPr="0016431C">
        <w:rPr>
          <w:rFonts w:ascii="Times New Roman" w:hAnsi="Times New Roman"/>
          <w:color w:val="000000"/>
        </w:rPr>
        <w:t xml:space="preserve">. </w:t>
      </w:r>
      <w:r w:rsidRPr="0016431C">
        <w:rPr>
          <w:rFonts w:ascii="Times New Roman" w:hAnsi="Times New Roman"/>
        </w:rPr>
        <w:t xml:space="preserve">Općina Šandrovac planira na predmetnoj katastarskoj čestici izgraditi sklonište za životinje u suradnji sa gradovima i općinama na području Bjelovarsko-bilogorske županije, s obzirom da je  čestica smještena je izvan naselja Šandrovac te da na njoj već postoji potrebna infrastruktura, projekta vrijednog 4.440.000,00 kuna. </w:t>
      </w:r>
    </w:p>
    <w:p w:rsidR="00A32EC9" w:rsidRPr="0016431C" w:rsidRDefault="00A32EC9" w:rsidP="00A32EC9">
      <w:pPr>
        <w:jc w:val="both"/>
        <w:rPr>
          <w:rFonts w:ascii="Times New Roman" w:hAnsi="Times New Roman"/>
        </w:rPr>
      </w:pPr>
      <w:r w:rsidRPr="0016431C">
        <w:rPr>
          <w:rFonts w:ascii="Times New Roman" w:hAnsi="Times New Roman"/>
        </w:rPr>
        <w:t xml:space="preserve">2. </w:t>
      </w:r>
      <w:r w:rsidRPr="0016431C">
        <w:rPr>
          <w:rFonts w:ascii="Times New Roman" w:hAnsi="Times New Roman"/>
          <w:color w:val="000000"/>
        </w:rPr>
        <w:t xml:space="preserve">upisanih u zemljišne knjige Općinskog suda u Bjelovaru k.o. Šandrovac kao vlasništvo Republike Hrvatske </w:t>
      </w:r>
      <w:r w:rsidRPr="0016431C">
        <w:rPr>
          <w:rFonts w:ascii="Times New Roman" w:hAnsi="Times New Roman"/>
        </w:rPr>
        <w:t xml:space="preserve">kao k.č.br. </w:t>
      </w:r>
      <w:r w:rsidRPr="0016431C">
        <w:rPr>
          <w:rFonts w:ascii="Times New Roman" w:hAnsi="Times New Roman"/>
          <w:color w:val="000000"/>
        </w:rPr>
        <w:t xml:space="preserve">1379/1 i k.č.br. 1379/2. Katastarske čestice 1379/1 i 1379/2, k.o. Šandrovac  smještene su u centru naselja Šandrovac, preko puta zgrade Općine, i služe kao parkiralište. Iste je potrebno urediti sa potrebnom infrastrukturom s obzirom da su neuređene. </w:t>
      </w:r>
      <w:r w:rsidRPr="0016431C">
        <w:rPr>
          <w:rFonts w:ascii="Times New Roman" w:hAnsi="Times New Roman"/>
        </w:rPr>
        <w:t>Navedeni predmet je u obradi u Ministarstvu državne imovine.</w:t>
      </w:r>
    </w:p>
    <w:p w:rsidR="00A32EC9" w:rsidRPr="0016431C" w:rsidRDefault="00A32EC9" w:rsidP="00A32EC9">
      <w:pPr>
        <w:jc w:val="both"/>
        <w:rPr>
          <w:rFonts w:ascii="Times New Roman" w:hAnsi="Times New Roman"/>
        </w:rPr>
      </w:pPr>
      <w:r w:rsidRPr="0016431C">
        <w:rPr>
          <w:rFonts w:ascii="Times New Roman" w:hAnsi="Times New Roman"/>
        </w:rPr>
        <w:tab/>
        <w:t xml:space="preserve">Općina Šandrovac se obratila zahtjevom Republici Hrvatskoj za kupnju/darovanje </w:t>
      </w:r>
      <w:r w:rsidRPr="0016431C">
        <w:rPr>
          <w:rFonts w:ascii="Times New Roman" w:hAnsi="Times New Roman"/>
          <w:color w:val="000000"/>
        </w:rPr>
        <w:t xml:space="preserve">čestice </w:t>
      </w:r>
      <w:r w:rsidRPr="0016431C">
        <w:rPr>
          <w:rFonts w:ascii="Times New Roman" w:hAnsi="Times New Roman"/>
          <w:bCs/>
          <w:color w:val="000000"/>
        </w:rPr>
        <w:t xml:space="preserve">k.č.br 2205/3 livada lug površine 135 </w:t>
      </w:r>
      <w:proofErr w:type="spellStart"/>
      <w:r w:rsidRPr="0016431C">
        <w:rPr>
          <w:rFonts w:ascii="Times New Roman" w:hAnsi="Times New Roman"/>
          <w:bCs/>
          <w:color w:val="000000"/>
        </w:rPr>
        <w:t>čhv</w:t>
      </w:r>
      <w:proofErr w:type="spellEnd"/>
      <w:r w:rsidRPr="0016431C">
        <w:rPr>
          <w:rFonts w:ascii="Times New Roman" w:hAnsi="Times New Roman"/>
          <w:bCs/>
          <w:color w:val="000000"/>
        </w:rPr>
        <w:t xml:space="preserve">, </w:t>
      </w:r>
      <w:r w:rsidRPr="0016431C">
        <w:rPr>
          <w:rFonts w:ascii="Times New Roman" w:hAnsi="Times New Roman"/>
          <w:color w:val="000000"/>
        </w:rPr>
        <w:t>zk.ul.br. 3, k.o. Šandrovac koja je</w:t>
      </w:r>
      <w:r w:rsidRPr="0016431C">
        <w:rPr>
          <w:rFonts w:ascii="Times New Roman" w:hAnsi="Times New Roman"/>
        </w:rPr>
        <w:t xml:space="preserve"> smještena u poslovnoj zoni Doljani, ranije je bila stari kanal, a izgubila je status javnog vodnog dobra u vlasništvu RH. Navedeni predmet je u obradi.</w:t>
      </w:r>
    </w:p>
    <w:p w:rsidR="00A32EC9" w:rsidRPr="0016431C" w:rsidRDefault="00A32EC9" w:rsidP="00A32EC9">
      <w:pPr>
        <w:ind w:firstLine="708"/>
        <w:jc w:val="both"/>
        <w:rPr>
          <w:rFonts w:ascii="Times New Roman" w:hAnsi="Times New Roman"/>
        </w:rPr>
      </w:pPr>
      <w:r w:rsidRPr="0016431C">
        <w:rPr>
          <w:rFonts w:ascii="Times New Roman" w:hAnsi="Times New Roman"/>
        </w:rPr>
        <w:t xml:space="preserve">Općina Šandrovac planira kupiti za potrebe bunara u </w:t>
      </w:r>
      <w:proofErr w:type="spellStart"/>
      <w:r w:rsidRPr="0016431C">
        <w:rPr>
          <w:rFonts w:ascii="Times New Roman" w:hAnsi="Times New Roman"/>
        </w:rPr>
        <w:t>Jaseniku</w:t>
      </w:r>
      <w:proofErr w:type="spellEnd"/>
      <w:r w:rsidRPr="0016431C">
        <w:rPr>
          <w:rFonts w:ascii="Times New Roman" w:hAnsi="Times New Roman"/>
        </w:rPr>
        <w:t xml:space="preserve"> k.č.br. 11/1/C, k.o. Šandrovac površine 182 </w:t>
      </w:r>
      <w:proofErr w:type="spellStart"/>
      <w:r w:rsidRPr="0016431C">
        <w:rPr>
          <w:rFonts w:ascii="Times New Roman" w:hAnsi="Times New Roman"/>
        </w:rPr>
        <w:t>čhv</w:t>
      </w:r>
      <w:proofErr w:type="spellEnd"/>
      <w:r w:rsidRPr="0016431C">
        <w:rPr>
          <w:rFonts w:ascii="Times New Roman" w:hAnsi="Times New Roman"/>
        </w:rPr>
        <w:t xml:space="preserve">, u vlasništvu </w:t>
      </w:r>
      <w:proofErr w:type="spellStart"/>
      <w:r w:rsidRPr="0016431C">
        <w:rPr>
          <w:rFonts w:ascii="Times New Roman" w:hAnsi="Times New Roman"/>
        </w:rPr>
        <w:t>Kržak</w:t>
      </w:r>
      <w:proofErr w:type="spellEnd"/>
      <w:r w:rsidRPr="0016431C">
        <w:rPr>
          <w:rFonts w:ascii="Times New Roman" w:hAnsi="Times New Roman"/>
        </w:rPr>
        <w:t xml:space="preserve"> Željke.</w:t>
      </w:r>
    </w:p>
    <w:p w:rsidR="00A32EC9" w:rsidRPr="0016431C" w:rsidRDefault="00A32EC9" w:rsidP="00A32EC9">
      <w:pPr>
        <w:ind w:firstLine="708"/>
        <w:jc w:val="both"/>
        <w:rPr>
          <w:rFonts w:ascii="Times New Roman" w:hAnsi="Times New Roman"/>
        </w:rPr>
      </w:pPr>
    </w:p>
    <w:p w:rsidR="00A32EC9" w:rsidRPr="0016431C" w:rsidRDefault="00A32EC9" w:rsidP="00A32EC9">
      <w:pPr>
        <w:ind w:firstLine="708"/>
        <w:jc w:val="both"/>
        <w:rPr>
          <w:rFonts w:ascii="Times New Roman" w:hAnsi="Times New Roman"/>
        </w:rPr>
      </w:pPr>
    </w:p>
    <w:p w:rsidR="00A32EC9" w:rsidRPr="0016431C" w:rsidRDefault="00A32EC9" w:rsidP="00A32EC9">
      <w:pPr>
        <w:jc w:val="center"/>
        <w:rPr>
          <w:rFonts w:ascii="Times New Roman" w:hAnsi="Times New Roman"/>
          <w:b/>
          <w:color w:val="000000"/>
        </w:rPr>
      </w:pPr>
      <w:r w:rsidRPr="0016431C">
        <w:rPr>
          <w:rFonts w:ascii="Times New Roman" w:hAnsi="Times New Roman"/>
          <w:b/>
          <w:color w:val="000000"/>
        </w:rPr>
        <w:t>Članak 3.</w:t>
      </w:r>
    </w:p>
    <w:p w:rsidR="00A32EC9" w:rsidRPr="0016431C" w:rsidRDefault="00A32EC9" w:rsidP="00A32EC9">
      <w:pPr>
        <w:ind w:firstLine="708"/>
        <w:rPr>
          <w:rFonts w:ascii="Times New Roman" w:hAnsi="Times New Roman"/>
          <w:color w:val="000000"/>
        </w:rPr>
      </w:pPr>
      <w:r w:rsidRPr="0016431C">
        <w:rPr>
          <w:rFonts w:ascii="Times New Roman" w:hAnsi="Times New Roman"/>
          <w:color w:val="000000"/>
        </w:rPr>
        <w:t>U 2020. godini, objaviti će se javni natječaji radi prodaje:</w:t>
      </w:r>
    </w:p>
    <w:p w:rsidR="00A32EC9" w:rsidRPr="0016431C" w:rsidRDefault="00A32EC9" w:rsidP="00A32EC9">
      <w:pPr>
        <w:jc w:val="both"/>
        <w:rPr>
          <w:rFonts w:ascii="Times New Roman" w:hAnsi="Times New Roman"/>
          <w:color w:val="000000"/>
        </w:rPr>
      </w:pPr>
      <w:r w:rsidRPr="0016431C">
        <w:rPr>
          <w:rFonts w:ascii="Times New Roman" w:hAnsi="Times New Roman"/>
          <w:color w:val="000000"/>
        </w:rPr>
        <w:t xml:space="preserve">1. skladišta poljoprivrednog materijala u </w:t>
      </w:r>
      <w:proofErr w:type="spellStart"/>
      <w:r w:rsidRPr="0016431C">
        <w:rPr>
          <w:rFonts w:ascii="Times New Roman" w:hAnsi="Times New Roman"/>
          <w:color w:val="000000"/>
        </w:rPr>
        <w:t>Lasovcu</w:t>
      </w:r>
      <w:proofErr w:type="spellEnd"/>
      <w:r w:rsidRPr="0016431C">
        <w:rPr>
          <w:rFonts w:ascii="Times New Roman" w:hAnsi="Times New Roman"/>
          <w:color w:val="000000"/>
        </w:rPr>
        <w:t xml:space="preserve">, k.č.br. 971/3, k.o. </w:t>
      </w:r>
      <w:proofErr w:type="spellStart"/>
      <w:r w:rsidRPr="0016431C">
        <w:rPr>
          <w:rFonts w:ascii="Times New Roman" w:hAnsi="Times New Roman"/>
          <w:color w:val="000000"/>
        </w:rPr>
        <w:t>Lasovac</w:t>
      </w:r>
      <w:proofErr w:type="spellEnd"/>
      <w:r w:rsidRPr="0016431C">
        <w:rPr>
          <w:rFonts w:ascii="Times New Roman" w:hAnsi="Times New Roman"/>
          <w:color w:val="000000"/>
        </w:rPr>
        <w:t>, za cijenu od 190.410,00 kuna</w:t>
      </w:r>
    </w:p>
    <w:p w:rsidR="00A32EC9" w:rsidRPr="0016431C" w:rsidRDefault="00A32EC9" w:rsidP="00A32EC9">
      <w:pPr>
        <w:rPr>
          <w:rFonts w:ascii="Times New Roman" w:hAnsi="Times New Roman"/>
          <w:color w:val="000000"/>
        </w:rPr>
      </w:pPr>
      <w:r w:rsidRPr="0016431C">
        <w:rPr>
          <w:rFonts w:ascii="Times New Roman" w:hAnsi="Times New Roman"/>
          <w:color w:val="000000"/>
        </w:rPr>
        <w:t xml:space="preserve">2. </w:t>
      </w:r>
      <w:proofErr w:type="spellStart"/>
      <w:r w:rsidRPr="0016431C">
        <w:rPr>
          <w:rFonts w:ascii="Times New Roman" w:hAnsi="Times New Roman"/>
          <w:color w:val="000000"/>
        </w:rPr>
        <w:t>ošasne</w:t>
      </w:r>
      <w:proofErr w:type="spellEnd"/>
      <w:r w:rsidRPr="0016431C">
        <w:rPr>
          <w:rFonts w:ascii="Times New Roman" w:hAnsi="Times New Roman"/>
          <w:color w:val="000000"/>
        </w:rPr>
        <w:t xml:space="preserve"> ostavine iza pokojnog </w:t>
      </w:r>
      <w:proofErr w:type="spellStart"/>
      <w:r w:rsidRPr="0016431C">
        <w:rPr>
          <w:rFonts w:ascii="Times New Roman" w:hAnsi="Times New Roman"/>
          <w:color w:val="000000"/>
        </w:rPr>
        <w:t>Amić</w:t>
      </w:r>
      <w:proofErr w:type="spellEnd"/>
      <w:r w:rsidRPr="0016431C">
        <w:rPr>
          <w:rFonts w:ascii="Times New Roman" w:hAnsi="Times New Roman"/>
          <w:color w:val="000000"/>
        </w:rPr>
        <w:t xml:space="preserve"> Slavko, Kašljavac 41/a i to k.č.br. 261/3 oranica i vinogradi stari brijeg površine 211 </w:t>
      </w:r>
      <w:proofErr w:type="spellStart"/>
      <w:r w:rsidRPr="0016431C">
        <w:rPr>
          <w:rFonts w:ascii="Times New Roman" w:hAnsi="Times New Roman"/>
          <w:color w:val="000000"/>
        </w:rPr>
        <w:t>čhv</w:t>
      </w:r>
      <w:proofErr w:type="spellEnd"/>
      <w:r w:rsidRPr="0016431C">
        <w:rPr>
          <w:rFonts w:ascii="Times New Roman" w:hAnsi="Times New Roman"/>
          <w:color w:val="000000"/>
        </w:rPr>
        <w:t xml:space="preserve"> i </w:t>
      </w:r>
      <w:proofErr w:type="spellStart"/>
      <w:r w:rsidRPr="0016431C">
        <w:rPr>
          <w:rFonts w:ascii="Times New Roman" w:hAnsi="Times New Roman"/>
          <w:color w:val="000000"/>
        </w:rPr>
        <w:t>kčbr</w:t>
      </w:r>
      <w:proofErr w:type="spellEnd"/>
      <w:r w:rsidRPr="0016431C">
        <w:rPr>
          <w:rFonts w:ascii="Times New Roman" w:hAnsi="Times New Roman"/>
          <w:color w:val="000000"/>
        </w:rPr>
        <w:t xml:space="preserve"> 262/2/C livada površine 144 </w:t>
      </w:r>
      <w:proofErr w:type="spellStart"/>
      <w:r w:rsidRPr="0016431C">
        <w:rPr>
          <w:rFonts w:ascii="Times New Roman" w:hAnsi="Times New Roman"/>
          <w:color w:val="000000"/>
        </w:rPr>
        <w:t>čhv</w:t>
      </w:r>
      <w:proofErr w:type="spellEnd"/>
      <w:r w:rsidRPr="0016431C">
        <w:rPr>
          <w:rFonts w:ascii="Times New Roman" w:hAnsi="Times New Roman"/>
          <w:color w:val="000000"/>
        </w:rPr>
        <w:t>,</w:t>
      </w:r>
    </w:p>
    <w:p w:rsidR="00A32EC9" w:rsidRPr="0016431C" w:rsidRDefault="00A32EC9" w:rsidP="00A32EC9">
      <w:pPr>
        <w:jc w:val="both"/>
        <w:rPr>
          <w:rFonts w:ascii="Times New Roman" w:hAnsi="Times New Roman"/>
          <w:color w:val="000000"/>
        </w:rPr>
      </w:pPr>
      <w:r w:rsidRPr="0016431C">
        <w:rPr>
          <w:rFonts w:ascii="Times New Roman" w:hAnsi="Times New Roman"/>
          <w:color w:val="000000"/>
        </w:rPr>
        <w:t xml:space="preserve">3. </w:t>
      </w:r>
      <w:proofErr w:type="spellStart"/>
      <w:r w:rsidRPr="0016431C">
        <w:rPr>
          <w:rFonts w:ascii="Times New Roman" w:hAnsi="Times New Roman"/>
          <w:color w:val="000000"/>
        </w:rPr>
        <w:t>ošasne</w:t>
      </w:r>
      <w:proofErr w:type="spellEnd"/>
      <w:r w:rsidRPr="0016431C">
        <w:rPr>
          <w:rFonts w:ascii="Times New Roman" w:hAnsi="Times New Roman"/>
          <w:color w:val="000000"/>
        </w:rPr>
        <w:t xml:space="preserve"> ostavine iza pokojne Irme </w:t>
      </w:r>
      <w:proofErr w:type="spellStart"/>
      <w:r w:rsidRPr="0016431C">
        <w:rPr>
          <w:rFonts w:ascii="Times New Roman" w:hAnsi="Times New Roman"/>
          <w:color w:val="000000"/>
        </w:rPr>
        <w:t>Žugec</w:t>
      </w:r>
      <w:proofErr w:type="spellEnd"/>
      <w:r w:rsidRPr="0016431C">
        <w:rPr>
          <w:rFonts w:ascii="Times New Roman" w:hAnsi="Times New Roman"/>
          <w:color w:val="000000"/>
        </w:rPr>
        <w:t xml:space="preserve"> djevojački </w:t>
      </w:r>
      <w:proofErr w:type="spellStart"/>
      <w:r w:rsidRPr="0016431C">
        <w:rPr>
          <w:rFonts w:ascii="Times New Roman" w:hAnsi="Times New Roman"/>
          <w:color w:val="000000"/>
        </w:rPr>
        <w:t>Belovari</w:t>
      </w:r>
      <w:proofErr w:type="spellEnd"/>
      <w:r w:rsidRPr="0016431C">
        <w:rPr>
          <w:rFonts w:ascii="Times New Roman" w:hAnsi="Times New Roman"/>
          <w:color w:val="000000"/>
        </w:rPr>
        <w:t xml:space="preserve"> iz Zagreba, </w:t>
      </w:r>
      <w:proofErr w:type="spellStart"/>
      <w:r w:rsidRPr="0016431C">
        <w:rPr>
          <w:rFonts w:ascii="Times New Roman" w:hAnsi="Times New Roman"/>
          <w:color w:val="000000"/>
        </w:rPr>
        <w:t>Baštijanova</w:t>
      </w:r>
      <w:proofErr w:type="spellEnd"/>
      <w:r w:rsidRPr="0016431C">
        <w:rPr>
          <w:rFonts w:ascii="Times New Roman" w:hAnsi="Times New Roman"/>
          <w:color w:val="000000"/>
        </w:rPr>
        <w:t xml:space="preserve"> 41, i to k.č.br. 724/1, vinograd </w:t>
      </w:r>
      <w:proofErr w:type="spellStart"/>
      <w:r w:rsidRPr="0016431C">
        <w:rPr>
          <w:rFonts w:ascii="Times New Roman" w:hAnsi="Times New Roman"/>
          <w:color w:val="000000"/>
        </w:rPr>
        <w:t>Lasovac</w:t>
      </w:r>
      <w:proofErr w:type="spellEnd"/>
      <w:r w:rsidRPr="0016431C">
        <w:rPr>
          <w:rFonts w:ascii="Times New Roman" w:hAnsi="Times New Roman"/>
          <w:color w:val="000000"/>
        </w:rPr>
        <w:t xml:space="preserve"> brdo površine 293 </w:t>
      </w:r>
      <w:proofErr w:type="spellStart"/>
      <w:r w:rsidRPr="0016431C">
        <w:rPr>
          <w:rFonts w:ascii="Times New Roman" w:hAnsi="Times New Roman"/>
          <w:color w:val="000000"/>
        </w:rPr>
        <w:t>čhv</w:t>
      </w:r>
      <w:proofErr w:type="spellEnd"/>
      <w:r w:rsidRPr="0016431C">
        <w:rPr>
          <w:rFonts w:ascii="Times New Roman" w:hAnsi="Times New Roman"/>
          <w:color w:val="000000"/>
        </w:rPr>
        <w:t xml:space="preserve"> i k.č.br. 725/1, šuma </w:t>
      </w:r>
      <w:proofErr w:type="spellStart"/>
      <w:r w:rsidRPr="0016431C">
        <w:rPr>
          <w:rFonts w:ascii="Times New Roman" w:hAnsi="Times New Roman"/>
          <w:color w:val="000000"/>
        </w:rPr>
        <w:t>Laosvac</w:t>
      </w:r>
      <w:proofErr w:type="spellEnd"/>
      <w:r w:rsidRPr="0016431C">
        <w:rPr>
          <w:rFonts w:ascii="Times New Roman" w:hAnsi="Times New Roman"/>
          <w:color w:val="000000"/>
        </w:rPr>
        <w:t xml:space="preserve"> brdo površine 244 </w:t>
      </w:r>
      <w:proofErr w:type="spellStart"/>
      <w:r w:rsidRPr="0016431C">
        <w:rPr>
          <w:rFonts w:ascii="Times New Roman" w:hAnsi="Times New Roman"/>
          <w:color w:val="000000"/>
        </w:rPr>
        <w:t>čhv</w:t>
      </w:r>
      <w:proofErr w:type="spellEnd"/>
      <w:r w:rsidRPr="0016431C">
        <w:rPr>
          <w:rFonts w:ascii="Times New Roman" w:hAnsi="Times New Roman"/>
          <w:color w:val="000000"/>
        </w:rPr>
        <w:t xml:space="preserve">, zk.ul.br. 164, k.o. </w:t>
      </w:r>
      <w:proofErr w:type="spellStart"/>
      <w:r w:rsidRPr="0016431C">
        <w:rPr>
          <w:rFonts w:ascii="Times New Roman" w:hAnsi="Times New Roman"/>
          <w:color w:val="000000"/>
        </w:rPr>
        <w:t>Pupelica</w:t>
      </w:r>
      <w:proofErr w:type="spellEnd"/>
      <w:r w:rsidRPr="0016431C">
        <w:rPr>
          <w:rFonts w:ascii="Times New Roman" w:hAnsi="Times New Roman"/>
          <w:color w:val="000000"/>
        </w:rPr>
        <w:t>,</w:t>
      </w:r>
    </w:p>
    <w:p w:rsidR="00A32EC9" w:rsidRPr="0016431C" w:rsidRDefault="00A32EC9" w:rsidP="00A32EC9">
      <w:pPr>
        <w:jc w:val="both"/>
        <w:rPr>
          <w:rFonts w:ascii="Times New Roman" w:hAnsi="Times New Roman"/>
          <w:color w:val="000000"/>
        </w:rPr>
      </w:pPr>
      <w:r w:rsidRPr="0016431C">
        <w:rPr>
          <w:rFonts w:ascii="Times New Roman" w:hAnsi="Times New Roman"/>
          <w:color w:val="000000"/>
        </w:rPr>
        <w:t xml:space="preserve">4. </w:t>
      </w:r>
      <w:proofErr w:type="spellStart"/>
      <w:r w:rsidRPr="0016431C">
        <w:rPr>
          <w:rFonts w:ascii="Times New Roman" w:hAnsi="Times New Roman"/>
          <w:color w:val="000000"/>
        </w:rPr>
        <w:t>ošasne</w:t>
      </w:r>
      <w:proofErr w:type="spellEnd"/>
      <w:r w:rsidRPr="0016431C">
        <w:rPr>
          <w:rFonts w:ascii="Times New Roman" w:hAnsi="Times New Roman"/>
          <w:color w:val="000000"/>
        </w:rPr>
        <w:t xml:space="preserve"> ostavine iza </w:t>
      </w:r>
      <w:proofErr w:type="spellStart"/>
      <w:r w:rsidRPr="0016431C">
        <w:rPr>
          <w:rFonts w:ascii="Times New Roman" w:hAnsi="Times New Roman"/>
          <w:color w:val="000000"/>
        </w:rPr>
        <w:t>pok</w:t>
      </w:r>
      <w:proofErr w:type="spellEnd"/>
      <w:r w:rsidRPr="0016431C">
        <w:rPr>
          <w:rFonts w:ascii="Times New Roman" w:hAnsi="Times New Roman"/>
          <w:color w:val="000000"/>
        </w:rPr>
        <w:t xml:space="preserve">. Kovač Marijana upisane u </w:t>
      </w:r>
      <w:proofErr w:type="spellStart"/>
      <w:r w:rsidRPr="0016431C">
        <w:rPr>
          <w:rFonts w:ascii="Times New Roman" w:hAnsi="Times New Roman"/>
          <w:color w:val="000000"/>
        </w:rPr>
        <w:t>zk.ul,br</w:t>
      </w:r>
      <w:proofErr w:type="spellEnd"/>
      <w:r w:rsidRPr="0016431C">
        <w:rPr>
          <w:rFonts w:ascii="Times New Roman" w:hAnsi="Times New Roman"/>
          <w:color w:val="000000"/>
        </w:rPr>
        <w:t xml:space="preserve">. 759, </w:t>
      </w:r>
      <w:proofErr w:type="spellStart"/>
      <w:r w:rsidRPr="0016431C">
        <w:rPr>
          <w:rFonts w:ascii="Times New Roman" w:hAnsi="Times New Roman"/>
          <w:color w:val="000000"/>
        </w:rPr>
        <w:t>k.o.Lasovac</w:t>
      </w:r>
      <w:proofErr w:type="spellEnd"/>
      <w:r w:rsidRPr="0016431C">
        <w:rPr>
          <w:rFonts w:ascii="Times New Roman" w:hAnsi="Times New Roman"/>
          <w:color w:val="000000"/>
        </w:rPr>
        <w:t>, i to k.č.br. 70/2 kuća i dvorište sa 363 m2,</w:t>
      </w:r>
    </w:p>
    <w:p w:rsidR="00A32EC9" w:rsidRPr="0016431C" w:rsidRDefault="00A32EC9" w:rsidP="00A32EC9">
      <w:pPr>
        <w:jc w:val="both"/>
        <w:rPr>
          <w:rFonts w:ascii="Times New Roman" w:hAnsi="Times New Roman"/>
          <w:color w:val="000000"/>
        </w:rPr>
      </w:pPr>
      <w:r w:rsidRPr="0016431C">
        <w:rPr>
          <w:rFonts w:ascii="Times New Roman" w:hAnsi="Times New Roman"/>
          <w:color w:val="000000"/>
        </w:rPr>
        <w:t xml:space="preserve">5.  </w:t>
      </w:r>
      <w:proofErr w:type="spellStart"/>
      <w:r w:rsidRPr="0016431C">
        <w:rPr>
          <w:rFonts w:ascii="Times New Roman" w:hAnsi="Times New Roman"/>
          <w:color w:val="000000"/>
        </w:rPr>
        <w:t>ošasne</w:t>
      </w:r>
      <w:proofErr w:type="spellEnd"/>
      <w:r w:rsidRPr="0016431C">
        <w:rPr>
          <w:rFonts w:ascii="Times New Roman" w:hAnsi="Times New Roman"/>
          <w:color w:val="000000"/>
        </w:rPr>
        <w:t xml:space="preserve"> ostavine iza </w:t>
      </w:r>
      <w:proofErr w:type="spellStart"/>
      <w:r w:rsidRPr="0016431C">
        <w:rPr>
          <w:rFonts w:ascii="Times New Roman" w:hAnsi="Times New Roman"/>
          <w:color w:val="000000"/>
        </w:rPr>
        <w:t>pok</w:t>
      </w:r>
      <w:proofErr w:type="spellEnd"/>
      <w:r w:rsidRPr="0016431C">
        <w:rPr>
          <w:rFonts w:ascii="Times New Roman" w:hAnsi="Times New Roman"/>
          <w:color w:val="000000"/>
        </w:rPr>
        <w:t xml:space="preserve">. Ivana Raca iz Bjelovara, upisane u zk.ul.br. 70, 71, 72,73, 74 </w:t>
      </w:r>
      <w:proofErr w:type="spellStart"/>
      <w:r w:rsidRPr="0016431C">
        <w:rPr>
          <w:rFonts w:ascii="Times New Roman" w:hAnsi="Times New Roman"/>
          <w:color w:val="000000"/>
        </w:rPr>
        <w:t>k.o.Pupelica</w:t>
      </w:r>
      <w:proofErr w:type="spellEnd"/>
      <w:r w:rsidRPr="0016431C">
        <w:rPr>
          <w:rFonts w:ascii="Times New Roman" w:hAnsi="Times New Roman"/>
          <w:color w:val="000000"/>
        </w:rPr>
        <w:t xml:space="preserve">,  u zk.ul.br. 274 i 573, k.o. </w:t>
      </w:r>
      <w:proofErr w:type="spellStart"/>
      <w:r w:rsidRPr="0016431C">
        <w:rPr>
          <w:rFonts w:ascii="Times New Roman" w:hAnsi="Times New Roman"/>
          <w:color w:val="000000"/>
        </w:rPr>
        <w:t>Pupelica</w:t>
      </w:r>
      <w:proofErr w:type="spellEnd"/>
      <w:r w:rsidRPr="0016431C">
        <w:rPr>
          <w:rFonts w:ascii="Times New Roman" w:hAnsi="Times New Roman"/>
          <w:color w:val="000000"/>
        </w:rPr>
        <w:t xml:space="preserve"> i u zk.ul.br. 719, k.o. Šandrovac,</w:t>
      </w:r>
    </w:p>
    <w:p w:rsidR="00A32EC9" w:rsidRPr="0016431C" w:rsidRDefault="00A32EC9" w:rsidP="00A32EC9">
      <w:pPr>
        <w:jc w:val="both"/>
        <w:rPr>
          <w:rFonts w:ascii="Times New Roman" w:hAnsi="Times New Roman"/>
        </w:rPr>
      </w:pPr>
      <w:r w:rsidRPr="0016431C">
        <w:rPr>
          <w:rFonts w:ascii="Times New Roman" w:hAnsi="Times New Roman"/>
          <w:color w:val="000000"/>
        </w:rPr>
        <w:t xml:space="preserve">6. lovačke kuće upisane u </w:t>
      </w:r>
      <w:proofErr w:type="spellStart"/>
      <w:r w:rsidRPr="0016431C">
        <w:rPr>
          <w:rFonts w:ascii="Times New Roman" w:hAnsi="Times New Roman"/>
          <w:color w:val="000000"/>
        </w:rPr>
        <w:t>zk</w:t>
      </w:r>
      <w:proofErr w:type="spellEnd"/>
      <w:r w:rsidRPr="0016431C">
        <w:rPr>
          <w:rFonts w:ascii="Times New Roman" w:hAnsi="Times New Roman"/>
          <w:color w:val="000000"/>
        </w:rPr>
        <w:t xml:space="preserve">. ul. br. 290, k.o. </w:t>
      </w:r>
      <w:proofErr w:type="spellStart"/>
      <w:r w:rsidRPr="0016431C">
        <w:rPr>
          <w:rFonts w:ascii="Times New Roman" w:hAnsi="Times New Roman"/>
          <w:color w:val="000000"/>
        </w:rPr>
        <w:t>Ravneš</w:t>
      </w:r>
      <w:proofErr w:type="spellEnd"/>
      <w:r w:rsidRPr="0016431C">
        <w:rPr>
          <w:rFonts w:ascii="Times New Roman" w:hAnsi="Times New Roman"/>
          <w:color w:val="000000"/>
        </w:rPr>
        <w:t xml:space="preserve">, i to k.č.br. 412/18 </w:t>
      </w:r>
      <w:r w:rsidRPr="0016431C">
        <w:rPr>
          <w:rFonts w:ascii="Times New Roman" w:hAnsi="Times New Roman"/>
        </w:rPr>
        <w:t xml:space="preserve">zgrada za povremeni boravak br.108 (spremište za lovce površine 16 </w:t>
      </w:r>
      <w:proofErr w:type="spellStart"/>
      <w:r w:rsidRPr="0016431C">
        <w:rPr>
          <w:rFonts w:ascii="Times New Roman" w:hAnsi="Times New Roman"/>
        </w:rPr>
        <w:t>čhv</w:t>
      </w:r>
      <w:proofErr w:type="spellEnd"/>
      <w:r w:rsidRPr="0016431C">
        <w:rPr>
          <w:rFonts w:ascii="Times New Roman" w:hAnsi="Times New Roman"/>
        </w:rPr>
        <w:t xml:space="preserve">), dvorište površine 301 </w:t>
      </w:r>
      <w:proofErr w:type="spellStart"/>
      <w:r w:rsidRPr="0016431C">
        <w:rPr>
          <w:rFonts w:ascii="Times New Roman" w:hAnsi="Times New Roman"/>
        </w:rPr>
        <w:t>čhv</w:t>
      </w:r>
      <w:proofErr w:type="spellEnd"/>
      <w:r w:rsidRPr="0016431C">
        <w:rPr>
          <w:rFonts w:ascii="Times New Roman" w:hAnsi="Times New Roman"/>
        </w:rPr>
        <w:t xml:space="preserve"> i oranica površine 204 </w:t>
      </w:r>
      <w:proofErr w:type="spellStart"/>
      <w:r w:rsidRPr="0016431C">
        <w:rPr>
          <w:rFonts w:ascii="Times New Roman" w:hAnsi="Times New Roman"/>
        </w:rPr>
        <w:t>čhv</w:t>
      </w:r>
      <w:proofErr w:type="spellEnd"/>
      <w:r w:rsidRPr="0016431C">
        <w:rPr>
          <w:rFonts w:ascii="Times New Roman" w:hAnsi="Times New Roman"/>
        </w:rPr>
        <w:t xml:space="preserve">, sve  ukupne površine 521 </w:t>
      </w:r>
      <w:proofErr w:type="spellStart"/>
      <w:r w:rsidRPr="0016431C">
        <w:rPr>
          <w:rFonts w:ascii="Times New Roman" w:hAnsi="Times New Roman"/>
        </w:rPr>
        <w:t>čhv</w:t>
      </w:r>
      <w:proofErr w:type="spellEnd"/>
      <w:r w:rsidRPr="0016431C">
        <w:rPr>
          <w:rFonts w:ascii="Times New Roman" w:hAnsi="Times New Roman"/>
          <w:color w:val="000000"/>
        </w:rPr>
        <w:t xml:space="preserve">  i k.č.br. 412/19 o</w:t>
      </w:r>
      <w:r w:rsidRPr="0016431C">
        <w:rPr>
          <w:rFonts w:ascii="Times New Roman" w:hAnsi="Times New Roman"/>
        </w:rPr>
        <w:t xml:space="preserve">ranica krčevine površine 505 </w:t>
      </w:r>
      <w:proofErr w:type="spellStart"/>
      <w:r w:rsidRPr="0016431C">
        <w:rPr>
          <w:rFonts w:ascii="Times New Roman" w:hAnsi="Times New Roman"/>
        </w:rPr>
        <w:t>čhv</w:t>
      </w:r>
      <w:proofErr w:type="spellEnd"/>
      <w:r w:rsidRPr="0016431C">
        <w:rPr>
          <w:rFonts w:ascii="Times New Roman" w:hAnsi="Times New Roman"/>
        </w:rPr>
        <w:t>,</w:t>
      </w:r>
    </w:p>
    <w:p w:rsidR="00A32EC9" w:rsidRPr="0016431C" w:rsidRDefault="00A32EC9" w:rsidP="00A32EC9">
      <w:pPr>
        <w:jc w:val="both"/>
        <w:rPr>
          <w:rFonts w:ascii="Times New Roman" w:hAnsi="Times New Roman"/>
        </w:rPr>
      </w:pPr>
      <w:r w:rsidRPr="0016431C">
        <w:rPr>
          <w:rFonts w:ascii="Times New Roman" w:hAnsi="Times New Roman"/>
        </w:rPr>
        <w:t xml:space="preserve">7. k.č.br. 1873/25, k.o. Šandrovac, oranica doline površine 800 </w:t>
      </w:r>
      <w:proofErr w:type="spellStart"/>
      <w:r w:rsidRPr="0016431C">
        <w:rPr>
          <w:rFonts w:ascii="Times New Roman" w:hAnsi="Times New Roman"/>
        </w:rPr>
        <w:t>čhv</w:t>
      </w:r>
      <w:proofErr w:type="spellEnd"/>
      <w:r w:rsidRPr="0016431C">
        <w:rPr>
          <w:rFonts w:ascii="Times New Roman" w:hAnsi="Times New Roman"/>
        </w:rPr>
        <w:t>.</w:t>
      </w:r>
    </w:p>
    <w:p w:rsidR="00A32EC9" w:rsidRPr="0016431C" w:rsidRDefault="00A32EC9" w:rsidP="00A32EC9">
      <w:pPr>
        <w:jc w:val="both"/>
        <w:rPr>
          <w:rFonts w:ascii="Times New Roman" w:hAnsi="Times New Roman"/>
          <w:color w:val="000000"/>
        </w:rPr>
      </w:pPr>
    </w:p>
    <w:p w:rsidR="00A32EC9" w:rsidRPr="0016431C" w:rsidRDefault="00A32EC9" w:rsidP="00A32EC9">
      <w:pPr>
        <w:jc w:val="center"/>
        <w:rPr>
          <w:rFonts w:ascii="Times New Roman" w:hAnsi="Times New Roman"/>
          <w:b/>
        </w:rPr>
      </w:pPr>
      <w:r w:rsidRPr="0016431C">
        <w:rPr>
          <w:rFonts w:ascii="Times New Roman" w:hAnsi="Times New Roman"/>
          <w:b/>
        </w:rPr>
        <w:t>Članak 4.</w:t>
      </w:r>
    </w:p>
    <w:p w:rsidR="00A32EC9" w:rsidRPr="0016431C" w:rsidRDefault="00A32EC9" w:rsidP="00A32EC9">
      <w:pPr>
        <w:ind w:firstLine="708"/>
        <w:jc w:val="both"/>
        <w:rPr>
          <w:rFonts w:ascii="Times New Roman" w:hAnsi="Times New Roman"/>
          <w:color w:val="000000"/>
        </w:rPr>
      </w:pPr>
      <w:r w:rsidRPr="0016431C">
        <w:rPr>
          <w:rFonts w:ascii="Times New Roman" w:hAnsi="Times New Roman"/>
          <w:color w:val="000000"/>
        </w:rPr>
        <w:t>Od značajnih investicijskih projekata na nekretninama Općine Šandrovac u planu investicija za 2020. godinu su sljedeći projekti:</w:t>
      </w:r>
    </w:p>
    <w:p w:rsidR="00A32EC9" w:rsidRPr="0016431C" w:rsidRDefault="00A32EC9" w:rsidP="00A32EC9">
      <w:pPr>
        <w:pStyle w:val="Bezproreda"/>
        <w:jc w:val="both"/>
        <w:rPr>
          <w:rFonts w:ascii="Times New Roman" w:hAnsi="Times New Roman"/>
          <w:color w:val="000000"/>
          <w:sz w:val="24"/>
          <w:szCs w:val="24"/>
        </w:rPr>
      </w:pPr>
      <w:r w:rsidRPr="0016431C">
        <w:rPr>
          <w:rFonts w:ascii="Times New Roman" w:hAnsi="Times New Roman"/>
          <w:color w:val="000000"/>
          <w:sz w:val="24"/>
          <w:szCs w:val="24"/>
        </w:rPr>
        <w:t>1. izgradnja dječjeg vrtića u Šandrovcu,</w:t>
      </w:r>
    </w:p>
    <w:p w:rsidR="00A32EC9" w:rsidRPr="0016431C" w:rsidRDefault="00A32EC9" w:rsidP="00A32EC9">
      <w:pPr>
        <w:pStyle w:val="Bezproreda"/>
        <w:jc w:val="both"/>
        <w:rPr>
          <w:rFonts w:ascii="Times New Roman" w:hAnsi="Times New Roman"/>
          <w:color w:val="000000"/>
          <w:sz w:val="24"/>
          <w:szCs w:val="24"/>
        </w:rPr>
      </w:pPr>
      <w:r w:rsidRPr="0016431C">
        <w:rPr>
          <w:rFonts w:ascii="Times New Roman" w:hAnsi="Times New Roman"/>
          <w:color w:val="000000"/>
          <w:sz w:val="24"/>
          <w:szCs w:val="24"/>
        </w:rPr>
        <w:t xml:space="preserve">2. izrada fasade, zamjena stolarije i zamjena krovišta na zgradi Poslovnog centra u Šandrovcu,  </w:t>
      </w:r>
    </w:p>
    <w:p w:rsidR="00A32EC9" w:rsidRPr="0016431C" w:rsidRDefault="00A32EC9" w:rsidP="00A32EC9">
      <w:pPr>
        <w:jc w:val="both"/>
        <w:rPr>
          <w:rFonts w:ascii="Times New Roman" w:hAnsi="Times New Roman"/>
          <w:color w:val="000000"/>
        </w:rPr>
      </w:pPr>
      <w:r w:rsidRPr="0016431C">
        <w:rPr>
          <w:rFonts w:ascii="Times New Roman" w:hAnsi="Times New Roman"/>
          <w:color w:val="000000"/>
        </w:rPr>
        <w:t>3. ishođenje pravomoćne dozvole za odvodnju na području Općine Šandrovac te kandidiranje projekta,</w:t>
      </w:r>
    </w:p>
    <w:p w:rsidR="00A32EC9" w:rsidRPr="0016431C" w:rsidRDefault="00A32EC9" w:rsidP="00A32EC9">
      <w:pPr>
        <w:pStyle w:val="Bezproreda"/>
        <w:jc w:val="both"/>
        <w:rPr>
          <w:rFonts w:ascii="Times New Roman" w:hAnsi="Times New Roman"/>
          <w:color w:val="000000"/>
          <w:sz w:val="24"/>
          <w:szCs w:val="24"/>
        </w:rPr>
      </w:pPr>
      <w:r w:rsidRPr="0016431C">
        <w:rPr>
          <w:rFonts w:ascii="Times New Roman" w:hAnsi="Times New Roman"/>
          <w:color w:val="000000"/>
          <w:sz w:val="24"/>
          <w:szCs w:val="24"/>
        </w:rPr>
        <w:t>4. rekonstrukcija i izgradnja vatrogasnog doma u Šandrovcu,</w:t>
      </w:r>
    </w:p>
    <w:p w:rsidR="00A32EC9" w:rsidRPr="0016431C" w:rsidRDefault="00A32EC9" w:rsidP="00A32EC9">
      <w:pPr>
        <w:jc w:val="both"/>
        <w:rPr>
          <w:rFonts w:ascii="Times New Roman" w:hAnsi="Times New Roman"/>
          <w:color w:val="000000"/>
        </w:rPr>
      </w:pPr>
      <w:r w:rsidRPr="0016431C">
        <w:rPr>
          <w:rFonts w:ascii="Times New Roman" w:hAnsi="Times New Roman"/>
          <w:color w:val="000000"/>
        </w:rPr>
        <w:t xml:space="preserve">5. rekonstrukcija nerazvrstane ceste  </w:t>
      </w:r>
      <w:proofErr w:type="spellStart"/>
      <w:r w:rsidRPr="0016431C">
        <w:rPr>
          <w:rFonts w:ascii="Times New Roman" w:hAnsi="Times New Roman"/>
          <w:color w:val="000000"/>
        </w:rPr>
        <w:t>Lasovac</w:t>
      </w:r>
      <w:proofErr w:type="spellEnd"/>
      <w:r w:rsidRPr="0016431C">
        <w:rPr>
          <w:rFonts w:ascii="Times New Roman" w:hAnsi="Times New Roman"/>
          <w:color w:val="000000"/>
        </w:rPr>
        <w:t>-Severin,</w:t>
      </w:r>
    </w:p>
    <w:p w:rsidR="00A32EC9" w:rsidRPr="0016431C" w:rsidRDefault="00A32EC9" w:rsidP="00A32EC9">
      <w:pPr>
        <w:jc w:val="both"/>
        <w:rPr>
          <w:rFonts w:ascii="Times New Roman" w:hAnsi="Times New Roman"/>
          <w:color w:val="000000"/>
        </w:rPr>
      </w:pPr>
      <w:r w:rsidRPr="0016431C">
        <w:rPr>
          <w:rFonts w:ascii="Times New Roman" w:hAnsi="Times New Roman"/>
          <w:color w:val="000000"/>
        </w:rPr>
        <w:t xml:space="preserve">5. rekonstrukcija nerazvrstane ceste  </w:t>
      </w:r>
      <w:proofErr w:type="spellStart"/>
      <w:r w:rsidRPr="0016431C">
        <w:rPr>
          <w:rFonts w:ascii="Times New Roman" w:hAnsi="Times New Roman"/>
          <w:color w:val="000000"/>
        </w:rPr>
        <w:t>Ravneš</w:t>
      </w:r>
      <w:proofErr w:type="spellEnd"/>
      <w:r w:rsidRPr="0016431C">
        <w:rPr>
          <w:rFonts w:ascii="Times New Roman" w:hAnsi="Times New Roman"/>
          <w:color w:val="000000"/>
        </w:rPr>
        <w:t xml:space="preserve"> </w:t>
      </w:r>
      <w:proofErr w:type="spellStart"/>
      <w:r w:rsidRPr="0016431C">
        <w:rPr>
          <w:rFonts w:ascii="Times New Roman" w:hAnsi="Times New Roman"/>
          <w:color w:val="000000"/>
        </w:rPr>
        <w:t>Pupelica</w:t>
      </w:r>
      <w:proofErr w:type="spellEnd"/>
      <w:r w:rsidRPr="0016431C">
        <w:rPr>
          <w:rFonts w:ascii="Times New Roman" w:hAnsi="Times New Roman"/>
          <w:color w:val="000000"/>
        </w:rPr>
        <w:t>,</w:t>
      </w:r>
    </w:p>
    <w:p w:rsidR="00A32EC9" w:rsidRPr="0016431C" w:rsidRDefault="00A32EC9" w:rsidP="00A32EC9">
      <w:pPr>
        <w:jc w:val="both"/>
        <w:rPr>
          <w:rFonts w:ascii="Times New Roman" w:hAnsi="Times New Roman"/>
          <w:color w:val="000000"/>
        </w:rPr>
      </w:pPr>
      <w:r w:rsidRPr="0016431C">
        <w:rPr>
          <w:rFonts w:ascii="Times New Roman" w:hAnsi="Times New Roman"/>
          <w:color w:val="000000"/>
        </w:rPr>
        <w:lastRenderedPageBreak/>
        <w:t xml:space="preserve">5. rekonstrukcija </w:t>
      </w:r>
      <w:proofErr w:type="spellStart"/>
      <w:r w:rsidRPr="0016431C">
        <w:rPr>
          <w:rFonts w:ascii="Times New Roman" w:hAnsi="Times New Roman"/>
          <w:color w:val="000000"/>
        </w:rPr>
        <w:t>županijskee</w:t>
      </w:r>
      <w:proofErr w:type="spellEnd"/>
      <w:r w:rsidRPr="0016431C">
        <w:rPr>
          <w:rFonts w:ascii="Times New Roman" w:hAnsi="Times New Roman"/>
          <w:color w:val="000000"/>
        </w:rPr>
        <w:t xml:space="preserve"> ceste  </w:t>
      </w:r>
      <w:proofErr w:type="spellStart"/>
      <w:r w:rsidRPr="0016431C">
        <w:rPr>
          <w:rFonts w:ascii="Times New Roman" w:hAnsi="Times New Roman"/>
          <w:color w:val="000000"/>
        </w:rPr>
        <w:t>Lasovac</w:t>
      </w:r>
      <w:proofErr w:type="spellEnd"/>
      <w:r w:rsidRPr="0016431C">
        <w:rPr>
          <w:rFonts w:ascii="Times New Roman" w:hAnsi="Times New Roman"/>
          <w:color w:val="000000"/>
        </w:rPr>
        <w:t xml:space="preserve">- </w:t>
      </w:r>
      <w:proofErr w:type="spellStart"/>
      <w:r w:rsidRPr="0016431C">
        <w:rPr>
          <w:rFonts w:ascii="Times New Roman" w:hAnsi="Times New Roman"/>
          <w:color w:val="000000"/>
        </w:rPr>
        <w:t>Bedenik</w:t>
      </w:r>
      <w:proofErr w:type="spellEnd"/>
      <w:r w:rsidRPr="0016431C">
        <w:rPr>
          <w:rFonts w:ascii="Times New Roman" w:hAnsi="Times New Roman"/>
          <w:color w:val="000000"/>
        </w:rPr>
        <w:t>,</w:t>
      </w:r>
    </w:p>
    <w:p w:rsidR="00A32EC9" w:rsidRPr="0016431C" w:rsidRDefault="00A32EC9" w:rsidP="00A32EC9">
      <w:pPr>
        <w:jc w:val="both"/>
        <w:rPr>
          <w:rFonts w:ascii="Times New Roman" w:hAnsi="Times New Roman"/>
          <w:color w:val="000000"/>
        </w:rPr>
      </w:pPr>
      <w:r w:rsidRPr="0016431C">
        <w:rPr>
          <w:rFonts w:ascii="Times New Roman" w:hAnsi="Times New Roman"/>
          <w:color w:val="000000"/>
        </w:rPr>
        <w:t xml:space="preserve">6. proširenje groblja u Šandrovcu i izgradnja parkirališta, </w:t>
      </w:r>
    </w:p>
    <w:p w:rsidR="00A32EC9" w:rsidRPr="0016431C" w:rsidRDefault="00A32EC9" w:rsidP="00A32EC9">
      <w:pPr>
        <w:jc w:val="both"/>
        <w:rPr>
          <w:rFonts w:ascii="Times New Roman" w:hAnsi="Times New Roman"/>
          <w:color w:val="000000"/>
        </w:rPr>
      </w:pPr>
      <w:r w:rsidRPr="0016431C">
        <w:rPr>
          <w:rFonts w:ascii="Times New Roman" w:hAnsi="Times New Roman"/>
          <w:color w:val="000000"/>
        </w:rPr>
        <w:t xml:space="preserve">7. ishođenje pravomoćne dozvole za izgradnju </w:t>
      </w:r>
      <w:proofErr w:type="spellStart"/>
      <w:r w:rsidRPr="0016431C">
        <w:rPr>
          <w:rFonts w:ascii="Times New Roman" w:hAnsi="Times New Roman"/>
          <w:color w:val="000000"/>
        </w:rPr>
        <w:t>reciklažnog</w:t>
      </w:r>
      <w:proofErr w:type="spellEnd"/>
      <w:r w:rsidRPr="0016431C">
        <w:rPr>
          <w:rFonts w:ascii="Times New Roman" w:hAnsi="Times New Roman"/>
          <w:color w:val="000000"/>
        </w:rPr>
        <w:t xml:space="preserve"> dvorišta, dvorišta za građevinski materijal i gospodarskih objekata u Poslovnoj zoni „Doljani“,</w:t>
      </w:r>
    </w:p>
    <w:p w:rsidR="00A32EC9" w:rsidRPr="0016431C" w:rsidRDefault="00A32EC9" w:rsidP="00A32EC9">
      <w:pPr>
        <w:jc w:val="both"/>
        <w:rPr>
          <w:rFonts w:ascii="Times New Roman" w:hAnsi="Times New Roman"/>
          <w:color w:val="000000"/>
        </w:rPr>
      </w:pPr>
      <w:r w:rsidRPr="0016431C">
        <w:rPr>
          <w:rFonts w:ascii="Times New Roman" w:hAnsi="Times New Roman"/>
          <w:color w:val="000000"/>
        </w:rPr>
        <w:t>8. ishođenje pravomoćne dozvole  i kandidiranje projekta za uređenje Vidikovca.</w:t>
      </w:r>
    </w:p>
    <w:p w:rsidR="00A32EC9" w:rsidRPr="0016431C" w:rsidRDefault="00A32EC9" w:rsidP="00A32EC9">
      <w:pPr>
        <w:jc w:val="both"/>
        <w:rPr>
          <w:rFonts w:ascii="Times New Roman" w:hAnsi="Times New Roman"/>
          <w:color w:val="000000"/>
        </w:rPr>
      </w:pPr>
      <w:r w:rsidRPr="0016431C">
        <w:rPr>
          <w:rFonts w:ascii="Times New Roman" w:hAnsi="Times New Roman"/>
          <w:color w:val="000000"/>
        </w:rPr>
        <w:t xml:space="preserve"> </w:t>
      </w:r>
    </w:p>
    <w:p w:rsidR="00A32EC9" w:rsidRPr="0016431C" w:rsidRDefault="00A32EC9" w:rsidP="00A32EC9">
      <w:pPr>
        <w:jc w:val="both"/>
        <w:rPr>
          <w:rFonts w:ascii="Times New Roman" w:hAnsi="Times New Roman"/>
          <w:color w:val="000000"/>
        </w:rPr>
      </w:pPr>
    </w:p>
    <w:p w:rsidR="00A32EC9" w:rsidRPr="0016431C" w:rsidRDefault="00A32EC9" w:rsidP="00A32EC9">
      <w:pPr>
        <w:jc w:val="center"/>
        <w:rPr>
          <w:rFonts w:ascii="Times New Roman" w:hAnsi="Times New Roman"/>
          <w:b/>
        </w:rPr>
      </w:pPr>
      <w:r w:rsidRPr="0016431C">
        <w:rPr>
          <w:rFonts w:ascii="Times New Roman" w:hAnsi="Times New Roman"/>
          <w:b/>
        </w:rPr>
        <w:t>Članak 6.</w:t>
      </w:r>
    </w:p>
    <w:p w:rsidR="00A32EC9" w:rsidRPr="0016431C" w:rsidRDefault="00A32EC9" w:rsidP="00A32EC9">
      <w:pPr>
        <w:ind w:firstLine="708"/>
        <w:rPr>
          <w:rFonts w:ascii="Times New Roman" w:hAnsi="Times New Roman"/>
          <w:color w:val="000000"/>
          <w:shd w:val="clear" w:color="auto" w:fill="FFFFFF"/>
        </w:rPr>
      </w:pPr>
      <w:r w:rsidRPr="0016431C">
        <w:rPr>
          <w:rFonts w:ascii="Times New Roman" w:hAnsi="Times New Roman"/>
        </w:rPr>
        <w:t>U 2020. godini ovaj godišnji plan</w:t>
      </w:r>
      <w:r w:rsidRPr="0016431C">
        <w:rPr>
          <w:rFonts w:ascii="Times New Roman" w:hAnsi="Times New Roman"/>
          <w:color w:val="000000"/>
          <w:shd w:val="clear" w:color="auto" w:fill="FFFFFF"/>
        </w:rPr>
        <w:t xml:space="preserve"> može po potrebi mijenjati i dopunjavati.</w:t>
      </w:r>
    </w:p>
    <w:p w:rsidR="00A32EC9" w:rsidRPr="0016431C" w:rsidRDefault="00A32EC9" w:rsidP="00A32EC9">
      <w:pPr>
        <w:pStyle w:val="Bezproreda"/>
        <w:spacing w:line="276" w:lineRule="auto"/>
        <w:jc w:val="center"/>
        <w:rPr>
          <w:rFonts w:ascii="Times New Roman" w:hAnsi="Times New Roman"/>
          <w:b/>
          <w:sz w:val="24"/>
          <w:szCs w:val="24"/>
        </w:rPr>
      </w:pPr>
    </w:p>
    <w:p w:rsidR="00A32EC9" w:rsidRPr="0016431C" w:rsidRDefault="00A32EC9" w:rsidP="00A32EC9">
      <w:pPr>
        <w:pStyle w:val="Bezproreda"/>
        <w:spacing w:line="276" w:lineRule="auto"/>
        <w:jc w:val="center"/>
        <w:rPr>
          <w:rFonts w:ascii="Times New Roman" w:hAnsi="Times New Roman"/>
          <w:b/>
          <w:sz w:val="24"/>
          <w:szCs w:val="24"/>
        </w:rPr>
      </w:pPr>
      <w:r w:rsidRPr="0016431C">
        <w:rPr>
          <w:rFonts w:ascii="Times New Roman" w:hAnsi="Times New Roman"/>
          <w:b/>
          <w:sz w:val="24"/>
          <w:szCs w:val="24"/>
        </w:rPr>
        <w:t>Članak 7.</w:t>
      </w:r>
    </w:p>
    <w:p w:rsidR="00A32EC9" w:rsidRPr="0016431C" w:rsidRDefault="00A32EC9" w:rsidP="00A32EC9">
      <w:pPr>
        <w:pStyle w:val="Bezproreda"/>
        <w:spacing w:line="276" w:lineRule="auto"/>
        <w:jc w:val="both"/>
        <w:rPr>
          <w:rFonts w:ascii="Times New Roman" w:hAnsi="Times New Roman"/>
          <w:sz w:val="24"/>
          <w:szCs w:val="24"/>
        </w:rPr>
      </w:pPr>
      <w:r w:rsidRPr="0016431C">
        <w:rPr>
          <w:rFonts w:ascii="Times New Roman" w:hAnsi="Times New Roman"/>
          <w:sz w:val="24"/>
          <w:szCs w:val="24"/>
        </w:rPr>
        <w:tab/>
        <w:t>Ovaj Plan objaviti će se u „Općinskom glasniku Općine Šandrovac“, a stupa na snagu 1. siječnja 2020. godine.</w:t>
      </w:r>
    </w:p>
    <w:p w:rsidR="00A32EC9" w:rsidRPr="0016431C" w:rsidRDefault="00A32EC9" w:rsidP="00A32EC9">
      <w:pPr>
        <w:pStyle w:val="Bezproreda"/>
        <w:spacing w:line="276" w:lineRule="auto"/>
        <w:jc w:val="both"/>
        <w:rPr>
          <w:rFonts w:ascii="Times New Roman" w:hAnsi="Times New Roman"/>
          <w:sz w:val="24"/>
          <w:szCs w:val="24"/>
        </w:rPr>
      </w:pPr>
    </w:p>
    <w:p w:rsidR="00A32EC9" w:rsidRPr="0016431C" w:rsidRDefault="00A32EC9" w:rsidP="00A32EC9">
      <w:pPr>
        <w:outlineLvl w:val="0"/>
        <w:rPr>
          <w:rFonts w:ascii="Times New Roman" w:hAnsi="Times New Roman"/>
          <w:b/>
        </w:rPr>
      </w:pPr>
      <w:r w:rsidRPr="0016431C">
        <w:rPr>
          <w:rFonts w:ascii="Times New Roman" w:hAnsi="Times New Roman"/>
          <w:b/>
        </w:rPr>
        <w:t>KLASA:  943-01/19-01/5</w:t>
      </w:r>
    </w:p>
    <w:p w:rsidR="00A32EC9" w:rsidRPr="0016431C" w:rsidRDefault="00A32EC9" w:rsidP="00A32EC9">
      <w:pPr>
        <w:outlineLvl w:val="0"/>
        <w:rPr>
          <w:rFonts w:ascii="Times New Roman" w:hAnsi="Times New Roman"/>
          <w:b/>
        </w:rPr>
      </w:pPr>
      <w:r w:rsidRPr="0016431C">
        <w:rPr>
          <w:rFonts w:ascii="Times New Roman" w:hAnsi="Times New Roman"/>
          <w:b/>
        </w:rPr>
        <w:t>URBROJ: 2123-05-01-19-1</w:t>
      </w:r>
    </w:p>
    <w:p w:rsidR="00A32EC9" w:rsidRPr="0016431C" w:rsidRDefault="00A32EC9" w:rsidP="00A32EC9">
      <w:pPr>
        <w:outlineLvl w:val="0"/>
        <w:rPr>
          <w:rFonts w:ascii="Times New Roman" w:hAnsi="Times New Roman"/>
          <w:b/>
        </w:rPr>
      </w:pPr>
      <w:r w:rsidRPr="0016431C">
        <w:rPr>
          <w:rFonts w:ascii="Times New Roman" w:hAnsi="Times New Roman"/>
          <w:b/>
        </w:rPr>
        <w:t xml:space="preserve">U Šandrovcu, 13.12.2019. </w:t>
      </w:r>
    </w:p>
    <w:p w:rsidR="00A32EC9" w:rsidRPr="0016431C" w:rsidRDefault="00A32EC9" w:rsidP="00A32EC9">
      <w:pPr>
        <w:rPr>
          <w:rFonts w:ascii="Times New Roman" w:hAnsi="Times New Roman"/>
        </w:rPr>
      </w:pPr>
    </w:p>
    <w:p w:rsidR="00A32EC9" w:rsidRPr="0016431C" w:rsidRDefault="00A32EC9" w:rsidP="00A32EC9">
      <w:pPr>
        <w:jc w:val="center"/>
        <w:rPr>
          <w:rFonts w:ascii="Times New Roman" w:hAnsi="Times New Roman"/>
        </w:rPr>
      </w:pPr>
      <w:r w:rsidRPr="0016431C">
        <w:rPr>
          <w:rFonts w:ascii="Times New Roman" w:hAnsi="Times New Roman"/>
        </w:rPr>
        <w:t xml:space="preserve">                                                            OPĆINSKO VIJEĆE OPĆINE ŠANDROVAC</w:t>
      </w:r>
    </w:p>
    <w:p w:rsidR="00A32EC9" w:rsidRPr="0016431C" w:rsidRDefault="00A32EC9" w:rsidP="00A32EC9">
      <w:pPr>
        <w:jc w:val="center"/>
        <w:rPr>
          <w:rFonts w:ascii="Times New Roman" w:hAnsi="Times New Roman"/>
        </w:rPr>
      </w:pPr>
      <w:r w:rsidRPr="0016431C">
        <w:rPr>
          <w:rFonts w:ascii="Times New Roman" w:hAnsi="Times New Roman"/>
        </w:rPr>
        <w:t xml:space="preserve">                                                           Predsjednik općinskog vijeća       </w:t>
      </w:r>
    </w:p>
    <w:p w:rsidR="00A32EC9" w:rsidRPr="0016431C" w:rsidRDefault="00A32EC9" w:rsidP="00A32EC9">
      <w:pPr>
        <w:rPr>
          <w:rFonts w:ascii="Times New Roman" w:hAnsi="Times New Roman"/>
          <w:color w:val="000000"/>
          <w:shd w:val="clear" w:color="auto" w:fill="FFFFFF"/>
        </w:rPr>
      </w:pPr>
      <w:r w:rsidRPr="0016431C">
        <w:rPr>
          <w:rFonts w:ascii="Times New Roman" w:hAnsi="Times New Roman"/>
          <w:i/>
        </w:rPr>
        <w:t xml:space="preserve">                                                                                                 Miroslav Sokolić, v.r. </w:t>
      </w:r>
    </w:p>
    <w:p w:rsidR="00E36236" w:rsidRPr="0016431C" w:rsidRDefault="00E36236" w:rsidP="003C5B22">
      <w:pPr>
        <w:rPr>
          <w:rFonts w:ascii="Times New Roman" w:hAnsi="Times New Roman"/>
        </w:rPr>
      </w:pPr>
    </w:p>
    <w:p w:rsidR="0016431C" w:rsidRPr="00EF2803" w:rsidRDefault="0016431C" w:rsidP="0016431C">
      <w:pPr>
        <w:outlineLvl w:val="0"/>
        <w:rPr>
          <w:rFonts w:ascii="Times New Roman" w:hAnsi="Times New Roman"/>
          <w:b/>
          <w:sz w:val="24"/>
          <w:szCs w:val="24"/>
        </w:rPr>
      </w:pPr>
      <w:r>
        <w:rPr>
          <w:rFonts w:ascii="Times New Roman" w:hAnsi="Times New Roman"/>
          <w:b/>
          <w:sz w:val="24"/>
          <w:szCs w:val="24"/>
        </w:rPr>
        <w:t>KLASA:  943-01/19-01/6</w:t>
      </w:r>
    </w:p>
    <w:p w:rsidR="0016431C" w:rsidRPr="00EF2803" w:rsidRDefault="0016431C" w:rsidP="0016431C">
      <w:pPr>
        <w:outlineLvl w:val="0"/>
        <w:rPr>
          <w:rFonts w:ascii="Times New Roman" w:hAnsi="Times New Roman"/>
          <w:b/>
          <w:sz w:val="24"/>
          <w:szCs w:val="24"/>
        </w:rPr>
      </w:pPr>
      <w:r w:rsidRPr="00EF2803">
        <w:rPr>
          <w:rFonts w:ascii="Times New Roman" w:hAnsi="Times New Roman"/>
          <w:b/>
          <w:sz w:val="24"/>
          <w:szCs w:val="24"/>
        </w:rPr>
        <w:t>URBROJ: 2123-05-01-1</w:t>
      </w:r>
      <w:r>
        <w:rPr>
          <w:rFonts w:ascii="Times New Roman" w:hAnsi="Times New Roman"/>
          <w:b/>
          <w:sz w:val="24"/>
          <w:szCs w:val="24"/>
        </w:rPr>
        <w:t>9</w:t>
      </w:r>
      <w:r w:rsidRPr="00EF2803">
        <w:rPr>
          <w:rFonts w:ascii="Times New Roman" w:hAnsi="Times New Roman"/>
          <w:b/>
          <w:sz w:val="24"/>
          <w:szCs w:val="24"/>
        </w:rPr>
        <w:t>-1</w:t>
      </w:r>
    </w:p>
    <w:p w:rsidR="0016431C" w:rsidRPr="00EF2803" w:rsidRDefault="0016431C" w:rsidP="0016431C">
      <w:pPr>
        <w:outlineLvl w:val="0"/>
        <w:rPr>
          <w:rFonts w:ascii="Times New Roman" w:hAnsi="Times New Roman"/>
          <w:b/>
          <w:sz w:val="24"/>
          <w:szCs w:val="24"/>
        </w:rPr>
      </w:pPr>
      <w:r>
        <w:rPr>
          <w:rFonts w:ascii="Times New Roman" w:hAnsi="Times New Roman"/>
          <w:b/>
          <w:sz w:val="24"/>
          <w:szCs w:val="24"/>
        </w:rPr>
        <w:t>U Šandrovcu, 13.12.2019</w:t>
      </w:r>
      <w:r w:rsidRPr="00EF2803">
        <w:rPr>
          <w:rFonts w:ascii="Times New Roman" w:hAnsi="Times New Roman"/>
          <w:b/>
          <w:sz w:val="24"/>
          <w:szCs w:val="24"/>
        </w:rPr>
        <w:t xml:space="preserve">. </w:t>
      </w:r>
    </w:p>
    <w:p w:rsidR="0016431C" w:rsidRDefault="0016431C" w:rsidP="0016431C">
      <w:pPr>
        <w:jc w:val="both"/>
      </w:pPr>
    </w:p>
    <w:p w:rsidR="0016431C" w:rsidRPr="00562394" w:rsidRDefault="0016431C" w:rsidP="0016431C">
      <w:pPr>
        <w:pStyle w:val="Bezproreda"/>
        <w:spacing w:line="276" w:lineRule="auto"/>
        <w:jc w:val="both"/>
        <w:rPr>
          <w:rFonts w:ascii="Times New Roman" w:hAnsi="Times New Roman"/>
          <w:color w:val="000000"/>
          <w:sz w:val="24"/>
          <w:szCs w:val="24"/>
        </w:rPr>
      </w:pPr>
      <w:r w:rsidRPr="00562394">
        <w:rPr>
          <w:rFonts w:ascii="Times New Roman" w:hAnsi="Times New Roman"/>
          <w:color w:val="000000"/>
          <w:sz w:val="24"/>
          <w:szCs w:val="24"/>
        </w:rPr>
        <w:t>Na temelju odredbi članka 48. Zakona o lokalnoj i područnoj (regionalnoj) samoupravi</w:t>
      </w:r>
      <w:r>
        <w:rPr>
          <w:rFonts w:ascii="Times New Roman" w:hAnsi="Times New Roman"/>
          <w:color w:val="000000"/>
          <w:sz w:val="24"/>
          <w:szCs w:val="24"/>
        </w:rPr>
        <w:t xml:space="preserve"> </w:t>
      </w:r>
      <w:r w:rsidRPr="00562394">
        <w:rPr>
          <w:rFonts w:ascii="Times New Roman" w:hAnsi="Times New Roman"/>
          <w:color w:val="000000"/>
          <w:sz w:val="24"/>
          <w:szCs w:val="24"/>
        </w:rPr>
        <w:t>(„Narodne novine“ broj 33/01, 60/01, 129/05, 109/07, 125/08, 36/09, 150/11, 144/12</w:t>
      </w:r>
      <w:r>
        <w:rPr>
          <w:rFonts w:ascii="Times New Roman" w:hAnsi="Times New Roman"/>
          <w:color w:val="000000"/>
          <w:sz w:val="24"/>
          <w:szCs w:val="24"/>
        </w:rPr>
        <w:t>, 19/13, 137/15, 123/17, 98/19</w:t>
      </w:r>
      <w:r w:rsidRPr="00562394">
        <w:rPr>
          <w:rFonts w:ascii="Times New Roman" w:hAnsi="Times New Roman"/>
          <w:color w:val="000000"/>
          <w:sz w:val="24"/>
          <w:szCs w:val="24"/>
        </w:rPr>
        <w:t>) i članka</w:t>
      </w:r>
      <w:r>
        <w:rPr>
          <w:rFonts w:ascii="Times New Roman" w:hAnsi="Times New Roman"/>
          <w:color w:val="000000"/>
          <w:sz w:val="24"/>
          <w:szCs w:val="24"/>
        </w:rPr>
        <w:t xml:space="preserve"> </w:t>
      </w:r>
      <w:r w:rsidRPr="00562394">
        <w:rPr>
          <w:rFonts w:ascii="Times New Roman" w:hAnsi="Times New Roman"/>
          <w:color w:val="000000"/>
          <w:sz w:val="24"/>
          <w:szCs w:val="24"/>
        </w:rPr>
        <w:t xml:space="preserve">34. Statuta Općine Šandrovac ("Općinski </w:t>
      </w:r>
      <w:r>
        <w:rPr>
          <w:rFonts w:ascii="Times New Roman" w:hAnsi="Times New Roman"/>
          <w:color w:val="000000"/>
          <w:sz w:val="24"/>
          <w:szCs w:val="24"/>
        </w:rPr>
        <w:t xml:space="preserve">glasnik općine Šandrovac" broj </w:t>
      </w:r>
      <w:r w:rsidRPr="00562394">
        <w:rPr>
          <w:rFonts w:ascii="Times New Roman" w:hAnsi="Times New Roman"/>
          <w:color w:val="000000"/>
          <w:sz w:val="24"/>
          <w:szCs w:val="24"/>
        </w:rPr>
        <w:t>2</w:t>
      </w:r>
      <w:r>
        <w:rPr>
          <w:rFonts w:ascii="Times New Roman" w:hAnsi="Times New Roman"/>
          <w:color w:val="000000"/>
          <w:sz w:val="24"/>
          <w:szCs w:val="24"/>
        </w:rPr>
        <w:t>/</w:t>
      </w:r>
      <w:r w:rsidRPr="00562394">
        <w:rPr>
          <w:rFonts w:ascii="Times New Roman" w:hAnsi="Times New Roman"/>
          <w:color w:val="000000"/>
          <w:sz w:val="24"/>
          <w:szCs w:val="24"/>
        </w:rPr>
        <w:t>201</w:t>
      </w:r>
      <w:r>
        <w:rPr>
          <w:rFonts w:ascii="Times New Roman" w:hAnsi="Times New Roman"/>
          <w:color w:val="000000"/>
          <w:sz w:val="24"/>
          <w:szCs w:val="24"/>
        </w:rPr>
        <w:t>8</w:t>
      </w:r>
      <w:r w:rsidRPr="00562394">
        <w:rPr>
          <w:rFonts w:ascii="Times New Roman" w:hAnsi="Times New Roman"/>
          <w:color w:val="000000"/>
          <w:sz w:val="24"/>
          <w:szCs w:val="24"/>
        </w:rPr>
        <w:t>.),</w:t>
      </w:r>
      <w:r>
        <w:rPr>
          <w:rFonts w:ascii="Times New Roman" w:hAnsi="Times New Roman"/>
          <w:color w:val="000000"/>
          <w:sz w:val="24"/>
          <w:szCs w:val="24"/>
        </w:rPr>
        <w:t xml:space="preserve"> </w:t>
      </w:r>
      <w:r w:rsidRPr="00562394">
        <w:rPr>
          <w:rFonts w:ascii="Times New Roman" w:hAnsi="Times New Roman"/>
          <w:color w:val="000000"/>
          <w:sz w:val="24"/>
          <w:szCs w:val="24"/>
        </w:rPr>
        <w:t xml:space="preserve"> Općinsko vijeće Općine Šandrovac na prijedlog općinskog načelnika Općine Šandrovac donosi </w:t>
      </w:r>
      <w:r>
        <w:rPr>
          <w:rFonts w:ascii="Times New Roman" w:hAnsi="Times New Roman"/>
          <w:color w:val="000000"/>
          <w:sz w:val="24"/>
          <w:szCs w:val="24"/>
        </w:rPr>
        <w:t xml:space="preserve">na svojoj 22. sjednici održanoj </w:t>
      </w:r>
      <w:r w:rsidRPr="00562394">
        <w:rPr>
          <w:rFonts w:ascii="Times New Roman" w:hAnsi="Times New Roman"/>
          <w:color w:val="000000"/>
          <w:sz w:val="24"/>
          <w:szCs w:val="24"/>
        </w:rPr>
        <w:t xml:space="preserve">dana </w:t>
      </w:r>
      <w:r>
        <w:rPr>
          <w:rFonts w:ascii="Times New Roman" w:hAnsi="Times New Roman"/>
          <w:color w:val="000000"/>
          <w:sz w:val="24"/>
          <w:szCs w:val="24"/>
        </w:rPr>
        <w:t>13.12.2019</w:t>
      </w:r>
      <w:r w:rsidRPr="00562394">
        <w:rPr>
          <w:rFonts w:ascii="Times New Roman" w:hAnsi="Times New Roman"/>
          <w:color w:val="000000"/>
          <w:sz w:val="24"/>
          <w:szCs w:val="24"/>
        </w:rPr>
        <w:t xml:space="preserve">. </w:t>
      </w:r>
      <w:r>
        <w:rPr>
          <w:rFonts w:ascii="Times New Roman" w:hAnsi="Times New Roman"/>
          <w:color w:val="000000"/>
          <w:sz w:val="24"/>
          <w:szCs w:val="24"/>
        </w:rPr>
        <w:t xml:space="preserve">godine </w:t>
      </w:r>
      <w:r w:rsidRPr="00562394">
        <w:rPr>
          <w:rFonts w:ascii="Times New Roman" w:hAnsi="Times New Roman"/>
          <w:color w:val="000000"/>
          <w:sz w:val="24"/>
          <w:szCs w:val="24"/>
        </w:rPr>
        <w:t>sljedeću</w:t>
      </w:r>
    </w:p>
    <w:p w:rsidR="0016431C" w:rsidRPr="00584438" w:rsidRDefault="0016431C" w:rsidP="0016431C">
      <w:pPr>
        <w:pStyle w:val="Bezproreda"/>
        <w:spacing w:line="276" w:lineRule="auto"/>
        <w:jc w:val="center"/>
        <w:rPr>
          <w:rFonts w:ascii="Times New Roman" w:hAnsi="Times New Roman"/>
          <w:b/>
          <w:sz w:val="24"/>
          <w:szCs w:val="24"/>
        </w:rPr>
      </w:pPr>
      <w:r w:rsidRPr="00584438">
        <w:rPr>
          <w:rFonts w:ascii="Times New Roman" w:hAnsi="Times New Roman"/>
          <w:b/>
          <w:sz w:val="24"/>
          <w:szCs w:val="24"/>
        </w:rPr>
        <w:t xml:space="preserve">STRATEGIJU </w:t>
      </w:r>
    </w:p>
    <w:p w:rsidR="0016431C" w:rsidRPr="00584438" w:rsidRDefault="0016431C" w:rsidP="0016431C">
      <w:pPr>
        <w:pStyle w:val="Bezproreda"/>
        <w:spacing w:line="276" w:lineRule="auto"/>
        <w:jc w:val="center"/>
        <w:rPr>
          <w:rFonts w:ascii="Times New Roman" w:hAnsi="Times New Roman"/>
          <w:b/>
          <w:sz w:val="24"/>
          <w:szCs w:val="24"/>
        </w:rPr>
      </w:pPr>
      <w:r w:rsidRPr="00584438">
        <w:rPr>
          <w:rFonts w:ascii="Times New Roman" w:hAnsi="Times New Roman"/>
          <w:b/>
          <w:sz w:val="24"/>
          <w:szCs w:val="24"/>
        </w:rPr>
        <w:t xml:space="preserve"> UPRAVLJANJA I RASPOLAGANJA NEKRETNINAMA </w:t>
      </w:r>
    </w:p>
    <w:p w:rsidR="0016431C" w:rsidRPr="00584438" w:rsidRDefault="0016431C" w:rsidP="0016431C">
      <w:pPr>
        <w:pStyle w:val="Bezproreda"/>
        <w:spacing w:line="276" w:lineRule="auto"/>
        <w:jc w:val="center"/>
        <w:rPr>
          <w:rFonts w:ascii="Times New Roman" w:hAnsi="Times New Roman"/>
          <w:b/>
          <w:sz w:val="24"/>
          <w:szCs w:val="24"/>
        </w:rPr>
      </w:pPr>
      <w:r w:rsidRPr="00584438">
        <w:rPr>
          <w:rFonts w:ascii="Times New Roman" w:hAnsi="Times New Roman"/>
          <w:b/>
          <w:sz w:val="24"/>
          <w:szCs w:val="24"/>
        </w:rPr>
        <w:t>OPĆINE ŠANDROVAC ZA RAZDOBLJE OD 2020. DO 2023. GODINE</w:t>
      </w:r>
    </w:p>
    <w:p w:rsidR="0016431C" w:rsidRPr="00584438" w:rsidRDefault="0016431C" w:rsidP="0016431C">
      <w:pPr>
        <w:pStyle w:val="Bezproreda"/>
        <w:spacing w:line="276" w:lineRule="auto"/>
        <w:jc w:val="center"/>
        <w:rPr>
          <w:rFonts w:ascii="Times New Roman" w:hAnsi="Times New Roman"/>
          <w:b/>
          <w:sz w:val="24"/>
          <w:szCs w:val="24"/>
        </w:rPr>
      </w:pPr>
    </w:p>
    <w:p w:rsidR="0016431C" w:rsidRPr="00584438" w:rsidRDefault="0016431C" w:rsidP="0016431C">
      <w:pPr>
        <w:pStyle w:val="Bezproreda"/>
        <w:spacing w:line="276" w:lineRule="auto"/>
        <w:rPr>
          <w:rFonts w:ascii="Times New Roman" w:hAnsi="Times New Roman"/>
          <w:b/>
          <w:sz w:val="24"/>
          <w:szCs w:val="24"/>
        </w:rPr>
      </w:pPr>
      <w:r w:rsidRPr="00584438">
        <w:rPr>
          <w:rFonts w:ascii="Times New Roman" w:hAnsi="Times New Roman"/>
          <w:b/>
          <w:sz w:val="24"/>
          <w:szCs w:val="24"/>
        </w:rPr>
        <w:t>I.  UVOD</w:t>
      </w:r>
    </w:p>
    <w:p w:rsidR="0016431C" w:rsidRPr="00584438" w:rsidRDefault="0016431C" w:rsidP="0016431C">
      <w:pPr>
        <w:pStyle w:val="Bezproreda"/>
        <w:jc w:val="both"/>
        <w:rPr>
          <w:rFonts w:ascii="Times New Roman" w:hAnsi="Times New Roman"/>
          <w:sz w:val="24"/>
          <w:szCs w:val="24"/>
        </w:rPr>
      </w:pPr>
    </w:p>
    <w:p w:rsidR="0016431C" w:rsidRPr="00584438" w:rsidRDefault="0016431C" w:rsidP="0016431C">
      <w:pPr>
        <w:pStyle w:val="Bezproreda"/>
        <w:ind w:firstLine="708"/>
        <w:jc w:val="both"/>
        <w:rPr>
          <w:rFonts w:ascii="Times New Roman" w:hAnsi="Times New Roman"/>
          <w:sz w:val="24"/>
          <w:szCs w:val="24"/>
        </w:rPr>
      </w:pPr>
      <w:r w:rsidRPr="00584438">
        <w:rPr>
          <w:rFonts w:ascii="Times New Roman" w:hAnsi="Times New Roman"/>
          <w:sz w:val="24"/>
          <w:szCs w:val="24"/>
        </w:rPr>
        <w:t>Strategijom upravljanja i raspolaganja nekretninama Općine Šandrovac za razdoblje od 2020. godine do 2023. godine (u daljnjem tekstu: Strategija) određuju se dugoročni ciljevi i smjernice upravljanja i raspolaganja nekretninama u vlasništvu Općine Šandrovac.</w:t>
      </w:r>
    </w:p>
    <w:p w:rsidR="0016431C" w:rsidRPr="008F6AFF" w:rsidRDefault="0016431C" w:rsidP="0016431C">
      <w:pPr>
        <w:pStyle w:val="Bezproreda"/>
        <w:ind w:firstLine="708"/>
        <w:jc w:val="both"/>
        <w:rPr>
          <w:rFonts w:ascii="Times New Roman" w:hAnsi="Times New Roman"/>
          <w:sz w:val="24"/>
          <w:szCs w:val="24"/>
        </w:rPr>
      </w:pPr>
      <w:r w:rsidRPr="00584438">
        <w:rPr>
          <w:rFonts w:ascii="Times New Roman" w:hAnsi="Times New Roman"/>
          <w:sz w:val="24"/>
          <w:szCs w:val="24"/>
        </w:rPr>
        <w:t>Svrha Strategije je učinkovito upravljanje i raspolaganje</w:t>
      </w:r>
      <w:r w:rsidRPr="00C95B81">
        <w:rPr>
          <w:rFonts w:ascii="Times New Roman" w:hAnsi="Times New Roman"/>
          <w:sz w:val="24"/>
          <w:szCs w:val="24"/>
        </w:rPr>
        <w:t xml:space="preserve"> nekretninama Općine Šandrovac,</w:t>
      </w:r>
      <w:r w:rsidRPr="009974D0">
        <w:rPr>
          <w:rFonts w:ascii="Times New Roman" w:hAnsi="Times New Roman"/>
          <w:sz w:val="24"/>
          <w:szCs w:val="24"/>
        </w:rPr>
        <w:t xml:space="preserve"> </w:t>
      </w:r>
      <w:r w:rsidRPr="00C95B81">
        <w:rPr>
          <w:rFonts w:ascii="Times New Roman" w:hAnsi="Times New Roman"/>
          <w:sz w:val="24"/>
          <w:szCs w:val="24"/>
        </w:rPr>
        <w:t>sa pažnjom dobrog domaćina</w:t>
      </w:r>
      <w:r>
        <w:rPr>
          <w:rFonts w:ascii="Times New Roman" w:hAnsi="Times New Roman"/>
          <w:sz w:val="24"/>
          <w:szCs w:val="24"/>
        </w:rPr>
        <w:t>,</w:t>
      </w:r>
      <w:r w:rsidRPr="00C95B81">
        <w:rPr>
          <w:rFonts w:ascii="Times New Roman" w:hAnsi="Times New Roman"/>
          <w:sz w:val="24"/>
          <w:szCs w:val="24"/>
        </w:rPr>
        <w:t xml:space="preserve"> temeljeno na načelima </w:t>
      </w:r>
      <w:r w:rsidRPr="00C95B81">
        <w:rPr>
          <w:rFonts w:ascii="Times New Roman" w:hAnsi="Times New Roman"/>
          <w:color w:val="000000"/>
          <w:sz w:val="24"/>
          <w:szCs w:val="24"/>
        </w:rPr>
        <w:t>javnosti, predvidljivosti, učinkovitosti i odgovornosti</w:t>
      </w:r>
      <w:r w:rsidRPr="00C95B81">
        <w:rPr>
          <w:rFonts w:ascii="Times New Roman" w:hAnsi="Times New Roman"/>
          <w:sz w:val="24"/>
          <w:szCs w:val="24"/>
        </w:rPr>
        <w:t xml:space="preserve">, radi dugoročnog očuvanja vrijednosti nekretnina,  </w:t>
      </w:r>
      <w:r w:rsidRPr="00C95B81">
        <w:rPr>
          <w:rFonts w:ascii="Times New Roman" w:eastAsia="Times New Roman" w:hAnsi="Times New Roman"/>
          <w:color w:val="000000"/>
          <w:sz w:val="24"/>
          <w:szCs w:val="24"/>
          <w:lang w:eastAsia="hr-HR"/>
        </w:rPr>
        <w:t xml:space="preserve">stvaranja   uvjeta   za   gospodarski   razvoj   Općine   Šandrovac i </w:t>
      </w:r>
      <w:r w:rsidRPr="00C95B81">
        <w:rPr>
          <w:rFonts w:ascii="Times New Roman" w:hAnsi="Times New Roman"/>
          <w:color w:val="000000"/>
          <w:sz w:val="24"/>
          <w:szCs w:val="24"/>
        </w:rPr>
        <w:t xml:space="preserve">bolju kvalitetu života </w:t>
      </w:r>
      <w:r w:rsidRPr="00C95B81">
        <w:rPr>
          <w:rFonts w:ascii="Times New Roman" w:eastAsia="Times New Roman" w:hAnsi="Times New Roman"/>
          <w:color w:val="000000"/>
          <w:sz w:val="24"/>
          <w:szCs w:val="24"/>
          <w:lang w:eastAsia="hr-HR"/>
        </w:rPr>
        <w:t>mještana Općine Šandrovac.</w:t>
      </w:r>
      <w:r w:rsidRPr="008F6AFF">
        <w:t xml:space="preserve"> </w:t>
      </w:r>
      <w:r w:rsidRPr="008F6AFF">
        <w:rPr>
          <w:rFonts w:ascii="Times New Roman" w:hAnsi="Times New Roman"/>
          <w:sz w:val="24"/>
          <w:szCs w:val="24"/>
        </w:rPr>
        <w:t xml:space="preserve">Nekretninama u vlasništvu Općine </w:t>
      </w:r>
      <w:r>
        <w:rPr>
          <w:rFonts w:ascii="Times New Roman" w:hAnsi="Times New Roman"/>
          <w:sz w:val="24"/>
          <w:szCs w:val="24"/>
        </w:rPr>
        <w:t>Šandrovac</w:t>
      </w:r>
      <w:r w:rsidRPr="008F6AFF">
        <w:rPr>
          <w:rFonts w:ascii="Times New Roman" w:hAnsi="Times New Roman"/>
          <w:sz w:val="24"/>
          <w:szCs w:val="24"/>
        </w:rPr>
        <w:t xml:space="preserve"> mora se odgovorno upravljati i raspolagati jer predstavljaju kapital koji je potrebno staviti u funkciju i po potrebi sačuvati za buduće generacije.</w:t>
      </w:r>
    </w:p>
    <w:p w:rsidR="0016431C" w:rsidRPr="00C95B81" w:rsidRDefault="0016431C" w:rsidP="0016431C">
      <w:pPr>
        <w:shd w:val="clear" w:color="auto" w:fill="FFFFFF"/>
        <w:ind w:firstLine="708"/>
        <w:jc w:val="both"/>
        <w:rPr>
          <w:rFonts w:ascii="Times New Roman" w:hAnsi="Times New Roman"/>
          <w:sz w:val="24"/>
          <w:szCs w:val="24"/>
        </w:rPr>
      </w:pPr>
      <w:r w:rsidRPr="008F6AFF">
        <w:rPr>
          <w:rFonts w:ascii="Times New Roman" w:hAnsi="Times New Roman"/>
          <w:sz w:val="24"/>
          <w:szCs w:val="24"/>
        </w:rPr>
        <w:t xml:space="preserve">Upravljanje imovinom definira se kao proces odlučivanja i provedbe odluka u vezi sa stjecanjem, korištenjem ili raspolaganjem nekretninama i podrazumijeva proces kojim se </w:t>
      </w:r>
      <w:r w:rsidRPr="008F6AFF">
        <w:rPr>
          <w:rFonts w:ascii="Times New Roman" w:hAnsi="Times New Roman"/>
          <w:sz w:val="24"/>
          <w:szCs w:val="24"/>
        </w:rPr>
        <w:lastRenderedPageBreak/>
        <w:t>osigurava da imovina proizvodi optimalne kr</w:t>
      </w:r>
      <w:r>
        <w:rPr>
          <w:rFonts w:ascii="Times New Roman" w:hAnsi="Times New Roman"/>
          <w:sz w:val="24"/>
          <w:szCs w:val="24"/>
        </w:rPr>
        <w:t>atkoročne i dugoročne rezultate</w:t>
      </w:r>
      <w:r w:rsidRPr="008F6AFF">
        <w:rPr>
          <w:rFonts w:ascii="Times New Roman" w:hAnsi="Times New Roman"/>
          <w:sz w:val="24"/>
          <w:szCs w:val="24"/>
        </w:rPr>
        <w:t>.</w:t>
      </w:r>
      <w:r>
        <w:rPr>
          <w:rFonts w:ascii="Times New Roman" w:hAnsi="Times New Roman"/>
          <w:sz w:val="24"/>
          <w:szCs w:val="24"/>
        </w:rPr>
        <w:t xml:space="preserve"> </w:t>
      </w:r>
      <w:r w:rsidRPr="00C95B81">
        <w:rPr>
          <w:rFonts w:ascii="Times New Roman" w:hAnsi="Times New Roman"/>
          <w:sz w:val="24"/>
          <w:szCs w:val="24"/>
        </w:rPr>
        <w:t xml:space="preserve">Strategijom se utvrđuje i plan ulaganja u nekretnine Općine Šandrovac, koja su neophodna za očuvanje njihove vrijednosti. </w:t>
      </w:r>
    </w:p>
    <w:p w:rsidR="0016431C" w:rsidRPr="00C95B81" w:rsidRDefault="0016431C" w:rsidP="0016431C">
      <w:pPr>
        <w:pStyle w:val="StandardWeb"/>
        <w:shd w:val="clear" w:color="auto" w:fill="FFFFFF"/>
        <w:spacing w:before="0" w:beforeAutospacing="0" w:after="0" w:afterAutospacing="0"/>
        <w:ind w:firstLine="708"/>
        <w:jc w:val="both"/>
        <w:rPr>
          <w:color w:val="000000"/>
        </w:rPr>
      </w:pPr>
      <w:r w:rsidRPr="00C95B81">
        <w:rPr>
          <w:color w:val="000000"/>
        </w:rPr>
        <w:t>Općina upravlja nekretninama u njezinom vlasništvu prema načelima javnosti, predvidljivosti, učinkovitosti i odgovornosti.</w:t>
      </w:r>
    </w:p>
    <w:p w:rsidR="0016431C" w:rsidRPr="00C95B81" w:rsidRDefault="0016431C" w:rsidP="0016431C">
      <w:pPr>
        <w:pStyle w:val="StandardWeb"/>
        <w:shd w:val="clear" w:color="auto" w:fill="FFFFFF"/>
        <w:spacing w:before="0" w:beforeAutospacing="0" w:after="0" w:afterAutospacing="0"/>
        <w:jc w:val="both"/>
        <w:rPr>
          <w:color w:val="000000"/>
        </w:rPr>
      </w:pPr>
      <w:r w:rsidRPr="00BF69AE">
        <w:rPr>
          <w:b/>
          <w:color w:val="000000"/>
        </w:rPr>
        <w:t>Načelo javnosti</w:t>
      </w:r>
      <w:r w:rsidRPr="00C95B81">
        <w:rPr>
          <w:color w:val="000000"/>
        </w:rPr>
        <w:t xml:space="preserve"> upravljanja nekretninama osigurava se propisivanjem preglednih pravila i kriterija upravljanja u aktima koji se donose u svezi s njihovim upravljanjem te njihovom javnom objavom, određivanjem ciljeva upravljanja u Planu upravljanja nekretninama Općine</w:t>
      </w:r>
      <w:r>
        <w:rPr>
          <w:color w:val="000000"/>
        </w:rPr>
        <w:t>,</w:t>
      </w:r>
      <w:r w:rsidRPr="00C95B81">
        <w:rPr>
          <w:color w:val="000000"/>
        </w:rPr>
        <w:t xml:space="preserve"> redovitim upoznavanjem javnosti s aktivnostima tijela nadležnog za upravljanje nekretninama, javnom objavom najvažnijih odluka i vođenjem registra nekretnina u vlasništvu Općine.</w:t>
      </w:r>
    </w:p>
    <w:p w:rsidR="0016431C" w:rsidRPr="00C95B81" w:rsidRDefault="0016431C" w:rsidP="0016431C">
      <w:pPr>
        <w:pStyle w:val="StandardWeb"/>
        <w:shd w:val="clear" w:color="auto" w:fill="FFFFFF"/>
        <w:spacing w:before="0" w:beforeAutospacing="0" w:after="0" w:afterAutospacing="0"/>
        <w:jc w:val="both"/>
        <w:rPr>
          <w:color w:val="000000"/>
        </w:rPr>
      </w:pPr>
      <w:r w:rsidRPr="00BF69AE">
        <w:rPr>
          <w:b/>
          <w:color w:val="000000"/>
        </w:rPr>
        <w:t>Načelo predvidljivosti</w:t>
      </w:r>
      <w:r w:rsidRPr="00C95B81">
        <w:rPr>
          <w:color w:val="000000"/>
        </w:rPr>
        <w:t xml:space="preserve"> osigurava da upravljanje nekretninama mora biti predvidljivo te se ostvaruje načelo jednakim postupanjem u istim ili sličnim slučajevima.</w:t>
      </w:r>
    </w:p>
    <w:p w:rsidR="0016431C" w:rsidRPr="00C95B81" w:rsidRDefault="0016431C" w:rsidP="0016431C">
      <w:pPr>
        <w:pStyle w:val="StandardWeb"/>
        <w:shd w:val="clear" w:color="auto" w:fill="FFFFFF"/>
        <w:spacing w:before="0" w:beforeAutospacing="0" w:after="0" w:afterAutospacing="0"/>
        <w:jc w:val="both"/>
        <w:rPr>
          <w:color w:val="000000"/>
        </w:rPr>
      </w:pPr>
      <w:r w:rsidRPr="00BF69AE">
        <w:rPr>
          <w:b/>
          <w:color w:val="000000"/>
        </w:rPr>
        <w:t>Načelo učinkovitosti</w:t>
      </w:r>
      <w:r w:rsidRPr="00C95B81">
        <w:rPr>
          <w:color w:val="000000"/>
        </w:rPr>
        <w:t xml:space="preserve"> osigurava učinkovito upravljanje nekretninama radi ostvarivanja gospodarskih, infrastrukturnih i drugih ciljeva određenih Planom upravljanja kao javni interes.</w:t>
      </w:r>
    </w:p>
    <w:p w:rsidR="0016431C" w:rsidRPr="00C95B81" w:rsidRDefault="0016431C" w:rsidP="0016431C">
      <w:pPr>
        <w:pStyle w:val="StandardWeb"/>
        <w:shd w:val="clear" w:color="auto" w:fill="FFFFFF"/>
        <w:spacing w:before="0" w:beforeAutospacing="0" w:after="0" w:afterAutospacing="0"/>
        <w:jc w:val="both"/>
        <w:rPr>
          <w:color w:val="000000"/>
        </w:rPr>
      </w:pPr>
      <w:r w:rsidRPr="00BF69AE">
        <w:rPr>
          <w:b/>
          <w:color w:val="000000"/>
        </w:rPr>
        <w:t>Načelo odgovornosti</w:t>
      </w:r>
      <w:r w:rsidRPr="00C95B81">
        <w:rPr>
          <w:color w:val="000000"/>
        </w:rPr>
        <w:t xml:space="preserve"> osigurava se propisivanjem ovlasti i dužnosti pojedinih nositelja funkcija upravljanja nekretninama, nadzorom nad upravljanjem nekretninama,</w:t>
      </w:r>
      <w:r>
        <w:rPr>
          <w:color w:val="000000"/>
        </w:rPr>
        <w:t xml:space="preserve"> te</w:t>
      </w:r>
      <w:r w:rsidRPr="00C95B81">
        <w:rPr>
          <w:color w:val="000000"/>
        </w:rPr>
        <w:t xml:space="preserve"> izvješćivanjem o postignutim c</w:t>
      </w:r>
      <w:r>
        <w:rPr>
          <w:color w:val="000000"/>
        </w:rPr>
        <w:t>iljevima i učincima upravljanja.</w:t>
      </w:r>
    </w:p>
    <w:p w:rsidR="0016431C" w:rsidRPr="00A13B8C" w:rsidRDefault="0016431C" w:rsidP="0016431C">
      <w:pPr>
        <w:pStyle w:val="Bezproreda"/>
        <w:jc w:val="both"/>
        <w:rPr>
          <w:rFonts w:ascii="Times New Roman" w:hAnsi="Times New Roman"/>
          <w:color w:val="000000"/>
          <w:sz w:val="24"/>
          <w:szCs w:val="24"/>
        </w:rPr>
      </w:pPr>
      <w:r>
        <w:rPr>
          <w:rFonts w:ascii="Times New Roman" w:hAnsi="Times New Roman"/>
          <w:sz w:val="24"/>
          <w:szCs w:val="24"/>
        </w:rPr>
        <w:tab/>
      </w:r>
    </w:p>
    <w:p w:rsidR="0016431C" w:rsidRDefault="0016431C" w:rsidP="0016431C">
      <w:pPr>
        <w:pStyle w:val="Bezproreda"/>
        <w:jc w:val="center"/>
        <w:rPr>
          <w:rFonts w:ascii="Times New Roman" w:hAnsi="Times New Roman"/>
          <w:b/>
          <w:sz w:val="24"/>
          <w:szCs w:val="24"/>
        </w:rPr>
      </w:pPr>
    </w:p>
    <w:p w:rsidR="0016431C" w:rsidRDefault="0016431C" w:rsidP="0016431C">
      <w:pPr>
        <w:pStyle w:val="Bezproreda"/>
        <w:jc w:val="center"/>
        <w:rPr>
          <w:rFonts w:ascii="Times New Roman" w:hAnsi="Times New Roman"/>
          <w:b/>
          <w:sz w:val="24"/>
          <w:szCs w:val="24"/>
        </w:rPr>
      </w:pPr>
    </w:p>
    <w:p w:rsidR="0016431C" w:rsidRDefault="0016431C" w:rsidP="0016431C">
      <w:pPr>
        <w:pStyle w:val="Bezproreda"/>
        <w:spacing w:line="276" w:lineRule="auto"/>
        <w:jc w:val="both"/>
        <w:rPr>
          <w:rFonts w:ascii="Times New Roman" w:hAnsi="Times New Roman"/>
          <w:b/>
          <w:sz w:val="24"/>
          <w:szCs w:val="24"/>
        </w:rPr>
      </w:pPr>
      <w:r>
        <w:rPr>
          <w:rFonts w:ascii="Times New Roman" w:hAnsi="Times New Roman"/>
          <w:b/>
          <w:sz w:val="24"/>
          <w:szCs w:val="24"/>
        </w:rPr>
        <w:t>II. PRAVNA OSNOVA ZA UPRAVLJANJE I  RASPOLAGANJE NEKRETNINAMA U VLASNIŠTVU OPĆINE ŠANDROVAC</w:t>
      </w:r>
    </w:p>
    <w:p w:rsidR="0016431C" w:rsidRPr="00EC50BD" w:rsidRDefault="0016431C" w:rsidP="0016431C">
      <w:pPr>
        <w:pStyle w:val="Bezproreda"/>
        <w:spacing w:line="276" w:lineRule="auto"/>
        <w:jc w:val="both"/>
        <w:rPr>
          <w:rFonts w:ascii="Times New Roman" w:hAnsi="Times New Roman"/>
          <w:b/>
          <w:sz w:val="24"/>
          <w:szCs w:val="24"/>
        </w:rPr>
      </w:pPr>
    </w:p>
    <w:p w:rsidR="0016431C" w:rsidRPr="00A13B8C" w:rsidRDefault="0016431C" w:rsidP="0016431C">
      <w:pPr>
        <w:pStyle w:val="Bezproreda"/>
        <w:ind w:firstLine="708"/>
        <w:jc w:val="both"/>
        <w:rPr>
          <w:rFonts w:ascii="Times New Roman" w:hAnsi="Times New Roman"/>
          <w:color w:val="000000"/>
          <w:sz w:val="24"/>
          <w:szCs w:val="24"/>
        </w:rPr>
      </w:pPr>
      <w:r>
        <w:rPr>
          <w:rFonts w:ascii="Times New Roman" w:hAnsi="Times New Roman"/>
          <w:sz w:val="24"/>
          <w:szCs w:val="24"/>
        </w:rPr>
        <w:t xml:space="preserve">Pravna osnova za izradu ove </w:t>
      </w:r>
      <w:r w:rsidRPr="0091580C">
        <w:rPr>
          <w:rFonts w:ascii="Times New Roman" w:hAnsi="Times New Roman"/>
          <w:color w:val="000000"/>
          <w:sz w:val="24"/>
          <w:szCs w:val="24"/>
        </w:rPr>
        <w:t xml:space="preserve">Strategije je Strategija upravljanja </w:t>
      </w:r>
      <w:r w:rsidRPr="0091580C">
        <w:rPr>
          <w:rFonts w:ascii="Times New Roman" w:hAnsi="Times New Roman"/>
          <w:color w:val="000000"/>
          <w:sz w:val="24"/>
          <w:szCs w:val="24"/>
          <w:shd w:val="clear" w:color="auto" w:fill="FFFFFF"/>
        </w:rPr>
        <w:t>državnom imovinom za razdoblje 2019. do 2025. („Narodne novine“ broj </w:t>
      </w:r>
      <w:hyperlink r:id="rId21" w:tgtFrame="_blank" w:history="1">
        <w:r w:rsidRPr="0091580C">
          <w:rPr>
            <w:rStyle w:val="Hiperveza"/>
            <w:rFonts w:ascii="Times New Roman" w:hAnsi="Times New Roman"/>
            <w:color w:val="000000"/>
            <w:shd w:val="clear" w:color="auto" w:fill="FFFFFF"/>
          </w:rPr>
          <w:t>96/19</w:t>
        </w:r>
      </w:hyperlink>
      <w:r w:rsidRPr="0091580C">
        <w:rPr>
          <w:rFonts w:ascii="Times New Roman" w:hAnsi="Times New Roman"/>
          <w:color w:val="000000"/>
          <w:sz w:val="24"/>
          <w:szCs w:val="24"/>
          <w:shd w:val="clear" w:color="auto" w:fill="FFFFFF"/>
        </w:rPr>
        <w:t>)</w:t>
      </w:r>
      <w:r w:rsidRPr="0091580C">
        <w:rPr>
          <w:rFonts w:ascii="Times New Roman" w:hAnsi="Times New Roman"/>
          <w:color w:val="000000"/>
          <w:sz w:val="24"/>
          <w:szCs w:val="24"/>
        </w:rPr>
        <w:t xml:space="preserve">, </w:t>
      </w:r>
      <w:r w:rsidRPr="00A13B8C">
        <w:rPr>
          <w:rFonts w:ascii="Times New Roman" w:hAnsi="Times New Roman"/>
          <w:color w:val="000000"/>
          <w:sz w:val="24"/>
          <w:szCs w:val="24"/>
        </w:rPr>
        <w:t>Strateški plan gospodarskog razvoja Općine Šandrovac za razdoblje 2020. – 2024. godine.</w:t>
      </w:r>
    </w:p>
    <w:p w:rsidR="0016431C" w:rsidRPr="00A13B8C" w:rsidRDefault="0016431C" w:rsidP="0016431C">
      <w:pPr>
        <w:ind w:firstLine="708"/>
        <w:jc w:val="both"/>
        <w:rPr>
          <w:rFonts w:ascii="Times New Roman" w:hAnsi="Times New Roman"/>
          <w:color w:val="000000"/>
          <w:sz w:val="24"/>
          <w:szCs w:val="24"/>
        </w:rPr>
      </w:pPr>
      <w:r w:rsidRPr="00A13B8C">
        <w:rPr>
          <w:rFonts w:ascii="Times New Roman" w:hAnsi="Times New Roman"/>
          <w:color w:val="000000"/>
          <w:sz w:val="24"/>
          <w:szCs w:val="24"/>
        </w:rPr>
        <w:t>Zakonski propisi, akti i dokumenti kojima je uređeno upravljanje i raspolaganje nekretninama, stanovima i poslovnim prostorima su:</w:t>
      </w:r>
    </w:p>
    <w:p w:rsidR="0016431C" w:rsidRDefault="0016431C" w:rsidP="0016431C">
      <w:pPr>
        <w:pStyle w:val="box461448"/>
        <w:shd w:val="clear" w:color="auto" w:fill="FFFFFF"/>
        <w:spacing w:before="0" w:beforeAutospacing="0" w:after="48" w:afterAutospacing="0"/>
        <w:ind w:firstLine="408"/>
        <w:textAlignment w:val="baseline"/>
        <w:rPr>
          <w:color w:val="231F20"/>
        </w:rPr>
      </w:pPr>
      <w:r w:rsidRPr="00A13B8C">
        <w:rPr>
          <w:color w:val="000000"/>
        </w:rPr>
        <w:t>– Zakon o vlasništvu i drugim stvarnim pravima (»Narodne novine</w:t>
      </w:r>
      <w:r>
        <w:rPr>
          <w:color w:val="231F20"/>
        </w:rPr>
        <w:t>«, br. 91/96., 68/98., 137/99., 22/00., 73/00., 129/00., 114/01., 79/06., 141/06., 146/08., 38/09., 153/09., 143/12., 152/14., 81/15. – pročišćeni tekst i 94/17. – ispravak)</w:t>
      </w:r>
    </w:p>
    <w:p w:rsidR="0016431C" w:rsidRDefault="0016431C" w:rsidP="0016431C">
      <w:pPr>
        <w:pStyle w:val="box461448"/>
        <w:shd w:val="clear" w:color="auto" w:fill="FFFFFF"/>
        <w:spacing w:before="0" w:beforeAutospacing="0" w:after="48" w:afterAutospacing="0"/>
        <w:ind w:firstLine="408"/>
        <w:textAlignment w:val="baseline"/>
        <w:rPr>
          <w:color w:val="231F20"/>
        </w:rPr>
      </w:pPr>
      <w:r>
        <w:rPr>
          <w:color w:val="231F20"/>
        </w:rPr>
        <w:t>– Zakon o zakupu i kupoprodaji poslovnog prostora (»Narodne novine«, br. 125/11., 64/15. i 112/18.)</w:t>
      </w:r>
    </w:p>
    <w:p w:rsidR="0016431C" w:rsidRDefault="0016431C" w:rsidP="0016431C">
      <w:pPr>
        <w:pStyle w:val="box461448"/>
        <w:shd w:val="clear" w:color="auto" w:fill="FFFFFF"/>
        <w:spacing w:before="0" w:beforeAutospacing="0" w:after="48" w:afterAutospacing="0"/>
        <w:ind w:firstLine="408"/>
        <w:textAlignment w:val="baseline"/>
        <w:rPr>
          <w:color w:val="231F20"/>
        </w:rPr>
      </w:pPr>
      <w:r>
        <w:rPr>
          <w:color w:val="231F20"/>
        </w:rPr>
        <w:t>– Zakon o zemljišnim knjigama (»Narodne novine«, br. 91/96., 68/98., 137/99., 114/01., 100/04., 107/07., 152/08., 126/10., 55/13., 60/13. – ispravak i 108/17.),</w:t>
      </w:r>
    </w:p>
    <w:p w:rsidR="0016431C" w:rsidRDefault="0016431C" w:rsidP="0016431C">
      <w:pPr>
        <w:pStyle w:val="box461448"/>
        <w:shd w:val="clear" w:color="auto" w:fill="FFFFFF"/>
        <w:spacing w:before="0" w:beforeAutospacing="0" w:after="48" w:afterAutospacing="0"/>
        <w:ind w:firstLine="408"/>
        <w:textAlignment w:val="baseline"/>
        <w:rPr>
          <w:color w:val="231F20"/>
        </w:rPr>
      </w:pPr>
      <w:r>
        <w:rPr>
          <w:color w:val="231F20"/>
        </w:rPr>
        <w:t>-Zakon o koncesijama (»Narodne novine«, br. 69/17.)</w:t>
      </w:r>
    </w:p>
    <w:p w:rsidR="0016431C" w:rsidRDefault="0016431C" w:rsidP="0016431C">
      <w:pPr>
        <w:pStyle w:val="box461448"/>
        <w:shd w:val="clear" w:color="auto" w:fill="FFFFFF"/>
        <w:spacing w:before="0" w:beforeAutospacing="0" w:after="48" w:afterAutospacing="0"/>
        <w:ind w:firstLine="408"/>
        <w:textAlignment w:val="baseline"/>
        <w:rPr>
          <w:color w:val="231F20"/>
        </w:rPr>
      </w:pPr>
      <w:r>
        <w:rPr>
          <w:color w:val="231F20"/>
        </w:rPr>
        <w:t>– Zakon o najmu stanova (»Narodne novine«, br. 91/96., 48/98. – Odluka Ustavnog suda Republike Hrvatske, 66/98. – Odluka Ustavnog suda Republike Hrvatske, 22/06. i 68/18.)</w:t>
      </w:r>
    </w:p>
    <w:p w:rsidR="0016431C" w:rsidRDefault="0016431C" w:rsidP="0016431C">
      <w:pPr>
        <w:pStyle w:val="box461448"/>
        <w:shd w:val="clear" w:color="auto" w:fill="FFFFFF"/>
        <w:spacing w:before="0" w:beforeAutospacing="0" w:after="48" w:afterAutospacing="0"/>
        <w:ind w:firstLine="408"/>
        <w:textAlignment w:val="baseline"/>
        <w:rPr>
          <w:color w:val="231F20"/>
        </w:rPr>
      </w:pPr>
      <w:r>
        <w:rPr>
          <w:color w:val="231F20"/>
        </w:rPr>
        <w:t>– Zakon o naknadi za imovinu oduzetu za vrijeme jugoslavenske komunističke vladavine (»Narodne novine«, br. 92/96., 39/99., 42/99., 92/99., 43/00., 131/00., 27/01., 34/01., 65/01. – Odluka Ustavnog suda Republike Hrvatske, 118/01., 80/02. i 81/02.)</w:t>
      </w:r>
    </w:p>
    <w:p w:rsidR="0016431C" w:rsidRDefault="0016431C" w:rsidP="0016431C">
      <w:pPr>
        <w:pStyle w:val="box461448"/>
        <w:shd w:val="clear" w:color="auto" w:fill="FFFFFF"/>
        <w:spacing w:before="0" w:beforeAutospacing="0" w:after="48" w:afterAutospacing="0"/>
        <w:ind w:firstLine="408"/>
        <w:textAlignment w:val="baseline"/>
        <w:rPr>
          <w:color w:val="231F20"/>
        </w:rPr>
      </w:pPr>
      <w:r>
        <w:rPr>
          <w:color w:val="231F20"/>
        </w:rPr>
        <w:t>– Zakon o procjeni vrijednosti nekretnina (»Narodne novine«, br. 78/15.)</w:t>
      </w:r>
    </w:p>
    <w:p w:rsidR="0016431C" w:rsidRDefault="0016431C" w:rsidP="0016431C">
      <w:pPr>
        <w:pStyle w:val="box461448"/>
        <w:shd w:val="clear" w:color="auto" w:fill="FFFFFF"/>
        <w:spacing w:before="0" w:beforeAutospacing="0" w:after="48" w:afterAutospacing="0"/>
        <w:ind w:firstLine="408"/>
        <w:textAlignment w:val="baseline"/>
        <w:rPr>
          <w:color w:val="231F20"/>
        </w:rPr>
      </w:pPr>
      <w:r>
        <w:rPr>
          <w:color w:val="231F20"/>
        </w:rPr>
        <w:t>– Zakon o proračunu (»Narodne novine«, br. 87/08., 136/12. i 15/15.)</w:t>
      </w:r>
    </w:p>
    <w:p w:rsidR="0016431C" w:rsidRDefault="0016431C" w:rsidP="0016431C">
      <w:pPr>
        <w:pStyle w:val="box461448"/>
        <w:shd w:val="clear" w:color="auto" w:fill="FFFFFF"/>
        <w:spacing w:before="0" w:beforeAutospacing="0" w:after="48" w:afterAutospacing="0"/>
        <w:ind w:firstLine="408"/>
        <w:textAlignment w:val="baseline"/>
        <w:rPr>
          <w:color w:val="231F20"/>
        </w:rPr>
      </w:pPr>
      <w:r>
        <w:rPr>
          <w:color w:val="231F20"/>
        </w:rPr>
        <w:t>– Zakon o središnjem registru državne imovine (»Narodne novine«, br. 112/18.)</w:t>
      </w:r>
    </w:p>
    <w:p w:rsidR="0016431C" w:rsidRDefault="0016431C" w:rsidP="0016431C">
      <w:pPr>
        <w:pStyle w:val="box461448"/>
        <w:shd w:val="clear" w:color="auto" w:fill="FFFFFF"/>
        <w:spacing w:before="0" w:beforeAutospacing="0" w:after="48" w:afterAutospacing="0"/>
        <w:ind w:firstLine="408"/>
        <w:textAlignment w:val="baseline"/>
        <w:rPr>
          <w:color w:val="231F20"/>
        </w:rPr>
      </w:pPr>
      <w:r>
        <w:rPr>
          <w:color w:val="231F20"/>
        </w:rPr>
        <w:t>– Zakon o trgovačkim društvima (»Narodne novine«, br. 111/93., 34/99., 121/99., 52/00., 118/03., 107/07., 146/08., 137/09., 125/11., 152/11. – pročišćeni tekst, 111/12., 68/13., 110/15. i 40/19.).</w:t>
      </w:r>
    </w:p>
    <w:p w:rsidR="0016431C" w:rsidRDefault="0016431C" w:rsidP="0016431C">
      <w:pPr>
        <w:pStyle w:val="Bezproreda"/>
        <w:ind w:firstLine="708"/>
        <w:jc w:val="both"/>
        <w:rPr>
          <w:rFonts w:ascii="Times New Roman" w:hAnsi="Times New Roman"/>
          <w:sz w:val="24"/>
          <w:szCs w:val="24"/>
        </w:rPr>
      </w:pPr>
      <w:r w:rsidRPr="00EC50BD">
        <w:rPr>
          <w:rFonts w:ascii="Times New Roman" w:hAnsi="Times New Roman"/>
          <w:sz w:val="24"/>
          <w:szCs w:val="24"/>
        </w:rPr>
        <w:lastRenderedPageBreak/>
        <w:t>Od propisanih procedura upravljanja i raspolaganja nekretninama u Općini Šandrovac na snazi su sljedeće Odluke Općinskog vijeća Općine Šandrovac</w:t>
      </w:r>
      <w:r>
        <w:rPr>
          <w:rFonts w:ascii="Times New Roman" w:hAnsi="Times New Roman"/>
          <w:sz w:val="24"/>
          <w:szCs w:val="24"/>
        </w:rPr>
        <w:t xml:space="preserve">, kojima su propisani uvjeti prodaje, zakupa, najma i drugih oblika raspolaganja </w:t>
      </w:r>
      <w:r w:rsidRPr="00EC50BD">
        <w:rPr>
          <w:rFonts w:ascii="Times New Roman" w:hAnsi="Times New Roman"/>
          <w:color w:val="000000"/>
          <w:sz w:val="24"/>
          <w:szCs w:val="24"/>
        </w:rPr>
        <w:t>nekretninama</w:t>
      </w:r>
      <w:r>
        <w:rPr>
          <w:rFonts w:ascii="Times New Roman" w:hAnsi="Times New Roman"/>
          <w:color w:val="000000"/>
          <w:sz w:val="24"/>
          <w:szCs w:val="24"/>
        </w:rPr>
        <w:t xml:space="preserve">, </w:t>
      </w:r>
      <w:r w:rsidRPr="00EC50BD">
        <w:rPr>
          <w:rFonts w:ascii="Times New Roman" w:hAnsi="Times New Roman"/>
          <w:color w:val="000000"/>
          <w:sz w:val="24"/>
          <w:szCs w:val="24"/>
        </w:rPr>
        <w:t>stanovima i poslovnim prostorima u vlasništvu Općine Šandrovac</w:t>
      </w:r>
      <w:r w:rsidRPr="00EC50BD">
        <w:rPr>
          <w:rFonts w:ascii="Times New Roman" w:hAnsi="Times New Roman"/>
          <w:sz w:val="24"/>
          <w:szCs w:val="24"/>
        </w:rPr>
        <w:t xml:space="preserve">:   </w:t>
      </w:r>
    </w:p>
    <w:p w:rsidR="0016431C" w:rsidRPr="00A13B8C" w:rsidRDefault="0016431C" w:rsidP="0016431C">
      <w:pPr>
        <w:pStyle w:val="Bezproreda"/>
        <w:jc w:val="both"/>
        <w:rPr>
          <w:rFonts w:ascii="Times New Roman" w:hAnsi="Times New Roman"/>
          <w:color w:val="000000"/>
          <w:sz w:val="24"/>
          <w:szCs w:val="24"/>
        </w:rPr>
      </w:pPr>
      <w:r w:rsidRPr="00A13B8C">
        <w:rPr>
          <w:rFonts w:ascii="Times New Roman" w:hAnsi="Times New Roman"/>
          <w:color w:val="000000"/>
          <w:sz w:val="24"/>
          <w:szCs w:val="24"/>
        </w:rPr>
        <w:t>1. Odluka o uvjetima, načinu i postupku gospodarenja nekretninama u vlasništvu Općine Šandrovac, („Općinski glasnik Općine Šandrovac“ broj 2/2015),</w:t>
      </w:r>
    </w:p>
    <w:p w:rsidR="0016431C" w:rsidRPr="00A13B8C" w:rsidRDefault="0016431C" w:rsidP="0016431C">
      <w:pPr>
        <w:pStyle w:val="Bezproreda"/>
        <w:jc w:val="both"/>
        <w:rPr>
          <w:rFonts w:ascii="Times New Roman" w:hAnsi="Times New Roman"/>
          <w:color w:val="000000"/>
          <w:sz w:val="24"/>
          <w:szCs w:val="24"/>
        </w:rPr>
      </w:pPr>
      <w:r w:rsidRPr="00A13B8C">
        <w:rPr>
          <w:rFonts w:ascii="Times New Roman" w:hAnsi="Times New Roman"/>
          <w:color w:val="000000"/>
          <w:sz w:val="24"/>
          <w:szCs w:val="24"/>
        </w:rPr>
        <w:t>2. Odluka o zakupu poslovnih prostorija u vlasništvu Općine Šandrovac („Općinski glasnik Općine Šandrovac“  broj 2/2015),</w:t>
      </w:r>
    </w:p>
    <w:p w:rsidR="0016431C" w:rsidRPr="00A13B8C" w:rsidRDefault="0016431C" w:rsidP="0016431C">
      <w:pPr>
        <w:pStyle w:val="Bezproreda"/>
        <w:jc w:val="both"/>
        <w:rPr>
          <w:rFonts w:ascii="Times New Roman" w:hAnsi="Times New Roman"/>
          <w:color w:val="000000"/>
          <w:sz w:val="24"/>
          <w:szCs w:val="24"/>
        </w:rPr>
      </w:pPr>
      <w:r w:rsidRPr="00A13B8C">
        <w:rPr>
          <w:rFonts w:ascii="Times New Roman" w:hAnsi="Times New Roman"/>
          <w:color w:val="000000"/>
          <w:sz w:val="24"/>
          <w:szCs w:val="24"/>
        </w:rPr>
        <w:t>3. Odluka o davanju na privremeno korištenje javnih površina na području Općine Šandrovac,</w:t>
      </w:r>
    </w:p>
    <w:p w:rsidR="0016431C" w:rsidRPr="00A13B8C" w:rsidRDefault="0016431C" w:rsidP="0016431C">
      <w:pPr>
        <w:pStyle w:val="Bezproreda"/>
        <w:jc w:val="both"/>
        <w:rPr>
          <w:rFonts w:ascii="Times New Roman" w:hAnsi="Times New Roman"/>
          <w:color w:val="000000"/>
          <w:sz w:val="24"/>
          <w:szCs w:val="24"/>
        </w:rPr>
      </w:pPr>
      <w:r w:rsidRPr="00A13B8C">
        <w:rPr>
          <w:rFonts w:ascii="Times New Roman" w:hAnsi="Times New Roman"/>
          <w:color w:val="000000"/>
          <w:sz w:val="24"/>
          <w:szCs w:val="24"/>
        </w:rPr>
        <w:t>(„Općinski glasnik Općine Šandrovac“ broj 2/2015),</w:t>
      </w:r>
    </w:p>
    <w:p w:rsidR="0016431C" w:rsidRPr="00A13B8C" w:rsidRDefault="0016431C" w:rsidP="0016431C">
      <w:pPr>
        <w:pStyle w:val="Bezproreda"/>
        <w:jc w:val="both"/>
        <w:rPr>
          <w:rFonts w:ascii="Times New Roman" w:hAnsi="Times New Roman"/>
          <w:color w:val="000000"/>
          <w:sz w:val="24"/>
          <w:szCs w:val="24"/>
        </w:rPr>
      </w:pPr>
      <w:r w:rsidRPr="00A13B8C">
        <w:rPr>
          <w:rFonts w:ascii="Times New Roman" w:hAnsi="Times New Roman"/>
          <w:color w:val="000000"/>
          <w:sz w:val="24"/>
          <w:szCs w:val="24"/>
        </w:rPr>
        <w:t>4. Odluka o davanju u privremeni zakup dvorana i drugih prostorija u Društvenim domovima na području Općine Šandrovac („Općinski glasnik Općine Šandrovac“  broj 16/11, 18/11, 28/ 12),</w:t>
      </w:r>
    </w:p>
    <w:p w:rsidR="0016431C" w:rsidRPr="00A13B8C" w:rsidRDefault="0016431C" w:rsidP="0016431C">
      <w:pPr>
        <w:pStyle w:val="Bezproreda"/>
        <w:jc w:val="both"/>
        <w:rPr>
          <w:rFonts w:ascii="Times New Roman" w:hAnsi="Times New Roman"/>
          <w:color w:val="000000"/>
          <w:sz w:val="24"/>
          <w:szCs w:val="24"/>
        </w:rPr>
      </w:pPr>
      <w:r w:rsidRPr="00A13B8C">
        <w:rPr>
          <w:rFonts w:ascii="Times New Roman" w:hAnsi="Times New Roman"/>
          <w:color w:val="000000"/>
          <w:sz w:val="24"/>
          <w:szCs w:val="24"/>
        </w:rPr>
        <w:t xml:space="preserve">6. Odluka o osnivanju registra imovine Općine Šandrovac </w:t>
      </w:r>
      <w:r w:rsidRPr="005909DC">
        <w:rPr>
          <w:rFonts w:ascii="Times New Roman" w:hAnsi="Times New Roman"/>
          <w:color w:val="000000"/>
          <w:sz w:val="24"/>
          <w:szCs w:val="24"/>
        </w:rPr>
        <w:t xml:space="preserve">(„Općinski glasnik Općine </w:t>
      </w:r>
      <w:r w:rsidRPr="00A13B8C">
        <w:rPr>
          <w:rFonts w:ascii="Times New Roman" w:hAnsi="Times New Roman"/>
          <w:color w:val="000000"/>
          <w:sz w:val="24"/>
          <w:szCs w:val="24"/>
        </w:rPr>
        <w:t>Šandrovac“ broj 1/2016),</w:t>
      </w:r>
    </w:p>
    <w:p w:rsidR="0016431C" w:rsidRPr="00A13B8C" w:rsidRDefault="0016431C" w:rsidP="0016431C">
      <w:pPr>
        <w:pStyle w:val="Bezproreda"/>
        <w:jc w:val="both"/>
        <w:rPr>
          <w:rFonts w:ascii="Times New Roman" w:hAnsi="Times New Roman"/>
          <w:bCs/>
          <w:color w:val="000000"/>
          <w:sz w:val="24"/>
          <w:szCs w:val="24"/>
        </w:rPr>
      </w:pPr>
      <w:r w:rsidRPr="00A13B8C">
        <w:rPr>
          <w:rFonts w:ascii="Times New Roman" w:hAnsi="Times New Roman"/>
          <w:color w:val="000000"/>
          <w:sz w:val="24"/>
          <w:szCs w:val="24"/>
        </w:rPr>
        <w:t xml:space="preserve">7.  </w:t>
      </w:r>
      <w:r w:rsidRPr="00A13B8C">
        <w:rPr>
          <w:rFonts w:ascii="Times New Roman" w:hAnsi="Times New Roman"/>
          <w:bCs/>
          <w:color w:val="000000"/>
          <w:sz w:val="24"/>
          <w:szCs w:val="24"/>
        </w:rPr>
        <w:t xml:space="preserve">Odluka o davanju poslovnih prostora u vlasništvu Općine Šandrovac na korištenje udrugama </w:t>
      </w:r>
      <w:r w:rsidRPr="005909DC">
        <w:rPr>
          <w:rFonts w:ascii="Times New Roman" w:hAnsi="Times New Roman"/>
          <w:color w:val="000000"/>
          <w:sz w:val="24"/>
          <w:szCs w:val="24"/>
        </w:rPr>
        <w:t>(„Općinski glasnik Općine Šandrovac“ broj 2/20</w:t>
      </w:r>
      <w:r>
        <w:rPr>
          <w:rFonts w:ascii="Times New Roman" w:hAnsi="Times New Roman"/>
          <w:color w:val="000000"/>
          <w:sz w:val="24"/>
          <w:szCs w:val="24"/>
        </w:rPr>
        <w:t>19</w:t>
      </w:r>
      <w:r w:rsidRPr="005909DC">
        <w:rPr>
          <w:rFonts w:ascii="Times New Roman" w:hAnsi="Times New Roman"/>
          <w:color w:val="000000"/>
          <w:sz w:val="24"/>
          <w:szCs w:val="24"/>
        </w:rPr>
        <w:t>),</w:t>
      </w:r>
    </w:p>
    <w:p w:rsidR="0016431C" w:rsidRDefault="0016431C" w:rsidP="0016431C">
      <w:pPr>
        <w:jc w:val="both"/>
        <w:rPr>
          <w:rFonts w:ascii="Times New Roman" w:hAnsi="Times New Roman"/>
          <w:color w:val="000000"/>
          <w:sz w:val="24"/>
          <w:szCs w:val="24"/>
        </w:rPr>
      </w:pPr>
      <w:r w:rsidRPr="00A13B8C">
        <w:rPr>
          <w:rFonts w:ascii="Times New Roman" w:hAnsi="Times New Roman"/>
          <w:bCs/>
          <w:color w:val="000000"/>
          <w:sz w:val="24"/>
          <w:szCs w:val="24"/>
        </w:rPr>
        <w:t xml:space="preserve">8. Odluka </w:t>
      </w:r>
      <w:r w:rsidRPr="005909DC">
        <w:rPr>
          <w:rFonts w:ascii="Times New Roman" w:hAnsi="Times New Roman"/>
          <w:sz w:val="24"/>
          <w:szCs w:val="24"/>
        </w:rPr>
        <w:t>o načinu upravljanja i korištenja sportskim objektima u vlasništvu Općine Šandrovac</w:t>
      </w:r>
      <w:r>
        <w:rPr>
          <w:rFonts w:ascii="Times New Roman" w:hAnsi="Times New Roman"/>
          <w:sz w:val="24"/>
          <w:szCs w:val="24"/>
        </w:rPr>
        <w:t xml:space="preserve"> </w:t>
      </w:r>
      <w:r w:rsidRPr="005909DC">
        <w:rPr>
          <w:rFonts w:ascii="Times New Roman" w:hAnsi="Times New Roman"/>
          <w:color w:val="000000"/>
          <w:sz w:val="24"/>
          <w:szCs w:val="24"/>
        </w:rPr>
        <w:t>(„Općinski glasnik Općine Šandrovac“ broj 2/20</w:t>
      </w:r>
      <w:r>
        <w:rPr>
          <w:rFonts w:ascii="Times New Roman" w:hAnsi="Times New Roman"/>
          <w:color w:val="000000"/>
          <w:sz w:val="24"/>
          <w:szCs w:val="24"/>
        </w:rPr>
        <w:t>19</w:t>
      </w:r>
      <w:r w:rsidRPr="005909DC">
        <w:rPr>
          <w:rFonts w:ascii="Times New Roman" w:hAnsi="Times New Roman"/>
          <w:color w:val="000000"/>
          <w:sz w:val="24"/>
          <w:szCs w:val="24"/>
        </w:rPr>
        <w:t>)</w:t>
      </w:r>
      <w:r>
        <w:rPr>
          <w:rFonts w:ascii="Times New Roman" w:hAnsi="Times New Roman"/>
          <w:color w:val="000000"/>
          <w:sz w:val="24"/>
          <w:szCs w:val="24"/>
        </w:rPr>
        <w:t>.</w:t>
      </w:r>
    </w:p>
    <w:p w:rsidR="0016431C" w:rsidRDefault="0016431C" w:rsidP="0016431C">
      <w:pPr>
        <w:jc w:val="both"/>
        <w:rPr>
          <w:rFonts w:ascii="Times New Roman" w:hAnsi="Times New Roman"/>
          <w:sz w:val="24"/>
          <w:szCs w:val="24"/>
        </w:rPr>
      </w:pPr>
    </w:p>
    <w:p w:rsidR="0016431C" w:rsidRPr="001A554B" w:rsidRDefault="0016431C" w:rsidP="0016431C">
      <w:pPr>
        <w:pStyle w:val="Bezproreda"/>
        <w:spacing w:line="276" w:lineRule="auto"/>
        <w:jc w:val="both"/>
        <w:rPr>
          <w:rFonts w:ascii="Times New Roman" w:hAnsi="Times New Roman"/>
          <w:b/>
          <w:color w:val="000000"/>
          <w:sz w:val="24"/>
          <w:szCs w:val="24"/>
        </w:rPr>
      </w:pPr>
      <w:r w:rsidRPr="001A554B">
        <w:rPr>
          <w:rFonts w:ascii="Times New Roman" w:hAnsi="Times New Roman"/>
          <w:b/>
          <w:sz w:val="24"/>
          <w:szCs w:val="24"/>
        </w:rPr>
        <w:t>III. AKTIVNOSTI ZA UČINKOVITO UPRAVLJANJE IMOVINOM</w:t>
      </w:r>
    </w:p>
    <w:p w:rsidR="0016431C" w:rsidRDefault="0016431C" w:rsidP="0016431C">
      <w:pPr>
        <w:pStyle w:val="Bezproreda"/>
        <w:spacing w:line="276" w:lineRule="auto"/>
        <w:ind w:firstLine="708"/>
        <w:jc w:val="both"/>
        <w:rPr>
          <w:color w:val="000000"/>
        </w:rPr>
      </w:pPr>
    </w:p>
    <w:p w:rsidR="0016431C" w:rsidRDefault="0016431C" w:rsidP="0016431C">
      <w:pPr>
        <w:pStyle w:val="Bezproreda"/>
        <w:spacing w:line="276" w:lineRule="auto"/>
        <w:ind w:firstLine="708"/>
        <w:jc w:val="both"/>
        <w:rPr>
          <w:rFonts w:ascii="Times New Roman" w:hAnsi="Times New Roman"/>
          <w:sz w:val="24"/>
          <w:szCs w:val="24"/>
        </w:rPr>
      </w:pPr>
      <w:r w:rsidRPr="007D30EF">
        <w:rPr>
          <w:rFonts w:ascii="Times New Roman" w:hAnsi="Times New Roman"/>
          <w:sz w:val="24"/>
          <w:szCs w:val="24"/>
        </w:rPr>
        <w:t xml:space="preserve">Aktivnosti </w:t>
      </w:r>
      <w:r>
        <w:rPr>
          <w:rFonts w:ascii="Times New Roman" w:hAnsi="Times New Roman"/>
          <w:sz w:val="24"/>
          <w:szCs w:val="24"/>
        </w:rPr>
        <w:t>koje Općina Šandrovac namjerava provoditi u narednom periodu radi</w:t>
      </w:r>
      <w:r w:rsidRPr="007D30EF">
        <w:rPr>
          <w:rFonts w:ascii="Times New Roman" w:hAnsi="Times New Roman"/>
          <w:sz w:val="24"/>
          <w:szCs w:val="24"/>
        </w:rPr>
        <w:t xml:space="preserve"> učinkovito</w:t>
      </w:r>
      <w:r>
        <w:rPr>
          <w:rFonts w:ascii="Times New Roman" w:hAnsi="Times New Roman"/>
          <w:sz w:val="24"/>
          <w:szCs w:val="24"/>
        </w:rPr>
        <w:t>g upravljanja</w:t>
      </w:r>
      <w:r w:rsidRPr="007D30EF">
        <w:rPr>
          <w:rFonts w:ascii="Times New Roman" w:hAnsi="Times New Roman"/>
          <w:sz w:val="24"/>
          <w:szCs w:val="24"/>
        </w:rPr>
        <w:t xml:space="preserve"> imovinom </w:t>
      </w:r>
      <w:r>
        <w:rPr>
          <w:rFonts w:ascii="Times New Roman" w:hAnsi="Times New Roman"/>
          <w:sz w:val="24"/>
          <w:szCs w:val="24"/>
        </w:rPr>
        <w:t>Općine Šandrovac predstavljaju o</w:t>
      </w:r>
      <w:r w:rsidRPr="007D30EF">
        <w:rPr>
          <w:rFonts w:ascii="Times New Roman" w:hAnsi="Times New Roman"/>
          <w:sz w:val="24"/>
          <w:szCs w:val="24"/>
        </w:rPr>
        <w:t>psež</w:t>
      </w:r>
      <w:r>
        <w:rPr>
          <w:rFonts w:ascii="Times New Roman" w:hAnsi="Times New Roman"/>
          <w:sz w:val="24"/>
          <w:szCs w:val="24"/>
        </w:rPr>
        <w:t>a</w:t>
      </w:r>
      <w:r w:rsidRPr="007D30EF">
        <w:rPr>
          <w:rFonts w:ascii="Times New Roman" w:hAnsi="Times New Roman"/>
          <w:sz w:val="24"/>
          <w:szCs w:val="24"/>
        </w:rPr>
        <w:t>n i trajan posao</w:t>
      </w:r>
      <w:r>
        <w:rPr>
          <w:rFonts w:ascii="Times New Roman" w:hAnsi="Times New Roman"/>
          <w:sz w:val="24"/>
          <w:szCs w:val="24"/>
        </w:rPr>
        <w:t>,</w:t>
      </w:r>
      <w:r w:rsidRPr="007D30EF">
        <w:rPr>
          <w:rFonts w:ascii="Times New Roman" w:hAnsi="Times New Roman"/>
          <w:sz w:val="24"/>
          <w:szCs w:val="24"/>
        </w:rPr>
        <w:t xml:space="preserve"> </w:t>
      </w:r>
      <w:r>
        <w:rPr>
          <w:rFonts w:ascii="Times New Roman" w:hAnsi="Times New Roman"/>
          <w:sz w:val="24"/>
          <w:szCs w:val="24"/>
        </w:rPr>
        <w:t xml:space="preserve">a može se sažeti u </w:t>
      </w:r>
      <w:r w:rsidRPr="007D30EF">
        <w:rPr>
          <w:rFonts w:ascii="Times New Roman" w:hAnsi="Times New Roman"/>
          <w:sz w:val="24"/>
          <w:szCs w:val="24"/>
        </w:rPr>
        <w:t>sljedeće</w:t>
      </w:r>
      <w:r>
        <w:rPr>
          <w:rFonts w:ascii="Times New Roman" w:hAnsi="Times New Roman"/>
          <w:sz w:val="24"/>
          <w:szCs w:val="24"/>
        </w:rPr>
        <w:t>:</w:t>
      </w:r>
    </w:p>
    <w:p w:rsidR="0016431C" w:rsidRDefault="0016431C" w:rsidP="0016431C">
      <w:pPr>
        <w:pStyle w:val="Bezproreda"/>
        <w:spacing w:line="276" w:lineRule="auto"/>
        <w:ind w:firstLine="708"/>
        <w:jc w:val="both"/>
        <w:rPr>
          <w:rFonts w:ascii="Times New Roman" w:hAnsi="Times New Roman"/>
          <w:color w:val="000000"/>
          <w:sz w:val="24"/>
          <w:szCs w:val="24"/>
        </w:rPr>
      </w:pPr>
      <w:r w:rsidRPr="00305273">
        <w:rPr>
          <w:rFonts w:ascii="Times New Roman" w:hAnsi="Times New Roman"/>
          <w:color w:val="000000"/>
          <w:sz w:val="24"/>
          <w:szCs w:val="24"/>
        </w:rPr>
        <w:t xml:space="preserve">1. </w:t>
      </w:r>
      <w:r w:rsidRPr="00305273">
        <w:rPr>
          <w:rFonts w:ascii="Times New Roman" w:hAnsi="Times New Roman"/>
          <w:i/>
          <w:color w:val="000000"/>
          <w:sz w:val="24"/>
          <w:szCs w:val="24"/>
        </w:rPr>
        <w:t>Inventura</w:t>
      </w:r>
      <w:r>
        <w:rPr>
          <w:rFonts w:ascii="Times New Roman" w:hAnsi="Times New Roman"/>
          <w:i/>
          <w:color w:val="000000"/>
          <w:sz w:val="24"/>
          <w:szCs w:val="24"/>
        </w:rPr>
        <w:t xml:space="preserve"> (popis)</w:t>
      </w:r>
      <w:r w:rsidRPr="00305273">
        <w:rPr>
          <w:rFonts w:ascii="Times New Roman" w:hAnsi="Times New Roman"/>
          <w:i/>
          <w:color w:val="000000"/>
          <w:sz w:val="24"/>
          <w:szCs w:val="24"/>
        </w:rPr>
        <w:t xml:space="preserve"> imovine</w:t>
      </w:r>
      <w:r>
        <w:rPr>
          <w:rFonts w:ascii="Times New Roman" w:hAnsi="Times New Roman"/>
          <w:color w:val="000000"/>
          <w:sz w:val="24"/>
          <w:szCs w:val="24"/>
        </w:rPr>
        <w:t xml:space="preserve">, </w:t>
      </w:r>
      <w:r w:rsidRPr="00305273">
        <w:rPr>
          <w:rFonts w:ascii="Times New Roman" w:hAnsi="Times New Roman"/>
          <w:color w:val="000000"/>
          <w:sz w:val="24"/>
          <w:szCs w:val="24"/>
        </w:rPr>
        <w:t>provodi se jednom godišnje radi utvrđivanja stanja i vrijednosti cjelokupne imovine sa stanjem na dan 31. prosinca te se komparira i usklađuje sa bilanciranim (knjigovodstvenim) stanjem imovine.</w:t>
      </w:r>
    </w:p>
    <w:p w:rsidR="0016431C" w:rsidRDefault="0016431C" w:rsidP="0016431C">
      <w:pPr>
        <w:pStyle w:val="Bezproreda"/>
        <w:spacing w:line="276" w:lineRule="auto"/>
        <w:ind w:firstLine="708"/>
        <w:jc w:val="both"/>
        <w:rPr>
          <w:rFonts w:ascii="Times New Roman" w:hAnsi="Times New Roman"/>
          <w:color w:val="000000"/>
          <w:sz w:val="24"/>
          <w:szCs w:val="24"/>
        </w:rPr>
      </w:pPr>
      <w:r w:rsidRPr="001451CC">
        <w:rPr>
          <w:rFonts w:ascii="Times New Roman" w:hAnsi="Times New Roman"/>
          <w:color w:val="000000"/>
          <w:sz w:val="24"/>
          <w:szCs w:val="24"/>
        </w:rPr>
        <w:t xml:space="preserve">2. </w:t>
      </w:r>
      <w:r w:rsidRPr="001451CC">
        <w:rPr>
          <w:rFonts w:ascii="Times New Roman" w:hAnsi="Times New Roman"/>
          <w:i/>
          <w:sz w:val="24"/>
          <w:szCs w:val="24"/>
        </w:rPr>
        <w:t>Ostvarivanje vlasničkih prava</w:t>
      </w:r>
      <w:r w:rsidRPr="001451CC">
        <w:rPr>
          <w:rFonts w:ascii="Times New Roman" w:hAnsi="Times New Roman"/>
          <w:sz w:val="24"/>
          <w:szCs w:val="24"/>
        </w:rPr>
        <w:t xml:space="preserve"> u skladu s propisima koji uređuju vlas</w:t>
      </w:r>
      <w:r>
        <w:rPr>
          <w:rFonts w:ascii="Times New Roman" w:hAnsi="Times New Roman"/>
          <w:sz w:val="24"/>
          <w:szCs w:val="24"/>
        </w:rPr>
        <w:t xml:space="preserve">ništvo i druga stvarna prava, </w:t>
      </w:r>
      <w:r w:rsidRPr="001451CC">
        <w:rPr>
          <w:rFonts w:ascii="Times New Roman" w:hAnsi="Times New Roman"/>
          <w:sz w:val="24"/>
          <w:szCs w:val="24"/>
        </w:rPr>
        <w:t>utvrđivanje vlasničko pravnog statusa nekretnina, njihov popis i procjenu te upis u javne registre i očevidnike,</w:t>
      </w:r>
      <w:r w:rsidRPr="00305273">
        <w:rPr>
          <w:rFonts w:ascii="Times New Roman" w:hAnsi="Times New Roman"/>
          <w:i/>
          <w:color w:val="000000"/>
          <w:sz w:val="24"/>
          <w:szCs w:val="24"/>
        </w:rPr>
        <w:t xml:space="preserve"> </w:t>
      </w:r>
      <w:r w:rsidRPr="00305273">
        <w:rPr>
          <w:rFonts w:ascii="Times New Roman" w:hAnsi="Times New Roman"/>
          <w:color w:val="000000"/>
          <w:sz w:val="24"/>
          <w:szCs w:val="24"/>
        </w:rPr>
        <w:t xml:space="preserve">analiza postojećeg gruntovnog i katastarskog stanja imovine i </w:t>
      </w:r>
      <w:proofErr w:type="spellStart"/>
      <w:r w:rsidRPr="00305273">
        <w:rPr>
          <w:rFonts w:ascii="Times New Roman" w:hAnsi="Times New Roman"/>
          <w:color w:val="000000"/>
          <w:sz w:val="24"/>
          <w:szCs w:val="24"/>
        </w:rPr>
        <w:t>usklada</w:t>
      </w:r>
      <w:proofErr w:type="spellEnd"/>
      <w:r w:rsidRPr="00305273">
        <w:rPr>
          <w:rFonts w:ascii="Times New Roman" w:hAnsi="Times New Roman"/>
          <w:color w:val="000000"/>
          <w:sz w:val="24"/>
          <w:szCs w:val="24"/>
        </w:rPr>
        <w:t xml:space="preserve"> podataka sa općinskim evidencijama, prikupljanj</w:t>
      </w:r>
      <w:r>
        <w:rPr>
          <w:rFonts w:ascii="Times New Roman" w:hAnsi="Times New Roman"/>
          <w:color w:val="000000"/>
          <w:sz w:val="24"/>
          <w:szCs w:val="24"/>
        </w:rPr>
        <w:t>e</w:t>
      </w:r>
      <w:r w:rsidRPr="00305273">
        <w:rPr>
          <w:rFonts w:ascii="Times New Roman" w:hAnsi="Times New Roman"/>
          <w:color w:val="000000"/>
          <w:sz w:val="24"/>
          <w:szCs w:val="24"/>
        </w:rPr>
        <w:t xml:space="preserve"> podataka iz različitih izvora (evidencije dugotrajne imovine, izlaska na teren, podataka iz Porezne uprave, gruntovnice, katastr</w:t>
      </w:r>
      <w:r>
        <w:rPr>
          <w:rFonts w:ascii="Times New Roman" w:hAnsi="Times New Roman"/>
          <w:color w:val="000000"/>
          <w:sz w:val="24"/>
          <w:szCs w:val="24"/>
        </w:rPr>
        <w:t>a i drugih evidencija i arhiva),</w:t>
      </w:r>
    </w:p>
    <w:p w:rsidR="0016431C" w:rsidRDefault="0016431C" w:rsidP="0016431C">
      <w:pPr>
        <w:pStyle w:val="Bezproreda"/>
        <w:spacing w:line="276" w:lineRule="auto"/>
        <w:ind w:firstLine="708"/>
        <w:jc w:val="both"/>
        <w:rPr>
          <w:rFonts w:ascii="Times New Roman" w:hAnsi="Times New Roman"/>
          <w:color w:val="000000"/>
          <w:sz w:val="24"/>
          <w:szCs w:val="24"/>
        </w:rPr>
      </w:pPr>
      <w:r w:rsidRPr="00305273">
        <w:rPr>
          <w:rFonts w:ascii="Times New Roman" w:hAnsi="Times New Roman"/>
          <w:color w:val="000000"/>
          <w:sz w:val="24"/>
          <w:szCs w:val="24"/>
        </w:rPr>
        <w:t xml:space="preserve">3. </w:t>
      </w:r>
      <w:r w:rsidRPr="00305273">
        <w:rPr>
          <w:rFonts w:ascii="Times New Roman" w:hAnsi="Times New Roman"/>
          <w:i/>
          <w:color w:val="000000"/>
          <w:sz w:val="24"/>
          <w:szCs w:val="24"/>
        </w:rPr>
        <w:t>Klasifikacija imovine</w:t>
      </w:r>
      <w:r>
        <w:rPr>
          <w:rFonts w:ascii="Times New Roman" w:hAnsi="Times New Roman"/>
          <w:i/>
          <w:color w:val="000000"/>
          <w:sz w:val="24"/>
          <w:szCs w:val="24"/>
        </w:rPr>
        <w:t xml:space="preserve"> prema namjeni</w:t>
      </w:r>
      <w:r w:rsidRPr="00305273">
        <w:rPr>
          <w:rFonts w:ascii="Times New Roman" w:hAnsi="Times New Roman"/>
          <w:color w:val="000000"/>
          <w:sz w:val="24"/>
          <w:szCs w:val="24"/>
        </w:rPr>
        <w:t xml:space="preserve"> na 1. imovinu za izravne potrebe jedinice samouprave, 2. imovinu za rješavanje socijalnih, kulturnih, sportskih i drugih potreba i 3. imovinu namij</w:t>
      </w:r>
      <w:r>
        <w:rPr>
          <w:rFonts w:ascii="Times New Roman" w:hAnsi="Times New Roman"/>
          <w:color w:val="000000"/>
          <w:sz w:val="24"/>
          <w:szCs w:val="24"/>
        </w:rPr>
        <w:t>enjenu za ostvarivanje prihoda,</w:t>
      </w:r>
    </w:p>
    <w:p w:rsidR="0016431C" w:rsidRDefault="0016431C" w:rsidP="0016431C">
      <w:pPr>
        <w:pStyle w:val="Bezproreda"/>
        <w:spacing w:line="276" w:lineRule="auto"/>
        <w:ind w:firstLine="708"/>
        <w:jc w:val="both"/>
        <w:rPr>
          <w:rFonts w:ascii="Times New Roman" w:hAnsi="Times New Roman"/>
          <w:color w:val="000000"/>
          <w:sz w:val="24"/>
          <w:szCs w:val="24"/>
        </w:rPr>
      </w:pPr>
      <w:r w:rsidRPr="00305273">
        <w:rPr>
          <w:rFonts w:ascii="Times New Roman" w:hAnsi="Times New Roman"/>
          <w:color w:val="000000"/>
          <w:sz w:val="24"/>
          <w:szCs w:val="24"/>
        </w:rPr>
        <w:t>4</w:t>
      </w:r>
      <w:r>
        <w:rPr>
          <w:rFonts w:ascii="Times New Roman" w:hAnsi="Times New Roman"/>
          <w:color w:val="000000"/>
          <w:sz w:val="24"/>
          <w:szCs w:val="24"/>
        </w:rPr>
        <w:t xml:space="preserve">. </w:t>
      </w:r>
      <w:r w:rsidRPr="00305273">
        <w:rPr>
          <w:rFonts w:ascii="Times New Roman" w:hAnsi="Times New Roman"/>
          <w:i/>
          <w:color w:val="000000"/>
          <w:sz w:val="24"/>
          <w:szCs w:val="24"/>
        </w:rPr>
        <w:t>Procjena vrijednosti imovine</w:t>
      </w:r>
      <w:r w:rsidRPr="00305273">
        <w:rPr>
          <w:rFonts w:ascii="Times New Roman" w:hAnsi="Times New Roman"/>
          <w:color w:val="000000"/>
          <w:sz w:val="24"/>
          <w:szCs w:val="24"/>
        </w:rPr>
        <w:t xml:space="preserve">, te stalna </w:t>
      </w:r>
      <w:proofErr w:type="spellStart"/>
      <w:r w:rsidRPr="00305273">
        <w:rPr>
          <w:rFonts w:ascii="Times New Roman" w:hAnsi="Times New Roman"/>
          <w:color w:val="000000"/>
          <w:sz w:val="24"/>
          <w:szCs w:val="24"/>
        </w:rPr>
        <w:t>usklada</w:t>
      </w:r>
      <w:proofErr w:type="spellEnd"/>
      <w:r w:rsidRPr="00305273">
        <w:rPr>
          <w:rFonts w:ascii="Times New Roman" w:hAnsi="Times New Roman"/>
          <w:color w:val="000000"/>
          <w:sz w:val="24"/>
          <w:szCs w:val="24"/>
        </w:rPr>
        <w:t xml:space="preserve"> sa bilanciranim (knj</w:t>
      </w:r>
      <w:r>
        <w:rPr>
          <w:rFonts w:ascii="Times New Roman" w:hAnsi="Times New Roman"/>
          <w:color w:val="000000"/>
          <w:sz w:val="24"/>
          <w:szCs w:val="24"/>
        </w:rPr>
        <w:t>igovodstvenim) stanjem imovine,</w:t>
      </w:r>
    </w:p>
    <w:p w:rsidR="0016431C" w:rsidRPr="00305273" w:rsidRDefault="0016431C" w:rsidP="0016431C">
      <w:pPr>
        <w:pStyle w:val="Bezproreda"/>
        <w:spacing w:line="276" w:lineRule="auto"/>
        <w:ind w:firstLine="708"/>
        <w:jc w:val="both"/>
        <w:rPr>
          <w:rFonts w:ascii="Times New Roman" w:hAnsi="Times New Roman"/>
          <w:color w:val="000000"/>
          <w:sz w:val="24"/>
          <w:szCs w:val="24"/>
        </w:rPr>
      </w:pPr>
      <w:r w:rsidRPr="00305273">
        <w:rPr>
          <w:rFonts w:ascii="Times New Roman" w:hAnsi="Times New Roman"/>
          <w:color w:val="000000"/>
          <w:sz w:val="24"/>
          <w:szCs w:val="24"/>
        </w:rPr>
        <w:t xml:space="preserve">5. </w:t>
      </w:r>
      <w:r w:rsidRPr="00305273">
        <w:rPr>
          <w:rFonts w:ascii="Times New Roman" w:hAnsi="Times New Roman"/>
          <w:i/>
          <w:color w:val="000000"/>
          <w:sz w:val="24"/>
          <w:szCs w:val="24"/>
        </w:rPr>
        <w:t>Prikupljanje podataka o prihodima i troškovima</w:t>
      </w:r>
      <w:r w:rsidRPr="00305273">
        <w:rPr>
          <w:rFonts w:ascii="Times New Roman" w:hAnsi="Times New Roman"/>
          <w:color w:val="000000"/>
          <w:sz w:val="24"/>
          <w:szCs w:val="24"/>
        </w:rPr>
        <w:t xml:space="preserve"> po pojedinoj nekretnini</w:t>
      </w:r>
      <w:r>
        <w:rPr>
          <w:rFonts w:ascii="Times New Roman" w:hAnsi="Times New Roman"/>
          <w:color w:val="000000"/>
          <w:sz w:val="24"/>
          <w:szCs w:val="24"/>
        </w:rPr>
        <w:t>,</w:t>
      </w:r>
    </w:p>
    <w:p w:rsidR="0016431C" w:rsidRPr="00305273" w:rsidRDefault="0016431C" w:rsidP="0016431C">
      <w:pPr>
        <w:pStyle w:val="Bezproreda"/>
        <w:spacing w:line="276" w:lineRule="auto"/>
        <w:ind w:firstLine="708"/>
        <w:jc w:val="both"/>
        <w:rPr>
          <w:rFonts w:ascii="Times New Roman" w:hAnsi="Times New Roman"/>
          <w:color w:val="000000"/>
          <w:sz w:val="24"/>
          <w:szCs w:val="24"/>
        </w:rPr>
      </w:pPr>
      <w:r w:rsidRPr="00305273">
        <w:rPr>
          <w:rFonts w:ascii="Times New Roman" w:hAnsi="Times New Roman"/>
          <w:color w:val="000000"/>
          <w:sz w:val="24"/>
          <w:szCs w:val="24"/>
        </w:rPr>
        <w:t xml:space="preserve">6. </w:t>
      </w:r>
      <w:r w:rsidRPr="00305273">
        <w:rPr>
          <w:rFonts w:ascii="Times New Roman" w:hAnsi="Times New Roman"/>
          <w:i/>
          <w:color w:val="000000"/>
          <w:sz w:val="24"/>
          <w:szCs w:val="24"/>
        </w:rPr>
        <w:t>Financijsk</w:t>
      </w:r>
      <w:r>
        <w:rPr>
          <w:rFonts w:ascii="Times New Roman" w:hAnsi="Times New Roman"/>
          <w:i/>
          <w:color w:val="000000"/>
          <w:sz w:val="24"/>
          <w:szCs w:val="24"/>
        </w:rPr>
        <w:t xml:space="preserve">o praćenje </w:t>
      </w:r>
      <w:r w:rsidRPr="00305273">
        <w:rPr>
          <w:rFonts w:ascii="Times New Roman" w:hAnsi="Times New Roman"/>
          <w:color w:val="000000"/>
          <w:sz w:val="24"/>
          <w:szCs w:val="24"/>
        </w:rPr>
        <w:t xml:space="preserve"> prihoda i </w:t>
      </w:r>
      <w:r>
        <w:rPr>
          <w:rFonts w:ascii="Times New Roman" w:hAnsi="Times New Roman"/>
          <w:color w:val="000000"/>
          <w:sz w:val="24"/>
          <w:szCs w:val="24"/>
        </w:rPr>
        <w:t>rashoda od</w:t>
      </w:r>
      <w:r w:rsidRPr="00305273">
        <w:rPr>
          <w:rFonts w:ascii="Times New Roman" w:hAnsi="Times New Roman"/>
          <w:color w:val="000000"/>
          <w:sz w:val="24"/>
          <w:szCs w:val="24"/>
        </w:rPr>
        <w:t xml:space="preserve"> nekretnini</w:t>
      </w:r>
      <w:r>
        <w:rPr>
          <w:rFonts w:ascii="Times New Roman" w:hAnsi="Times New Roman"/>
          <w:color w:val="000000"/>
          <w:sz w:val="24"/>
          <w:szCs w:val="24"/>
        </w:rPr>
        <w:t>,</w:t>
      </w:r>
    </w:p>
    <w:p w:rsidR="0016431C" w:rsidRPr="00305273" w:rsidRDefault="0016431C" w:rsidP="0016431C">
      <w:pPr>
        <w:pStyle w:val="Bezproreda"/>
        <w:spacing w:line="276" w:lineRule="auto"/>
        <w:ind w:firstLine="708"/>
        <w:jc w:val="both"/>
        <w:rPr>
          <w:rFonts w:ascii="Times New Roman" w:hAnsi="Times New Roman"/>
          <w:color w:val="000000"/>
          <w:sz w:val="24"/>
          <w:szCs w:val="24"/>
        </w:rPr>
      </w:pPr>
      <w:r w:rsidRPr="00305273">
        <w:rPr>
          <w:rFonts w:ascii="Times New Roman" w:hAnsi="Times New Roman"/>
          <w:color w:val="000000"/>
          <w:sz w:val="24"/>
          <w:szCs w:val="24"/>
        </w:rPr>
        <w:t xml:space="preserve">7. </w:t>
      </w:r>
      <w:r w:rsidRPr="00305273">
        <w:rPr>
          <w:rFonts w:ascii="Times New Roman" w:hAnsi="Times New Roman"/>
          <w:i/>
          <w:color w:val="000000"/>
          <w:sz w:val="24"/>
          <w:szCs w:val="24"/>
        </w:rPr>
        <w:t xml:space="preserve">Regulacija iznajmljivanja prostora neprofitnim organizacijama i praćenje </w:t>
      </w:r>
      <w:r>
        <w:rPr>
          <w:rFonts w:ascii="Times New Roman" w:hAnsi="Times New Roman"/>
          <w:i/>
          <w:color w:val="000000"/>
          <w:sz w:val="24"/>
          <w:szCs w:val="24"/>
        </w:rPr>
        <w:t xml:space="preserve">donacija </w:t>
      </w:r>
      <w:r w:rsidRPr="00305273">
        <w:rPr>
          <w:rFonts w:ascii="Times New Roman" w:hAnsi="Times New Roman"/>
          <w:color w:val="000000"/>
          <w:sz w:val="24"/>
          <w:szCs w:val="24"/>
        </w:rPr>
        <w:t>kroz direktne i indirektne subvencije za imovinu danu na korištenje</w:t>
      </w:r>
      <w:r>
        <w:rPr>
          <w:rFonts w:ascii="Times New Roman" w:hAnsi="Times New Roman"/>
          <w:color w:val="000000"/>
          <w:sz w:val="24"/>
          <w:szCs w:val="24"/>
        </w:rPr>
        <w:t>,</w:t>
      </w:r>
    </w:p>
    <w:p w:rsidR="0016431C" w:rsidRDefault="0016431C" w:rsidP="0016431C">
      <w:pPr>
        <w:pStyle w:val="Bezproreda"/>
        <w:spacing w:line="276" w:lineRule="auto"/>
        <w:ind w:firstLine="708"/>
        <w:jc w:val="both"/>
        <w:rPr>
          <w:rFonts w:ascii="Times New Roman" w:hAnsi="Times New Roman"/>
          <w:sz w:val="24"/>
          <w:szCs w:val="24"/>
        </w:rPr>
      </w:pPr>
      <w:r w:rsidRPr="008C1CE2">
        <w:rPr>
          <w:rFonts w:ascii="Times New Roman" w:hAnsi="Times New Roman"/>
          <w:sz w:val="24"/>
          <w:szCs w:val="24"/>
        </w:rPr>
        <w:t xml:space="preserve">8. </w:t>
      </w:r>
      <w:r w:rsidRPr="008C1CE2">
        <w:rPr>
          <w:rFonts w:ascii="Times New Roman" w:hAnsi="Times New Roman"/>
          <w:i/>
          <w:sz w:val="24"/>
          <w:szCs w:val="24"/>
        </w:rPr>
        <w:t>Tekuće i investicijsko održavanje</w:t>
      </w:r>
      <w:r w:rsidRPr="008C1CE2">
        <w:rPr>
          <w:rFonts w:ascii="Times New Roman" w:hAnsi="Times New Roman"/>
          <w:sz w:val="24"/>
          <w:szCs w:val="24"/>
        </w:rPr>
        <w:t xml:space="preserve"> nekretnina te kapitalna ulaganja</w:t>
      </w:r>
      <w:r>
        <w:rPr>
          <w:rFonts w:ascii="Times New Roman" w:hAnsi="Times New Roman"/>
          <w:sz w:val="24"/>
          <w:szCs w:val="24"/>
        </w:rPr>
        <w:t>,</w:t>
      </w:r>
    </w:p>
    <w:p w:rsidR="0016431C" w:rsidRPr="00305273" w:rsidRDefault="0016431C" w:rsidP="0016431C">
      <w:pPr>
        <w:pStyle w:val="Bezproreda"/>
        <w:spacing w:line="276" w:lineRule="auto"/>
        <w:ind w:firstLine="708"/>
        <w:jc w:val="both"/>
        <w:rPr>
          <w:rFonts w:ascii="Times New Roman" w:hAnsi="Times New Roman"/>
          <w:color w:val="000000"/>
          <w:sz w:val="24"/>
          <w:szCs w:val="24"/>
        </w:rPr>
      </w:pPr>
      <w:r>
        <w:rPr>
          <w:rFonts w:ascii="Times New Roman" w:hAnsi="Times New Roman"/>
          <w:color w:val="000000"/>
          <w:sz w:val="24"/>
          <w:szCs w:val="24"/>
        </w:rPr>
        <w:t>9</w:t>
      </w:r>
      <w:r w:rsidRPr="00305273">
        <w:rPr>
          <w:rFonts w:ascii="Times New Roman" w:hAnsi="Times New Roman"/>
          <w:color w:val="000000"/>
          <w:sz w:val="24"/>
          <w:szCs w:val="24"/>
        </w:rPr>
        <w:t xml:space="preserve">. </w:t>
      </w:r>
      <w:r w:rsidRPr="00305273">
        <w:rPr>
          <w:rFonts w:ascii="Times New Roman" w:hAnsi="Times New Roman"/>
          <w:i/>
          <w:color w:val="000000"/>
          <w:sz w:val="24"/>
          <w:szCs w:val="24"/>
        </w:rPr>
        <w:t>Godišnje izvještavanje</w:t>
      </w:r>
      <w:r w:rsidRPr="00305273">
        <w:rPr>
          <w:rFonts w:ascii="Times New Roman" w:hAnsi="Times New Roman"/>
          <w:color w:val="000000"/>
          <w:sz w:val="24"/>
          <w:szCs w:val="24"/>
        </w:rPr>
        <w:t xml:space="preserve"> o imovini s preporukama, uz sve ostale propisane zakonske izvještaje i zahtjeve revizije. </w:t>
      </w:r>
    </w:p>
    <w:p w:rsidR="0016431C" w:rsidRDefault="0016431C" w:rsidP="0016431C">
      <w:pPr>
        <w:pStyle w:val="Bezproreda"/>
        <w:spacing w:line="276" w:lineRule="auto"/>
        <w:jc w:val="center"/>
        <w:rPr>
          <w:rFonts w:ascii="Times New Roman" w:hAnsi="Times New Roman"/>
          <w:b/>
          <w:sz w:val="24"/>
          <w:szCs w:val="24"/>
        </w:rPr>
      </w:pPr>
    </w:p>
    <w:p w:rsidR="0016431C" w:rsidRDefault="0016431C" w:rsidP="0016431C">
      <w:pPr>
        <w:pStyle w:val="Bezproreda"/>
        <w:spacing w:line="276" w:lineRule="auto"/>
        <w:jc w:val="center"/>
        <w:rPr>
          <w:rFonts w:ascii="Times New Roman" w:hAnsi="Times New Roman"/>
          <w:b/>
          <w:sz w:val="24"/>
          <w:szCs w:val="24"/>
        </w:rPr>
      </w:pPr>
    </w:p>
    <w:p w:rsidR="0016431C" w:rsidRPr="00C95B81" w:rsidRDefault="0016431C" w:rsidP="0016431C">
      <w:pPr>
        <w:pStyle w:val="StandardWeb"/>
        <w:shd w:val="clear" w:color="auto" w:fill="FFFFFF"/>
        <w:spacing w:before="0" w:beforeAutospacing="0" w:after="0" w:afterAutospacing="0"/>
        <w:rPr>
          <w:b/>
          <w:color w:val="000000"/>
        </w:rPr>
      </w:pPr>
      <w:r w:rsidRPr="00C95B81">
        <w:rPr>
          <w:b/>
          <w:color w:val="000000"/>
        </w:rPr>
        <w:t>I</w:t>
      </w:r>
      <w:r>
        <w:rPr>
          <w:b/>
          <w:color w:val="000000"/>
        </w:rPr>
        <w:t>V</w:t>
      </w:r>
      <w:r w:rsidRPr="00C95B81">
        <w:rPr>
          <w:b/>
          <w:color w:val="000000"/>
        </w:rPr>
        <w:t xml:space="preserve">. </w:t>
      </w:r>
      <w:r>
        <w:rPr>
          <w:b/>
          <w:color w:val="000000"/>
        </w:rPr>
        <w:t xml:space="preserve">PERIODIČNI </w:t>
      </w:r>
      <w:r w:rsidRPr="00C95B81">
        <w:rPr>
          <w:b/>
          <w:color w:val="000000"/>
        </w:rPr>
        <w:t>DOKUMENTI UPRAVLJANJA NEKRETNINAMA</w:t>
      </w:r>
    </w:p>
    <w:p w:rsidR="0016431C" w:rsidRDefault="0016431C" w:rsidP="0016431C">
      <w:pPr>
        <w:pStyle w:val="StandardWeb"/>
        <w:shd w:val="clear" w:color="auto" w:fill="FFFFFF"/>
        <w:spacing w:before="0" w:beforeAutospacing="0" w:after="0" w:afterAutospacing="0"/>
        <w:jc w:val="center"/>
        <w:rPr>
          <w:color w:val="000000"/>
        </w:rPr>
      </w:pPr>
    </w:p>
    <w:p w:rsidR="0016431C" w:rsidRDefault="0016431C" w:rsidP="0016431C">
      <w:pPr>
        <w:pStyle w:val="Bezproreda"/>
        <w:spacing w:line="276" w:lineRule="auto"/>
        <w:ind w:firstLine="708"/>
        <w:jc w:val="both"/>
        <w:rPr>
          <w:rFonts w:ascii="Times New Roman" w:hAnsi="Times New Roman"/>
          <w:color w:val="000000"/>
          <w:sz w:val="24"/>
          <w:szCs w:val="24"/>
        </w:rPr>
      </w:pPr>
      <w:r w:rsidRPr="004029F4">
        <w:rPr>
          <w:rFonts w:ascii="Times New Roman" w:hAnsi="Times New Roman"/>
          <w:color w:val="000000"/>
          <w:sz w:val="24"/>
          <w:szCs w:val="24"/>
        </w:rPr>
        <w:t>Općina Šandrovac će radi učinkovite provedbe ove Strategije</w:t>
      </w:r>
      <w:r>
        <w:rPr>
          <w:rFonts w:ascii="Times New Roman" w:hAnsi="Times New Roman"/>
          <w:color w:val="000000"/>
          <w:sz w:val="24"/>
          <w:szCs w:val="24"/>
        </w:rPr>
        <w:t xml:space="preserve">, koja se donosi za četverogodišnji period od 2020. do 2023. godine, </w:t>
      </w:r>
      <w:r w:rsidRPr="004029F4">
        <w:rPr>
          <w:rFonts w:ascii="Times New Roman" w:hAnsi="Times New Roman"/>
          <w:color w:val="000000"/>
          <w:sz w:val="24"/>
          <w:szCs w:val="24"/>
        </w:rPr>
        <w:t>donositi najmanje jednom godišnje  Godišnji plan upravljanja i raspolaganja nekretninama Općine Šandrovac i to krajem godine za sljedeću kalendarsku godinu, kojim će odlučivati o potrebi za eventualnim smanjenjem ili povećanjem broja nekretnina te drugim raspolaganjem nekretninama</w:t>
      </w:r>
      <w:r>
        <w:rPr>
          <w:rFonts w:ascii="Times New Roman" w:hAnsi="Times New Roman"/>
          <w:color w:val="000000"/>
          <w:sz w:val="24"/>
          <w:szCs w:val="24"/>
        </w:rPr>
        <w:t>, kao i planu investicija.</w:t>
      </w:r>
    </w:p>
    <w:p w:rsidR="0016431C" w:rsidRDefault="0016431C" w:rsidP="0016431C">
      <w:pPr>
        <w:pStyle w:val="Bezproreda"/>
        <w:spacing w:line="276" w:lineRule="auto"/>
        <w:ind w:firstLine="708"/>
        <w:jc w:val="both"/>
        <w:rPr>
          <w:rFonts w:ascii="Times New Roman" w:hAnsi="Times New Roman"/>
          <w:color w:val="000000"/>
          <w:sz w:val="24"/>
          <w:szCs w:val="24"/>
        </w:rPr>
      </w:pPr>
      <w:r>
        <w:rPr>
          <w:rFonts w:ascii="Times New Roman" w:hAnsi="Times New Roman"/>
          <w:color w:val="000000"/>
          <w:sz w:val="24"/>
          <w:szCs w:val="24"/>
        </w:rPr>
        <w:t>Izvještaj o izvršenju Godišnjeg</w:t>
      </w:r>
      <w:r w:rsidRPr="004029F4">
        <w:rPr>
          <w:rFonts w:ascii="Times New Roman" w:hAnsi="Times New Roman"/>
          <w:color w:val="000000"/>
          <w:sz w:val="24"/>
          <w:szCs w:val="24"/>
        </w:rPr>
        <w:t xml:space="preserve"> plan</w:t>
      </w:r>
      <w:r>
        <w:rPr>
          <w:rFonts w:ascii="Times New Roman" w:hAnsi="Times New Roman"/>
          <w:color w:val="000000"/>
          <w:sz w:val="24"/>
          <w:szCs w:val="24"/>
        </w:rPr>
        <w:t>a</w:t>
      </w:r>
      <w:r w:rsidRPr="004029F4">
        <w:rPr>
          <w:rFonts w:ascii="Times New Roman" w:hAnsi="Times New Roman"/>
          <w:color w:val="000000"/>
          <w:sz w:val="24"/>
          <w:szCs w:val="24"/>
        </w:rPr>
        <w:t xml:space="preserve"> upravljanja i raspolaganja nekretninama Općine Šandrovac</w:t>
      </w:r>
      <w:r>
        <w:rPr>
          <w:rFonts w:ascii="Times New Roman" w:hAnsi="Times New Roman"/>
          <w:color w:val="000000"/>
          <w:sz w:val="24"/>
          <w:szCs w:val="24"/>
        </w:rPr>
        <w:t xml:space="preserve"> također će se donositi godišnje do kraja ožujka za navedeni period</w:t>
      </w:r>
      <w:r w:rsidRPr="004029F4">
        <w:rPr>
          <w:rFonts w:ascii="Times New Roman" w:hAnsi="Times New Roman"/>
          <w:color w:val="000000"/>
          <w:sz w:val="24"/>
          <w:szCs w:val="24"/>
        </w:rPr>
        <w:t xml:space="preserve">.  </w:t>
      </w:r>
    </w:p>
    <w:p w:rsidR="0016431C" w:rsidRDefault="0016431C" w:rsidP="0016431C">
      <w:pPr>
        <w:pStyle w:val="Bezproreda"/>
        <w:spacing w:line="276" w:lineRule="auto"/>
        <w:ind w:firstLine="708"/>
        <w:jc w:val="both"/>
        <w:rPr>
          <w:rFonts w:ascii="Times New Roman" w:hAnsi="Times New Roman"/>
          <w:color w:val="000000"/>
          <w:sz w:val="24"/>
          <w:szCs w:val="24"/>
        </w:rPr>
      </w:pPr>
    </w:p>
    <w:p w:rsidR="0016431C" w:rsidRDefault="0016431C" w:rsidP="0016431C">
      <w:pPr>
        <w:pStyle w:val="Bezproreda"/>
        <w:spacing w:line="276" w:lineRule="auto"/>
        <w:ind w:firstLine="708"/>
        <w:jc w:val="both"/>
        <w:rPr>
          <w:rFonts w:ascii="Times New Roman" w:hAnsi="Times New Roman"/>
          <w:sz w:val="24"/>
          <w:szCs w:val="24"/>
        </w:rPr>
      </w:pPr>
    </w:p>
    <w:p w:rsidR="0016431C" w:rsidRDefault="0016431C" w:rsidP="0016431C">
      <w:pPr>
        <w:pStyle w:val="Bezproreda"/>
        <w:spacing w:line="276" w:lineRule="auto"/>
        <w:jc w:val="both"/>
        <w:rPr>
          <w:rFonts w:ascii="Times New Roman" w:hAnsi="Times New Roman"/>
          <w:b/>
          <w:color w:val="000000"/>
          <w:sz w:val="24"/>
          <w:szCs w:val="24"/>
        </w:rPr>
      </w:pPr>
      <w:r>
        <w:rPr>
          <w:rFonts w:ascii="Times New Roman" w:hAnsi="Times New Roman"/>
          <w:b/>
          <w:color w:val="000000"/>
          <w:sz w:val="24"/>
          <w:szCs w:val="24"/>
        </w:rPr>
        <w:t xml:space="preserve">V. </w:t>
      </w:r>
      <w:r w:rsidRPr="00657F98">
        <w:rPr>
          <w:rFonts w:ascii="Times New Roman" w:hAnsi="Times New Roman"/>
          <w:b/>
          <w:color w:val="000000"/>
          <w:sz w:val="24"/>
          <w:szCs w:val="24"/>
        </w:rPr>
        <w:t>R</w:t>
      </w:r>
      <w:r>
        <w:rPr>
          <w:rFonts w:ascii="Times New Roman" w:hAnsi="Times New Roman"/>
          <w:b/>
          <w:color w:val="000000"/>
          <w:sz w:val="24"/>
          <w:szCs w:val="24"/>
        </w:rPr>
        <w:t>EGISTAR IMOVINE OPĆINE ŠANDROVAC</w:t>
      </w:r>
    </w:p>
    <w:p w:rsidR="0016431C" w:rsidRPr="00C21305" w:rsidRDefault="0016431C" w:rsidP="0016431C">
      <w:pPr>
        <w:pStyle w:val="Bezproreda"/>
        <w:spacing w:line="276" w:lineRule="auto"/>
        <w:jc w:val="both"/>
        <w:rPr>
          <w:rFonts w:ascii="Times New Roman" w:hAnsi="Times New Roman"/>
          <w:b/>
          <w:color w:val="FF0000"/>
          <w:sz w:val="24"/>
          <w:szCs w:val="24"/>
        </w:rPr>
      </w:pPr>
    </w:p>
    <w:p w:rsidR="0016431C" w:rsidRPr="00FF352D" w:rsidRDefault="0016431C" w:rsidP="0016431C">
      <w:pPr>
        <w:pStyle w:val="Bezproreda"/>
        <w:ind w:firstLine="708"/>
        <w:jc w:val="both"/>
        <w:rPr>
          <w:rFonts w:ascii="Times New Roman" w:hAnsi="Times New Roman"/>
          <w:color w:val="000000"/>
          <w:sz w:val="24"/>
          <w:szCs w:val="24"/>
        </w:rPr>
      </w:pPr>
      <w:r w:rsidRPr="00A13B8C">
        <w:rPr>
          <w:rFonts w:ascii="Times New Roman" w:hAnsi="Times New Roman"/>
          <w:color w:val="000000"/>
          <w:sz w:val="24"/>
          <w:szCs w:val="24"/>
        </w:rPr>
        <w:t>Radi učinkovitog upravljanja nekretninama Općina Šandrovac je osnovala Registar imovine, u koji se sukladno odredbama Uredbe o registru državne imovine („Narodne Novine“ broj 55/11) unose podaci o vlasništvu</w:t>
      </w:r>
      <w:r w:rsidRPr="00C17276">
        <w:rPr>
          <w:rFonts w:ascii="Times New Roman" w:hAnsi="Times New Roman"/>
          <w:color w:val="000000"/>
          <w:sz w:val="24"/>
          <w:szCs w:val="24"/>
        </w:rPr>
        <w:t xml:space="preserve"> dionica i poslovnih udjela Općine Šandrovac u </w:t>
      </w:r>
      <w:r w:rsidRPr="00FF352D">
        <w:rPr>
          <w:rFonts w:ascii="Times New Roman" w:hAnsi="Times New Roman"/>
          <w:color w:val="000000"/>
          <w:sz w:val="24"/>
          <w:szCs w:val="24"/>
        </w:rPr>
        <w:t xml:space="preserve">trgovačkim društvima, podaci o nekretninama koje su u vlasništvu Općine Šandrovac, te podaci o nekretninama koje su u vlasništvu pravnih osoba koje je osnovala Općina Šandrovac. </w:t>
      </w:r>
    </w:p>
    <w:p w:rsidR="0016431C" w:rsidRPr="00FF352D" w:rsidRDefault="0016431C" w:rsidP="0016431C">
      <w:pPr>
        <w:pStyle w:val="StandardWeb"/>
        <w:shd w:val="clear" w:color="auto" w:fill="FFFFFF"/>
        <w:spacing w:before="0" w:beforeAutospacing="0" w:after="0" w:afterAutospacing="0"/>
        <w:ind w:firstLine="708"/>
        <w:jc w:val="both"/>
        <w:rPr>
          <w:color w:val="000000"/>
        </w:rPr>
      </w:pPr>
      <w:r w:rsidRPr="00FF352D">
        <w:rPr>
          <w:color w:val="000000"/>
        </w:rPr>
        <w:t xml:space="preserve">U razdoblju provođenja ove Strategije, Jedinstveni upravni odjel Općine Šandrovac će redovito voditi i ažurirati podatke u Registru imovine kao osnovnoj bazi podataka o nekretninama Općine Šandrovac. </w:t>
      </w:r>
      <w:r>
        <w:rPr>
          <w:color w:val="000000"/>
        </w:rPr>
        <w:t xml:space="preserve">Registar propisuje namjenu pojedinih objekata u vlasništvu Općine Šandrovac, dok su </w:t>
      </w:r>
      <w:r w:rsidRPr="00CB4A63">
        <w:rPr>
          <w:color w:val="000000"/>
        </w:rPr>
        <w:t>uvjeti prodaje, zakupa, najma i drugih oblika raspolaganja nekretninama, stanovima i poslovnim prostorima u vlasništvu Općine Šandrovac</w:t>
      </w:r>
      <w:r>
        <w:rPr>
          <w:color w:val="000000"/>
        </w:rPr>
        <w:t xml:space="preserve">, </w:t>
      </w:r>
      <w:r w:rsidRPr="00CB4A63">
        <w:rPr>
          <w:color w:val="000000"/>
        </w:rPr>
        <w:t xml:space="preserve"> propisana Odlukama Općinskog vijeća Općine Šandrovac</w:t>
      </w:r>
      <w:r>
        <w:rPr>
          <w:color w:val="000000"/>
        </w:rPr>
        <w:t>.</w:t>
      </w:r>
    </w:p>
    <w:p w:rsidR="0016431C" w:rsidRPr="00FF352D" w:rsidRDefault="0016431C" w:rsidP="0016431C">
      <w:pPr>
        <w:pStyle w:val="StandardWeb"/>
        <w:shd w:val="clear" w:color="auto" w:fill="FFFFFF"/>
        <w:spacing w:before="0" w:beforeAutospacing="0" w:after="0" w:afterAutospacing="0"/>
        <w:jc w:val="both"/>
        <w:rPr>
          <w:color w:val="000000"/>
        </w:rPr>
      </w:pPr>
      <w:r w:rsidRPr="00FF352D">
        <w:rPr>
          <w:b/>
          <w:color w:val="000000"/>
        </w:rPr>
        <w:tab/>
      </w:r>
      <w:r w:rsidRPr="00FF352D">
        <w:rPr>
          <w:color w:val="000000"/>
        </w:rPr>
        <w:t>Registar se objavljuje na web stranicama Općine, osim podataka o imovini posebne namjene za koju Općinsko vijeće donese odluku da se neće objaviti.</w:t>
      </w:r>
    </w:p>
    <w:p w:rsidR="0016431C" w:rsidRPr="00FF352D" w:rsidRDefault="0016431C" w:rsidP="0016431C">
      <w:pPr>
        <w:pStyle w:val="Bezproreda"/>
        <w:jc w:val="both"/>
        <w:rPr>
          <w:rFonts w:ascii="Times New Roman" w:hAnsi="Times New Roman"/>
          <w:color w:val="000000"/>
          <w:sz w:val="24"/>
          <w:szCs w:val="24"/>
        </w:rPr>
      </w:pPr>
      <w:r w:rsidRPr="00FF352D">
        <w:rPr>
          <w:color w:val="000000"/>
        </w:rPr>
        <w:tab/>
      </w:r>
      <w:r w:rsidRPr="00FF352D">
        <w:rPr>
          <w:rFonts w:ascii="Times New Roman" w:hAnsi="Times New Roman"/>
          <w:color w:val="000000"/>
          <w:sz w:val="24"/>
          <w:szCs w:val="24"/>
        </w:rPr>
        <w:t>Imovina (portfelj) Op</w:t>
      </w:r>
      <w:r>
        <w:rPr>
          <w:rFonts w:ascii="Times New Roman" w:hAnsi="Times New Roman"/>
          <w:color w:val="000000"/>
          <w:sz w:val="24"/>
          <w:szCs w:val="24"/>
        </w:rPr>
        <w:t>ćine Šandrovac na dan 31.12.2018</w:t>
      </w:r>
      <w:r w:rsidRPr="00FF352D">
        <w:rPr>
          <w:rFonts w:ascii="Times New Roman" w:hAnsi="Times New Roman"/>
          <w:color w:val="000000"/>
          <w:sz w:val="24"/>
          <w:szCs w:val="24"/>
        </w:rPr>
        <w:t>. godine podijeljena je na sljedeće kategorije i sastoji se od sljedećeg: 1. Stanovi  i kuće, 2. Poslovni prostori za potrebe jedinice lokalne samouprave,3. Poslovni prostori za potrebe udruga, političkih stranaka i tijela državne uprave i državnog proračuna, 4. Poslovni prostori (poslovni prostori za iznajmljivanje, domovi, garaže), 5. Zemljišta, 6. Sportski objekti, 7.Kulturni objekti i spomenici kulture, 8. Javne površine, 9. Groblja i mrtvačnice, 10. Komunalna infrastruktura</w:t>
      </w:r>
    </w:p>
    <w:p w:rsidR="0016431C" w:rsidRDefault="0016431C" w:rsidP="0016431C">
      <w:pPr>
        <w:pStyle w:val="Bezproreda"/>
        <w:spacing w:line="276" w:lineRule="auto"/>
        <w:jc w:val="both"/>
        <w:rPr>
          <w:rFonts w:ascii="Times New Roman" w:hAnsi="Times New Roman"/>
          <w:color w:val="000000"/>
          <w:sz w:val="24"/>
          <w:szCs w:val="24"/>
        </w:rPr>
      </w:pPr>
      <w:r w:rsidRPr="00FF352D">
        <w:rPr>
          <w:rFonts w:ascii="Times New Roman" w:hAnsi="Times New Roman"/>
          <w:color w:val="000000"/>
          <w:sz w:val="24"/>
          <w:szCs w:val="24"/>
        </w:rPr>
        <w:t>11. Trg</w:t>
      </w:r>
      <w:r>
        <w:rPr>
          <w:rFonts w:ascii="Times New Roman" w:hAnsi="Times New Roman"/>
          <w:color w:val="000000"/>
          <w:sz w:val="24"/>
          <w:szCs w:val="24"/>
        </w:rPr>
        <w:t xml:space="preserve">ovačka društva i javne ustanove, </w:t>
      </w:r>
      <w:r w:rsidRPr="00431ABA">
        <w:rPr>
          <w:rFonts w:ascii="Times New Roman" w:hAnsi="Times New Roman"/>
          <w:color w:val="000000"/>
          <w:sz w:val="24"/>
          <w:szCs w:val="24"/>
        </w:rPr>
        <w:t>12.</w:t>
      </w:r>
      <w:r w:rsidRPr="00431ABA">
        <w:rPr>
          <w:rFonts w:ascii="Times New Roman" w:hAnsi="Times New Roman"/>
          <w:sz w:val="24"/>
          <w:szCs w:val="24"/>
        </w:rPr>
        <w:t xml:space="preserve"> Obr</w:t>
      </w:r>
      <w:r>
        <w:rPr>
          <w:rFonts w:ascii="Times New Roman" w:hAnsi="Times New Roman"/>
          <w:sz w:val="24"/>
          <w:szCs w:val="24"/>
        </w:rPr>
        <w:t xml:space="preserve">azovne ustanove (vrtići, škole), </w:t>
      </w:r>
      <w:r>
        <w:rPr>
          <w:rFonts w:ascii="Times New Roman" w:hAnsi="Times New Roman"/>
          <w:color w:val="000000"/>
          <w:sz w:val="24"/>
          <w:szCs w:val="24"/>
        </w:rPr>
        <w:t xml:space="preserve"> 13. Ostalo.</w:t>
      </w:r>
    </w:p>
    <w:p w:rsidR="0016431C" w:rsidRDefault="0016431C" w:rsidP="0016431C">
      <w:pPr>
        <w:pStyle w:val="Bezproreda"/>
        <w:jc w:val="both"/>
        <w:rPr>
          <w:rFonts w:ascii="Times New Roman" w:hAnsi="Times New Roman"/>
          <w:color w:val="000000"/>
          <w:sz w:val="24"/>
          <w:szCs w:val="24"/>
        </w:rPr>
      </w:pPr>
    </w:p>
    <w:p w:rsidR="0016431C" w:rsidRPr="00744DA0" w:rsidRDefault="0016431C" w:rsidP="0016431C">
      <w:pPr>
        <w:pStyle w:val="Bezproreda"/>
        <w:spacing w:line="276" w:lineRule="auto"/>
        <w:jc w:val="both"/>
        <w:rPr>
          <w:rFonts w:ascii="Times New Roman" w:hAnsi="Times New Roman"/>
          <w:sz w:val="24"/>
          <w:szCs w:val="24"/>
        </w:rPr>
      </w:pPr>
      <w:r>
        <w:rPr>
          <w:rFonts w:ascii="Times New Roman" w:hAnsi="Times New Roman"/>
          <w:sz w:val="24"/>
          <w:szCs w:val="24"/>
        </w:rPr>
        <w:t>Imovina</w:t>
      </w:r>
      <w:r w:rsidRPr="00744DA0">
        <w:rPr>
          <w:rFonts w:ascii="Times New Roman" w:hAnsi="Times New Roman"/>
          <w:sz w:val="24"/>
          <w:szCs w:val="24"/>
        </w:rPr>
        <w:t xml:space="preserve"> Općine Šandrovac</w:t>
      </w:r>
      <w:r>
        <w:rPr>
          <w:rFonts w:ascii="Times New Roman" w:hAnsi="Times New Roman"/>
          <w:sz w:val="24"/>
          <w:szCs w:val="24"/>
        </w:rPr>
        <w:t xml:space="preserve"> prema kriterijima iz članka V. razvrstana je i navedena kako slijedi:</w:t>
      </w:r>
    </w:p>
    <w:p w:rsidR="0016431C" w:rsidRDefault="0016431C" w:rsidP="0016431C">
      <w:pPr>
        <w:pStyle w:val="Bezproreda"/>
        <w:spacing w:line="276" w:lineRule="auto"/>
        <w:jc w:val="both"/>
        <w:rPr>
          <w:rFonts w:ascii="Times New Roman" w:hAnsi="Times New Roman"/>
          <w:b/>
          <w:sz w:val="24"/>
          <w:szCs w:val="24"/>
        </w:rPr>
      </w:pPr>
    </w:p>
    <w:p w:rsidR="0016431C" w:rsidRDefault="0016431C" w:rsidP="0016431C">
      <w:pPr>
        <w:pStyle w:val="Bezproreda"/>
        <w:spacing w:line="276" w:lineRule="auto"/>
        <w:jc w:val="both"/>
        <w:rPr>
          <w:rFonts w:ascii="Times New Roman" w:hAnsi="Times New Roman"/>
          <w:b/>
          <w:sz w:val="24"/>
          <w:szCs w:val="24"/>
        </w:rPr>
      </w:pPr>
      <w:r>
        <w:rPr>
          <w:rFonts w:ascii="Times New Roman" w:hAnsi="Times New Roman"/>
          <w:b/>
          <w:sz w:val="24"/>
          <w:szCs w:val="24"/>
        </w:rPr>
        <w:t>1. Stanovi  i kuće</w:t>
      </w:r>
    </w:p>
    <w:p w:rsidR="0016431C" w:rsidRDefault="0016431C" w:rsidP="0016431C">
      <w:pPr>
        <w:rPr>
          <w:rFonts w:ascii="Times New Roman" w:hAnsi="Times New Roman"/>
          <w:sz w:val="24"/>
          <w:szCs w:val="24"/>
          <w:lang w:eastAsia="hr-HR"/>
        </w:rPr>
      </w:pPr>
      <w:r w:rsidRPr="00AD6AC5">
        <w:rPr>
          <w:rFonts w:ascii="Times New Roman" w:hAnsi="Times New Roman"/>
          <w:sz w:val="24"/>
          <w:szCs w:val="24"/>
          <w:lang w:eastAsia="hr-HR"/>
        </w:rPr>
        <w:t>Stan za potrebe ambulante i doktora  Jarak 1, Šandrovac</w:t>
      </w:r>
    </w:p>
    <w:p w:rsidR="0016431C" w:rsidRPr="009F76B6" w:rsidRDefault="0016431C" w:rsidP="0016431C">
      <w:pPr>
        <w:rPr>
          <w:rFonts w:ascii="Times New Roman" w:hAnsi="Times New Roman"/>
          <w:b/>
          <w:sz w:val="24"/>
          <w:szCs w:val="24"/>
        </w:rPr>
      </w:pPr>
      <w:r w:rsidRPr="009F76B6">
        <w:rPr>
          <w:rFonts w:ascii="Times New Roman" w:hAnsi="Times New Roman"/>
          <w:sz w:val="24"/>
          <w:szCs w:val="24"/>
          <w:lang w:eastAsia="hr-HR"/>
        </w:rPr>
        <w:t>Kuće prema popisu</w:t>
      </w:r>
    </w:p>
    <w:p w:rsidR="0016431C" w:rsidRDefault="0016431C" w:rsidP="0016431C">
      <w:pPr>
        <w:pStyle w:val="Bezproreda"/>
        <w:spacing w:line="276" w:lineRule="auto"/>
        <w:jc w:val="both"/>
        <w:rPr>
          <w:rFonts w:ascii="Times New Roman" w:hAnsi="Times New Roman"/>
          <w:strike/>
          <w:color w:val="FF0000"/>
          <w:sz w:val="24"/>
          <w:szCs w:val="24"/>
        </w:rPr>
      </w:pPr>
    </w:p>
    <w:p w:rsidR="0016431C" w:rsidRPr="00744DA0" w:rsidRDefault="0016431C" w:rsidP="0016431C">
      <w:pPr>
        <w:pStyle w:val="Bezproreda"/>
        <w:spacing w:line="276" w:lineRule="auto"/>
        <w:jc w:val="both"/>
        <w:rPr>
          <w:rFonts w:ascii="Times New Roman" w:hAnsi="Times New Roman"/>
          <w:b/>
          <w:sz w:val="24"/>
          <w:szCs w:val="24"/>
        </w:rPr>
      </w:pPr>
      <w:r w:rsidRPr="00744DA0">
        <w:rPr>
          <w:rFonts w:ascii="Times New Roman" w:hAnsi="Times New Roman"/>
          <w:b/>
          <w:sz w:val="24"/>
          <w:szCs w:val="24"/>
        </w:rPr>
        <w:t xml:space="preserve">2. Poslovni prostori za potrebe jedinice lokalne samouprave (za potrebe općine, za potrebe općinskog </w:t>
      </w:r>
      <w:r>
        <w:rPr>
          <w:rFonts w:ascii="Times New Roman" w:hAnsi="Times New Roman"/>
          <w:b/>
          <w:sz w:val="24"/>
          <w:szCs w:val="24"/>
        </w:rPr>
        <w:t>vijeća)</w:t>
      </w:r>
    </w:p>
    <w:p w:rsidR="0016431C" w:rsidRDefault="0016431C" w:rsidP="0016431C">
      <w:pPr>
        <w:pStyle w:val="Bezproreda"/>
        <w:spacing w:line="276" w:lineRule="auto"/>
        <w:jc w:val="both"/>
        <w:rPr>
          <w:rFonts w:ascii="Times New Roman" w:hAnsi="Times New Roman"/>
          <w:sz w:val="24"/>
          <w:szCs w:val="24"/>
        </w:rPr>
      </w:pPr>
      <w:r>
        <w:rPr>
          <w:rFonts w:ascii="Times New Roman" w:hAnsi="Times New Roman"/>
          <w:sz w:val="24"/>
          <w:szCs w:val="24"/>
        </w:rPr>
        <w:t>Ured Jedinstvenog upravnog odjela Općine Šandrovac</w:t>
      </w:r>
    </w:p>
    <w:p w:rsidR="0016431C" w:rsidRDefault="0016431C" w:rsidP="0016431C">
      <w:pPr>
        <w:pStyle w:val="Bezproreda"/>
        <w:spacing w:line="276" w:lineRule="auto"/>
        <w:jc w:val="both"/>
        <w:rPr>
          <w:rFonts w:ascii="Times New Roman" w:hAnsi="Times New Roman"/>
          <w:sz w:val="24"/>
          <w:szCs w:val="24"/>
        </w:rPr>
      </w:pPr>
      <w:r>
        <w:rPr>
          <w:rFonts w:ascii="Times New Roman" w:hAnsi="Times New Roman"/>
          <w:sz w:val="24"/>
          <w:szCs w:val="24"/>
        </w:rPr>
        <w:t>Ured načelnika</w:t>
      </w:r>
    </w:p>
    <w:p w:rsidR="0016431C" w:rsidRDefault="0016431C" w:rsidP="0016431C">
      <w:pPr>
        <w:pStyle w:val="Bezproreda"/>
        <w:spacing w:line="276" w:lineRule="auto"/>
        <w:jc w:val="both"/>
        <w:rPr>
          <w:rFonts w:ascii="Times New Roman" w:hAnsi="Times New Roman"/>
          <w:sz w:val="24"/>
          <w:szCs w:val="24"/>
        </w:rPr>
      </w:pPr>
      <w:r>
        <w:rPr>
          <w:rFonts w:ascii="Times New Roman" w:hAnsi="Times New Roman"/>
          <w:sz w:val="24"/>
          <w:szCs w:val="24"/>
        </w:rPr>
        <w:t>Ured pročelnika</w:t>
      </w:r>
    </w:p>
    <w:p w:rsidR="0016431C" w:rsidRDefault="0016431C" w:rsidP="0016431C">
      <w:pPr>
        <w:pStyle w:val="Bezproreda"/>
        <w:spacing w:line="276" w:lineRule="auto"/>
        <w:jc w:val="both"/>
        <w:rPr>
          <w:rFonts w:ascii="Times New Roman" w:hAnsi="Times New Roman"/>
          <w:sz w:val="24"/>
          <w:szCs w:val="24"/>
        </w:rPr>
      </w:pPr>
      <w:r>
        <w:rPr>
          <w:rFonts w:ascii="Times New Roman" w:hAnsi="Times New Roman"/>
          <w:sz w:val="24"/>
          <w:szCs w:val="24"/>
        </w:rPr>
        <w:lastRenderedPageBreak/>
        <w:t>Vijećnica Općine Šandrovac</w:t>
      </w:r>
    </w:p>
    <w:p w:rsidR="0016431C" w:rsidRDefault="0016431C" w:rsidP="0016431C">
      <w:pPr>
        <w:pStyle w:val="Bezproreda"/>
        <w:spacing w:line="276" w:lineRule="auto"/>
        <w:jc w:val="both"/>
        <w:rPr>
          <w:rFonts w:ascii="Times New Roman" w:hAnsi="Times New Roman"/>
          <w:sz w:val="24"/>
          <w:szCs w:val="24"/>
        </w:rPr>
      </w:pPr>
    </w:p>
    <w:p w:rsidR="0016431C" w:rsidRDefault="0016431C" w:rsidP="0016431C">
      <w:pPr>
        <w:pStyle w:val="Bezproreda"/>
        <w:spacing w:line="276" w:lineRule="auto"/>
        <w:jc w:val="both"/>
        <w:rPr>
          <w:rFonts w:ascii="Times New Roman" w:hAnsi="Times New Roman"/>
          <w:sz w:val="24"/>
          <w:szCs w:val="24"/>
        </w:rPr>
      </w:pPr>
    </w:p>
    <w:p w:rsidR="0016431C" w:rsidRDefault="0016431C" w:rsidP="0016431C">
      <w:pPr>
        <w:pStyle w:val="Bezproreda"/>
        <w:spacing w:line="276" w:lineRule="auto"/>
        <w:jc w:val="both"/>
        <w:rPr>
          <w:rFonts w:ascii="Times New Roman" w:hAnsi="Times New Roman"/>
          <w:sz w:val="24"/>
          <w:szCs w:val="24"/>
        </w:rPr>
      </w:pPr>
    </w:p>
    <w:p w:rsidR="0016431C" w:rsidRDefault="0016431C" w:rsidP="0016431C">
      <w:pPr>
        <w:pStyle w:val="Bezproreda"/>
        <w:spacing w:line="276" w:lineRule="auto"/>
        <w:jc w:val="both"/>
        <w:rPr>
          <w:rFonts w:ascii="Times New Roman" w:hAnsi="Times New Roman"/>
          <w:b/>
          <w:sz w:val="24"/>
          <w:szCs w:val="24"/>
        </w:rPr>
      </w:pPr>
      <w:r w:rsidRPr="00744DA0">
        <w:rPr>
          <w:rFonts w:ascii="Times New Roman" w:hAnsi="Times New Roman"/>
          <w:b/>
          <w:sz w:val="24"/>
          <w:szCs w:val="24"/>
        </w:rPr>
        <w:t>3. Poslovni prostori za potrebe udruga, političkih stranaka i tijela drža</w:t>
      </w:r>
      <w:r>
        <w:rPr>
          <w:rFonts w:ascii="Times New Roman" w:hAnsi="Times New Roman"/>
          <w:b/>
          <w:sz w:val="24"/>
          <w:szCs w:val="24"/>
        </w:rPr>
        <w:t>vne uprave i državnog proračuna</w:t>
      </w:r>
    </w:p>
    <w:p w:rsidR="0016431C" w:rsidRPr="005323E9" w:rsidRDefault="0016431C" w:rsidP="0016431C">
      <w:pPr>
        <w:pStyle w:val="Bezproreda"/>
        <w:spacing w:line="276" w:lineRule="auto"/>
        <w:jc w:val="both"/>
        <w:rPr>
          <w:rFonts w:ascii="Times New Roman" w:hAnsi="Times New Roman"/>
          <w:color w:val="000000"/>
          <w:sz w:val="24"/>
          <w:szCs w:val="24"/>
        </w:rPr>
      </w:pPr>
      <w:r w:rsidRPr="005323E9">
        <w:rPr>
          <w:rFonts w:ascii="Times New Roman" w:hAnsi="Times New Roman"/>
          <w:color w:val="000000"/>
          <w:sz w:val="24"/>
          <w:szCs w:val="24"/>
        </w:rPr>
        <w:t>Pod 6.  Sportski objekti (osim bazena)</w:t>
      </w:r>
    </w:p>
    <w:p w:rsidR="0016431C" w:rsidRPr="00E75186" w:rsidRDefault="0016431C" w:rsidP="0016431C">
      <w:pPr>
        <w:rPr>
          <w:rFonts w:ascii="Times New Roman" w:hAnsi="Times New Roman"/>
          <w:color w:val="000000"/>
          <w:sz w:val="24"/>
          <w:szCs w:val="24"/>
          <w:lang w:eastAsia="hr-HR"/>
        </w:rPr>
      </w:pPr>
      <w:r w:rsidRPr="00E75186">
        <w:rPr>
          <w:rFonts w:ascii="Times New Roman" w:hAnsi="Times New Roman"/>
          <w:color w:val="000000"/>
          <w:sz w:val="24"/>
          <w:szCs w:val="24"/>
          <w:lang w:eastAsia="hr-HR"/>
        </w:rPr>
        <w:t>Poslovni prostor u društvenom domu u Šandrovcu prizemlje</w:t>
      </w:r>
      <w:r>
        <w:rPr>
          <w:rFonts w:ascii="Times New Roman" w:hAnsi="Times New Roman"/>
          <w:color w:val="000000"/>
          <w:sz w:val="24"/>
          <w:szCs w:val="24"/>
          <w:lang w:eastAsia="hr-HR"/>
        </w:rPr>
        <w:t xml:space="preserve"> </w:t>
      </w:r>
      <w:r w:rsidRPr="00E75186">
        <w:rPr>
          <w:rFonts w:ascii="Times New Roman" w:hAnsi="Times New Roman"/>
          <w:color w:val="000000"/>
          <w:sz w:val="24"/>
          <w:szCs w:val="24"/>
          <w:lang w:eastAsia="hr-HR"/>
        </w:rPr>
        <w:t>(bivši frizerski salon)</w:t>
      </w:r>
    </w:p>
    <w:p w:rsidR="0016431C" w:rsidRPr="006B24E9" w:rsidRDefault="0016431C" w:rsidP="0016431C">
      <w:pPr>
        <w:pStyle w:val="Bezproreda"/>
        <w:spacing w:line="276" w:lineRule="auto"/>
        <w:jc w:val="both"/>
        <w:rPr>
          <w:rFonts w:ascii="Times New Roman" w:hAnsi="Times New Roman"/>
          <w:sz w:val="24"/>
          <w:szCs w:val="24"/>
        </w:rPr>
      </w:pPr>
      <w:r w:rsidRPr="006B24E9">
        <w:rPr>
          <w:rFonts w:ascii="Times New Roman" w:hAnsi="Times New Roman"/>
          <w:sz w:val="24"/>
          <w:szCs w:val="24"/>
        </w:rPr>
        <w:t>Sala društvenog doma u naselju Šandrovac</w:t>
      </w:r>
    </w:p>
    <w:p w:rsidR="0016431C" w:rsidRDefault="0016431C" w:rsidP="0016431C">
      <w:pPr>
        <w:pStyle w:val="Bezproreda"/>
        <w:spacing w:line="276" w:lineRule="auto"/>
        <w:jc w:val="both"/>
        <w:rPr>
          <w:rFonts w:ascii="Times New Roman" w:hAnsi="Times New Roman"/>
          <w:sz w:val="24"/>
          <w:szCs w:val="24"/>
        </w:rPr>
      </w:pPr>
      <w:r w:rsidRPr="006B24E9">
        <w:rPr>
          <w:rFonts w:ascii="Times New Roman" w:hAnsi="Times New Roman"/>
          <w:sz w:val="24"/>
          <w:szCs w:val="24"/>
        </w:rPr>
        <w:t xml:space="preserve">Sala društvenog doma u </w:t>
      </w:r>
      <w:r>
        <w:rPr>
          <w:rFonts w:ascii="Times New Roman" w:hAnsi="Times New Roman"/>
          <w:sz w:val="24"/>
          <w:szCs w:val="24"/>
        </w:rPr>
        <w:t xml:space="preserve">naselju </w:t>
      </w:r>
      <w:proofErr w:type="spellStart"/>
      <w:r>
        <w:rPr>
          <w:rFonts w:ascii="Times New Roman" w:hAnsi="Times New Roman"/>
          <w:sz w:val="24"/>
          <w:szCs w:val="24"/>
        </w:rPr>
        <w:t>Lasovac</w:t>
      </w:r>
      <w:proofErr w:type="spellEnd"/>
    </w:p>
    <w:p w:rsidR="0016431C" w:rsidRDefault="0016431C" w:rsidP="0016431C">
      <w:pPr>
        <w:pStyle w:val="Bezproreda"/>
        <w:spacing w:line="276" w:lineRule="auto"/>
        <w:jc w:val="both"/>
        <w:rPr>
          <w:rFonts w:ascii="Times New Roman" w:hAnsi="Times New Roman"/>
          <w:sz w:val="24"/>
          <w:szCs w:val="24"/>
        </w:rPr>
      </w:pPr>
      <w:r w:rsidRPr="006B24E9">
        <w:rPr>
          <w:rFonts w:ascii="Times New Roman" w:hAnsi="Times New Roman"/>
          <w:sz w:val="24"/>
          <w:szCs w:val="24"/>
        </w:rPr>
        <w:t xml:space="preserve">Sala društvenog doma u naselju </w:t>
      </w:r>
      <w:r>
        <w:rPr>
          <w:rFonts w:ascii="Times New Roman" w:hAnsi="Times New Roman"/>
          <w:sz w:val="24"/>
          <w:szCs w:val="24"/>
        </w:rPr>
        <w:t>Kašljavac</w:t>
      </w:r>
    </w:p>
    <w:p w:rsidR="0016431C" w:rsidRDefault="0016431C" w:rsidP="0016431C">
      <w:pPr>
        <w:pStyle w:val="Bezproreda"/>
        <w:spacing w:line="276" w:lineRule="auto"/>
        <w:jc w:val="both"/>
        <w:rPr>
          <w:rFonts w:ascii="Times New Roman" w:hAnsi="Times New Roman"/>
          <w:sz w:val="24"/>
          <w:szCs w:val="24"/>
        </w:rPr>
      </w:pPr>
      <w:r w:rsidRPr="006B24E9">
        <w:rPr>
          <w:rFonts w:ascii="Times New Roman" w:hAnsi="Times New Roman"/>
          <w:sz w:val="24"/>
          <w:szCs w:val="24"/>
        </w:rPr>
        <w:t xml:space="preserve">Sala društvenog doma u </w:t>
      </w:r>
      <w:r>
        <w:rPr>
          <w:rFonts w:ascii="Times New Roman" w:hAnsi="Times New Roman"/>
          <w:sz w:val="24"/>
          <w:szCs w:val="24"/>
        </w:rPr>
        <w:t xml:space="preserve">naselju </w:t>
      </w:r>
      <w:proofErr w:type="spellStart"/>
      <w:r>
        <w:rPr>
          <w:rFonts w:ascii="Times New Roman" w:hAnsi="Times New Roman"/>
          <w:sz w:val="24"/>
          <w:szCs w:val="24"/>
        </w:rPr>
        <w:t>Ravneš</w:t>
      </w:r>
      <w:proofErr w:type="spellEnd"/>
    </w:p>
    <w:p w:rsidR="0016431C" w:rsidRDefault="0016431C" w:rsidP="0016431C">
      <w:pPr>
        <w:pStyle w:val="Bezproreda"/>
        <w:spacing w:line="276" w:lineRule="auto"/>
        <w:jc w:val="both"/>
        <w:rPr>
          <w:rFonts w:ascii="Times New Roman" w:hAnsi="Times New Roman"/>
          <w:sz w:val="24"/>
          <w:szCs w:val="24"/>
        </w:rPr>
      </w:pPr>
      <w:r w:rsidRPr="006B24E9">
        <w:rPr>
          <w:rFonts w:ascii="Times New Roman" w:hAnsi="Times New Roman"/>
          <w:sz w:val="24"/>
          <w:szCs w:val="24"/>
        </w:rPr>
        <w:t xml:space="preserve">Sala društvenog doma u naselju </w:t>
      </w:r>
      <w:proofErr w:type="spellStart"/>
      <w:r>
        <w:rPr>
          <w:rFonts w:ascii="Times New Roman" w:hAnsi="Times New Roman"/>
          <w:sz w:val="24"/>
          <w:szCs w:val="24"/>
        </w:rPr>
        <w:t>Pupelica</w:t>
      </w:r>
      <w:proofErr w:type="spellEnd"/>
      <w:r w:rsidRPr="006B24E9">
        <w:rPr>
          <w:rFonts w:ascii="Times New Roman" w:hAnsi="Times New Roman"/>
          <w:sz w:val="24"/>
          <w:szCs w:val="24"/>
        </w:rPr>
        <w:t xml:space="preserve"> </w:t>
      </w:r>
    </w:p>
    <w:p w:rsidR="0016431C" w:rsidRDefault="0016431C" w:rsidP="0016431C">
      <w:pPr>
        <w:pStyle w:val="Bezproreda"/>
        <w:spacing w:line="276" w:lineRule="auto"/>
        <w:jc w:val="both"/>
        <w:rPr>
          <w:rFonts w:ascii="Times New Roman" w:hAnsi="Times New Roman"/>
          <w:sz w:val="24"/>
          <w:szCs w:val="24"/>
        </w:rPr>
      </w:pPr>
      <w:r w:rsidRPr="006B24E9">
        <w:rPr>
          <w:rFonts w:ascii="Times New Roman" w:hAnsi="Times New Roman"/>
          <w:sz w:val="24"/>
          <w:szCs w:val="24"/>
        </w:rPr>
        <w:t xml:space="preserve">Sala društvenog doma u naselju </w:t>
      </w:r>
      <w:proofErr w:type="spellStart"/>
      <w:r>
        <w:rPr>
          <w:rFonts w:ascii="Times New Roman" w:hAnsi="Times New Roman"/>
          <w:sz w:val="24"/>
          <w:szCs w:val="24"/>
        </w:rPr>
        <w:t>Jasenik</w:t>
      </w:r>
      <w:proofErr w:type="spellEnd"/>
    </w:p>
    <w:p w:rsidR="0016431C" w:rsidRDefault="0016431C" w:rsidP="0016431C">
      <w:pPr>
        <w:pStyle w:val="Bezproreda"/>
        <w:spacing w:line="276" w:lineRule="auto"/>
        <w:jc w:val="both"/>
        <w:rPr>
          <w:rFonts w:ascii="Times New Roman" w:hAnsi="Times New Roman"/>
          <w:b/>
          <w:sz w:val="24"/>
          <w:szCs w:val="24"/>
        </w:rPr>
      </w:pPr>
    </w:p>
    <w:p w:rsidR="0016431C" w:rsidRDefault="0016431C" w:rsidP="0016431C">
      <w:pPr>
        <w:pStyle w:val="Bezproreda"/>
        <w:spacing w:line="276" w:lineRule="auto"/>
        <w:jc w:val="both"/>
        <w:rPr>
          <w:rFonts w:ascii="Times New Roman" w:hAnsi="Times New Roman"/>
          <w:b/>
          <w:sz w:val="24"/>
          <w:szCs w:val="24"/>
        </w:rPr>
      </w:pPr>
      <w:r w:rsidRPr="00744DA0">
        <w:rPr>
          <w:rFonts w:ascii="Times New Roman" w:hAnsi="Times New Roman"/>
          <w:b/>
          <w:sz w:val="24"/>
          <w:szCs w:val="24"/>
        </w:rPr>
        <w:t xml:space="preserve">4.  Poslovni prostori (poslovni prostori za iznajmljivanje, domovi, garaže). </w:t>
      </w:r>
    </w:p>
    <w:p w:rsidR="0016431C" w:rsidRPr="00C666E6" w:rsidRDefault="0016431C" w:rsidP="0016431C">
      <w:pPr>
        <w:pStyle w:val="Bezproreda"/>
        <w:spacing w:line="276" w:lineRule="auto"/>
        <w:jc w:val="both"/>
        <w:rPr>
          <w:rFonts w:ascii="Times New Roman" w:hAnsi="Times New Roman"/>
          <w:b/>
          <w:sz w:val="24"/>
          <w:szCs w:val="24"/>
        </w:rPr>
      </w:pPr>
      <w:r w:rsidRPr="00C666E6">
        <w:rPr>
          <w:rFonts w:ascii="Times New Roman" w:hAnsi="Times New Roman"/>
          <w:b/>
          <w:sz w:val="24"/>
          <w:szCs w:val="24"/>
        </w:rPr>
        <w:t>Naselje Šandrovac</w:t>
      </w:r>
    </w:p>
    <w:p w:rsidR="0016431C" w:rsidRPr="00090A9E" w:rsidRDefault="0016431C" w:rsidP="0016431C">
      <w:pPr>
        <w:pStyle w:val="Bezproreda"/>
        <w:spacing w:line="276" w:lineRule="auto"/>
        <w:jc w:val="both"/>
        <w:rPr>
          <w:rFonts w:ascii="Times New Roman" w:hAnsi="Times New Roman"/>
          <w:sz w:val="24"/>
          <w:szCs w:val="24"/>
        </w:rPr>
      </w:pPr>
      <w:r>
        <w:rPr>
          <w:rFonts w:ascii="Times New Roman" w:hAnsi="Times New Roman"/>
          <w:sz w:val="24"/>
          <w:szCs w:val="24"/>
        </w:rPr>
        <w:t xml:space="preserve">1. </w:t>
      </w:r>
      <w:r w:rsidRPr="00090A9E">
        <w:rPr>
          <w:rFonts w:ascii="Times New Roman" w:hAnsi="Times New Roman"/>
          <w:sz w:val="24"/>
          <w:szCs w:val="24"/>
        </w:rPr>
        <w:t>Društveni dom Šandrovac</w:t>
      </w:r>
      <w:r>
        <w:rPr>
          <w:rFonts w:ascii="Times New Roman" w:hAnsi="Times New Roman"/>
          <w:sz w:val="24"/>
          <w:szCs w:val="24"/>
        </w:rPr>
        <w:t xml:space="preserve"> – velika sala</w:t>
      </w:r>
    </w:p>
    <w:p w:rsidR="0016431C" w:rsidRPr="00E75186" w:rsidRDefault="0016431C" w:rsidP="0016431C">
      <w:pPr>
        <w:rPr>
          <w:rFonts w:ascii="Times New Roman" w:hAnsi="Times New Roman"/>
          <w:sz w:val="24"/>
          <w:szCs w:val="24"/>
        </w:rPr>
      </w:pPr>
      <w:r>
        <w:rPr>
          <w:rFonts w:ascii="Times New Roman" w:hAnsi="Times New Roman"/>
          <w:color w:val="000000"/>
          <w:sz w:val="24"/>
          <w:szCs w:val="24"/>
          <w:lang w:eastAsia="hr-HR"/>
        </w:rPr>
        <w:t>2. P</w:t>
      </w:r>
      <w:r w:rsidRPr="00E75186">
        <w:rPr>
          <w:rFonts w:ascii="Times New Roman" w:hAnsi="Times New Roman"/>
          <w:color w:val="000000"/>
          <w:sz w:val="24"/>
          <w:szCs w:val="24"/>
          <w:lang w:eastAsia="hr-HR"/>
        </w:rPr>
        <w:t>oslovni prostor u društvenom domu u Šandrovcu</w:t>
      </w:r>
      <w:r>
        <w:rPr>
          <w:rFonts w:ascii="Times New Roman" w:hAnsi="Times New Roman"/>
          <w:color w:val="000000"/>
          <w:sz w:val="24"/>
          <w:szCs w:val="24"/>
          <w:lang w:eastAsia="hr-HR"/>
        </w:rPr>
        <w:t xml:space="preserve"> – 1 kat - </w:t>
      </w:r>
      <w:proofErr w:type="spellStart"/>
      <w:r>
        <w:rPr>
          <w:rFonts w:ascii="Times New Roman" w:hAnsi="Times New Roman"/>
          <w:color w:val="000000"/>
          <w:sz w:val="24"/>
          <w:szCs w:val="24"/>
          <w:lang w:eastAsia="hr-HR"/>
        </w:rPr>
        <w:t>šandroprom</w:t>
      </w:r>
      <w:proofErr w:type="spellEnd"/>
    </w:p>
    <w:p w:rsidR="0016431C" w:rsidRDefault="0016431C" w:rsidP="0016431C">
      <w:pPr>
        <w:rPr>
          <w:rFonts w:ascii="Times New Roman" w:hAnsi="Times New Roman"/>
          <w:color w:val="000000"/>
          <w:sz w:val="24"/>
          <w:szCs w:val="24"/>
          <w:lang w:eastAsia="hr-HR"/>
        </w:rPr>
      </w:pPr>
      <w:r>
        <w:rPr>
          <w:rFonts w:ascii="Times New Roman" w:hAnsi="Times New Roman"/>
          <w:color w:val="000000"/>
          <w:sz w:val="24"/>
          <w:szCs w:val="24"/>
          <w:lang w:eastAsia="hr-HR"/>
        </w:rPr>
        <w:t xml:space="preserve">3. </w:t>
      </w:r>
      <w:r w:rsidRPr="00E75186">
        <w:rPr>
          <w:rFonts w:ascii="Times New Roman" w:hAnsi="Times New Roman"/>
          <w:color w:val="000000"/>
          <w:sz w:val="24"/>
          <w:szCs w:val="24"/>
          <w:lang w:eastAsia="hr-HR"/>
        </w:rPr>
        <w:t>Poslovni prostor u društvenom domu u Šandrovcu</w:t>
      </w:r>
      <w:r>
        <w:rPr>
          <w:rFonts w:ascii="Times New Roman" w:hAnsi="Times New Roman"/>
          <w:color w:val="000000"/>
          <w:sz w:val="24"/>
          <w:szCs w:val="24"/>
          <w:lang w:eastAsia="hr-HR"/>
        </w:rPr>
        <w:t xml:space="preserve"> – 1 kat </w:t>
      </w:r>
    </w:p>
    <w:p w:rsidR="0016431C" w:rsidRPr="00E75186" w:rsidRDefault="0016431C" w:rsidP="0016431C">
      <w:pPr>
        <w:rPr>
          <w:rFonts w:ascii="Times New Roman" w:hAnsi="Times New Roman"/>
          <w:sz w:val="24"/>
          <w:szCs w:val="24"/>
        </w:rPr>
      </w:pPr>
      <w:r>
        <w:rPr>
          <w:rFonts w:ascii="Times New Roman" w:hAnsi="Times New Roman"/>
          <w:color w:val="000000"/>
          <w:sz w:val="24"/>
          <w:szCs w:val="24"/>
          <w:lang w:eastAsia="hr-HR"/>
        </w:rPr>
        <w:t xml:space="preserve">4. </w:t>
      </w:r>
      <w:r w:rsidRPr="00E75186">
        <w:rPr>
          <w:rFonts w:ascii="Times New Roman" w:hAnsi="Times New Roman"/>
          <w:color w:val="000000"/>
          <w:sz w:val="24"/>
          <w:szCs w:val="24"/>
          <w:lang w:eastAsia="hr-HR"/>
        </w:rPr>
        <w:t>Poslovni prostor u društvenom domu u Šandrovcu</w:t>
      </w:r>
      <w:r>
        <w:rPr>
          <w:rFonts w:ascii="Times New Roman" w:hAnsi="Times New Roman"/>
          <w:color w:val="000000"/>
          <w:sz w:val="24"/>
          <w:szCs w:val="24"/>
          <w:lang w:eastAsia="hr-HR"/>
        </w:rPr>
        <w:t xml:space="preserve"> – 1 kat - VZOŠ</w:t>
      </w:r>
    </w:p>
    <w:p w:rsidR="0016431C" w:rsidRPr="00E75186" w:rsidRDefault="0016431C" w:rsidP="0016431C">
      <w:pPr>
        <w:rPr>
          <w:rFonts w:ascii="Times New Roman" w:hAnsi="Times New Roman"/>
          <w:color w:val="000000"/>
          <w:sz w:val="24"/>
          <w:szCs w:val="24"/>
          <w:lang w:eastAsia="hr-HR"/>
        </w:rPr>
      </w:pPr>
      <w:r>
        <w:rPr>
          <w:rFonts w:ascii="Times New Roman" w:hAnsi="Times New Roman"/>
          <w:color w:val="000000"/>
          <w:sz w:val="24"/>
          <w:szCs w:val="24"/>
          <w:lang w:eastAsia="hr-HR"/>
        </w:rPr>
        <w:t xml:space="preserve">5. </w:t>
      </w:r>
      <w:r w:rsidRPr="00E75186">
        <w:rPr>
          <w:rFonts w:ascii="Times New Roman" w:hAnsi="Times New Roman"/>
          <w:color w:val="000000"/>
          <w:sz w:val="24"/>
          <w:szCs w:val="24"/>
          <w:lang w:eastAsia="hr-HR"/>
        </w:rPr>
        <w:t>Garaža</w:t>
      </w:r>
      <w:r>
        <w:rPr>
          <w:rFonts w:ascii="Times New Roman" w:hAnsi="Times New Roman"/>
          <w:color w:val="000000"/>
          <w:sz w:val="24"/>
          <w:szCs w:val="24"/>
          <w:lang w:eastAsia="hr-HR"/>
        </w:rPr>
        <w:t xml:space="preserve"> u Šandrovcu 1 - </w:t>
      </w:r>
      <w:proofErr w:type="spellStart"/>
      <w:r>
        <w:rPr>
          <w:rFonts w:ascii="Times New Roman" w:hAnsi="Times New Roman"/>
          <w:color w:val="000000"/>
          <w:sz w:val="24"/>
          <w:szCs w:val="24"/>
          <w:lang w:eastAsia="hr-HR"/>
        </w:rPr>
        <w:t>Šandroprom</w:t>
      </w:r>
      <w:proofErr w:type="spellEnd"/>
    </w:p>
    <w:p w:rsidR="0016431C" w:rsidRPr="00E75186" w:rsidRDefault="0016431C" w:rsidP="0016431C">
      <w:pPr>
        <w:rPr>
          <w:rFonts w:ascii="Times New Roman" w:hAnsi="Times New Roman"/>
          <w:color w:val="000000"/>
          <w:sz w:val="24"/>
          <w:szCs w:val="24"/>
          <w:lang w:eastAsia="hr-HR"/>
        </w:rPr>
      </w:pPr>
      <w:r>
        <w:rPr>
          <w:rFonts w:ascii="Times New Roman" w:hAnsi="Times New Roman"/>
          <w:color w:val="000000"/>
          <w:sz w:val="24"/>
          <w:szCs w:val="24"/>
          <w:lang w:eastAsia="hr-HR"/>
        </w:rPr>
        <w:t xml:space="preserve">6. </w:t>
      </w:r>
      <w:r w:rsidRPr="00E75186">
        <w:rPr>
          <w:rFonts w:ascii="Times New Roman" w:hAnsi="Times New Roman"/>
          <w:color w:val="000000"/>
          <w:sz w:val="24"/>
          <w:szCs w:val="24"/>
          <w:lang w:eastAsia="hr-HR"/>
        </w:rPr>
        <w:t>Garaža</w:t>
      </w:r>
      <w:r>
        <w:rPr>
          <w:rFonts w:ascii="Times New Roman" w:hAnsi="Times New Roman"/>
          <w:color w:val="000000"/>
          <w:sz w:val="24"/>
          <w:szCs w:val="24"/>
          <w:lang w:eastAsia="hr-HR"/>
        </w:rPr>
        <w:t xml:space="preserve"> u Šandrovcu 2 - vatrogasci</w:t>
      </w:r>
    </w:p>
    <w:p w:rsidR="0016431C" w:rsidRPr="00E75186" w:rsidRDefault="0016431C" w:rsidP="0016431C">
      <w:pPr>
        <w:rPr>
          <w:rFonts w:ascii="Times New Roman" w:hAnsi="Times New Roman"/>
          <w:color w:val="000000"/>
          <w:sz w:val="24"/>
          <w:szCs w:val="24"/>
          <w:lang w:eastAsia="hr-HR"/>
        </w:rPr>
      </w:pPr>
      <w:r>
        <w:rPr>
          <w:rFonts w:ascii="Times New Roman" w:hAnsi="Times New Roman"/>
          <w:color w:val="000000"/>
          <w:sz w:val="24"/>
          <w:szCs w:val="24"/>
          <w:lang w:eastAsia="hr-HR"/>
        </w:rPr>
        <w:t xml:space="preserve">7. </w:t>
      </w:r>
      <w:r w:rsidRPr="00E75186">
        <w:rPr>
          <w:rFonts w:ascii="Times New Roman" w:hAnsi="Times New Roman"/>
          <w:color w:val="000000"/>
          <w:sz w:val="24"/>
          <w:szCs w:val="24"/>
          <w:lang w:eastAsia="hr-HR"/>
        </w:rPr>
        <w:t>Poslovni prostor u društvenom domu u Šandrovcu</w:t>
      </w:r>
      <w:r>
        <w:rPr>
          <w:rFonts w:ascii="Times New Roman" w:hAnsi="Times New Roman"/>
          <w:color w:val="000000"/>
          <w:sz w:val="24"/>
          <w:szCs w:val="24"/>
          <w:lang w:eastAsia="hr-HR"/>
        </w:rPr>
        <w:t xml:space="preserve"> (Komunalije Čazma)</w:t>
      </w:r>
    </w:p>
    <w:p w:rsidR="0016431C" w:rsidRPr="00E75186" w:rsidRDefault="0016431C" w:rsidP="0016431C">
      <w:pPr>
        <w:rPr>
          <w:rFonts w:ascii="Times New Roman" w:hAnsi="Times New Roman"/>
          <w:color w:val="000000"/>
          <w:sz w:val="24"/>
          <w:szCs w:val="24"/>
          <w:lang w:eastAsia="hr-HR"/>
        </w:rPr>
      </w:pPr>
      <w:r>
        <w:rPr>
          <w:rFonts w:ascii="Times New Roman" w:hAnsi="Times New Roman"/>
          <w:color w:val="000000"/>
          <w:sz w:val="24"/>
          <w:szCs w:val="24"/>
          <w:lang w:eastAsia="hr-HR"/>
        </w:rPr>
        <w:t xml:space="preserve">8. </w:t>
      </w:r>
      <w:r w:rsidRPr="00E75186">
        <w:rPr>
          <w:rFonts w:ascii="Times New Roman" w:hAnsi="Times New Roman"/>
          <w:color w:val="000000"/>
          <w:sz w:val="24"/>
          <w:szCs w:val="24"/>
          <w:lang w:eastAsia="hr-HR"/>
        </w:rPr>
        <w:t xml:space="preserve">Poslovni prostor u društvenom domu u Šandrovcu </w:t>
      </w:r>
      <w:r w:rsidRPr="00584438">
        <w:rPr>
          <w:rFonts w:ascii="Times New Roman" w:hAnsi="Times New Roman"/>
          <w:sz w:val="24"/>
          <w:szCs w:val="24"/>
          <w:lang w:eastAsia="hr-HR"/>
        </w:rPr>
        <w:t>prizemlje (udruga umirovljenika)</w:t>
      </w:r>
    </w:p>
    <w:p w:rsidR="0016431C" w:rsidRPr="00E75186" w:rsidRDefault="0016431C" w:rsidP="0016431C">
      <w:pPr>
        <w:rPr>
          <w:rFonts w:ascii="Times New Roman" w:hAnsi="Times New Roman"/>
          <w:color w:val="000000"/>
          <w:sz w:val="24"/>
          <w:szCs w:val="24"/>
          <w:lang w:eastAsia="hr-HR"/>
        </w:rPr>
      </w:pPr>
      <w:r>
        <w:rPr>
          <w:rFonts w:ascii="Times New Roman" w:hAnsi="Times New Roman"/>
          <w:color w:val="000000"/>
          <w:sz w:val="24"/>
          <w:szCs w:val="24"/>
          <w:lang w:eastAsia="hr-HR"/>
        </w:rPr>
        <w:t xml:space="preserve">9. </w:t>
      </w:r>
      <w:r w:rsidRPr="00E75186">
        <w:rPr>
          <w:rFonts w:ascii="Times New Roman" w:hAnsi="Times New Roman"/>
          <w:color w:val="000000"/>
          <w:sz w:val="24"/>
          <w:szCs w:val="24"/>
          <w:lang w:eastAsia="hr-HR"/>
        </w:rPr>
        <w:t>Ambulanta Šandrovac</w:t>
      </w:r>
    </w:p>
    <w:p w:rsidR="0016431C" w:rsidRDefault="0016431C" w:rsidP="0016431C">
      <w:pPr>
        <w:rPr>
          <w:rFonts w:ascii="Times New Roman" w:hAnsi="Times New Roman"/>
          <w:color w:val="000000"/>
          <w:sz w:val="24"/>
          <w:szCs w:val="24"/>
          <w:lang w:eastAsia="hr-HR"/>
        </w:rPr>
      </w:pPr>
      <w:r>
        <w:rPr>
          <w:rFonts w:ascii="Times New Roman" w:hAnsi="Times New Roman"/>
          <w:color w:val="000000"/>
          <w:sz w:val="24"/>
          <w:szCs w:val="24"/>
          <w:lang w:eastAsia="hr-HR"/>
        </w:rPr>
        <w:t xml:space="preserve">10. </w:t>
      </w:r>
      <w:r w:rsidRPr="00E75186">
        <w:rPr>
          <w:rFonts w:ascii="Times New Roman" w:hAnsi="Times New Roman"/>
          <w:color w:val="000000"/>
          <w:sz w:val="24"/>
          <w:szCs w:val="24"/>
          <w:lang w:eastAsia="hr-HR"/>
        </w:rPr>
        <w:t>Veterinarska ambulanta Šandrovac</w:t>
      </w:r>
      <w:r>
        <w:rPr>
          <w:rFonts w:ascii="Times New Roman" w:hAnsi="Times New Roman"/>
          <w:color w:val="000000"/>
          <w:sz w:val="24"/>
          <w:szCs w:val="24"/>
          <w:lang w:eastAsia="hr-HR"/>
        </w:rPr>
        <w:t xml:space="preserve"> i kolna vaga u Šandrovcu</w:t>
      </w:r>
    </w:p>
    <w:p w:rsidR="0016431C" w:rsidRDefault="0016431C" w:rsidP="0016431C">
      <w:pPr>
        <w:pStyle w:val="Bezproreda"/>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11. </w:t>
      </w:r>
      <w:r w:rsidRPr="00E75186">
        <w:rPr>
          <w:rFonts w:ascii="Times New Roman" w:hAnsi="Times New Roman"/>
          <w:color w:val="000000"/>
          <w:sz w:val="24"/>
          <w:szCs w:val="24"/>
          <w:lang w:eastAsia="hr-HR"/>
        </w:rPr>
        <w:t>Poslovni centar</w:t>
      </w:r>
      <w:r>
        <w:rPr>
          <w:rFonts w:ascii="Times New Roman" w:hAnsi="Times New Roman"/>
          <w:color w:val="000000"/>
          <w:sz w:val="24"/>
          <w:szCs w:val="24"/>
          <w:lang w:eastAsia="hr-HR"/>
        </w:rPr>
        <w:t xml:space="preserve"> u Šandrovcu – novo vatrogasno spremište, </w:t>
      </w:r>
    </w:p>
    <w:p w:rsidR="0016431C" w:rsidRDefault="0016431C" w:rsidP="0016431C">
      <w:pPr>
        <w:pStyle w:val="Bezproreda"/>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12. </w:t>
      </w:r>
      <w:r w:rsidRPr="00E75186">
        <w:rPr>
          <w:rFonts w:ascii="Times New Roman" w:hAnsi="Times New Roman"/>
          <w:color w:val="000000"/>
          <w:sz w:val="24"/>
          <w:szCs w:val="24"/>
          <w:lang w:eastAsia="hr-HR"/>
        </w:rPr>
        <w:t>Poslovni centar</w:t>
      </w:r>
      <w:r>
        <w:rPr>
          <w:rFonts w:ascii="Times New Roman" w:hAnsi="Times New Roman"/>
          <w:color w:val="000000"/>
          <w:sz w:val="24"/>
          <w:szCs w:val="24"/>
          <w:lang w:eastAsia="hr-HR"/>
        </w:rPr>
        <w:t xml:space="preserve"> u Šandrovcu - trgovina mješovitom robom, </w:t>
      </w:r>
    </w:p>
    <w:p w:rsidR="0016431C" w:rsidRDefault="0016431C" w:rsidP="0016431C">
      <w:pPr>
        <w:pStyle w:val="Bezproreda"/>
        <w:jc w:val="both"/>
        <w:rPr>
          <w:rFonts w:ascii="Times New Roman" w:hAnsi="Times New Roman"/>
          <w:color w:val="000000"/>
          <w:sz w:val="24"/>
          <w:szCs w:val="24"/>
          <w:lang w:eastAsia="hr-HR"/>
        </w:rPr>
      </w:pPr>
      <w:r>
        <w:rPr>
          <w:rFonts w:ascii="Times New Roman" w:hAnsi="Times New Roman"/>
          <w:color w:val="000000"/>
          <w:sz w:val="24"/>
          <w:szCs w:val="24"/>
          <w:lang w:eastAsia="hr-HR"/>
        </w:rPr>
        <w:t xml:space="preserve">13. </w:t>
      </w:r>
      <w:r w:rsidRPr="00E75186">
        <w:rPr>
          <w:rFonts w:ascii="Times New Roman" w:hAnsi="Times New Roman"/>
          <w:color w:val="000000"/>
          <w:sz w:val="24"/>
          <w:szCs w:val="24"/>
          <w:lang w:eastAsia="hr-HR"/>
        </w:rPr>
        <w:t>Poslovni centar</w:t>
      </w:r>
      <w:r>
        <w:rPr>
          <w:rFonts w:ascii="Times New Roman" w:hAnsi="Times New Roman"/>
          <w:color w:val="000000"/>
          <w:sz w:val="24"/>
          <w:szCs w:val="24"/>
          <w:lang w:eastAsia="hr-HR"/>
        </w:rPr>
        <w:t xml:space="preserve"> u Šandrovcu - </w:t>
      </w:r>
      <w:proofErr w:type="spellStart"/>
      <w:r>
        <w:rPr>
          <w:rFonts w:ascii="Times New Roman" w:hAnsi="Times New Roman"/>
          <w:color w:val="000000"/>
          <w:sz w:val="24"/>
          <w:szCs w:val="24"/>
          <w:lang w:eastAsia="hr-HR"/>
        </w:rPr>
        <w:t>caffe</w:t>
      </w:r>
      <w:proofErr w:type="spellEnd"/>
      <w:r>
        <w:rPr>
          <w:rFonts w:ascii="Times New Roman" w:hAnsi="Times New Roman"/>
          <w:color w:val="000000"/>
          <w:sz w:val="24"/>
          <w:szCs w:val="24"/>
          <w:lang w:eastAsia="hr-HR"/>
        </w:rPr>
        <w:t xml:space="preserve"> bar </w:t>
      </w:r>
    </w:p>
    <w:p w:rsidR="0016431C" w:rsidRPr="00E75186" w:rsidRDefault="0016431C" w:rsidP="0016431C">
      <w:pPr>
        <w:pStyle w:val="Bezproreda"/>
        <w:jc w:val="both"/>
        <w:rPr>
          <w:rFonts w:ascii="Times New Roman" w:hAnsi="Times New Roman"/>
          <w:b/>
          <w:sz w:val="24"/>
          <w:szCs w:val="24"/>
        </w:rPr>
      </w:pPr>
      <w:r>
        <w:rPr>
          <w:rFonts w:ascii="Times New Roman" w:hAnsi="Times New Roman"/>
          <w:color w:val="000000"/>
          <w:sz w:val="24"/>
          <w:szCs w:val="24"/>
          <w:lang w:eastAsia="hr-HR"/>
        </w:rPr>
        <w:t xml:space="preserve">14. </w:t>
      </w:r>
      <w:r w:rsidRPr="00E75186">
        <w:rPr>
          <w:rFonts w:ascii="Times New Roman" w:hAnsi="Times New Roman"/>
          <w:color w:val="000000"/>
          <w:sz w:val="24"/>
          <w:szCs w:val="24"/>
          <w:lang w:eastAsia="hr-HR"/>
        </w:rPr>
        <w:t>Poslovni centar</w:t>
      </w:r>
      <w:r>
        <w:rPr>
          <w:rFonts w:ascii="Times New Roman" w:hAnsi="Times New Roman"/>
          <w:color w:val="000000"/>
          <w:sz w:val="24"/>
          <w:szCs w:val="24"/>
          <w:lang w:eastAsia="hr-HR"/>
        </w:rPr>
        <w:t xml:space="preserve"> u Šandrovcu - trgovina </w:t>
      </w:r>
    </w:p>
    <w:p w:rsidR="0016431C" w:rsidRDefault="0016431C" w:rsidP="0016431C">
      <w:pPr>
        <w:pStyle w:val="Bezproreda"/>
        <w:spacing w:line="276" w:lineRule="auto"/>
        <w:jc w:val="both"/>
        <w:rPr>
          <w:rFonts w:ascii="Times New Roman" w:hAnsi="Times New Roman"/>
          <w:sz w:val="24"/>
          <w:szCs w:val="24"/>
        </w:rPr>
      </w:pPr>
    </w:p>
    <w:p w:rsidR="0016431C" w:rsidRPr="00C666E6" w:rsidRDefault="0016431C" w:rsidP="0016431C">
      <w:pPr>
        <w:pStyle w:val="Bezproreda"/>
        <w:spacing w:line="276" w:lineRule="auto"/>
        <w:jc w:val="both"/>
        <w:rPr>
          <w:rFonts w:ascii="Times New Roman" w:hAnsi="Times New Roman"/>
          <w:b/>
          <w:sz w:val="24"/>
          <w:szCs w:val="24"/>
        </w:rPr>
      </w:pPr>
      <w:r w:rsidRPr="00C666E6">
        <w:rPr>
          <w:rFonts w:ascii="Times New Roman" w:hAnsi="Times New Roman"/>
          <w:b/>
          <w:sz w:val="24"/>
          <w:szCs w:val="24"/>
        </w:rPr>
        <w:t xml:space="preserve">Naselje </w:t>
      </w:r>
      <w:proofErr w:type="spellStart"/>
      <w:r w:rsidRPr="00C666E6">
        <w:rPr>
          <w:rFonts w:ascii="Times New Roman" w:hAnsi="Times New Roman"/>
          <w:b/>
          <w:sz w:val="24"/>
          <w:szCs w:val="24"/>
        </w:rPr>
        <w:t>Lasovac</w:t>
      </w:r>
      <w:proofErr w:type="spellEnd"/>
    </w:p>
    <w:p w:rsidR="0016431C" w:rsidRDefault="0016431C" w:rsidP="0016431C">
      <w:pPr>
        <w:pStyle w:val="Bezproreda"/>
        <w:spacing w:line="276" w:lineRule="auto"/>
        <w:jc w:val="both"/>
        <w:rPr>
          <w:rFonts w:ascii="Times New Roman" w:hAnsi="Times New Roman"/>
          <w:sz w:val="24"/>
          <w:szCs w:val="24"/>
        </w:rPr>
      </w:pPr>
      <w:r w:rsidRPr="00090A9E">
        <w:rPr>
          <w:rFonts w:ascii="Times New Roman" w:hAnsi="Times New Roman"/>
          <w:sz w:val="24"/>
          <w:szCs w:val="24"/>
        </w:rPr>
        <w:t xml:space="preserve">Društveni dom </w:t>
      </w:r>
      <w:proofErr w:type="spellStart"/>
      <w:r w:rsidRPr="00090A9E">
        <w:rPr>
          <w:rFonts w:ascii="Times New Roman" w:hAnsi="Times New Roman"/>
          <w:sz w:val="24"/>
          <w:szCs w:val="24"/>
        </w:rPr>
        <w:t>Lasovac</w:t>
      </w:r>
      <w:proofErr w:type="spellEnd"/>
      <w:r>
        <w:rPr>
          <w:rFonts w:ascii="Times New Roman" w:hAnsi="Times New Roman"/>
          <w:sz w:val="24"/>
          <w:szCs w:val="24"/>
        </w:rPr>
        <w:t xml:space="preserve"> (velika i mala sala)</w:t>
      </w:r>
      <w:r w:rsidRPr="00090A9E">
        <w:rPr>
          <w:rFonts w:ascii="Times New Roman" w:hAnsi="Times New Roman"/>
          <w:sz w:val="24"/>
          <w:szCs w:val="24"/>
        </w:rPr>
        <w:t xml:space="preserve"> </w:t>
      </w:r>
    </w:p>
    <w:p w:rsidR="0016431C" w:rsidRPr="00E75186" w:rsidRDefault="0016431C" w:rsidP="0016431C">
      <w:pPr>
        <w:rPr>
          <w:rFonts w:ascii="Times New Roman" w:hAnsi="Times New Roman"/>
          <w:sz w:val="24"/>
          <w:szCs w:val="24"/>
        </w:rPr>
      </w:pPr>
      <w:r w:rsidRPr="00E75186">
        <w:rPr>
          <w:rFonts w:ascii="Times New Roman" w:hAnsi="Times New Roman"/>
          <w:color w:val="000000"/>
          <w:sz w:val="24"/>
          <w:szCs w:val="24"/>
          <w:lang w:eastAsia="hr-HR"/>
        </w:rPr>
        <w:t xml:space="preserve">Poslovni prostor u društvenom domu u </w:t>
      </w:r>
      <w:proofErr w:type="spellStart"/>
      <w:r w:rsidRPr="00E75186">
        <w:rPr>
          <w:rFonts w:ascii="Times New Roman" w:hAnsi="Times New Roman"/>
          <w:color w:val="000000"/>
          <w:sz w:val="24"/>
          <w:szCs w:val="24"/>
          <w:lang w:eastAsia="hr-HR"/>
        </w:rPr>
        <w:t>Lasovcu</w:t>
      </w:r>
      <w:proofErr w:type="spellEnd"/>
      <w:r w:rsidRPr="00E75186">
        <w:rPr>
          <w:rFonts w:ascii="Times New Roman" w:hAnsi="Times New Roman"/>
          <w:color w:val="000000"/>
          <w:sz w:val="24"/>
          <w:szCs w:val="24"/>
          <w:lang w:eastAsia="hr-HR"/>
        </w:rPr>
        <w:t xml:space="preserve"> - prodavaonica sa skladištem</w:t>
      </w:r>
    </w:p>
    <w:p w:rsidR="0016431C" w:rsidRPr="00E75186" w:rsidRDefault="0016431C" w:rsidP="0016431C">
      <w:pPr>
        <w:rPr>
          <w:rFonts w:ascii="Times New Roman" w:hAnsi="Times New Roman"/>
          <w:sz w:val="24"/>
          <w:szCs w:val="24"/>
        </w:rPr>
      </w:pPr>
      <w:r>
        <w:rPr>
          <w:rFonts w:ascii="Times New Roman" w:hAnsi="Times New Roman"/>
          <w:color w:val="000000"/>
          <w:sz w:val="24"/>
          <w:szCs w:val="24"/>
          <w:lang w:eastAsia="hr-HR"/>
        </w:rPr>
        <w:t>Skladište poljoprivrednog materijala</w:t>
      </w:r>
      <w:r w:rsidRPr="00E75186">
        <w:rPr>
          <w:rFonts w:ascii="Times New Roman" w:hAnsi="Times New Roman"/>
          <w:color w:val="000000"/>
          <w:sz w:val="24"/>
          <w:szCs w:val="24"/>
          <w:lang w:eastAsia="hr-HR"/>
        </w:rPr>
        <w:t xml:space="preserve"> </w:t>
      </w:r>
      <w:r>
        <w:rPr>
          <w:rFonts w:ascii="Times New Roman" w:hAnsi="Times New Roman"/>
          <w:color w:val="000000"/>
          <w:sz w:val="24"/>
          <w:szCs w:val="24"/>
          <w:lang w:eastAsia="hr-HR"/>
        </w:rPr>
        <w:t xml:space="preserve">u </w:t>
      </w:r>
      <w:proofErr w:type="spellStart"/>
      <w:r w:rsidRPr="00E75186">
        <w:rPr>
          <w:rFonts w:ascii="Times New Roman" w:hAnsi="Times New Roman"/>
          <w:color w:val="000000"/>
          <w:sz w:val="24"/>
          <w:szCs w:val="24"/>
          <w:lang w:eastAsia="hr-HR"/>
        </w:rPr>
        <w:t>Lasovcu</w:t>
      </w:r>
      <w:proofErr w:type="spellEnd"/>
    </w:p>
    <w:p w:rsidR="0016431C" w:rsidRDefault="0016431C" w:rsidP="0016431C">
      <w:pPr>
        <w:pStyle w:val="Bezproreda"/>
        <w:spacing w:line="276" w:lineRule="auto"/>
        <w:jc w:val="both"/>
        <w:rPr>
          <w:rFonts w:ascii="Times New Roman" w:hAnsi="Times New Roman"/>
          <w:sz w:val="24"/>
          <w:szCs w:val="24"/>
        </w:rPr>
      </w:pPr>
      <w:r>
        <w:rPr>
          <w:rFonts w:ascii="Times New Roman" w:hAnsi="Times New Roman"/>
          <w:sz w:val="24"/>
          <w:szCs w:val="24"/>
        </w:rPr>
        <w:t xml:space="preserve">Prostorije DVD-a </w:t>
      </w:r>
      <w:proofErr w:type="spellStart"/>
      <w:r>
        <w:rPr>
          <w:rFonts w:ascii="Times New Roman" w:hAnsi="Times New Roman"/>
          <w:sz w:val="24"/>
          <w:szCs w:val="24"/>
        </w:rPr>
        <w:t>Lasovac</w:t>
      </w:r>
      <w:proofErr w:type="spellEnd"/>
    </w:p>
    <w:p w:rsidR="0016431C" w:rsidRDefault="0016431C" w:rsidP="0016431C">
      <w:pPr>
        <w:pStyle w:val="Bezproreda"/>
        <w:spacing w:line="276" w:lineRule="auto"/>
        <w:jc w:val="both"/>
        <w:rPr>
          <w:rFonts w:ascii="Times New Roman" w:hAnsi="Times New Roman"/>
          <w:sz w:val="24"/>
          <w:szCs w:val="24"/>
        </w:rPr>
      </w:pPr>
      <w:r>
        <w:rPr>
          <w:rFonts w:ascii="Times New Roman" w:hAnsi="Times New Roman"/>
          <w:sz w:val="24"/>
          <w:szCs w:val="24"/>
        </w:rPr>
        <w:t xml:space="preserve">Vaga u </w:t>
      </w:r>
      <w:proofErr w:type="spellStart"/>
      <w:r>
        <w:rPr>
          <w:rFonts w:ascii="Times New Roman" w:hAnsi="Times New Roman"/>
          <w:sz w:val="24"/>
          <w:szCs w:val="24"/>
        </w:rPr>
        <w:t>Lasovcu</w:t>
      </w:r>
      <w:proofErr w:type="spellEnd"/>
    </w:p>
    <w:p w:rsidR="0016431C" w:rsidRPr="00090A9E" w:rsidRDefault="0016431C" w:rsidP="0016431C">
      <w:pPr>
        <w:pStyle w:val="Bezproreda"/>
        <w:spacing w:line="276" w:lineRule="auto"/>
        <w:jc w:val="both"/>
        <w:rPr>
          <w:rFonts w:ascii="Times New Roman" w:hAnsi="Times New Roman"/>
          <w:sz w:val="24"/>
          <w:szCs w:val="24"/>
        </w:rPr>
      </w:pPr>
    </w:p>
    <w:p w:rsidR="0016431C" w:rsidRPr="00C666E6" w:rsidRDefault="0016431C" w:rsidP="0016431C">
      <w:pPr>
        <w:pStyle w:val="Bezproreda"/>
        <w:spacing w:line="276" w:lineRule="auto"/>
        <w:jc w:val="both"/>
        <w:rPr>
          <w:rFonts w:ascii="Times New Roman" w:hAnsi="Times New Roman"/>
          <w:b/>
          <w:sz w:val="24"/>
          <w:szCs w:val="24"/>
        </w:rPr>
      </w:pPr>
      <w:r w:rsidRPr="00C666E6">
        <w:rPr>
          <w:rFonts w:ascii="Times New Roman" w:hAnsi="Times New Roman"/>
          <w:b/>
          <w:sz w:val="24"/>
          <w:szCs w:val="24"/>
        </w:rPr>
        <w:t>Naselje Kašljavac</w:t>
      </w:r>
    </w:p>
    <w:p w:rsidR="0016431C" w:rsidRPr="00090A9E" w:rsidRDefault="0016431C" w:rsidP="0016431C">
      <w:pPr>
        <w:pStyle w:val="Bezproreda"/>
        <w:spacing w:line="276" w:lineRule="auto"/>
        <w:jc w:val="both"/>
        <w:rPr>
          <w:rFonts w:ascii="Times New Roman" w:hAnsi="Times New Roman"/>
          <w:sz w:val="24"/>
          <w:szCs w:val="24"/>
        </w:rPr>
      </w:pPr>
      <w:r w:rsidRPr="00090A9E">
        <w:rPr>
          <w:rFonts w:ascii="Times New Roman" w:hAnsi="Times New Roman"/>
          <w:sz w:val="24"/>
          <w:szCs w:val="24"/>
        </w:rPr>
        <w:t>Društveni dom Kašljavac sa kapelicom i mrtvačnicom</w:t>
      </w:r>
    </w:p>
    <w:p w:rsidR="0016431C" w:rsidRDefault="0016431C" w:rsidP="0016431C">
      <w:pPr>
        <w:pStyle w:val="Bezproreda"/>
        <w:spacing w:line="276" w:lineRule="auto"/>
        <w:jc w:val="both"/>
        <w:rPr>
          <w:rFonts w:ascii="Times New Roman" w:hAnsi="Times New Roman"/>
          <w:sz w:val="24"/>
          <w:szCs w:val="24"/>
        </w:rPr>
      </w:pPr>
      <w:r>
        <w:rPr>
          <w:rFonts w:ascii="Times New Roman" w:hAnsi="Times New Roman"/>
          <w:sz w:val="24"/>
          <w:szCs w:val="24"/>
        </w:rPr>
        <w:t>Prostorije DVD-a Kašljavac</w:t>
      </w:r>
    </w:p>
    <w:p w:rsidR="0016431C" w:rsidRDefault="0016431C" w:rsidP="0016431C">
      <w:pPr>
        <w:pStyle w:val="Bezproreda"/>
        <w:spacing w:line="276" w:lineRule="auto"/>
        <w:jc w:val="both"/>
        <w:rPr>
          <w:rFonts w:ascii="Times New Roman" w:hAnsi="Times New Roman"/>
          <w:sz w:val="24"/>
          <w:szCs w:val="24"/>
        </w:rPr>
      </w:pPr>
    </w:p>
    <w:p w:rsidR="0016431C" w:rsidRPr="00C666E6" w:rsidRDefault="0016431C" w:rsidP="0016431C">
      <w:pPr>
        <w:pStyle w:val="Bezproreda"/>
        <w:spacing w:line="276" w:lineRule="auto"/>
        <w:jc w:val="both"/>
        <w:rPr>
          <w:rFonts w:ascii="Times New Roman" w:hAnsi="Times New Roman"/>
          <w:b/>
          <w:sz w:val="24"/>
          <w:szCs w:val="24"/>
        </w:rPr>
      </w:pPr>
      <w:r w:rsidRPr="00C666E6">
        <w:rPr>
          <w:rFonts w:ascii="Times New Roman" w:hAnsi="Times New Roman"/>
          <w:b/>
          <w:sz w:val="24"/>
          <w:szCs w:val="24"/>
        </w:rPr>
        <w:t xml:space="preserve">Naselje </w:t>
      </w:r>
      <w:proofErr w:type="spellStart"/>
      <w:r w:rsidRPr="00C666E6">
        <w:rPr>
          <w:rFonts w:ascii="Times New Roman" w:hAnsi="Times New Roman"/>
          <w:b/>
          <w:sz w:val="24"/>
          <w:szCs w:val="24"/>
        </w:rPr>
        <w:t>Ravneš</w:t>
      </w:r>
      <w:proofErr w:type="spellEnd"/>
    </w:p>
    <w:p w:rsidR="0016431C" w:rsidRPr="00090A9E" w:rsidRDefault="0016431C" w:rsidP="0016431C">
      <w:pPr>
        <w:pStyle w:val="Bezproreda"/>
        <w:spacing w:line="276" w:lineRule="auto"/>
        <w:jc w:val="both"/>
        <w:rPr>
          <w:rFonts w:ascii="Times New Roman" w:hAnsi="Times New Roman"/>
          <w:sz w:val="24"/>
          <w:szCs w:val="24"/>
        </w:rPr>
      </w:pPr>
      <w:r w:rsidRPr="00090A9E">
        <w:rPr>
          <w:rFonts w:ascii="Times New Roman" w:hAnsi="Times New Roman"/>
          <w:sz w:val="24"/>
          <w:szCs w:val="24"/>
        </w:rPr>
        <w:t>Društveni dom</w:t>
      </w:r>
      <w:r>
        <w:rPr>
          <w:rFonts w:ascii="Times New Roman" w:hAnsi="Times New Roman"/>
          <w:sz w:val="24"/>
          <w:szCs w:val="24"/>
        </w:rPr>
        <w:t xml:space="preserve"> (sala)</w:t>
      </w:r>
      <w:r w:rsidRPr="00090A9E">
        <w:rPr>
          <w:rFonts w:ascii="Times New Roman" w:hAnsi="Times New Roman"/>
          <w:sz w:val="24"/>
          <w:szCs w:val="24"/>
        </w:rPr>
        <w:t xml:space="preserve">, kapelica, mrtvačnica i prostorije DVD-a u </w:t>
      </w:r>
      <w:proofErr w:type="spellStart"/>
      <w:r w:rsidRPr="00090A9E">
        <w:rPr>
          <w:rFonts w:ascii="Times New Roman" w:hAnsi="Times New Roman"/>
          <w:sz w:val="24"/>
          <w:szCs w:val="24"/>
        </w:rPr>
        <w:t>Ravnešu</w:t>
      </w:r>
      <w:proofErr w:type="spellEnd"/>
    </w:p>
    <w:p w:rsidR="0016431C" w:rsidRDefault="0016431C" w:rsidP="0016431C">
      <w:pPr>
        <w:pStyle w:val="Bezproreda"/>
        <w:spacing w:line="276" w:lineRule="auto"/>
        <w:jc w:val="both"/>
        <w:rPr>
          <w:rFonts w:ascii="Times New Roman" w:hAnsi="Times New Roman"/>
          <w:sz w:val="24"/>
          <w:szCs w:val="24"/>
        </w:rPr>
      </w:pPr>
    </w:p>
    <w:p w:rsidR="0016431C" w:rsidRPr="00C666E6" w:rsidRDefault="0016431C" w:rsidP="0016431C">
      <w:pPr>
        <w:pStyle w:val="Bezproreda"/>
        <w:spacing w:line="276" w:lineRule="auto"/>
        <w:jc w:val="both"/>
        <w:rPr>
          <w:rFonts w:ascii="Times New Roman" w:hAnsi="Times New Roman"/>
          <w:b/>
          <w:sz w:val="24"/>
          <w:szCs w:val="24"/>
        </w:rPr>
      </w:pPr>
      <w:r w:rsidRPr="00C666E6">
        <w:rPr>
          <w:rFonts w:ascii="Times New Roman" w:hAnsi="Times New Roman"/>
          <w:b/>
          <w:sz w:val="24"/>
          <w:szCs w:val="24"/>
        </w:rPr>
        <w:lastRenderedPageBreak/>
        <w:t xml:space="preserve">Naselje </w:t>
      </w:r>
      <w:proofErr w:type="spellStart"/>
      <w:r w:rsidRPr="00C666E6">
        <w:rPr>
          <w:rFonts w:ascii="Times New Roman" w:hAnsi="Times New Roman"/>
          <w:b/>
          <w:sz w:val="24"/>
          <w:szCs w:val="24"/>
        </w:rPr>
        <w:t>Pupelica</w:t>
      </w:r>
      <w:proofErr w:type="spellEnd"/>
    </w:p>
    <w:p w:rsidR="0016431C" w:rsidRDefault="0016431C" w:rsidP="0016431C">
      <w:pPr>
        <w:pStyle w:val="Bezproreda"/>
        <w:jc w:val="both"/>
        <w:rPr>
          <w:rFonts w:ascii="Times New Roman" w:hAnsi="Times New Roman"/>
          <w:sz w:val="24"/>
          <w:szCs w:val="24"/>
        </w:rPr>
      </w:pPr>
      <w:r w:rsidRPr="00090A9E">
        <w:rPr>
          <w:rFonts w:ascii="Times New Roman" w:hAnsi="Times New Roman"/>
          <w:sz w:val="24"/>
          <w:szCs w:val="24"/>
        </w:rPr>
        <w:t xml:space="preserve">Društveni dom </w:t>
      </w:r>
      <w:proofErr w:type="spellStart"/>
      <w:r w:rsidRPr="00090A9E">
        <w:rPr>
          <w:rFonts w:ascii="Times New Roman" w:hAnsi="Times New Roman"/>
          <w:sz w:val="24"/>
          <w:szCs w:val="24"/>
        </w:rPr>
        <w:t>Pupelica</w:t>
      </w:r>
      <w:proofErr w:type="spellEnd"/>
      <w:r>
        <w:rPr>
          <w:rFonts w:ascii="Times New Roman" w:hAnsi="Times New Roman"/>
          <w:sz w:val="24"/>
          <w:szCs w:val="24"/>
        </w:rPr>
        <w:t xml:space="preserve"> (sala)</w:t>
      </w:r>
    </w:p>
    <w:p w:rsidR="0016431C" w:rsidRDefault="0016431C" w:rsidP="0016431C">
      <w:pPr>
        <w:rPr>
          <w:rFonts w:ascii="Times New Roman" w:hAnsi="Times New Roman"/>
          <w:color w:val="000000"/>
          <w:sz w:val="24"/>
          <w:szCs w:val="24"/>
          <w:lang w:eastAsia="hr-HR"/>
        </w:rPr>
      </w:pPr>
      <w:r w:rsidRPr="00E75186">
        <w:rPr>
          <w:rFonts w:ascii="Times New Roman" w:hAnsi="Times New Roman"/>
          <w:color w:val="000000"/>
          <w:sz w:val="24"/>
          <w:szCs w:val="24"/>
          <w:lang w:eastAsia="hr-HR"/>
        </w:rPr>
        <w:t xml:space="preserve">Poslovni prostor trgovina u </w:t>
      </w:r>
      <w:proofErr w:type="spellStart"/>
      <w:r w:rsidRPr="00E75186">
        <w:rPr>
          <w:rFonts w:ascii="Times New Roman" w:hAnsi="Times New Roman"/>
          <w:color w:val="000000"/>
          <w:sz w:val="24"/>
          <w:szCs w:val="24"/>
          <w:lang w:eastAsia="hr-HR"/>
        </w:rPr>
        <w:t>Pupelici</w:t>
      </w:r>
      <w:proofErr w:type="spellEnd"/>
    </w:p>
    <w:p w:rsidR="0016431C" w:rsidRPr="00E75186" w:rsidRDefault="0016431C" w:rsidP="0016431C">
      <w:pPr>
        <w:rPr>
          <w:rFonts w:ascii="Times New Roman" w:hAnsi="Times New Roman"/>
          <w:color w:val="000000"/>
          <w:sz w:val="24"/>
          <w:szCs w:val="24"/>
          <w:lang w:eastAsia="hr-HR"/>
        </w:rPr>
      </w:pPr>
      <w:r w:rsidRPr="00E75186">
        <w:rPr>
          <w:rFonts w:ascii="Times New Roman" w:hAnsi="Times New Roman"/>
          <w:color w:val="000000"/>
          <w:sz w:val="24"/>
          <w:szCs w:val="24"/>
          <w:lang w:eastAsia="hr-HR"/>
        </w:rPr>
        <w:t xml:space="preserve">Poslovni prostor </w:t>
      </w:r>
      <w:r>
        <w:rPr>
          <w:rFonts w:ascii="Times New Roman" w:hAnsi="Times New Roman"/>
          <w:color w:val="000000"/>
          <w:sz w:val="24"/>
          <w:szCs w:val="24"/>
          <w:lang w:eastAsia="hr-HR"/>
        </w:rPr>
        <w:t xml:space="preserve">– prostorije DVD-a </w:t>
      </w:r>
      <w:r w:rsidRPr="00E75186">
        <w:rPr>
          <w:rFonts w:ascii="Times New Roman" w:hAnsi="Times New Roman"/>
          <w:color w:val="000000"/>
          <w:sz w:val="24"/>
          <w:szCs w:val="24"/>
          <w:lang w:eastAsia="hr-HR"/>
        </w:rPr>
        <w:t xml:space="preserve">u </w:t>
      </w:r>
      <w:proofErr w:type="spellStart"/>
      <w:r w:rsidRPr="00E75186">
        <w:rPr>
          <w:rFonts w:ascii="Times New Roman" w:hAnsi="Times New Roman"/>
          <w:color w:val="000000"/>
          <w:sz w:val="24"/>
          <w:szCs w:val="24"/>
          <w:lang w:eastAsia="hr-HR"/>
        </w:rPr>
        <w:t>Pupelici</w:t>
      </w:r>
      <w:proofErr w:type="spellEnd"/>
    </w:p>
    <w:p w:rsidR="0016431C" w:rsidRPr="00C666E6" w:rsidRDefault="0016431C" w:rsidP="0016431C">
      <w:pPr>
        <w:pStyle w:val="Bezproreda"/>
        <w:spacing w:line="276" w:lineRule="auto"/>
        <w:jc w:val="both"/>
        <w:rPr>
          <w:rFonts w:ascii="Times New Roman" w:hAnsi="Times New Roman"/>
          <w:b/>
          <w:sz w:val="24"/>
          <w:szCs w:val="24"/>
        </w:rPr>
      </w:pPr>
      <w:r w:rsidRPr="00C666E6">
        <w:rPr>
          <w:rFonts w:ascii="Times New Roman" w:hAnsi="Times New Roman"/>
          <w:b/>
          <w:sz w:val="24"/>
          <w:szCs w:val="24"/>
        </w:rPr>
        <w:t xml:space="preserve">Naselje </w:t>
      </w:r>
      <w:proofErr w:type="spellStart"/>
      <w:r w:rsidRPr="00C666E6">
        <w:rPr>
          <w:rFonts w:ascii="Times New Roman" w:hAnsi="Times New Roman"/>
          <w:b/>
          <w:sz w:val="24"/>
          <w:szCs w:val="24"/>
        </w:rPr>
        <w:t>Jasenik</w:t>
      </w:r>
      <w:proofErr w:type="spellEnd"/>
    </w:p>
    <w:p w:rsidR="0016431C" w:rsidRDefault="0016431C" w:rsidP="0016431C">
      <w:pPr>
        <w:pStyle w:val="Bezproreda"/>
        <w:spacing w:line="276" w:lineRule="auto"/>
        <w:jc w:val="both"/>
        <w:rPr>
          <w:rFonts w:ascii="Times New Roman" w:hAnsi="Times New Roman"/>
          <w:sz w:val="24"/>
          <w:szCs w:val="24"/>
        </w:rPr>
      </w:pPr>
      <w:r>
        <w:rPr>
          <w:rFonts w:ascii="Times New Roman" w:hAnsi="Times New Roman"/>
          <w:sz w:val="24"/>
          <w:szCs w:val="24"/>
        </w:rPr>
        <w:t xml:space="preserve">1. </w:t>
      </w:r>
      <w:r w:rsidRPr="00090A9E">
        <w:rPr>
          <w:rFonts w:ascii="Times New Roman" w:hAnsi="Times New Roman"/>
          <w:sz w:val="24"/>
          <w:szCs w:val="24"/>
        </w:rPr>
        <w:t xml:space="preserve">Društveni dom </w:t>
      </w:r>
      <w:proofErr w:type="spellStart"/>
      <w:r w:rsidRPr="00090A9E">
        <w:rPr>
          <w:rFonts w:ascii="Times New Roman" w:hAnsi="Times New Roman"/>
          <w:sz w:val="24"/>
          <w:szCs w:val="24"/>
        </w:rPr>
        <w:t>Jasenik</w:t>
      </w:r>
      <w:proofErr w:type="spellEnd"/>
      <w:r>
        <w:rPr>
          <w:rFonts w:ascii="Times New Roman" w:hAnsi="Times New Roman"/>
          <w:sz w:val="24"/>
          <w:szCs w:val="24"/>
        </w:rPr>
        <w:t xml:space="preserve"> (sala)</w:t>
      </w:r>
    </w:p>
    <w:p w:rsidR="0016431C" w:rsidRDefault="0016431C" w:rsidP="0016431C">
      <w:pPr>
        <w:pStyle w:val="Bezproreda"/>
        <w:spacing w:line="276" w:lineRule="auto"/>
        <w:jc w:val="both"/>
        <w:rPr>
          <w:rFonts w:ascii="Times New Roman" w:hAnsi="Times New Roman"/>
          <w:strike/>
          <w:color w:val="FF0000"/>
          <w:sz w:val="24"/>
          <w:szCs w:val="24"/>
        </w:rPr>
      </w:pPr>
    </w:p>
    <w:p w:rsidR="0016431C" w:rsidRDefault="0016431C" w:rsidP="0016431C">
      <w:pPr>
        <w:pStyle w:val="Bezproreda"/>
        <w:spacing w:line="276" w:lineRule="auto"/>
        <w:jc w:val="both"/>
        <w:rPr>
          <w:rFonts w:ascii="Times New Roman" w:hAnsi="Times New Roman"/>
          <w:b/>
          <w:sz w:val="24"/>
          <w:szCs w:val="24"/>
        </w:rPr>
      </w:pPr>
      <w:r w:rsidRPr="00744DA0">
        <w:rPr>
          <w:rFonts w:ascii="Times New Roman" w:hAnsi="Times New Roman"/>
          <w:b/>
          <w:sz w:val="24"/>
          <w:szCs w:val="24"/>
        </w:rPr>
        <w:t xml:space="preserve">5. Zemljišta (zemljišta za javnu upotrebu, građevinska zemljišta, državno zemljište na raspolaganju </w:t>
      </w:r>
      <w:r>
        <w:rPr>
          <w:rFonts w:ascii="Times New Roman" w:hAnsi="Times New Roman"/>
          <w:b/>
          <w:sz w:val="24"/>
          <w:szCs w:val="24"/>
        </w:rPr>
        <w:t>općine</w:t>
      </w:r>
      <w:r w:rsidRPr="00744DA0">
        <w:rPr>
          <w:rFonts w:ascii="Times New Roman" w:hAnsi="Times New Roman"/>
          <w:b/>
          <w:sz w:val="24"/>
          <w:szCs w:val="24"/>
        </w:rPr>
        <w:t xml:space="preserve">, poljoprivredno i šumsko zemljište, turističko i ostalo zemljište). </w:t>
      </w:r>
    </w:p>
    <w:p w:rsidR="0016431C" w:rsidRPr="00AC7775" w:rsidRDefault="0016431C" w:rsidP="0016431C">
      <w:pPr>
        <w:pStyle w:val="Bezproreda"/>
        <w:spacing w:line="276" w:lineRule="auto"/>
        <w:jc w:val="both"/>
        <w:rPr>
          <w:rFonts w:ascii="Times New Roman" w:hAnsi="Times New Roman"/>
          <w:color w:val="000000"/>
          <w:sz w:val="24"/>
          <w:szCs w:val="24"/>
        </w:rPr>
      </w:pPr>
      <w:r w:rsidRPr="00AC7775">
        <w:rPr>
          <w:rFonts w:ascii="Times New Roman" w:hAnsi="Times New Roman"/>
          <w:color w:val="000000"/>
          <w:sz w:val="24"/>
          <w:szCs w:val="24"/>
        </w:rPr>
        <w:t>5.1 Poslovna zona Doljani u Šandrovcu</w:t>
      </w:r>
    </w:p>
    <w:p w:rsidR="0016431C" w:rsidRDefault="0016431C" w:rsidP="0016431C">
      <w:pPr>
        <w:pStyle w:val="Bezproreda"/>
        <w:spacing w:line="276" w:lineRule="auto"/>
        <w:jc w:val="both"/>
        <w:rPr>
          <w:rFonts w:ascii="Times New Roman" w:hAnsi="Times New Roman"/>
          <w:color w:val="000000"/>
          <w:sz w:val="24"/>
          <w:szCs w:val="24"/>
        </w:rPr>
      </w:pPr>
      <w:r w:rsidRPr="00AC7775">
        <w:rPr>
          <w:rFonts w:ascii="Times New Roman" w:hAnsi="Times New Roman"/>
          <w:color w:val="000000"/>
          <w:sz w:val="24"/>
          <w:szCs w:val="24"/>
        </w:rPr>
        <w:t xml:space="preserve">5.2 </w:t>
      </w:r>
      <w:r>
        <w:rPr>
          <w:rFonts w:ascii="Times New Roman" w:hAnsi="Times New Roman"/>
          <w:color w:val="000000"/>
          <w:sz w:val="24"/>
          <w:szCs w:val="24"/>
        </w:rPr>
        <w:t xml:space="preserve">Bunar u </w:t>
      </w:r>
      <w:proofErr w:type="spellStart"/>
      <w:r>
        <w:rPr>
          <w:rFonts w:ascii="Times New Roman" w:hAnsi="Times New Roman"/>
          <w:color w:val="000000"/>
          <w:sz w:val="24"/>
          <w:szCs w:val="24"/>
        </w:rPr>
        <w:t>Jaseniku</w:t>
      </w:r>
      <w:proofErr w:type="spellEnd"/>
    </w:p>
    <w:p w:rsidR="0016431C" w:rsidRDefault="0016431C" w:rsidP="0016431C">
      <w:pPr>
        <w:pStyle w:val="Bezproreda"/>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5.3 </w:t>
      </w:r>
      <w:r w:rsidRPr="00AC7775">
        <w:rPr>
          <w:rFonts w:ascii="Times New Roman" w:hAnsi="Times New Roman"/>
          <w:color w:val="000000"/>
          <w:sz w:val="24"/>
          <w:szCs w:val="24"/>
        </w:rPr>
        <w:t>Ostalo zemljište</w:t>
      </w:r>
    </w:p>
    <w:p w:rsidR="0016431C" w:rsidRPr="00AC7775" w:rsidRDefault="0016431C" w:rsidP="0016431C">
      <w:pPr>
        <w:pStyle w:val="Bezproreda"/>
        <w:spacing w:line="276" w:lineRule="auto"/>
        <w:jc w:val="both"/>
        <w:rPr>
          <w:rFonts w:ascii="Times New Roman" w:hAnsi="Times New Roman"/>
          <w:color w:val="000000"/>
          <w:sz w:val="24"/>
          <w:szCs w:val="24"/>
        </w:rPr>
      </w:pPr>
    </w:p>
    <w:p w:rsidR="0016431C" w:rsidRDefault="0016431C" w:rsidP="0016431C">
      <w:pPr>
        <w:pStyle w:val="Bezproreda"/>
        <w:spacing w:line="276" w:lineRule="auto"/>
        <w:jc w:val="both"/>
        <w:rPr>
          <w:rFonts w:ascii="Times New Roman" w:hAnsi="Times New Roman"/>
          <w:b/>
          <w:sz w:val="24"/>
          <w:szCs w:val="24"/>
        </w:rPr>
      </w:pPr>
      <w:r w:rsidRPr="00744DA0">
        <w:rPr>
          <w:rFonts w:ascii="Times New Roman" w:hAnsi="Times New Roman"/>
          <w:b/>
          <w:sz w:val="24"/>
          <w:szCs w:val="24"/>
        </w:rPr>
        <w:t xml:space="preserve">6.  Sportski objekti (sportski centri, dvorane, igrališta, uređeni tereni). </w:t>
      </w:r>
    </w:p>
    <w:p w:rsidR="0016431C" w:rsidRPr="0014550F" w:rsidRDefault="0016431C" w:rsidP="0016431C">
      <w:pPr>
        <w:pStyle w:val="Bezproreda"/>
        <w:spacing w:line="276" w:lineRule="auto"/>
        <w:jc w:val="both"/>
        <w:rPr>
          <w:rFonts w:ascii="Times New Roman" w:hAnsi="Times New Roman"/>
          <w:color w:val="000000"/>
          <w:sz w:val="24"/>
          <w:szCs w:val="24"/>
          <w:lang w:eastAsia="hr-HR"/>
        </w:rPr>
      </w:pPr>
      <w:r>
        <w:rPr>
          <w:rFonts w:ascii="Times New Roman" w:hAnsi="Times New Roman"/>
          <w:sz w:val="24"/>
          <w:szCs w:val="24"/>
        </w:rPr>
        <w:t xml:space="preserve">1. </w:t>
      </w:r>
      <w:r w:rsidRPr="0014550F">
        <w:rPr>
          <w:rFonts w:ascii="Times New Roman" w:hAnsi="Times New Roman"/>
          <w:sz w:val="24"/>
          <w:szCs w:val="24"/>
        </w:rPr>
        <w:t xml:space="preserve">Otvoreni bazen Gradina sa </w:t>
      </w:r>
      <w:proofErr w:type="spellStart"/>
      <w:r w:rsidRPr="0014550F">
        <w:rPr>
          <w:rFonts w:ascii="Times New Roman" w:hAnsi="Times New Roman"/>
          <w:sz w:val="24"/>
          <w:szCs w:val="24"/>
        </w:rPr>
        <w:t>buffetom</w:t>
      </w:r>
      <w:proofErr w:type="spellEnd"/>
      <w:r w:rsidRPr="0014550F">
        <w:rPr>
          <w:rFonts w:ascii="Times New Roman" w:hAnsi="Times New Roman"/>
          <w:sz w:val="24"/>
          <w:szCs w:val="24"/>
        </w:rPr>
        <w:t xml:space="preserve"> Gradina, </w:t>
      </w:r>
      <w:r w:rsidRPr="0014550F">
        <w:rPr>
          <w:rFonts w:ascii="Times New Roman" w:hAnsi="Times New Roman"/>
          <w:color w:val="000000"/>
          <w:sz w:val="24"/>
          <w:szCs w:val="24"/>
          <w:lang w:eastAsia="hr-HR"/>
        </w:rPr>
        <w:t>sa pripadajućim pomoćnim objektima (</w:t>
      </w:r>
      <w:proofErr w:type="spellStart"/>
      <w:r w:rsidRPr="0014550F">
        <w:rPr>
          <w:rFonts w:ascii="Times New Roman" w:hAnsi="Times New Roman"/>
          <w:color w:val="000000"/>
          <w:sz w:val="24"/>
          <w:szCs w:val="24"/>
          <w:lang w:eastAsia="hr-HR"/>
        </w:rPr>
        <w:t>wc-i</w:t>
      </w:r>
      <w:proofErr w:type="spellEnd"/>
      <w:r w:rsidRPr="0014550F">
        <w:rPr>
          <w:rFonts w:ascii="Times New Roman" w:hAnsi="Times New Roman"/>
          <w:color w:val="000000"/>
          <w:sz w:val="24"/>
          <w:szCs w:val="24"/>
          <w:lang w:eastAsia="hr-HR"/>
        </w:rPr>
        <w:t xml:space="preserve"> muški ženski, klorna stanica) i igralištima (odbojkaško, tenisko, košarkaško, </w:t>
      </w:r>
      <w:proofErr w:type="spellStart"/>
      <w:r w:rsidRPr="0014550F">
        <w:rPr>
          <w:rFonts w:ascii="Times New Roman" w:hAnsi="Times New Roman"/>
          <w:color w:val="000000"/>
          <w:sz w:val="24"/>
          <w:szCs w:val="24"/>
          <w:lang w:eastAsia="hr-HR"/>
        </w:rPr>
        <w:t>bočalište</w:t>
      </w:r>
      <w:proofErr w:type="spellEnd"/>
      <w:r w:rsidRPr="0014550F">
        <w:rPr>
          <w:rFonts w:ascii="Times New Roman" w:hAnsi="Times New Roman"/>
          <w:color w:val="000000"/>
          <w:sz w:val="24"/>
          <w:szCs w:val="24"/>
          <w:lang w:eastAsia="hr-HR"/>
        </w:rPr>
        <w:t xml:space="preserve">) </w:t>
      </w:r>
    </w:p>
    <w:p w:rsidR="0016431C" w:rsidRPr="0014550F" w:rsidRDefault="0016431C" w:rsidP="0016431C">
      <w:pPr>
        <w:pStyle w:val="Bezproreda"/>
        <w:spacing w:line="276" w:lineRule="auto"/>
        <w:jc w:val="both"/>
        <w:rPr>
          <w:rFonts w:ascii="Times New Roman" w:hAnsi="Times New Roman"/>
          <w:sz w:val="24"/>
          <w:szCs w:val="24"/>
        </w:rPr>
      </w:pPr>
      <w:r>
        <w:rPr>
          <w:rFonts w:ascii="Times New Roman" w:hAnsi="Times New Roman"/>
          <w:color w:val="000000"/>
          <w:sz w:val="24"/>
          <w:szCs w:val="24"/>
          <w:lang w:eastAsia="hr-HR"/>
        </w:rPr>
        <w:t xml:space="preserve">2. </w:t>
      </w:r>
      <w:r w:rsidRPr="0014550F">
        <w:rPr>
          <w:rFonts w:ascii="Times New Roman" w:hAnsi="Times New Roman"/>
          <w:color w:val="000000"/>
          <w:sz w:val="24"/>
          <w:szCs w:val="24"/>
          <w:lang w:eastAsia="hr-HR"/>
        </w:rPr>
        <w:t>Sportska zgrada (</w:t>
      </w:r>
      <w:r w:rsidRPr="0014550F">
        <w:rPr>
          <w:rFonts w:ascii="Times New Roman" w:hAnsi="Times New Roman"/>
          <w:color w:val="000000"/>
          <w:sz w:val="24"/>
          <w:szCs w:val="24"/>
        </w:rPr>
        <w:t>svlačionice sa pomoćnim prostorijama i salom za sastanke)</w:t>
      </w:r>
      <w:r w:rsidRPr="0014550F">
        <w:rPr>
          <w:rFonts w:ascii="Times New Roman" w:hAnsi="Times New Roman"/>
          <w:color w:val="000000"/>
          <w:sz w:val="24"/>
          <w:szCs w:val="24"/>
          <w:lang w:eastAsia="hr-HR"/>
        </w:rPr>
        <w:t xml:space="preserve"> i nogometno igralište</w:t>
      </w:r>
      <w:r w:rsidRPr="0014550F">
        <w:rPr>
          <w:rFonts w:ascii="Times New Roman" w:hAnsi="Times New Roman"/>
          <w:sz w:val="24"/>
          <w:szCs w:val="24"/>
        </w:rPr>
        <w:t xml:space="preserve"> </w:t>
      </w:r>
    </w:p>
    <w:p w:rsidR="0016431C" w:rsidRPr="0014550F" w:rsidRDefault="0016431C" w:rsidP="0016431C">
      <w:pPr>
        <w:pStyle w:val="Bezproreda"/>
        <w:spacing w:line="276" w:lineRule="auto"/>
        <w:jc w:val="both"/>
        <w:rPr>
          <w:rFonts w:ascii="Times New Roman" w:hAnsi="Times New Roman"/>
          <w:sz w:val="24"/>
          <w:szCs w:val="24"/>
        </w:rPr>
      </w:pPr>
      <w:r>
        <w:rPr>
          <w:rFonts w:ascii="Times New Roman" w:hAnsi="Times New Roman"/>
          <w:sz w:val="24"/>
          <w:szCs w:val="24"/>
        </w:rPr>
        <w:t xml:space="preserve">3. </w:t>
      </w:r>
      <w:r w:rsidRPr="0014550F">
        <w:rPr>
          <w:rFonts w:ascii="Times New Roman" w:hAnsi="Times New Roman"/>
          <w:sz w:val="24"/>
          <w:szCs w:val="24"/>
        </w:rPr>
        <w:t>Ribička kuća - spremište sa terasom i ribnjacima</w:t>
      </w:r>
    </w:p>
    <w:p w:rsidR="0016431C" w:rsidRPr="0014550F" w:rsidRDefault="0016431C" w:rsidP="0016431C">
      <w:pPr>
        <w:pStyle w:val="Bezproreda"/>
        <w:spacing w:line="276" w:lineRule="auto"/>
        <w:jc w:val="both"/>
        <w:rPr>
          <w:rFonts w:ascii="Times New Roman" w:hAnsi="Times New Roman"/>
          <w:sz w:val="24"/>
          <w:szCs w:val="24"/>
        </w:rPr>
      </w:pPr>
      <w:r>
        <w:rPr>
          <w:rFonts w:ascii="Times New Roman" w:hAnsi="Times New Roman"/>
          <w:sz w:val="24"/>
          <w:szCs w:val="24"/>
        </w:rPr>
        <w:t xml:space="preserve">4. </w:t>
      </w:r>
      <w:r w:rsidRPr="0014550F">
        <w:rPr>
          <w:rFonts w:ascii="Times New Roman" w:hAnsi="Times New Roman"/>
          <w:sz w:val="24"/>
          <w:szCs w:val="24"/>
        </w:rPr>
        <w:t>Vidikovac</w:t>
      </w:r>
    </w:p>
    <w:p w:rsidR="0016431C" w:rsidRDefault="0016431C" w:rsidP="0016431C">
      <w:pPr>
        <w:pStyle w:val="Bezproreda"/>
        <w:spacing w:line="276" w:lineRule="auto"/>
        <w:jc w:val="both"/>
        <w:rPr>
          <w:rFonts w:ascii="Times New Roman" w:hAnsi="Times New Roman"/>
          <w:b/>
          <w:sz w:val="24"/>
          <w:szCs w:val="24"/>
        </w:rPr>
      </w:pPr>
    </w:p>
    <w:p w:rsidR="0016431C" w:rsidRDefault="0016431C" w:rsidP="0016431C">
      <w:pPr>
        <w:pStyle w:val="Bezproreda"/>
        <w:spacing w:line="276" w:lineRule="auto"/>
        <w:jc w:val="both"/>
        <w:rPr>
          <w:rFonts w:ascii="Times New Roman" w:hAnsi="Times New Roman"/>
          <w:b/>
          <w:sz w:val="24"/>
          <w:szCs w:val="24"/>
        </w:rPr>
      </w:pPr>
      <w:r w:rsidRPr="00744DA0">
        <w:rPr>
          <w:rFonts w:ascii="Times New Roman" w:hAnsi="Times New Roman"/>
          <w:b/>
          <w:sz w:val="24"/>
          <w:szCs w:val="24"/>
        </w:rPr>
        <w:t xml:space="preserve">7. Kulturni objekti i spomenici kulture (muzeji, etno kuće,  spomenici, sakralni objekti). </w:t>
      </w:r>
    </w:p>
    <w:p w:rsidR="0016431C" w:rsidRPr="0014550F" w:rsidRDefault="0016431C" w:rsidP="0016431C">
      <w:pPr>
        <w:jc w:val="both"/>
        <w:rPr>
          <w:rFonts w:ascii="Times New Roman" w:hAnsi="Times New Roman"/>
          <w:sz w:val="24"/>
          <w:szCs w:val="24"/>
        </w:rPr>
      </w:pPr>
      <w:r w:rsidRPr="0014550F">
        <w:rPr>
          <w:rFonts w:ascii="Times New Roman" w:hAnsi="Times New Roman"/>
          <w:sz w:val="24"/>
          <w:szCs w:val="24"/>
        </w:rPr>
        <w:t>Kulturni centar u Šandrovcu - etno kuća i gospodarska zgrada (nadstrešnica za čuvanje alata) na adresi Bjelovarska 30, Šandrovac</w:t>
      </w:r>
    </w:p>
    <w:p w:rsidR="0016431C" w:rsidRPr="00744DA0" w:rsidRDefault="0016431C" w:rsidP="0016431C">
      <w:pPr>
        <w:pStyle w:val="Bezproreda"/>
        <w:spacing w:line="276" w:lineRule="auto"/>
        <w:jc w:val="both"/>
        <w:rPr>
          <w:rFonts w:ascii="Times New Roman" w:hAnsi="Times New Roman"/>
          <w:b/>
          <w:sz w:val="24"/>
          <w:szCs w:val="24"/>
        </w:rPr>
      </w:pPr>
    </w:p>
    <w:p w:rsidR="0016431C" w:rsidRDefault="0016431C" w:rsidP="0016431C">
      <w:pPr>
        <w:pStyle w:val="Bezproreda"/>
        <w:spacing w:line="276" w:lineRule="auto"/>
        <w:jc w:val="both"/>
        <w:rPr>
          <w:rFonts w:ascii="Times New Roman" w:hAnsi="Times New Roman"/>
          <w:b/>
          <w:sz w:val="24"/>
          <w:szCs w:val="24"/>
        </w:rPr>
      </w:pPr>
      <w:r w:rsidRPr="00744DA0">
        <w:rPr>
          <w:rFonts w:ascii="Times New Roman" w:hAnsi="Times New Roman"/>
          <w:b/>
          <w:sz w:val="24"/>
          <w:szCs w:val="24"/>
        </w:rPr>
        <w:t xml:space="preserve">8. Javne površine (parkovi, zelene površine, skloništa, ceste, mostovi, trgovi, biciklističke staze, dječja igrališta, parkirališta, tržnice, terase, reklamni objekti). </w:t>
      </w:r>
    </w:p>
    <w:p w:rsidR="0016431C" w:rsidRPr="00744DA0" w:rsidRDefault="0016431C" w:rsidP="0016431C">
      <w:pPr>
        <w:pStyle w:val="Bezproreda"/>
        <w:spacing w:line="276" w:lineRule="auto"/>
        <w:jc w:val="both"/>
        <w:rPr>
          <w:rFonts w:ascii="Times New Roman" w:hAnsi="Times New Roman"/>
          <w:sz w:val="24"/>
          <w:szCs w:val="24"/>
        </w:rPr>
      </w:pPr>
      <w:r w:rsidRPr="00744DA0">
        <w:rPr>
          <w:rFonts w:ascii="Times New Roman" w:hAnsi="Times New Roman"/>
          <w:sz w:val="24"/>
          <w:szCs w:val="24"/>
        </w:rPr>
        <w:t>Trg</w:t>
      </w:r>
      <w:r>
        <w:rPr>
          <w:rFonts w:ascii="Times New Roman" w:hAnsi="Times New Roman"/>
          <w:sz w:val="24"/>
          <w:szCs w:val="24"/>
        </w:rPr>
        <w:t xml:space="preserve"> Joze Petka</w:t>
      </w:r>
    </w:p>
    <w:p w:rsidR="0016431C" w:rsidRPr="00744DA0" w:rsidRDefault="0016431C" w:rsidP="0016431C">
      <w:pPr>
        <w:pStyle w:val="Bezproreda"/>
        <w:spacing w:line="276" w:lineRule="auto"/>
        <w:jc w:val="both"/>
        <w:rPr>
          <w:rFonts w:ascii="Times New Roman" w:hAnsi="Times New Roman"/>
          <w:sz w:val="24"/>
          <w:szCs w:val="24"/>
        </w:rPr>
      </w:pPr>
      <w:r w:rsidRPr="00744DA0">
        <w:rPr>
          <w:rFonts w:ascii="Times New Roman" w:hAnsi="Times New Roman"/>
          <w:sz w:val="24"/>
          <w:szCs w:val="24"/>
        </w:rPr>
        <w:t>Dječje igralište</w:t>
      </w:r>
      <w:r>
        <w:rPr>
          <w:rFonts w:ascii="Times New Roman" w:hAnsi="Times New Roman"/>
          <w:sz w:val="24"/>
          <w:szCs w:val="24"/>
        </w:rPr>
        <w:t xml:space="preserve"> kod područne osnovne škole u Šandrovcu</w:t>
      </w:r>
      <w:r w:rsidRPr="00744DA0">
        <w:rPr>
          <w:rFonts w:ascii="Times New Roman" w:hAnsi="Times New Roman"/>
          <w:sz w:val="24"/>
          <w:szCs w:val="24"/>
        </w:rPr>
        <w:t xml:space="preserve"> </w:t>
      </w:r>
    </w:p>
    <w:p w:rsidR="0016431C" w:rsidRPr="00744DA0" w:rsidRDefault="0016431C" w:rsidP="0016431C">
      <w:pPr>
        <w:pStyle w:val="Bezproreda"/>
        <w:spacing w:line="276" w:lineRule="auto"/>
        <w:jc w:val="both"/>
        <w:rPr>
          <w:rFonts w:ascii="Times New Roman" w:hAnsi="Times New Roman"/>
          <w:sz w:val="24"/>
          <w:szCs w:val="24"/>
        </w:rPr>
      </w:pPr>
      <w:r w:rsidRPr="00744DA0">
        <w:rPr>
          <w:rFonts w:ascii="Times New Roman" w:hAnsi="Times New Roman"/>
          <w:sz w:val="24"/>
          <w:szCs w:val="24"/>
        </w:rPr>
        <w:t>Parkirališt</w:t>
      </w:r>
      <w:r>
        <w:rPr>
          <w:rFonts w:ascii="Times New Roman" w:hAnsi="Times New Roman"/>
          <w:sz w:val="24"/>
          <w:szCs w:val="24"/>
        </w:rPr>
        <w:t>e kod zgrade Općine</w:t>
      </w:r>
    </w:p>
    <w:p w:rsidR="0016431C" w:rsidRPr="00744DA0" w:rsidRDefault="0016431C" w:rsidP="0016431C">
      <w:pPr>
        <w:pStyle w:val="Bezproreda"/>
        <w:spacing w:line="276" w:lineRule="auto"/>
        <w:jc w:val="both"/>
        <w:rPr>
          <w:rFonts w:ascii="Times New Roman" w:hAnsi="Times New Roman"/>
          <w:sz w:val="24"/>
          <w:szCs w:val="24"/>
        </w:rPr>
      </w:pPr>
      <w:r w:rsidRPr="00744DA0">
        <w:rPr>
          <w:rFonts w:ascii="Times New Roman" w:hAnsi="Times New Roman"/>
          <w:sz w:val="24"/>
          <w:szCs w:val="24"/>
        </w:rPr>
        <w:t>Nerazvrstane ceste općine Šandrovac</w:t>
      </w:r>
      <w:r>
        <w:rPr>
          <w:rFonts w:ascii="Times New Roman" w:hAnsi="Times New Roman"/>
          <w:sz w:val="24"/>
          <w:szCs w:val="24"/>
        </w:rPr>
        <w:t>- prema registru</w:t>
      </w:r>
    </w:p>
    <w:p w:rsidR="0016431C" w:rsidRPr="00744DA0" w:rsidRDefault="0016431C" w:rsidP="0016431C">
      <w:pPr>
        <w:pStyle w:val="Bezproreda"/>
        <w:spacing w:line="276" w:lineRule="auto"/>
        <w:jc w:val="both"/>
        <w:rPr>
          <w:rFonts w:ascii="Times New Roman" w:hAnsi="Times New Roman"/>
          <w:b/>
          <w:sz w:val="24"/>
          <w:szCs w:val="24"/>
        </w:rPr>
      </w:pPr>
    </w:p>
    <w:p w:rsidR="0016431C" w:rsidRDefault="0016431C" w:rsidP="0016431C">
      <w:pPr>
        <w:pStyle w:val="Bezproreda"/>
        <w:spacing w:line="276" w:lineRule="auto"/>
        <w:jc w:val="both"/>
        <w:rPr>
          <w:rFonts w:ascii="Times New Roman" w:hAnsi="Times New Roman"/>
          <w:b/>
          <w:sz w:val="24"/>
          <w:szCs w:val="24"/>
        </w:rPr>
      </w:pPr>
      <w:r>
        <w:rPr>
          <w:rFonts w:ascii="Times New Roman" w:hAnsi="Times New Roman"/>
          <w:b/>
          <w:sz w:val="24"/>
          <w:szCs w:val="24"/>
        </w:rPr>
        <w:t>9.  Groblja i mrtvačnice</w:t>
      </w:r>
    </w:p>
    <w:p w:rsidR="0016431C" w:rsidRDefault="0016431C" w:rsidP="0016431C">
      <w:pPr>
        <w:pStyle w:val="Bezproreda"/>
        <w:jc w:val="both"/>
        <w:rPr>
          <w:rFonts w:ascii="Times New Roman" w:hAnsi="Times New Roman"/>
          <w:b/>
          <w:sz w:val="24"/>
          <w:szCs w:val="24"/>
        </w:rPr>
      </w:pPr>
    </w:p>
    <w:p w:rsidR="0016431C" w:rsidRPr="00C666E6" w:rsidRDefault="0016431C" w:rsidP="0016431C">
      <w:pPr>
        <w:pStyle w:val="Bezproreda"/>
        <w:jc w:val="both"/>
        <w:rPr>
          <w:rFonts w:ascii="Times New Roman" w:hAnsi="Times New Roman"/>
          <w:b/>
          <w:sz w:val="24"/>
          <w:szCs w:val="24"/>
        </w:rPr>
      </w:pPr>
      <w:r>
        <w:rPr>
          <w:rFonts w:ascii="Times New Roman" w:hAnsi="Times New Roman"/>
          <w:b/>
          <w:sz w:val="24"/>
          <w:szCs w:val="24"/>
        </w:rPr>
        <w:t xml:space="preserve">9.1. </w:t>
      </w:r>
      <w:r w:rsidRPr="00C666E6">
        <w:rPr>
          <w:rFonts w:ascii="Times New Roman" w:hAnsi="Times New Roman"/>
          <w:b/>
          <w:sz w:val="24"/>
          <w:szCs w:val="24"/>
        </w:rPr>
        <w:t>Groblja</w:t>
      </w:r>
    </w:p>
    <w:p w:rsidR="0016431C" w:rsidRPr="00C666E6" w:rsidRDefault="0016431C" w:rsidP="0016431C">
      <w:pPr>
        <w:jc w:val="both"/>
        <w:rPr>
          <w:rFonts w:ascii="Times New Roman" w:hAnsi="Times New Roman"/>
          <w:sz w:val="24"/>
          <w:szCs w:val="24"/>
        </w:rPr>
      </w:pPr>
      <w:r w:rsidRPr="00C666E6">
        <w:rPr>
          <w:rFonts w:ascii="Times New Roman" w:hAnsi="Times New Roman"/>
          <w:sz w:val="24"/>
          <w:szCs w:val="24"/>
        </w:rPr>
        <w:t>Naselje Šandrovac rimokatoličko groblje</w:t>
      </w:r>
    </w:p>
    <w:p w:rsidR="0016431C" w:rsidRPr="00C666E6" w:rsidRDefault="0016431C" w:rsidP="0016431C">
      <w:pPr>
        <w:jc w:val="both"/>
        <w:rPr>
          <w:rFonts w:ascii="Times New Roman" w:hAnsi="Times New Roman"/>
          <w:sz w:val="24"/>
          <w:szCs w:val="24"/>
        </w:rPr>
      </w:pPr>
      <w:r w:rsidRPr="00C666E6">
        <w:rPr>
          <w:rFonts w:ascii="Times New Roman" w:hAnsi="Times New Roman"/>
          <w:sz w:val="24"/>
          <w:szCs w:val="24"/>
        </w:rPr>
        <w:t xml:space="preserve">Naselje </w:t>
      </w:r>
      <w:proofErr w:type="spellStart"/>
      <w:r w:rsidRPr="00C666E6">
        <w:rPr>
          <w:rFonts w:ascii="Times New Roman" w:hAnsi="Times New Roman"/>
          <w:sz w:val="24"/>
          <w:szCs w:val="24"/>
        </w:rPr>
        <w:t>Lasovac</w:t>
      </w:r>
      <w:proofErr w:type="spellEnd"/>
      <w:r w:rsidRPr="00C666E6">
        <w:rPr>
          <w:rFonts w:ascii="Times New Roman" w:hAnsi="Times New Roman"/>
          <w:sz w:val="24"/>
          <w:szCs w:val="24"/>
        </w:rPr>
        <w:t xml:space="preserve"> rimokatoličko groblje i pravoslavno groblje</w:t>
      </w:r>
    </w:p>
    <w:p w:rsidR="0016431C" w:rsidRPr="00C666E6" w:rsidRDefault="0016431C" w:rsidP="0016431C">
      <w:pPr>
        <w:jc w:val="both"/>
        <w:rPr>
          <w:rFonts w:ascii="Times New Roman" w:hAnsi="Times New Roman"/>
          <w:sz w:val="24"/>
          <w:szCs w:val="24"/>
        </w:rPr>
      </w:pPr>
      <w:r w:rsidRPr="00C666E6">
        <w:rPr>
          <w:rFonts w:ascii="Times New Roman" w:hAnsi="Times New Roman"/>
          <w:sz w:val="24"/>
          <w:szCs w:val="24"/>
        </w:rPr>
        <w:t xml:space="preserve">Naselje </w:t>
      </w:r>
      <w:proofErr w:type="spellStart"/>
      <w:r w:rsidRPr="00C666E6">
        <w:rPr>
          <w:rFonts w:ascii="Times New Roman" w:hAnsi="Times New Roman"/>
          <w:sz w:val="24"/>
          <w:szCs w:val="24"/>
        </w:rPr>
        <w:t>Ravneš</w:t>
      </w:r>
      <w:proofErr w:type="spellEnd"/>
      <w:r w:rsidRPr="00C666E6">
        <w:rPr>
          <w:rFonts w:ascii="Times New Roman" w:hAnsi="Times New Roman"/>
          <w:sz w:val="24"/>
          <w:szCs w:val="24"/>
        </w:rPr>
        <w:t xml:space="preserve"> rimokatoličko groblje i pravoslavno groblje</w:t>
      </w:r>
    </w:p>
    <w:p w:rsidR="0016431C" w:rsidRPr="00C666E6" w:rsidRDefault="0016431C" w:rsidP="0016431C">
      <w:pPr>
        <w:jc w:val="both"/>
        <w:rPr>
          <w:rFonts w:ascii="Times New Roman" w:hAnsi="Times New Roman"/>
          <w:sz w:val="24"/>
          <w:szCs w:val="24"/>
        </w:rPr>
      </w:pPr>
      <w:r w:rsidRPr="00C666E6">
        <w:rPr>
          <w:rFonts w:ascii="Times New Roman" w:hAnsi="Times New Roman"/>
          <w:sz w:val="24"/>
          <w:szCs w:val="24"/>
        </w:rPr>
        <w:t>Naselje Kašljavac rimokatoličko groblje i pravoslavno groblje</w:t>
      </w:r>
    </w:p>
    <w:p w:rsidR="0016431C" w:rsidRPr="00C666E6" w:rsidRDefault="0016431C" w:rsidP="0016431C">
      <w:pPr>
        <w:jc w:val="both"/>
        <w:rPr>
          <w:rFonts w:ascii="Times New Roman" w:hAnsi="Times New Roman"/>
          <w:sz w:val="24"/>
          <w:szCs w:val="24"/>
        </w:rPr>
      </w:pPr>
      <w:r w:rsidRPr="00C666E6">
        <w:rPr>
          <w:rFonts w:ascii="Times New Roman" w:hAnsi="Times New Roman"/>
          <w:sz w:val="24"/>
          <w:szCs w:val="24"/>
        </w:rPr>
        <w:t xml:space="preserve">Naselje </w:t>
      </w:r>
      <w:proofErr w:type="spellStart"/>
      <w:r w:rsidRPr="00C666E6">
        <w:rPr>
          <w:rFonts w:ascii="Times New Roman" w:hAnsi="Times New Roman"/>
          <w:sz w:val="24"/>
          <w:szCs w:val="24"/>
        </w:rPr>
        <w:t>Pupelica</w:t>
      </w:r>
      <w:proofErr w:type="spellEnd"/>
      <w:r w:rsidRPr="00C666E6">
        <w:rPr>
          <w:rFonts w:ascii="Times New Roman" w:hAnsi="Times New Roman"/>
          <w:sz w:val="24"/>
          <w:szCs w:val="24"/>
        </w:rPr>
        <w:t xml:space="preserve"> rimokatoličko groblje i pravoslavno groblje</w:t>
      </w:r>
    </w:p>
    <w:p w:rsidR="0016431C" w:rsidRDefault="0016431C" w:rsidP="0016431C">
      <w:pPr>
        <w:pStyle w:val="Bezproreda"/>
        <w:spacing w:line="276" w:lineRule="auto"/>
        <w:jc w:val="both"/>
        <w:rPr>
          <w:rFonts w:ascii="Times New Roman" w:hAnsi="Times New Roman"/>
          <w:sz w:val="24"/>
          <w:szCs w:val="24"/>
        </w:rPr>
      </w:pPr>
    </w:p>
    <w:p w:rsidR="0016431C" w:rsidRPr="00090A9E" w:rsidRDefault="0016431C" w:rsidP="0016431C">
      <w:pPr>
        <w:pStyle w:val="Bezproreda"/>
        <w:spacing w:line="276" w:lineRule="auto"/>
        <w:jc w:val="both"/>
        <w:rPr>
          <w:rFonts w:ascii="Times New Roman" w:hAnsi="Times New Roman"/>
          <w:b/>
          <w:sz w:val="24"/>
          <w:szCs w:val="24"/>
        </w:rPr>
      </w:pPr>
      <w:r>
        <w:rPr>
          <w:rFonts w:ascii="Times New Roman" w:hAnsi="Times New Roman"/>
          <w:b/>
          <w:sz w:val="24"/>
          <w:szCs w:val="24"/>
        </w:rPr>
        <w:t xml:space="preserve">9.2. </w:t>
      </w:r>
      <w:r w:rsidRPr="00090A9E">
        <w:rPr>
          <w:rFonts w:ascii="Times New Roman" w:hAnsi="Times New Roman"/>
          <w:b/>
          <w:sz w:val="24"/>
          <w:szCs w:val="24"/>
        </w:rPr>
        <w:t>Mrtvačnice</w:t>
      </w:r>
    </w:p>
    <w:p w:rsidR="0016431C" w:rsidRPr="00090A9E" w:rsidRDefault="0016431C" w:rsidP="0016431C">
      <w:pPr>
        <w:pStyle w:val="Bezproreda"/>
        <w:spacing w:line="276" w:lineRule="auto"/>
        <w:jc w:val="both"/>
        <w:rPr>
          <w:rFonts w:ascii="Times New Roman" w:hAnsi="Times New Roman"/>
          <w:sz w:val="24"/>
          <w:szCs w:val="24"/>
        </w:rPr>
      </w:pPr>
      <w:r w:rsidRPr="00090A9E">
        <w:rPr>
          <w:rFonts w:ascii="Times New Roman" w:hAnsi="Times New Roman"/>
          <w:sz w:val="24"/>
          <w:szCs w:val="24"/>
        </w:rPr>
        <w:t xml:space="preserve">Mrtvačnica, </w:t>
      </w:r>
      <w:r>
        <w:rPr>
          <w:rFonts w:ascii="Times New Roman" w:hAnsi="Times New Roman"/>
          <w:sz w:val="24"/>
          <w:szCs w:val="24"/>
        </w:rPr>
        <w:t xml:space="preserve">spremište, </w:t>
      </w:r>
      <w:r w:rsidRPr="00090A9E">
        <w:rPr>
          <w:rFonts w:ascii="Times New Roman" w:hAnsi="Times New Roman"/>
          <w:sz w:val="24"/>
          <w:szCs w:val="24"/>
        </w:rPr>
        <w:t>parkiralište i groblje Šandrovac</w:t>
      </w:r>
    </w:p>
    <w:p w:rsidR="0016431C" w:rsidRPr="00090A9E" w:rsidRDefault="0016431C" w:rsidP="0016431C">
      <w:pPr>
        <w:pStyle w:val="Bezproreda"/>
        <w:spacing w:line="276" w:lineRule="auto"/>
        <w:jc w:val="both"/>
        <w:rPr>
          <w:rFonts w:ascii="Times New Roman" w:hAnsi="Times New Roman"/>
          <w:sz w:val="24"/>
          <w:szCs w:val="24"/>
        </w:rPr>
      </w:pPr>
      <w:r>
        <w:rPr>
          <w:rFonts w:ascii="Times New Roman" w:hAnsi="Times New Roman"/>
          <w:sz w:val="24"/>
          <w:szCs w:val="24"/>
        </w:rPr>
        <w:t xml:space="preserve">Mrtvačnica i  </w:t>
      </w:r>
      <w:r w:rsidRPr="00090A9E">
        <w:rPr>
          <w:rFonts w:ascii="Times New Roman" w:hAnsi="Times New Roman"/>
          <w:sz w:val="24"/>
          <w:szCs w:val="24"/>
        </w:rPr>
        <w:t xml:space="preserve">kapelica </w:t>
      </w:r>
      <w:proofErr w:type="spellStart"/>
      <w:r w:rsidRPr="00090A9E">
        <w:rPr>
          <w:rFonts w:ascii="Times New Roman" w:hAnsi="Times New Roman"/>
          <w:sz w:val="24"/>
          <w:szCs w:val="24"/>
        </w:rPr>
        <w:t>Pupelica</w:t>
      </w:r>
      <w:proofErr w:type="spellEnd"/>
    </w:p>
    <w:p w:rsidR="0016431C" w:rsidRPr="00090A9E" w:rsidRDefault="0016431C" w:rsidP="0016431C">
      <w:pPr>
        <w:rPr>
          <w:rFonts w:ascii="Times New Roman" w:hAnsi="Times New Roman"/>
          <w:sz w:val="24"/>
          <w:szCs w:val="24"/>
        </w:rPr>
      </w:pPr>
      <w:r w:rsidRPr="00090A9E">
        <w:rPr>
          <w:rFonts w:ascii="Times New Roman" w:hAnsi="Times New Roman"/>
          <w:sz w:val="24"/>
          <w:szCs w:val="24"/>
        </w:rPr>
        <w:t xml:space="preserve">Mrtvačnica u </w:t>
      </w:r>
      <w:proofErr w:type="spellStart"/>
      <w:r w:rsidRPr="00090A9E">
        <w:rPr>
          <w:rFonts w:ascii="Times New Roman" w:hAnsi="Times New Roman"/>
          <w:sz w:val="24"/>
          <w:szCs w:val="24"/>
        </w:rPr>
        <w:t>Ravnešu</w:t>
      </w:r>
      <w:proofErr w:type="spellEnd"/>
    </w:p>
    <w:p w:rsidR="0016431C" w:rsidRPr="00090A9E" w:rsidRDefault="0016431C" w:rsidP="0016431C">
      <w:pPr>
        <w:rPr>
          <w:rFonts w:ascii="Times New Roman" w:hAnsi="Times New Roman"/>
          <w:sz w:val="24"/>
          <w:szCs w:val="24"/>
        </w:rPr>
      </w:pPr>
      <w:r w:rsidRPr="00090A9E">
        <w:rPr>
          <w:rFonts w:ascii="Times New Roman" w:hAnsi="Times New Roman"/>
          <w:sz w:val="24"/>
          <w:szCs w:val="24"/>
        </w:rPr>
        <w:lastRenderedPageBreak/>
        <w:t xml:space="preserve">Mrtvačnica u </w:t>
      </w:r>
      <w:proofErr w:type="spellStart"/>
      <w:r w:rsidRPr="00090A9E">
        <w:rPr>
          <w:rFonts w:ascii="Times New Roman" w:hAnsi="Times New Roman"/>
          <w:sz w:val="24"/>
          <w:szCs w:val="24"/>
        </w:rPr>
        <w:t>Lasovcu</w:t>
      </w:r>
      <w:proofErr w:type="spellEnd"/>
    </w:p>
    <w:p w:rsidR="0016431C" w:rsidRDefault="0016431C" w:rsidP="0016431C">
      <w:pPr>
        <w:pStyle w:val="Bezproreda"/>
        <w:spacing w:line="276" w:lineRule="auto"/>
        <w:jc w:val="both"/>
        <w:rPr>
          <w:rFonts w:ascii="Times New Roman" w:hAnsi="Times New Roman"/>
          <w:b/>
          <w:sz w:val="24"/>
          <w:szCs w:val="24"/>
        </w:rPr>
      </w:pPr>
    </w:p>
    <w:p w:rsidR="0016431C" w:rsidRDefault="0016431C" w:rsidP="0016431C">
      <w:pPr>
        <w:pStyle w:val="Bezproreda"/>
        <w:spacing w:line="276" w:lineRule="auto"/>
        <w:jc w:val="both"/>
        <w:rPr>
          <w:rFonts w:ascii="Times New Roman" w:hAnsi="Times New Roman"/>
          <w:b/>
          <w:sz w:val="24"/>
          <w:szCs w:val="24"/>
        </w:rPr>
      </w:pPr>
      <w:r w:rsidRPr="00744DA0">
        <w:rPr>
          <w:rFonts w:ascii="Times New Roman" w:hAnsi="Times New Roman"/>
          <w:b/>
          <w:sz w:val="24"/>
          <w:szCs w:val="24"/>
        </w:rPr>
        <w:t>10. Ko</w:t>
      </w:r>
      <w:r>
        <w:rPr>
          <w:rFonts w:ascii="Times New Roman" w:hAnsi="Times New Roman"/>
          <w:b/>
          <w:sz w:val="24"/>
          <w:szCs w:val="24"/>
        </w:rPr>
        <w:t>munalna infrastruktura (vodovod</w:t>
      </w:r>
      <w:r w:rsidRPr="00744DA0">
        <w:rPr>
          <w:rFonts w:ascii="Times New Roman" w:hAnsi="Times New Roman"/>
          <w:b/>
          <w:sz w:val="24"/>
          <w:szCs w:val="24"/>
        </w:rPr>
        <w:t>, plinovodi, kanalizacija, javna rasvjeta, DTK, ostala infrastruktura i vodovi</w:t>
      </w:r>
      <w:r>
        <w:rPr>
          <w:rFonts w:ascii="Times New Roman" w:hAnsi="Times New Roman"/>
          <w:b/>
          <w:sz w:val="24"/>
          <w:szCs w:val="24"/>
        </w:rPr>
        <w:t>, izvorišta</w:t>
      </w:r>
      <w:r w:rsidRPr="00744DA0">
        <w:rPr>
          <w:rFonts w:ascii="Times New Roman" w:hAnsi="Times New Roman"/>
          <w:b/>
          <w:sz w:val="24"/>
          <w:szCs w:val="24"/>
        </w:rPr>
        <w:t>).</w:t>
      </w:r>
    </w:p>
    <w:p w:rsidR="0016431C" w:rsidRPr="005C7F30" w:rsidRDefault="0016431C" w:rsidP="0016431C">
      <w:pPr>
        <w:pStyle w:val="Bezproreda"/>
        <w:spacing w:line="276" w:lineRule="auto"/>
        <w:jc w:val="both"/>
        <w:rPr>
          <w:rFonts w:ascii="Times New Roman" w:hAnsi="Times New Roman"/>
          <w:sz w:val="24"/>
          <w:szCs w:val="24"/>
        </w:rPr>
      </w:pPr>
      <w:r>
        <w:rPr>
          <w:rFonts w:ascii="Times New Roman" w:hAnsi="Times New Roman"/>
          <w:sz w:val="24"/>
          <w:szCs w:val="24"/>
        </w:rPr>
        <w:t>10.1. Vodosprema Banov stol</w:t>
      </w:r>
    </w:p>
    <w:p w:rsidR="0016431C" w:rsidRPr="00C463AF" w:rsidRDefault="0016431C" w:rsidP="0016431C">
      <w:pPr>
        <w:pStyle w:val="Bezproreda"/>
        <w:spacing w:line="276" w:lineRule="auto"/>
        <w:jc w:val="both"/>
        <w:rPr>
          <w:rFonts w:ascii="Times New Roman" w:hAnsi="Times New Roman"/>
          <w:color w:val="000000"/>
          <w:sz w:val="24"/>
          <w:szCs w:val="24"/>
        </w:rPr>
      </w:pPr>
      <w:r w:rsidRPr="00C463AF">
        <w:rPr>
          <w:rFonts w:ascii="Times New Roman" w:hAnsi="Times New Roman"/>
          <w:color w:val="000000"/>
          <w:sz w:val="24"/>
          <w:szCs w:val="24"/>
        </w:rPr>
        <w:t xml:space="preserve">10.2. Katastar vodova (vodovoda, plinovoda, javne rasvjete) </w:t>
      </w:r>
    </w:p>
    <w:p w:rsidR="0016431C" w:rsidRDefault="0016431C" w:rsidP="0016431C">
      <w:pPr>
        <w:pStyle w:val="Bezproreda"/>
        <w:spacing w:line="276" w:lineRule="auto"/>
        <w:jc w:val="both"/>
        <w:rPr>
          <w:rFonts w:ascii="Times New Roman" w:hAnsi="Times New Roman"/>
          <w:b/>
          <w:sz w:val="24"/>
          <w:szCs w:val="24"/>
        </w:rPr>
      </w:pPr>
    </w:p>
    <w:p w:rsidR="0016431C" w:rsidRPr="00744DA0" w:rsidRDefault="0016431C" w:rsidP="0016431C">
      <w:pPr>
        <w:pStyle w:val="Bezproreda"/>
        <w:spacing w:line="276" w:lineRule="auto"/>
        <w:jc w:val="both"/>
        <w:rPr>
          <w:rFonts w:ascii="Times New Roman" w:hAnsi="Times New Roman"/>
          <w:b/>
          <w:sz w:val="24"/>
          <w:szCs w:val="24"/>
        </w:rPr>
      </w:pPr>
      <w:r w:rsidRPr="00744DA0">
        <w:rPr>
          <w:rFonts w:ascii="Times New Roman" w:hAnsi="Times New Roman"/>
          <w:b/>
          <w:sz w:val="24"/>
          <w:szCs w:val="24"/>
        </w:rPr>
        <w:t xml:space="preserve">11. Trgovačka društva i javne ustanove. </w:t>
      </w:r>
    </w:p>
    <w:p w:rsidR="0016431C" w:rsidRPr="00744DA0" w:rsidRDefault="0016431C" w:rsidP="0016431C">
      <w:pPr>
        <w:pStyle w:val="Bezproreda"/>
        <w:spacing w:line="276" w:lineRule="auto"/>
        <w:jc w:val="both"/>
        <w:rPr>
          <w:rFonts w:ascii="Times New Roman" w:hAnsi="Times New Roman"/>
          <w:sz w:val="24"/>
          <w:szCs w:val="24"/>
        </w:rPr>
      </w:pPr>
      <w:proofErr w:type="spellStart"/>
      <w:r w:rsidRPr="00744DA0">
        <w:rPr>
          <w:rFonts w:ascii="Times New Roman" w:hAnsi="Times New Roman"/>
          <w:sz w:val="24"/>
          <w:szCs w:val="24"/>
        </w:rPr>
        <w:t>Šandroprom</w:t>
      </w:r>
      <w:proofErr w:type="spellEnd"/>
      <w:r w:rsidRPr="00744DA0">
        <w:rPr>
          <w:rFonts w:ascii="Times New Roman" w:hAnsi="Times New Roman"/>
          <w:sz w:val="24"/>
          <w:szCs w:val="24"/>
        </w:rPr>
        <w:t xml:space="preserve"> d.o.o. Šandrovac, Bjelovarska </w:t>
      </w:r>
      <w:proofErr w:type="spellStart"/>
      <w:r w:rsidRPr="00744DA0">
        <w:rPr>
          <w:rFonts w:ascii="Times New Roman" w:hAnsi="Times New Roman"/>
          <w:sz w:val="24"/>
          <w:szCs w:val="24"/>
        </w:rPr>
        <w:t>bb</w:t>
      </w:r>
      <w:proofErr w:type="spellEnd"/>
      <w:r w:rsidRPr="00744DA0">
        <w:rPr>
          <w:rFonts w:ascii="Times New Roman" w:hAnsi="Times New Roman"/>
          <w:sz w:val="24"/>
          <w:szCs w:val="24"/>
        </w:rPr>
        <w:t>, 43227 Šandrovac</w:t>
      </w:r>
      <w:r>
        <w:rPr>
          <w:rFonts w:ascii="Times New Roman" w:hAnsi="Times New Roman"/>
          <w:sz w:val="24"/>
          <w:szCs w:val="24"/>
        </w:rPr>
        <w:t>, 100% vlasništvo općine Šandrovac (100% udjeli u trgovačkom društvu)</w:t>
      </w:r>
    </w:p>
    <w:p w:rsidR="0016431C" w:rsidRPr="00744DA0" w:rsidRDefault="0016431C" w:rsidP="0016431C">
      <w:pPr>
        <w:pStyle w:val="Bezproreda"/>
        <w:spacing w:line="276" w:lineRule="auto"/>
        <w:jc w:val="both"/>
        <w:rPr>
          <w:rFonts w:ascii="Times New Roman" w:hAnsi="Times New Roman"/>
          <w:sz w:val="24"/>
          <w:szCs w:val="24"/>
        </w:rPr>
      </w:pPr>
      <w:r>
        <w:rPr>
          <w:rFonts w:ascii="Times New Roman" w:hAnsi="Times New Roman"/>
          <w:sz w:val="24"/>
          <w:szCs w:val="24"/>
        </w:rPr>
        <w:t>Javna ustanova Dom</w:t>
      </w:r>
      <w:r w:rsidRPr="00744DA0">
        <w:rPr>
          <w:rFonts w:ascii="Times New Roman" w:hAnsi="Times New Roman"/>
          <w:sz w:val="24"/>
          <w:szCs w:val="24"/>
        </w:rPr>
        <w:t xml:space="preserve"> za starije i nemoćne osobe Šandrovac, Bjelovarska </w:t>
      </w:r>
      <w:proofErr w:type="spellStart"/>
      <w:r w:rsidRPr="00744DA0">
        <w:rPr>
          <w:rFonts w:ascii="Times New Roman" w:hAnsi="Times New Roman"/>
          <w:sz w:val="24"/>
          <w:szCs w:val="24"/>
        </w:rPr>
        <w:t>bb</w:t>
      </w:r>
      <w:proofErr w:type="spellEnd"/>
      <w:r w:rsidRPr="00744DA0">
        <w:rPr>
          <w:rFonts w:ascii="Times New Roman" w:hAnsi="Times New Roman"/>
          <w:sz w:val="24"/>
          <w:szCs w:val="24"/>
        </w:rPr>
        <w:t>, 43227 Šandrovac</w:t>
      </w:r>
      <w:r>
        <w:rPr>
          <w:rFonts w:ascii="Times New Roman" w:hAnsi="Times New Roman"/>
          <w:sz w:val="24"/>
          <w:szCs w:val="24"/>
        </w:rPr>
        <w:t>, osnivač općina Šandrovac</w:t>
      </w:r>
    </w:p>
    <w:p w:rsidR="0016431C" w:rsidRDefault="0016431C" w:rsidP="0016431C">
      <w:pPr>
        <w:pStyle w:val="Bezproreda"/>
        <w:spacing w:line="276" w:lineRule="auto"/>
        <w:jc w:val="both"/>
        <w:rPr>
          <w:rFonts w:ascii="Times New Roman" w:hAnsi="Times New Roman"/>
          <w:b/>
          <w:sz w:val="24"/>
          <w:szCs w:val="24"/>
        </w:rPr>
      </w:pPr>
    </w:p>
    <w:p w:rsidR="0016431C" w:rsidRPr="009F76B6" w:rsidRDefault="0016431C" w:rsidP="0016431C">
      <w:pPr>
        <w:pStyle w:val="Bezproreda"/>
        <w:spacing w:line="276" w:lineRule="auto"/>
        <w:jc w:val="both"/>
        <w:rPr>
          <w:rFonts w:ascii="Times New Roman" w:hAnsi="Times New Roman"/>
          <w:b/>
          <w:sz w:val="24"/>
          <w:szCs w:val="24"/>
        </w:rPr>
      </w:pPr>
      <w:r w:rsidRPr="009F76B6">
        <w:rPr>
          <w:rFonts w:ascii="Times New Roman" w:hAnsi="Times New Roman"/>
          <w:b/>
          <w:sz w:val="24"/>
          <w:szCs w:val="24"/>
        </w:rPr>
        <w:t xml:space="preserve">12. Obrazovne ustanove (vrtići, škole).  </w:t>
      </w:r>
    </w:p>
    <w:p w:rsidR="0016431C" w:rsidRPr="009F76B6" w:rsidRDefault="0016431C" w:rsidP="0016431C">
      <w:pPr>
        <w:pStyle w:val="Bezproreda"/>
        <w:spacing w:line="276" w:lineRule="auto"/>
        <w:jc w:val="both"/>
        <w:rPr>
          <w:rFonts w:ascii="Times New Roman" w:hAnsi="Times New Roman"/>
          <w:sz w:val="24"/>
          <w:szCs w:val="24"/>
        </w:rPr>
      </w:pPr>
      <w:r w:rsidRPr="009F76B6">
        <w:rPr>
          <w:rFonts w:ascii="Times New Roman" w:hAnsi="Times New Roman"/>
          <w:sz w:val="24"/>
          <w:szCs w:val="24"/>
        </w:rPr>
        <w:t>Dječji vrtić Šandrovac</w:t>
      </w:r>
    </w:p>
    <w:p w:rsidR="0016431C" w:rsidRPr="009F76B6" w:rsidRDefault="0016431C" w:rsidP="0016431C">
      <w:pPr>
        <w:pStyle w:val="Bezproreda"/>
        <w:spacing w:line="276" w:lineRule="auto"/>
        <w:jc w:val="both"/>
        <w:rPr>
          <w:rFonts w:ascii="Times New Roman" w:hAnsi="Times New Roman"/>
          <w:b/>
          <w:sz w:val="24"/>
          <w:szCs w:val="24"/>
        </w:rPr>
      </w:pPr>
    </w:p>
    <w:p w:rsidR="0016431C" w:rsidRPr="009F76B6" w:rsidRDefault="0016431C" w:rsidP="0016431C">
      <w:pPr>
        <w:pStyle w:val="Bezproreda"/>
        <w:spacing w:line="276" w:lineRule="auto"/>
        <w:jc w:val="both"/>
        <w:rPr>
          <w:rFonts w:ascii="Times New Roman" w:hAnsi="Times New Roman"/>
          <w:b/>
          <w:sz w:val="24"/>
          <w:szCs w:val="24"/>
        </w:rPr>
      </w:pPr>
      <w:r w:rsidRPr="009F76B6">
        <w:rPr>
          <w:rFonts w:ascii="Times New Roman" w:hAnsi="Times New Roman"/>
          <w:b/>
          <w:sz w:val="24"/>
          <w:szCs w:val="24"/>
        </w:rPr>
        <w:t xml:space="preserve">13. Ostalo.  </w:t>
      </w:r>
    </w:p>
    <w:p w:rsidR="0016431C" w:rsidRPr="00431ABA" w:rsidRDefault="0016431C" w:rsidP="0016431C">
      <w:pPr>
        <w:ind w:firstLine="708"/>
        <w:jc w:val="both"/>
        <w:rPr>
          <w:rFonts w:ascii="Times New Roman" w:hAnsi="Times New Roman"/>
          <w:color w:val="000000"/>
          <w:sz w:val="24"/>
          <w:szCs w:val="24"/>
        </w:rPr>
      </w:pPr>
      <w:r w:rsidRPr="00431ABA">
        <w:rPr>
          <w:rFonts w:ascii="Times New Roman" w:hAnsi="Times New Roman"/>
          <w:color w:val="000000"/>
          <w:sz w:val="24"/>
          <w:szCs w:val="24"/>
        </w:rPr>
        <w:t>Ostalu imovinu čine:</w:t>
      </w:r>
    </w:p>
    <w:p w:rsidR="0016431C" w:rsidRPr="00431ABA" w:rsidRDefault="0016431C" w:rsidP="0016431C">
      <w:pPr>
        <w:pStyle w:val="Odlomakpopisa"/>
        <w:numPr>
          <w:ilvl w:val="0"/>
          <w:numId w:val="24"/>
        </w:numPr>
        <w:ind w:left="0"/>
        <w:jc w:val="both"/>
        <w:rPr>
          <w:color w:val="000000"/>
        </w:rPr>
      </w:pPr>
      <w:r w:rsidRPr="00431ABA">
        <w:rPr>
          <w:color w:val="000000"/>
        </w:rPr>
        <w:t xml:space="preserve">nematerijalna imovina(projekti i elaborati), </w:t>
      </w:r>
    </w:p>
    <w:p w:rsidR="0016431C" w:rsidRPr="00431ABA" w:rsidRDefault="0016431C" w:rsidP="0016431C">
      <w:pPr>
        <w:pStyle w:val="Odlomakpopisa"/>
        <w:numPr>
          <w:ilvl w:val="0"/>
          <w:numId w:val="24"/>
        </w:numPr>
        <w:ind w:left="0"/>
        <w:jc w:val="both"/>
        <w:rPr>
          <w:color w:val="000000"/>
        </w:rPr>
      </w:pPr>
      <w:r w:rsidRPr="00431ABA">
        <w:rPr>
          <w:color w:val="000000"/>
        </w:rPr>
        <w:t>materijalna imovina (IT oprema, namještaj, uredska oprema i sl.),</w:t>
      </w:r>
    </w:p>
    <w:p w:rsidR="0016431C" w:rsidRPr="00431ABA" w:rsidRDefault="0016431C" w:rsidP="0016431C">
      <w:pPr>
        <w:pStyle w:val="Odlomakpopisa"/>
        <w:numPr>
          <w:ilvl w:val="0"/>
          <w:numId w:val="24"/>
        </w:numPr>
        <w:ind w:left="0"/>
        <w:jc w:val="both"/>
        <w:rPr>
          <w:color w:val="000000"/>
        </w:rPr>
      </w:pPr>
      <w:r w:rsidRPr="00431ABA">
        <w:rPr>
          <w:color w:val="000000"/>
        </w:rPr>
        <w:t>sitan inventar (inventar vrijednosti do 3.500,00 kn),</w:t>
      </w:r>
    </w:p>
    <w:p w:rsidR="0016431C" w:rsidRPr="00431ABA" w:rsidRDefault="0016431C" w:rsidP="0016431C">
      <w:pPr>
        <w:pStyle w:val="Odlomakpopisa"/>
        <w:numPr>
          <w:ilvl w:val="0"/>
          <w:numId w:val="24"/>
        </w:numPr>
        <w:ind w:left="0"/>
        <w:jc w:val="both"/>
        <w:rPr>
          <w:color w:val="000000"/>
        </w:rPr>
      </w:pPr>
      <w:r w:rsidRPr="00431ABA">
        <w:rPr>
          <w:color w:val="000000"/>
        </w:rPr>
        <w:t>nefinancijska imovina u pripremi,</w:t>
      </w:r>
    </w:p>
    <w:p w:rsidR="0016431C" w:rsidRPr="00431ABA" w:rsidRDefault="0016431C" w:rsidP="0016431C">
      <w:pPr>
        <w:pStyle w:val="Odlomakpopisa"/>
        <w:numPr>
          <w:ilvl w:val="0"/>
          <w:numId w:val="24"/>
        </w:numPr>
        <w:ind w:left="0"/>
        <w:jc w:val="both"/>
        <w:rPr>
          <w:color w:val="000000"/>
        </w:rPr>
      </w:pPr>
      <w:r w:rsidRPr="00431ABA">
        <w:rPr>
          <w:color w:val="000000"/>
        </w:rPr>
        <w:t>novac u blagajni i banci,</w:t>
      </w:r>
    </w:p>
    <w:p w:rsidR="0016431C" w:rsidRPr="00431ABA" w:rsidRDefault="0016431C" w:rsidP="0016431C">
      <w:pPr>
        <w:pStyle w:val="Odlomakpopisa"/>
        <w:numPr>
          <w:ilvl w:val="0"/>
          <w:numId w:val="24"/>
        </w:numPr>
        <w:ind w:left="0"/>
        <w:jc w:val="both"/>
        <w:rPr>
          <w:color w:val="000000"/>
        </w:rPr>
      </w:pPr>
      <w:r w:rsidRPr="00431ABA">
        <w:rPr>
          <w:color w:val="000000"/>
        </w:rPr>
        <w:t>potraživanja:</w:t>
      </w:r>
    </w:p>
    <w:p w:rsidR="0016431C" w:rsidRPr="00431ABA" w:rsidRDefault="0016431C" w:rsidP="0016431C">
      <w:pPr>
        <w:pStyle w:val="Odlomakpopisa"/>
        <w:numPr>
          <w:ilvl w:val="0"/>
          <w:numId w:val="25"/>
        </w:numPr>
        <w:ind w:left="0"/>
        <w:jc w:val="both"/>
        <w:rPr>
          <w:color w:val="000000"/>
        </w:rPr>
      </w:pPr>
      <w:r w:rsidRPr="00431ABA">
        <w:rPr>
          <w:color w:val="000000"/>
        </w:rPr>
        <w:t>potraživanja za poreze:</w:t>
      </w:r>
    </w:p>
    <w:p w:rsidR="0016431C" w:rsidRPr="00431ABA" w:rsidRDefault="0016431C" w:rsidP="0016431C">
      <w:pPr>
        <w:pStyle w:val="Odlomakpopisa"/>
        <w:numPr>
          <w:ilvl w:val="0"/>
          <w:numId w:val="26"/>
        </w:numPr>
        <w:ind w:left="0"/>
        <w:jc w:val="both"/>
        <w:rPr>
          <w:color w:val="000000"/>
        </w:rPr>
      </w:pPr>
      <w:r w:rsidRPr="00431ABA">
        <w:rPr>
          <w:color w:val="000000"/>
        </w:rPr>
        <w:t>porez na potrošnju</w:t>
      </w:r>
    </w:p>
    <w:p w:rsidR="0016431C" w:rsidRPr="00431ABA" w:rsidRDefault="0016431C" w:rsidP="0016431C">
      <w:pPr>
        <w:pStyle w:val="Odlomakpopisa"/>
        <w:numPr>
          <w:ilvl w:val="0"/>
          <w:numId w:val="26"/>
        </w:numPr>
        <w:ind w:left="0"/>
        <w:jc w:val="both"/>
        <w:rPr>
          <w:color w:val="000000"/>
        </w:rPr>
      </w:pPr>
      <w:r w:rsidRPr="00431ABA">
        <w:rPr>
          <w:color w:val="000000"/>
        </w:rPr>
        <w:t xml:space="preserve">porez na kuće za odmor </w:t>
      </w:r>
    </w:p>
    <w:p w:rsidR="0016431C" w:rsidRPr="00431ABA" w:rsidRDefault="0016431C" w:rsidP="0016431C">
      <w:pPr>
        <w:pStyle w:val="Odlomakpopisa"/>
        <w:numPr>
          <w:ilvl w:val="0"/>
          <w:numId w:val="25"/>
        </w:numPr>
        <w:ind w:left="0"/>
        <w:jc w:val="both"/>
        <w:rPr>
          <w:color w:val="000000"/>
        </w:rPr>
      </w:pPr>
      <w:r w:rsidRPr="00431ABA">
        <w:rPr>
          <w:color w:val="000000"/>
        </w:rPr>
        <w:t>potraživanja za prihode od imovine:</w:t>
      </w:r>
    </w:p>
    <w:p w:rsidR="0016431C" w:rsidRPr="00431ABA" w:rsidRDefault="0016431C" w:rsidP="0016431C">
      <w:pPr>
        <w:pStyle w:val="Odlomakpopisa"/>
        <w:numPr>
          <w:ilvl w:val="0"/>
          <w:numId w:val="27"/>
        </w:numPr>
        <w:ind w:left="0"/>
        <w:jc w:val="both"/>
        <w:rPr>
          <w:color w:val="000000"/>
        </w:rPr>
      </w:pPr>
      <w:r w:rsidRPr="00431ABA">
        <w:rPr>
          <w:color w:val="000000"/>
        </w:rPr>
        <w:t>za stanarinu</w:t>
      </w:r>
    </w:p>
    <w:p w:rsidR="0016431C" w:rsidRPr="00431ABA" w:rsidRDefault="0016431C" w:rsidP="0016431C">
      <w:pPr>
        <w:pStyle w:val="Odlomakpopisa"/>
        <w:numPr>
          <w:ilvl w:val="0"/>
          <w:numId w:val="27"/>
        </w:numPr>
        <w:ind w:left="0"/>
        <w:jc w:val="both"/>
        <w:rPr>
          <w:color w:val="000000"/>
        </w:rPr>
      </w:pPr>
      <w:r w:rsidRPr="00431ABA">
        <w:rPr>
          <w:color w:val="000000"/>
        </w:rPr>
        <w:t>za zakup javne površine</w:t>
      </w:r>
    </w:p>
    <w:p w:rsidR="0016431C" w:rsidRPr="00431ABA" w:rsidRDefault="0016431C" w:rsidP="0016431C">
      <w:pPr>
        <w:pStyle w:val="Odlomakpopisa"/>
        <w:numPr>
          <w:ilvl w:val="0"/>
          <w:numId w:val="27"/>
        </w:numPr>
        <w:ind w:left="0"/>
        <w:jc w:val="both"/>
        <w:rPr>
          <w:color w:val="000000"/>
        </w:rPr>
      </w:pPr>
      <w:r w:rsidRPr="00431ABA">
        <w:rPr>
          <w:color w:val="000000"/>
        </w:rPr>
        <w:t>za zakup poslovnog prostora</w:t>
      </w:r>
    </w:p>
    <w:p w:rsidR="0016431C" w:rsidRPr="00431ABA" w:rsidRDefault="0016431C" w:rsidP="0016431C">
      <w:pPr>
        <w:pStyle w:val="Odlomakpopisa"/>
        <w:numPr>
          <w:ilvl w:val="0"/>
          <w:numId w:val="27"/>
        </w:numPr>
        <w:ind w:left="0"/>
        <w:jc w:val="both"/>
        <w:rPr>
          <w:color w:val="000000"/>
        </w:rPr>
      </w:pPr>
      <w:r w:rsidRPr="00431ABA">
        <w:rPr>
          <w:color w:val="000000"/>
        </w:rPr>
        <w:t>za spomeničku rentu</w:t>
      </w:r>
    </w:p>
    <w:p w:rsidR="0016431C" w:rsidRPr="00431ABA" w:rsidRDefault="0016431C" w:rsidP="0016431C">
      <w:pPr>
        <w:pStyle w:val="Odlomakpopisa"/>
        <w:numPr>
          <w:ilvl w:val="0"/>
          <w:numId w:val="27"/>
        </w:numPr>
        <w:ind w:left="0"/>
        <w:jc w:val="both"/>
        <w:rPr>
          <w:color w:val="000000"/>
        </w:rPr>
      </w:pPr>
      <w:r w:rsidRPr="00431ABA">
        <w:rPr>
          <w:color w:val="000000"/>
        </w:rPr>
        <w:t>za koncesije</w:t>
      </w:r>
    </w:p>
    <w:p w:rsidR="0016431C" w:rsidRPr="00431ABA" w:rsidRDefault="0016431C" w:rsidP="0016431C">
      <w:pPr>
        <w:pStyle w:val="Odlomakpopisa"/>
        <w:numPr>
          <w:ilvl w:val="0"/>
          <w:numId w:val="25"/>
        </w:numPr>
        <w:ind w:left="0"/>
        <w:jc w:val="both"/>
        <w:rPr>
          <w:color w:val="000000"/>
        </w:rPr>
      </w:pPr>
      <w:r w:rsidRPr="00431ABA">
        <w:rPr>
          <w:color w:val="000000"/>
        </w:rPr>
        <w:t>potraživanja za komunalne doprinose i naknade</w:t>
      </w:r>
    </w:p>
    <w:p w:rsidR="0016431C" w:rsidRPr="00431ABA" w:rsidRDefault="0016431C" w:rsidP="0016431C">
      <w:pPr>
        <w:pStyle w:val="Odlomakpopisa"/>
        <w:numPr>
          <w:ilvl w:val="0"/>
          <w:numId w:val="28"/>
        </w:numPr>
        <w:ind w:left="0"/>
        <w:jc w:val="both"/>
        <w:rPr>
          <w:color w:val="000000"/>
        </w:rPr>
      </w:pPr>
      <w:r w:rsidRPr="00431ABA">
        <w:rPr>
          <w:color w:val="000000"/>
        </w:rPr>
        <w:t>komunalni doprinos</w:t>
      </w:r>
    </w:p>
    <w:p w:rsidR="0016431C" w:rsidRPr="00431ABA" w:rsidRDefault="0016431C" w:rsidP="0016431C">
      <w:pPr>
        <w:pStyle w:val="Odlomakpopisa"/>
        <w:numPr>
          <w:ilvl w:val="0"/>
          <w:numId w:val="28"/>
        </w:numPr>
        <w:ind w:left="0"/>
        <w:jc w:val="both"/>
        <w:rPr>
          <w:color w:val="000000"/>
        </w:rPr>
      </w:pPr>
      <w:r w:rsidRPr="00431ABA">
        <w:rPr>
          <w:color w:val="000000"/>
        </w:rPr>
        <w:t>komunalna naknada stambeni prostor</w:t>
      </w:r>
    </w:p>
    <w:p w:rsidR="0016431C" w:rsidRPr="00431ABA" w:rsidRDefault="0016431C" w:rsidP="0016431C">
      <w:pPr>
        <w:pStyle w:val="Odlomakpopisa"/>
        <w:numPr>
          <w:ilvl w:val="0"/>
          <w:numId w:val="28"/>
        </w:numPr>
        <w:ind w:left="0"/>
        <w:jc w:val="both"/>
        <w:rPr>
          <w:color w:val="000000"/>
        </w:rPr>
      </w:pPr>
      <w:r w:rsidRPr="00431ABA">
        <w:rPr>
          <w:color w:val="000000"/>
        </w:rPr>
        <w:t>komunalna naknada za poslovni prostor</w:t>
      </w:r>
    </w:p>
    <w:p w:rsidR="0016431C" w:rsidRPr="00431ABA" w:rsidRDefault="0016431C" w:rsidP="0016431C">
      <w:pPr>
        <w:pStyle w:val="Odlomakpopisa"/>
        <w:numPr>
          <w:ilvl w:val="0"/>
          <w:numId w:val="25"/>
        </w:numPr>
        <w:ind w:left="0"/>
        <w:jc w:val="both"/>
        <w:rPr>
          <w:color w:val="000000"/>
        </w:rPr>
      </w:pPr>
      <w:r w:rsidRPr="00431ABA">
        <w:rPr>
          <w:color w:val="000000"/>
        </w:rPr>
        <w:t>potraživanja za prihode iz proračuna</w:t>
      </w:r>
    </w:p>
    <w:p w:rsidR="0016431C" w:rsidRPr="00431ABA" w:rsidRDefault="0016431C" w:rsidP="0016431C">
      <w:pPr>
        <w:pStyle w:val="Odlomakpopisa"/>
        <w:numPr>
          <w:ilvl w:val="0"/>
          <w:numId w:val="25"/>
        </w:numPr>
        <w:ind w:left="0"/>
        <w:jc w:val="both"/>
        <w:rPr>
          <w:color w:val="000000"/>
        </w:rPr>
      </w:pPr>
      <w:r w:rsidRPr="00431ABA">
        <w:rPr>
          <w:color w:val="000000"/>
        </w:rPr>
        <w:t>potraživanja od prodaje građevinskih zemljišta</w:t>
      </w:r>
    </w:p>
    <w:p w:rsidR="0016431C" w:rsidRPr="00431ABA" w:rsidRDefault="0016431C" w:rsidP="0016431C">
      <w:pPr>
        <w:pStyle w:val="Odlomakpopisa"/>
        <w:numPr>
          <w:ilvl w:val="0"/>
          <w:numId w:val="25"/>
        </w:numPr>
        <w:ind w:left="0"/>
        <w:jc w:val="both"/>
        <w:rPr>
          <w:color w:val="000000"/>
        </w:rPr>
      </w:pPr>
      <w:r w:rsidRPr="00431ABA">
        <w:rPr>
          <w:color w:val="000000"/>
        </w:rPr>
        <w:t>potraživanja od prodaje građevinskih objekata</w:t>
      </w:r>
    </w:p>
    <w:p w:rsidR="0016431C" w:rsidRPr="00431ABA" w:rsidRDefault="0016431C" w:rsidP="0016431C">
      <w:pPr>
        <w:pStyle w:val="Odlomakpopisa"/>
        <w:numPr>
          <w:ilvl w:val="0"/>
          <w:numId w:val="25"/>
        </w:numPr>
        <w:ind w:left="0"/>
        <w:jc w:val="both"/>
        <w:rPr>
          <w:color w:val="000000"/>
        </w:rPr>
      </w:pPr>
      <w:r w:rsidRPr="00431ABA">
        <w:rPr>
          <w:color w:val="000000"/>
        </w:rPr>
        <w:t xml:space="preserve">potraživanja za naknade koje se refundiraju </w:t>
      </w:r>
    </w:p>
    <w:p w:rsidR="0016431C" w:rsidRPr="00431ABA" w:rsidRDefault="0016431C" w:rsidP="0016431C">
      <w:pPr>
        <w:pStyle w:val="Odlomakpopisa"/>
        <w:numPr>
          <w:ilvl w:val="0"/>
          <w:numId w:val="24"/>
        </w:numPr>
        <w:ind w:left="0"/>
        <w:rPr>
          <w:color w:val="000000"/>
        </w:rPr>
      </w:pPr>
      <w:r w:rsidRPr="00431ABA">
        <w:rPr>
          <w:color w:val="000000"/>
        </w:rPr>
        <w:t>zajmovi,</w:t>
      </w:r>
    </w:p>
    <w:p w:rsidR="0016431C" w:rsidRPr="00431ABA" w:rsidRDefault="0016431C" w:rsidP="0016431C">
      <w:pPr>
        <w:pStyle w:val="Odlomakpopisa"/>
        <w:numPr>
          <w:ilvl w:val="0"/>
          <w:numId w:val="24"/>
        </w:numPr>
        <w:ind w:left="0"/>
        <w:rPr>
          <w:color w:val="000000"/>
        </w:rPr>
      </w:pPr>
      <w:r w:rsidRPr="00431ABA">
        <w:rPr>
          <w:color w:val="000000"/>
        </w:rPr>
        <w:t>udjeli u glavnici,</w:t>
      </w:r>
    </w:p>
    <w:p w:rsidR="0016431C" w:rsidRPr="00431ABA" w:rsidRDefault="0016431C" w:rsidP="0016431C">
      <w:pPr>
        <w:pStyle w:val="Odlomakpopisa"/>
        <w:numPr>
          <w:ilvl w:val="0"/>
          <w:numId w:val="24"/>
        </w:numPr>
        <w:ind w:left="0" w:hanging="357"/>
        <w:contextualSpacing w:val="0"/>
        <w:rPr>
          <w:color w:val="000000"/>
        </w:rPr>
      </w:pPr>
      <w:r w:rsidRPr="00431ABA">
        <w:rPr>
          <w:color w:val="000000"/>
        </w:rPr>
        <w:t>obveze.</w:t>
      </w:r>
    </w:p>
    <w:p w:rsidR="0016431C" w:rsidRPr="00431ABA" w:rsidRDefault="0016431C" w:rsidP="0016431C">
      <w:pPr>
        <w:ind w:firstLine="709"/>
        <w:jc w:val="both"/>
        <w:rPr>
          <w:rFonts w:ascii="Times New Roman" w:hAnsi="Times New Roman"/>
          <w:color w:val="000000"/>
          <w:sz w:val="24"/>
          <w:szCs w:val="24"/>
        </w:rPr>
      </w:pPr>
      <w:r w:rsidRPr="00431ABA">
        <w:rPr>
          <w:rFonts w:ascii="Times New Roman" w:hAnsi="Times New Roman"/>
          <w:color w:val="000000"/>
          <w:sz w:val="24"/>
          <w:szCs w:val="24"/>
        </w:rPr>
        <w:t>Sva se imovina upisuje u odgovarajuće knjige osnovnih sredstava i sitnog inventara po kontima i amortizacijskim grupama sa naznačenom nabavnom i knjižnom vrijednosti. Jednom godišnje i to krajem godine radi se inventura imovine i usklađuju se vrijednosti.</w:t>
      </w:r>
    </w:p>
    <w:p w:rsidR="0016431C" w:rsidRPr="009F76B6" w:rsidRDefault="0016431C" w:rsidP="0016431C">
      <w:pPr>
        <w:pStyle w:val="Bezproreda"/>
        <w:spacing w:line="276" w:lineRule="auto"/>
        <w:jc w:val="both"/>
        <w:rPr>
          <w:rFonts w:ascii="Times New Roman" w:hAnsi="Times New Roman"/>
          <w:sz w:val="24"/>
          <w:szCs w:val="24"/>
        </w:rPr>
      </w:pPr>
    </w:p>
    <w:p w:rsidR="0016431C" w:rsidRPr="009F76B6" w:rsidRDefault="0016431C" w:rsidP="0016431C">
      <w:pPr>
        <w:pStyle w:val="Bezproreda"/>
        <w:spacing w:line="276" w:lineRule="auto"/>
        <w:jc w:val="both"/>
      </w:pPr>
    </w:p>
    <w:p w:rsidR="0016431C" w:rsidRPr="009F76B6" w:rsidRDefault="0016431C" w:rsidP="0016431C">
      <w:pPr>
        <w:pStyle w:val="Bezproreda"/>
        <w:spacing w:line="276" w:lineRule="auto"/>
        <w:jc w:val="both"/>
        <w:rPr>
          <w:rFonts w:ascii="Times New Roman" w:hAnsi="Times New Roman"/>
          <w:b/>
          <w:sz w:val="24"/>
          <w:szCs w:val="24"/>
        </w:rPr>
      </w:pPr>
      <w:r w:rsidRPr="009F76B6">
        <w:rPr>
          <w:rFonts w:ascii="Times New Roman" w:hAnsi="Times New Roman"/>
          <w:b/>
          <w:sz w:val="24"/>
          <w:szCs w:val="24"/>
        </w:rPr>
        <w:t>Tablica 1. Imovina Općine Šandrovac na dan 31.12.2018.</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4011"/>
        <w:gridCol w:w="3600"/>
      </w:tblGrid>
      <w:tr w:rsidR="0016431C" w:rsidRPr="009F76B6" w:rsidTr="00BD1839">
        <w:tc>
          <w:tcPr>
            <w:tcW w:w="1857" w:type="dxa"/>
            <w:shd w:val="clear" w:color="auto" w:fill="auto"/>
          </w:tcPr>
          <w:p w:rsidR="0016431C" w:rsidRPr="009F76B6" w:rsidRDefault="0016431C" w:rsidP="00BD1839">
            <w:pPr>
              <w:pStyle w:val="Bezproreda"/>
              <w:spacing w:after="160" w:line="276" w:lineRule="auto"/>
              <w:jc w:val="center"/>
              <w:rPr>
                <w:rFonts w:ascii="Times New Roman" w:hAnsi="Times New Roman"/>
                <w:b/>
                <w:sz w:val="24"/>
                <w:szCs w:val="24"/>
              </w:rPr>
            </w:pPr>
            <w:r w:rsidRPr="009F76B6">
              <w:rPr>
                <w:rFonts w:ascii="Times New Roman" w:hAnsi="Times New Roman"/>
                <w:b/>
                <w:sz w:val="24"/>
                <w:szCs w:val="24"/>
              </w:rPr>
              <w:t>Redni broj</w:t>
            </w:r>
          </w:p>
        </w:tc>
        <w:tc>
          <w:tcPr>
            <w:tcW w:w="4011" w:type="dxa"/>
            <w:shd w:val="clear" w:color="auto" w:fill="auto"/>
          </w:tcPr>
          <w:p w:rsidR="0016431C" w:rsidRPr="009F76B6" w:rsidRDefault="0016431C" w:rsidP="00BD1839">
            <w:pPr>
              <w:pStyle w:val="Bezproreda"/>
              <w:spacing w:after="160" w:line="276" w:lineRule="auto"/>
              <w:jc w:val="center"/>
              <w:rPr>
                <w:rFonts w:ascii="Times New Roman" w:hAnsi="Times New Roman"/>
                <w:b/>
                <w:sz w:val="24"/>
                <w:szCs w:val="24"/>
              </w:rPr>
            </w:pPr>
            <w:r w:rsidRPr="009F76B6">
              <w:rPr>
                <w:rFonts w:ascii="Times New Roman" w:hAnsi="Times New Roman"/>
                <w:b/>
                <w:sz w:val="24"/>
                <w:szCs w:val="24"/>
              </w:rPr>
              <w:t>Vrsta imovine (portfelj)</w:t>
            </w:r>
          </w:p>
        </w:tc>
        <w:tc>
          <w:tcPr>
            <w:tcW w:w="3600" w:type="dxa"/>
            <w:shd w:val="clear" w:color="auto" w:fill="auto"/>
          </w:tcPr>
          <w:p w:rsidR="0016431C" w:rsidRPr="009F76B6" w:rsidRDefault="0016431C" w:rsidP="00BD1839">
            <w:pPr>
              <w:pStyle w:val="Bezproreda"/>
              <w:spacing w:after="160" w:line="276" w:lineRule="auto"/>
              <w:jc w:val="center"/>
              <w:rPr>
                <w:rFonts w:ascii="Times New Roman" w:hAnsi="Times New Roman"/>
                <w:b/>
                <w:sz w:val="24"/>
                <w:szCs w:val="24"/>
              </w:rPr>
            </w:pPr>
            <w:r w:rsidRPr="009F76B6">
              <w:rPr>
                <w:rFonts w:ascii="Times New Roman" w:hAnsi="Times New Roman"/>
                <w:b/>
                <w:sz w:val="24"/>
                <w:szCs w:val="24"/>
              </w:rPr>
              <w:t>Broj objekata</w:t>
            </w:r>
          </w:p>
        </w:tc>
      </w:tr>
      <w:tr w:rsidR="0016431C" w:rsidRPr="009F76B6" w:rsidTr="00BD1839">
        <w:trPr>
          <w:trHeight w:val="272"/>
        </w:trPr>
        <w:tc>
          <w:tcPr>
            <w:tcW w:w="1857" w:type="dxa"/>
            <w:shd w:val="clear" w:color="auto" w:fill="auto"/>
          </w:tcPr>
          <w:p w:rsidR="0016431C" w:rsidRPr="009F76B6" w:rsidRDefault="0016431C" w:rsidP="00BD1839">
            <w:pPr>
              <w:pStyle w:val="Bezproreda"/>
              <w:spacing w:after="160" w:line="276" w:lineRule="auto"/>
              <w:jc w:val="center"/>
            </w:pPr>
            <w:r w:rsidRPr="009F76B6">
              <w:rPr>
                <w:rFonts w:ascii="Times New Roman" w:hAnsi="Times New Roman"/>
                <w:sz w:val="24"/>
                <w:szCs w:val="24"/>
              </w:rPr>
              <w:t>1.</w:t>
            </w:r>
          </w:p>
        </w:tc>
        <w:tc>
          <w:tcPr>
            <w:tcW w:w="4011" w:type="dxa"/>
            <w:shd w:val="clear" w:color="auto" w:fill="auto"/>
          </w:tcPr>
          <w:p w:rsidR="0016431C" w:rsidRPr="009F76B6" w:rsidRDefault="0016431C" w:rsidP="00BD1839">
            <w:pPr>
              <w:pStyle w:val="Bezproreda"/>
              <w:spacing w:after="160" w:line="276" w:lineRule="auto"/>
              <w:jc w:val="center"/>
            </w:pPr>
            <w:r w:rsidRPr="009F76B6">
              <w:rPr>
                <w:rFonts w:ascii="Times New Roman" w:hAnsi="Times New Roman"/>
                <w:sz w:val="24"/>
                <w:szCs w:val="24"/>
              </w:rPr>
              <w:t>Stanovi  i kuće</w:t>
            </w:r>
          </w:p>
        </w:tc>
        <w:tc>
          <w:tcPr>
            <w:tcW w:w="3600"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 xml:space="preserve"> Prema popisu</w:t>
            </w:r>
          </w:p>
        </w:tc>
      </w:tr>
      <w:tr w:rsidR="0016431C" w:rsidRPr="009F76B6" w:rsidTr="00BD1839">
        <w:trPr>
          <w:trHeight w:val="516"/>
        </w:trPr>
        <w:tc>
          <w:tcPr>
            <w:tcW w:w="1857"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2.</w:t>
            </w:r>
          </w:p>
        </w:tc>
        <w:tc>
          <w:tcPr>
            <w:tcW w:w="4011" w:type="dxa"/>
            <w:shd w:val="clear" w:color="auto" w:fill="auto"/>
          </w:tcPr>
          <w:p w:rsidR="0016431C" w:rsidRPr="009F76B6" w:rsidRDefault="0016431C" w:rsidP="00BD1839">
            <w:pPr>
              <w:pStyle w:val="Bezproreda"/>
              <w:spacing w:after="160" w:line="276" w:lineRule="auto"/>
              <w:jc w:val="center"/>
            </w:pPr>
            <w:r w:rsidRPr="009F76B6">
              <w:rPr>
                <w:rFonts w:ascii="Times New Roman" w:hAnsi="Times New Roman"/>
                <w:sz w:val="24"/>
                <w:szCs w:val="24"/>
              </w:rPr>
              <w:t>Poslovni prostori za potrebe jedinice lokalne samouprave</w:t>
            </w:r>
          </w:p>
        </w:tc>
        <w:tc>
          <w:tcPr>
            <w:tcW w:w="3600"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4</w:t>
            </w:r>
          </w:p>
        </w:tc>
      </w:tr>
      <w:tr w:rsidR="0016431C" w:rsidRPr="009F76B6" w:rsidTr="00BD1839">
        <w:trPr>
          <w:trHeight w:val="783"/>
        </w:trPr>
        <w:tc>
          <w:tcPr>
            <w:tcW w:w="1857"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3.</w:t>
            </w:r>
          </w:p>
        </w:tc>
        <w:tc>
          <w:tcPr>
            <w:tcW w:w="4011" w:type="dxa"/>
            <w:shd w:val="clear" w:color="auto" w:fill="auto"/>
          </w:tcPr>
          <w:p w:rsidR="0016431C" w:rsidRPr="009F76B6" w:rsidRDefault="0016431C" w:rsidP="00BD1839">
            <w:pPr>
              <w:pStyle w:val="Bezproreda"/>
              <w:spacing w:after="160" w:line="276" w:lineRule="auto"/>
              <w:jc w:val="center"/>
            </w:pPr>
            <w:r w:rsidRPr="009F76B6">
              <w:rPr>
                <w:rFonts w:ascii="Times New Roman" w:hAnsi="Times New Roman"/>
                <w:sz w:val="24"/>
                <w:szCs w:val="24"/>
              </w:rPr>
              <w:t>Poslovni prostori za potrebe udruga, političkih stranaka i tijela državne uprave i državnog proračuna</w:t>
            </w:r>
          </w:p>
        </w:tc>
        <w:tc>
          <w:tcPr>
            <w:tcW w:w="3600"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11</w:t>
            </w:r>
          </w:p>
        </w:tc>
      </w:tr>
      <w:tr w:rsidR="0016431C" w:rsidRPr="009F76B6" w:rsidTr="00BD1839">
        <w:trPr>
          <w:trHeight w:val="563"/>
        </w:trPr>
        <w:tc>
          <w:tcPr>
            <w:tcW w:w="1857"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4.</w:t>
            </w:r>
          </w:p>
        </w:tc>
        <w:tc>
          <w:tcPr>
            <w:tcW w:w="4011" w:type="dxa"/>
            <w:shd w:val="clear" w:color="auto" w:fill="auto"/>
          </w:tcPr>
          <w:p w:rsidR="0016431C" w:rsidRPr="009F76B6" w:rsidRDefault="0016431C" w:rsidP="00BD1839">
            <w:pPr>
              <w:pStyle w:val="Bezproreda"/>
              <w:spacing w:after="160" w:line="276" w:lineRule="auto"/>
              <w:jc w:val="center"/>
            </w:pPr>
            <w:r w:rsidRPr="009F76B6">
              <w:rPr>
                <w:rFonts w:ascii="Times New Roman" w:hAnsi="Times New Roman"/>
                <w:sz w:val="24"/>
                <w:szCs w:val="24"/>
              </w:rPr>
              <w:t>Poslovni prostori (poslovni prostori za iznajmljivanje, domovi, garaže)</w:t>
            </w:r>
          </w:p>
        </w:tc>
        <w:tc>
          <w:tcPr>
            <w:tcW w:w="3600"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27</w:t>
            </w:r>
          </w:p>
        </w:tc>
      </w:tr>
      <w:tr w:rsidR="0016431C" w:rsidRPr="009F76B6" w:rsidTr="00BD1839">
        <w:trPr>
          <w:trHeight w:val="300"/>
        </w:trPr>
        <w:tc>
          <w:tcPr>
            <w:tcW w:w="1857"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5.</w:t>
            </w:r>
          </w:p>
        </w:tc>
        <w:tc>
          <w:tcPr>
            <w:tcW w:w="4011" w:type="dxa"/>
            <w:shd w:val="clear" w:color="auto" w:fill="auto"/>
          </w:tcPr>
          <w:p w:rsidR="0016431C" w:rsidRPr="009F76B6" w:rsidRDefault="0016431C" w:rsidP="00BD1839">
            <w:pPr>
              <w:pStyle w:val="Bezproreda"/>
              <w:spacing w:after="160" w:line="276" w:lineRule="auto"/>
              <w:jc w:val="center"/>
            </w:pPr>
            <w:r w:rsidRPr="009F76B6">
              <w:rPr>
                <w:rFonts w:ascii="Times New Roman" w:hAnsi="Times New Roman"/>
                <w:sz w:val="24"/>
                <w:szCs w:val="24"/>
              </w:rPr>
              <w:t>Zemljišta</w:t>
            </w:r>
          </w:p>
        </w:tc>
        <w:tc>
          <w:tcPr>
            <w:tcW w:w="3600"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Prema popisu</w:t>
            </w:r>
          </w:p>
        </w:tc>
      </w:tr>
      <w:tr w:rsidR="0016431C" w:rsidRPr="009F76B6" w:rsidTr="00BD1839">
        <w:trPr>
          <w:trHeight w:val="300"/>
        </w:trPr>
        <w:tc>
          <w:tcPr>
            <w:tcW w:w="1857"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6.</w:t>
            </w:r>
          </w:p>
        </w:tc>
        <w:tc>
          <w:tcPr>
            <w:tcW w:w="4011" w:type="dxa"/>
            <w:shd w:val="clear" w:color="auto" w:fill="auto"/>
          </w:tcPr>
          <w:p w:rsidR="0016431C" w:rsidRPr="009F76B6" w:rsidRDefault="0016431C" w:rsidP="00BD1839">
            <w:pPr>
              <w:pStyle w:val="Bezproreda"/>
              <w:spacing w:after="160" w:line="276" w:lineRule="auto"/>
              <w:jc w:val="center"/>
            </w:pPr>
            <w:r w:rsidRPr="009F76B6">
              <w:rPr>
                <w:rFonts w:ascii="Times New Roman" w:hAnsi="Times New Roman"/>
                <w:sz w:val="24"/>
                <w:szCs w:val="24"/>
              </w:rPr>
              <w:t>Sportski objekti</w:t>
            </w:r>
          </w:p>
        </w:tc>
        <w:tc>
          <w:tcPr>
            <w:tcW w:w="3600"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Pr>
                <w:rFonts w:ascii="Times New Roman" w:hAnsi="Times New Roman"/>
                <w:sz w:val="24"/>
                <w:szCs w:val="24"/>
              </w:rPr>
              <w:t>4</w:t>
            </w:r>
          </w:p>
        </w:tc>
      </w:tr>
      <w:tr w:rsidR="0016431C" w:rsidRPr="009F76B6" w:rsidTr="00BD1839">
        <w:trPr>
          <w:trHeight w:val="300"/>
        </w:trPr>
        <w:tc>
          <w:tcPr>
            <w:tcW w:w="1857"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7.</w:t>
            </w:r>
          </w:p>
        </w:tc>
        <w:tc>
          <w:tcPr>
            <w:tcW w:w="4011"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Kulturni objekti i spomenici kulture</w:t>
            </w:r>
          </w:p>
        </w:tc>
        <w:tc>
          <w:tcPr>
            <w:tcW w:w="3600"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1</w:t>
            </w:r>
          </w:p>
        </w:tc>
      </w:tr>
      <w:tr w:rsidR="0016431C" w:rsidRPr="009F76B6" w:rsidTr="00BD1839">
        <w:trPr>
          <w:trHeight w:val="300"/>
        </w:trPr>
        <w:tc>
          <w:tcPr>
            <w:tcW w:w="1857"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8.</w:t>
            </w:r>
          </w:p>
        </w:tc>
        <w:tc>
          <w:tcPr>
            <w:tcW w:w="4011"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Javne površine</w:t>
            </w:r>
          </w:p>
        </w:tc>
        <w:tc>
          <w:tcPr>
            <w:tcW w:w="3600"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4</w:t>
            </w:r>
          </w:p>
        </w:tc>
      </w:tr>
      <w:tr w:rsidR="0016431C" w:rsidRPr="009F76B6" w:rsidTr="00BD1839">
        <w:trPr>
          <w:trHeight w:val="300"/>
        </w:trPr>
        <w:tc>
          <w:tcPr>
            <w:tcW w:w="1857"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9.</w:t>
            </w:r>
          </w:p>
        </w:tc>
        <w:tc>
          <w:tcPr>
            <w:tcW w:w="4011"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Groblja i mrtvačnice</w:t>
            </w:r>
          </w:p>
        </w:tc>
        <w:tc>
          <w:tcPr>
            <w:tcW w:w="3600"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13</w:t>
            </w:r>
          </w:p>
        </w:tc>
      </w:tr>
      <w:tr w:rsidR="0016431C" w:rsidRPr="009F76B6" w:rsidTr="00BD1839">
        <w:trPr>
          <w:trHeight w:val="300"/>
        </w:trPr>
        <w:tc>
          <w:tcPr>
            <w:tcW w:w="1857"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10.</w:t>
            </w:r>
          </w:p>
        </w:tc>
        <w:tc>
          <w:tcPr>
            <w:tcW w:w="4011"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Komunalna infrastruktura</w:t>
            </w:r>
          </w:p>
        </w:tc>
        <w:tc>
          <w:tcPr>
            <w:tcW w:w="3600"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Prema popisu</w:t>
            </w:r>
          </w:p>
        </w:tc>
      </w:tr>
      <w:tr w:rsidR="0016431C" w:rsidRPr="009F76B6" w:rsidTr="00BD1839">
        <w:trPr>
          <w:trHeight w:val="300"/>
        </w:trPr>
        <w:tc>
          <w:tcPr>
            <w:tcW w:w="1857"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11.</w:t>
            </w:r>
          </w:p>
        </w:tc>
        <w:tc>
          <w:tcPr>
            <w:tcW w:w="4011"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Trgovačka društva i javne ustanove</w:t>
            </w:r>
          </w:p>
        </w:tc>
        <w:tc>
          <w:tcPr>
            <w:tcW w:w="3600"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2</w:t>
            </w:r>
          </w:p>
        </w:tc>
      </w:tr>
      <w:tr w:rsidR="0016431C" w:rsidRPr="009F76B6" w:rsidTr="00BD1839">
        <w:trPr>
          <w:trHeight w:val="300"/>
        </w:trPr>
        <w:tc>
          <w:tcPr>
            <w:tcW w:w="1857"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12.</w:t>
            </w:r>
          </w:p>
        </w:tc>
        <w:tc>
          <w:tcPr>
            <w:tcW w:w="4011"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Obrazovne ustanove (vrtići, škole)</w:t>
            </w:r>
          </w:p>
        </w:tc>
        <w:tc>
          <w:tcPr>
            <w:tcW w:w="3600"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0</w:t>
            </w:r>
          </w:p>
        </w:tc>
      </w:tr>
      <w:tr w:rsidR="0016431C" w:rsidRPr="009F76B6" w:rsidTr="00BD1839">
        <w:trPr>
          <w:trHeight w:val="300"/>
        </w:trPr>
        <w:tc>
          <w:tcPr>
            <w:tcW w:w="1857"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13.</w:t>
            </w:r>
          </w:p>
        </w:tc>
        <w:tc>
          <w:tcPr>
            <w:tcW w:w="4011"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Ostalo</w:t>
            </w:r>
          </w:p>
        </w:tc>
        <w:tc>
          <w:tcPr>
            <w:tcW w:w="3600" w:type="dxa"/>
            <w:shd w:val="clear" w:color="auto" w:fill="auto"/>
          </w:tcPr>
          <w:p w:rsidR="0016431C" w:rsidRPr="009F76B6" w:rsidRDefault="0016431C" w:rsidP="00BD1839">
            <w:pPr>
              <w:pStyle w:val="Bezproreda"/>
              <w:spacing w:after="160" w:line="276" w:lineRule="auto"/>
              <w:jc w:val="center"/>
              <w:rPr>
                <w:rFonts w:ascii="Times New Roman" w:hAnsi="Times New Roman"/>
                <w:sz w:val="24"/>
                <w:szCs w:val="24"/>
              </w:rPr>
            </w:pPr>
            <w:r w:rsidRPr="009F76B6">
              <w:rPr>
                <w:rFonts w:ascii="Times New Roman" w:hAnsi="Times New Roman"/>
                <w:sz w:val="24"/>
                <w:szCs w:val="24"/>
              </w:rPr>
              <w:t>0</w:t>
            </w:r>
          </w:p>
        </w:tc>
      </w:tr>
    </w:tbl>
    <w:p w:rsidR="0016431C" w:rsidRDefault="0016431C" w:rsidP="0016431C">
      <w:pPr>
        <w:pStyle w:val="StandardWeb"/>
        <w:shd w:val="clear" w:color="auto" w:fill="FFFFFF"/>
        <w:spacing w:before="0" w:beforeAutospacing="0" w:after="0" w:afterAutospacing="0"/>
        <w:jc w:val="both"/>
        <w:rPr>
          <w:color w:val="FF0000"/>
        </w:rPr>
      </w:pPr>
    </w:p>
    <w:p w:rsidR="0016431C" w:rsidRDefault="0016431C" w:rsidP="0016431C">
      <w:pPr>
        <w:pStyle w:val="StandardWeb"/>
        <w:shd w:val="clear" w:color="auto" w:fill="FFFFFF"/>
        <w:spacing w:before="0" w:beforeAutospacing="0" w:after="0" w:afterAutospacing="0"/>
        <w:jc w:val="both"/>
        <w:rPr>
          <w:color w:val="FF0000"/>
        </w:rPr>
      </w:pPr>
    </w:p>
    <w:p w:rsidR="0016431C" w:rsidRPr="00584438" w:rsidRDefault="0016431C" w:rsidP="0016431C">
      <w:pPr>
        <w:pStyle w:val="StandardWeb"/>
        <w:shd w:val="clear" w:color="auto" w:fill="FFFFFF"/>
        <w:spacing w:before="0" w:beforeAutospacing="0" w:after="0" w:afterAutospacing="0"/>
        <w:jc w:val="both"/>
      </w:pPr>
      <w:r w:rsidRPr="00584438">
        <w:t>Popis čestica nalazi se u prilogu 1. Registar imovine.</w:t>
      </w:r>
    </w:p>
    <w:p w:rsidR="0016431C" w:rsidRDefault="0016431C" w:rsidP="0016431C">
      <w:pPr>
        <w:pStyle w:val="StandardWeb"/>
        <w:shd w:val="clear" w:color="auto" w:fill="FFFFFF"/>
        <w:spacing w:before="0" w:beforeAutospacing="0" w:after="0" w:afterAutospacing="0"/>
        <w:jc w:val="both"/>
        <w:rPr>
          <w:color w:val="FF0000"/>
        </w:rPr>
      </w:pPr>
      <w:r w:rsidRPr="008F6AFF">
        <w:rPr>
          <w:color w:val="FF0000"/>
        </w:rPr>
        <w:tab/>
      </w:r>
    </w:p>
    <w:p w:rsidR="0016431C" w:rsidRDefault="0016431C" w:rsidP="0016431C">
      <w:pPr>
        <w:pStyle w:val="StandardWeb"/>
        <w:shd w:val="clear" w:color="auto" w:fill="FFFFFF"/>
        <w:spacing w:before="0" w:beforeAutospacing="0" w:after="0" w:afterAutospacing="0"/>
        <w:jc w:val="both"/>
        <w:rPr>
          <w:b/>
          <w:color w:val="000000"/>
        </w:rPr>
      </w:pPr>
      <w:r>
        <w:rPr>
          <w:b/>
          <w:color w:val="000000"/>
        </w:rPr>
        <w:t>VI. RJEŠAVANJE IMOVINSKOPRAVNIH ODNOSA SA REPUBLIKOM HRVATSKOM</w:t>
      </w:r>
    </w:p>
    <w:p w:rsidR="0016431C" w:rsidRDefault="0016431C" w:rsidP="0016431C">
      <w:pPr>
        <w:pStyle w:val="Bezproreda"/>
        <w:spacing w:line="276" w:lineRule="auto"/>
        <w:ind w:firstLine="708"/>
        <w:jc w:val="both"/>
        <w:rPr>
          <w:rFonts w:ascii="Times New Roman" w:hAnsi="Times New Roman"/>
          <w:color w:val="000000"/>
          <w:sz w:val="24"/>
          <w:szCs w:val="24"/>
        </w:rPr>
      </w:pPr>
    </w:p>
    <w:p w:rsidR="0016431C" w:rsidRPr="00772093" w:rsidRDefault="0016431C" w:rsidP="0016431C">
      <w:pPr>
        <w:pStyle w:val="Bezproreda"/>
        <w:spacing w:line="276" w:lineRule="auto"/>
        <w:ind w:firstLine="708"/>
        <w:jc w:val="both"/>
        <w:rPr>
          <w:rFonts w:ascii="Times New Roman" w:hAnsi="Times New Roman"/>
          <w:color w:val="000000"/>
          <w:sz w:val="24"/>
          <w:szCs w:val="24"/>
        </w:rPr>
      </w:pPr>
      <w:r w:rsidRPr="00772093">
        <w:rPr>
          <w:rFonts w:ascii="Times New Roman" w:hAnsi="Times New Roman"/>
          <w:color w:val="000000"/>
          <w:sz w:val="24"/>
          <w:szCs w:val="24"/>
        </w:rPr>
        <w:t>Rješavanje imovinsko pravnih odnosa, kao i osobito aktivnosti radi upisa nekretnina i promjena na nekretninama u zemljišne knjige i katastar te druge registre odvija se kao stalna aktivnost u poslovanju Jedinstvenog upravnog odjela Općine Šandrovac.</w:t>
      </w:r>
    </w:p>
    <w:p w:rsidR="0016431C" w:rsidRPr="00772093" w:rsidRDefault="0016431C" w:rsidP="0016431C">
      <w:pPr>
        <w:pStyle w:val="Bezproreda"/>
        <w:spacing w:line="276" w:lineRule="auto"/>
        <w:ind w:firstLine="708"/>
        <w:jc w:val="both"/>
        <w:rPr>
          <w:rFonts w:ascii="Times New Roman" w:hAnsi="Times New Roman"/>
          <w:color w:val="000000"/>
          <w:sz w:val="24"/>
          <w:szCs w:val="24"/>
        </w:rPr>
      </w:pPr>
      <w:r w:rsidRPr="00772093">
        <w:rPr>
          <w:rFonts w:ascii="Times New Roman" w:hAnsi="Times New Roman"/>
          <w:color w:val="000000"/>
          <w:sz w:val="24"/>
          <w:szCs w:val="24"/>
        </w:rPr>
        <w:t>Tijekom izrade Registra imovine Općine Šandrovac izvršen je pregled cjelokupnog zemljišnoknjižnog i katastarskog stanja Općine Šandrovac, te su izvršene usklade neusklađenih podataka koje su nađene u evidencijama katastra i gruntovnice</w:t>
      </w:r>
      <w:r>
        <w:rPr>
          <w:rFonts w:ascii="Times New Roman" w:hAnsi="Times New Roman"/>
          <w:color w:val="000000"/>
          <w:sz w:val="24"/>
          <w:szCs w:val="24"/>
        </w:rPr>
        <w:t>, a neke usklade su još u tijeku</w:t>
      </w:r>
      <w:r w:rsidRPr="00772093">
        <w:rPr>
          <w:rFonts w:ascii="Times New Roman" w:hAnsi="Times New Roman"/>
          <w:color w:val="000000"/>
          <w:sz w:val="24"/>
          <w:szCs w:val="24"/>
        </w:rPr>
        <w:t>.</w:t>
      </w:r>
    </w:p>
    <w:p w:rsidR="0016431C" w:rsidRDefault="0016431C" w:rsidP="0016431C">
      <w:pPr>
        <w:pStyle w:val="Bezproreda"/>
        <w:spacing w:line="276" w:lineRule="auto"/>
        <w:ind w:firstLine="708"/>
        <w:jc w:val="both"/>
        <w:rPr>
          <w:rFonts w:ascii="Times New Roman" w:hAnsi="Times New Roman"/>
          <w:color w:val="000000"/>
          <w:sz w:val="24"/>
          <w:szCs w:val="24"/>
        </w:rPr>
      </w:pPr>
      <w:r w:rsidRPr="00A60B30">
        <w:rPr>
          <w:rFonts w:ascii="Times New Roman" w:hAnsi="Times New Roman"/>
          <w:color w:val="000000"/>
          <w:sz w:val="24"/>
          <w:szCs w:val="24"/>
        </w:rPr>
        <w:t xml:space="preserve">Općina Šandrovac planira u narednom razdoblju od 2020. godine do 2023. godine u cijelosti riješiti sve imovinsko-pravne odnose s Republikom Hrvatskom u vezi sljedećih </w:t>
      </w:r>
      <w:r>
        <w:rPr>
          <w:rFonts w:ascii="Times New Roman" w:hAnsi="Times New Roman"/>
          <w:color w:val="000000"/>
          <w:sz w:val="24"/>
          <w:szCs w:val="24"/>
        </w:rPr>
        <w:t>n</w:t>
      </w:r>
      <w:r w:rsidRPr="00A60B30">
        <w:rPr>
          <w:rFonts w:ascii="Times New Roman" w:hAnsi="Times New Roman"/>
          <w:color w:val="000000"/>
          <w:sz w:val="24"/>
          <w:szCs w:val="24"/>
        </w:rPr>
        <w:t>ekretnina</w:t>
      </w:r>
      <w:r>
        <w:rPr>
          <w:rFonts w:ascii="Times New Roman" w:hAnsi="Times New Roman"/>
          <w:color w:val="000000"/>
          <w:sz w:val="24"/>
          <w:szCs w:val="24"/>
        </w:rPr>
        <w:t>:</w:t>
      </w:r>
    </w:p>
    <w:p w:rsidR="0016431C" w:rsidRDefault="0016431C" w:rsidP="0016431C">
      <w:pPr>
        <w:jc w:val="both"/>
        <w:rPr>
          <w:rFonts w:ascii="Times New Roman" w:hAnsi="Times New Roman"/>
          <w:sz w:val="24"/>
          <w:szCs w:val="24"/>
        </w:rPr>
      </w:pPr>
      <w:r>
        <w:rPr>
          <w:rFonts w:ascii="Times New Roman" w:hAnsi="Times New Roman"/>
          <w:color w:val="000000"/>
          <w:sz w:val="24"/>
          <w:szCs w:val="24"/>
        </w:rPr>
        <w:lastRenderedPageBreak/>
        <w:t>1.</w:t>
      </w:r>
      <w:r w:rsidRPr="00A60B30">
        <w:rPr>
          <w:rFonts w:ascii="Times New Roman" w:hAnsi="Times New Roman"/>
          <w:color w:val="000000"/>
          <w:sz w:val="24"/>
          <w:szCs w:val="24"/>
        </w:rPr>
        <w:t xml:space="preserve"> upisanih u zemljišne knjige Općinskog suda u Bjelovaru u zk.ul.br. 1419, k.o. Šandrovac kao vlasništvo Republike Hrvatske</w:t>
      </w:r>
      <w:r>
        <w:rPr>
          <w:rFonts w:ascii="Times New Roman" w:hAnsi="Times New Roman"/>
          <w:color w:val="000000"/>
          <w:sz w:val="24"/>
          <w:szCs w:val="24"/>
        </w:rPr>
        <w:t xml:space="preserve"> </w:t>
      </w:r>
      <w:r>
        <w:rPr>
          <w:rFonts w:ascii="Times New Roman" w:hAnsi="Times New Roman"/>
          <w:sz w:val="24"/>
          <w:szCs w:val="24"/>
        </w:rPr>
        <w:t xml:space="preserve">kao </w:t>
      </w:r>
      <w:r w:rsidRPr="00A60B30">
        <w:rPr>
          <w:rFonts w:ascii="Times New Roman" w:hAnsi="Times New Roman"/>
          <w:sz w:val="24"/>
          <w:szCs w:val="24"/>
        </w:rPr>
        <w:t xml:space="preserve">k.č.br. </w:t>
      </w:r>
      <w:r w:rsidRPr="00A60B30">
        <w:rPr>
          <w:rFonts w:ascii="Times New Roman" w:hAnsi="Times New Roman"/>
          <w:color w:val="000000"/>
          <w:sz w:val="24"/>
          <w:szCs w:val="24"/>
        </w:rPr>
        <w:t xml:space="preserve">1821/4, oranica </w:t>
      </w:r>
      <w:proofErr w:type="spellStart"/>
      <w:r w:rsidRPr="00A60B30">
        <w:rPr>
          <w:rFonts w:ascii="Times New Roman" w:hAnsi="Times New Roman"/>
          <w:color w:val="000000"/>
          <w:sz w:val="24"/>
          <w:szCs w:val="24"/>
        </w:rPr>
        <w:t>seča</w:t>
      </w:r>
      <w:proofErr w:type="spellEnd"/>
      <w:r w:rsidRPr="00A60B30">
        <w:rPr>
          <w:rFonts w:ascii="Times New Roman" w:hAnsi="Times New Roman"/>
          <w:color w:val="000000"/>
          <w:sz w:val="24"/>
          <w:szCs w:val="24"/>
        </w:rPr>
        <w:t xml:space="preserve"> površine 1 jutro 368 </w:t>
      </w:r>
      <w:proofErr w:type="spellStart"/>
      <w:r w:rsidRPr="00A60B30">
        <w:rPr>
          <w:rFonts w:ascii="Times New Roman" w:hAnsi="Times New Roman"/>
          <w:color w:val="000000"/>
          <w:sz w:val="24"/>
          <w:szCs w:val="24"/>
        </w:rPr>
        <w:t>čhv</w:t>
      </w:r>
      <w:proofErr w:type="spellEnd"/>
      <w:r w:rsidRPr="00A60B30">
        <w:rPr>
          <w:rFonts w:ascii="Times New Roman" w:hAnsi="Times New Roman"/>
          <w:color w:val="000000"/>
          <w:sz w:val="24"/>
          <w:szCs w:val="24"/>
        </w:rPr>
        <w:t xml:space="preserve">, k.č.br. 1821/7, oranica </w:t>
      </w:r>
      <w:proofErr w:type="spellStart"/>
      <w:r w:rsidRPr="00A60B30">
        <w:rPr>
          <w:rFonts w:ascii="Times New Roman" w:hAnsi="Times New Roman"/>
          <w:color w:val="000000"/>
          <w:sz w:val="24"/>
          <w:szCs w:val="24"/>
        </w:rPr>
        <w:t>seča</w:t>
      </w:r>
      <w:proofErr w:type="spellEnd"/>
      <w:r w:rsidRPr="00A60B30">
        <w:rPr>
          <w:rFonts w:ascii="Times New Roman" w:hAnsi="Times New Roman"/>
          <w:color w:val="000000"/>
          <w:sz w:val="24"/>
          <w:szCs w:val="24"/>
        </w:rPr>
        <w:t xml:space="preserve"> površine 808 </w:t>
      </w:r>
      <w:proofErr w:type="spellStart"/>
      <w:r w:rsidRPr="00A60B30">
        <w:rPr>
          <w:rFonts w:ascii="Times New Roman" w:hAnsi="Times New Roman"/>
          <w:color w:val="000000"/>
          <w:sz w:val="24"/>
          <w:szCs w:val="24"/>
        </w:rPr>
        <w:t>čhv</w:t>
      </w:r>
      <w:proofErr w:type="spellEnd"/>
      <w:r>
        <w:rPr>
          <w:rFonts w:ascii="Times New Roman" w:hAnsi="Times New Roman"/>
          <w:color w:val="000000"/>
          <w:sz w:val="24"/>
          <w:szCs w:val="24"/>
        </w:rPr>
        <w:t xml:space="preserve">, </w:t>
      </w:r>
      <w:r w:rsidRPr="00A60B30">
        <w:rPr>
          <w:rFonts w:ascii="Times New Roman" w:hAnsi="Times New Roman"/>
          <w:color w:val="000000"/>
          <w:sz w:val="24"/>
          <w:szCs w:val="24"/>
        </w:rPr>
        <w:t xml:space="preserve">k.č.br. 1821/8, oranica i vinograd </w:t>
      </w:r>
      <w:proofErr w:type="spellStart"/>
      <w:r w:rsidRPr="00A60B30">
        <w:rPr>
          <w:rFonts w:ascii="Times New Roman" w:hAnsi="Times New Roman"/>
          <w:color w:val="000000"/>
          <w:sz w:val="24"/>
          <w:szCs w:val="24"/>
        </w:rPr>
        <w:t>seča</w:t>
      </w:r>
      <w:proofErr w:type="spellEnd"/>
      <w:r w:rsidRPr="00A60B30">
        <w:rPr>
          <w:rFonts w:ascii="Times New Roman" w:hAnsi="Times New Roman"/>
          <w:color w:val="000000"/>
          <w:sz w:val="24"/>
          <w:szCs w:val="24"/>
        </w:rPr>
        <w:t xml:space="preserve"> površine 808 </w:t>
      </w:r>
      <w:proofErr w:type="spellStart"/>
      <w:r w:rsidRPr="00A60B30">
        <w:rPr>
          <w:rFonts w:ascii="Times New Roman" w:hAnsi="Times New Roman"/>
          <w:color w:val="000000"/>
          <w:sz w:val="24"/>
          <w:szCs w:val="24"/>
        </w:rPr>
        <w:t>čhv</w:t>
      </w:r>
      <w:proofErr w:type="spellEnd"/>
      <w:r w:rsidRPr="00A60B30">
        <w:rPr>
          <w:rFonts w:ascii="Times New Roman" w:hAnsi="Times New Roman"/>
          <w:color w:val="000000"/>
          <w:sz w:val="24"/>
          <w:szCs w:val="24"/>
        </w:rPr>
        <w:t xml:space="preserve">, k.č.br. 1821/9, oranica </w:t>
      </w:r>
      <w:proofErr w:type="spellStart"/>
      <w:r w:rsidRPr="00A60B30">
        <w:rPr>
          <w:rFonts w:ascii="Times New Roman" w:hAnsi="Times New Roman"/>
          <w:color w:val="000000"/>
          <w:sz w:val="24"/>
          <w:szCs w:val="24"/>
        </w:rPr>
        <w:t>seča</w:t>
      </w:r>
      <w:proofErr w:type="spellEnd"/>
      <w:r w:rsidRPr="00A60B30">
        <w:rPr>
          <w:rFonts w:ascii="Times New Roman" w:hAnsi="Times New Roman"/>
          <w:color w:val="000000"/>
          <w:sz w:val="24"/>
          <w:szCs w:val="24"/>
        </w:rPr>
        <w:t xml:space="preserve"> površine 758 </w:t>
      </w:r>
      <w:proofErr w:type="spellStart"/>
      <w:r w:rsidRPr="00A60B30">
        <w:rPr>
          <w:rFonts w:ascii="Times New Roman" w:hAnsi="Times New Roman"/>
          <w:color w:val="000000"/>
          <w:sz w:val="24"/>
          <w:szCs w:val="24"/>
        </w:rPr>
        <w:t>čhv</w:t>
      </w:r>
      <w:proofErr w:type="spellEnd"/>
      <w:r>
        <w:rPr>
          <w:rFonts w:ascii="Times New Roman" w:hAnsi="Times New Roman"/>
          <w:color w:val="000000"/>
          <w:sz w:val="24"/>
          <w:szCs w:val="24"/>
        </w:rPr>
        <w:t xml:space="preserve">, </w:t>
      </w:r>
      <w:r w:rsidRPr="00A60B30">
        <w:rPr>
          <w:rFonts w:ascii="Times New Roman" w:hAnsi="Times New Roman"/>
          <w:color w:val="000000"/>
          <w:sz w:val="24"/>
          <w:szCs w:val="24"/>
        </w:rPr>
        <w:t xml:space="preserve">k.č.br. 1821/17, oranica </w:t>
      </w:r>
      <w:proofErr w:type="spellStart"/>
      <w:r w:rsidRPr="00A60B30">
        <w:rPr>
          <w:rFonts w:ascii="Times New Roman" w:hAnsi="Times New Roman"/>
          <w:color w:val="000000"/>
          <w:sz w:val="24"/>
          <w:szCs w:val="24"/>
        </w:rPr>
        <w:t>seča</w:t>
      </w:r>
      <w:proofErr w:type="spellEnd"/>
      <w:r w:rsidRPr="00A60B30">
        <w:rPr>
          <w:rFonts w:ascii="Times New Roman" w:hAnsi="Times New Roman"/>
          <w:color w:val="000000"/>
          <w:sz w:val="24"/>
          <w:szCs w:val="24"/>
        </w:rPr>
        <w:t xml:space="preserve"> površine 357 </w:t>
      </w:r>
      <w:proofErr w:type="spellStart"/>
      <w:r w:rsidRPr="00A60B30">
        <w:rPr>
          <w:rFonts w:ascii="Times New Roman" w:hAnsi="Times New Roman"/>
          <w:color w:val="000000"/>
          <w:sz w:val="24"/>
          <w:szCs w:val="24"/>
        </w:rPr>
        <w:t>čhv</w:t>
      </w:r>
      <w:proofErr w:type="spellEnd"/>
      <w:r w:rsidRPr="00A60B30">
        <w:rPr>
          <w:rFonts w:ascii="Times New Roman" w:hAnsi="Times New Roman"/>
          <w:color w:val="000000"/>
          <w:sz w:val="24"/>
          <w:szCs w:val="24"/>
        </w:rPr>
        <w:t xml:space="preserve">. </w:t>
      </w:r>
      <w:r w:rsidRPr="00A60B30">
        <w:rPr>
          <w:rFonts w:ascii="Times New Roman" w:hAnsi="Times New Roman"/>
          <w:sz w:val="24"/>
          <w:szCs w:val="24"/>
        </w:rPr>
        <w:t xml:space="preserve">Općina Šandrovac planira na predmetnoj katastarskoj čestici izgraditi sklonište za životinje u suradnji sa gradovima i općinama na području Bjelovarsko-bilogorske županije, s obzirom da je  čestica smještena je izvan naselja Šandrovac te da na njoj već </w:t>
      </w:r>
      <w:r>
        <w:rPr>
          <w:rFonts w:ascii="Times New Roman" w:hAnsi="Times New Roman"/>
          <w:sz w:val="24"/>
          <w:szCs w:val="24"/>
        </w:rPr>
        <w:t>postoji potrebna infrastruktura;</w:t>
      </w:r>
    </w:p>
    <w:p w:rsidR="0016431C" w:rsidRPr="00A13B8C" w:rsidRDefault="0016431C" w:rsidP="0016431C">
      <w:pPr>
        <w:jc w:val="both"/>
        <w:rPr>
          <w:rFonts w:ascii="Times New Roman" w:hAnsi="Times New Roman"/>
          <w:color w:val="000000"/>
          <w:sz w:val="24"/>
          <w:szCs w:val="24"/>
        </w:rPr>
      </w:pPr>
      <w:r>
        <w:rPr>
          <w:rFonts w:ascii="Times New Roman" w:hAnsi="Times New Roman"/>
          <w:sz w:val="24"/>
          <w:szCs w:val="24"/>
        </w:rPr>
        <w:t xml:space="preserve">2. </w:t>
      </w:r>
      <w:r w:rsidRPr="00A60B30">
        <w:rPr>
          <w:rFonts w:ascii="Times New Roman" w:hAnsi="Times New Roman"/>
          <w:color w:val="000000"/>
          <w:sz w:val="24"/>
          <w:szCs w:val="24"/>
        </w:rPr>
        <w:t>upisanih u zemljišne knjige Općinskog suda u Bjelovaru k.o. Šandrovac kao vlasništvo Republike Hrvatske</w:t>
      </w:r>
      <w:r>
        <w:rPr>
          <w:rFonts w:ascii="Times New Roman" w:hAnsi="Times New Roman"/>
          <w:color w:val="000000"/>
          <w:sz w:val="24"/>
          <w:szCs w:val="24"/>
        </w:rPr>
        <w:t xml:space="preserve"> </w:t>
      </w:r>
      <w:r>
        <w:rPr>
          <w:rFonts w:ascii="Times New Roman" w:hAnsi="Times New Roman"/>
          <w:sz w:val="24"/>
          <w:szCs w:val="24"/>
        </w:rPr>
        <w:t xml:space="preserve">kao </w:t>
      </w:r>
      <w:r w:rsidRPr="00A60B30">
        <w:rPr>
          <w:rFonts w:ascii="Times New Roman" w:hAnsi="Times New Roman"/>
          <w:sz w:val="24"/>
          <w:szCs w:val="24"/>
        </w:rPr>
        <w:t>k.č.br.</w:t>
      </w:r>
      <w:r>
        <w:rPr>
          <w:rFonts w:ascii="Times New Roman" w:hAnsi="Times New Roman"/>
          <w:sz w:val="24"/>
          <w:szCs w:val="24"/>
        </w:rPr>
        <w:t xml:space="preserve"> </w:t>
      </w:r>
      <w:r w:rsidRPr="00A13B8C">
        <w:rPr>
          <w:rFonts w:ascii="Times New Roman" w:hAnsi="Times New Roman"/>
          <w:color w:val="000000"/>
          <w:sz w:val="24"/>
          <w:szCs w:val="24"/>
        </w:rPr>
        <w:t>1379/1 i k.č.br. 1379/2. Katastarske čestice 1379/1 i 1379/2, k.o. Šandrovac  smještene su u centru naselja Šandrovac, preko puta zgrade Općine, i služe kao parkiralište. Međutim, iste je potrebno urediti sa potrebnom infrastrukturom s obzirom da su neuređene.</w:t>
      </w:r>
    </w:p>
    <w:p w:rsidR="0016431C" w:rsidRPr="00772093" w:rsidRDefault="0016431C" w:rsidP="0016431C">
      <w:pPr>
        <w:pStyle w:val="Bezproreda"/>
        <w:rPr>
          <w:rFonts w:ascii="Times New Roman" w:hAnsi="Times New Roman"/>
          <w:color w:val="000000"/>
          <w:sz w:val="24"/>
          <w:szCs w:val="24"/>
        </w:rPr>
      </w:pPr>
      <w:r>
        <w:rPr>
          <w:rFonts w:ascii="Times New Roman" w:hAnsi="Times New Roman"/>
          <w:color w:val="000000"/>
          <w:sz w:val="24"/>
          <w:szCs w:val="24"/>
        </w:rPr>
        <w:t xml:space="preserve">            </w:t>
      </w:r>
      <w:r w:rsidRPr="00772093">
        <w:rPr>
          <w:rFonts w:ascii="Times New Roman" w:hAnsi="Times New Roman"/>
          <w:color w:val="000000"/>
          <w:sz w:val="24"/>
          <w:szCs w:val="24"/>
        </w:rPr>
        <w:t>Republika Hrvatska ne koristi imovinu u vlasništvu Općine Šandrovac.</w:t>
      </w:r>
    </w:p>
    <w:p w:rsidR="0016431C" w:rsidRDefault="0016431C" w:rsidP="0016431C">
      <w:pPr>
        <w:pStyle w:val="Bezproreda"/>
        <w:jc w:val="both"/>
        <w:rPr>
          <w:rFonts w:ascii="Times New Roman" w:hAnsi="Times New Roman"/>
          <w:sz w:val="24"/>
          <w:szCs w:val="24"/>
        </w:rPr>
      </w:pPr>
      <w:r>
        <w:rPr>
          <w:rFonts w:ascii="Times New Roman" w:hAnsi="Times New Roman"/>
          <w:b/>
          <w:color w:val="FF0000"/>
          <w:sz w:val="24"/>
          <w:szCs w:val="24"/>
        </w:rPr>
        <w:t xml:space="preserve">            </w:t>
      </w:r>
      <w:r>
        <w:rPr>
          <w:rFonts w:ascii="Times New Roman" w:hAnsi="Times New Roman"/>
          <w:sz w:val="24"/>
          <w:szCs w:val="24"/>
        </w:rPr>
        <w:t xml:space="preserve">Do danas </w:t>
      </w:r>
      <w:r w:rsidRPr="00C21305">
        <w:rPr>
          <w:rFonts w:ascii="Times New Roman" w:hAnsi="Times New Roman"/>
          <w:sz w:val="24"/>
          <w:szCs w:val="24"/>
        </w:rPr>
        <w:t xml:space="preserve">Općina Šandrovac </w:t>
      </w:r>
      <w:r>
        <w:rPr>
          <w:rFonts w:ascii="Times New Roman" w:hAnsi="Times New Roman"/>
          <w:sz w:val="24"/>
          <w:szCs w:val="24"/>
        </w:rPr>
        <w:t>nije vodila sudske i upravne postupke u vezi nekretnina u svojem vlasništvu, niti su nekretnine općine Šandrovac opterećene hipotekama.</w:t>
      </w:r>
    </w:p>
    <w:p w:rsidR="0016431C" w:rsidRPr="00EC50BD" w:rsidRDefault="0016431C" w:rsidP="0016431C">
      <w:pPr>
        <w:pStyle w:val="Bezproreda"/>
        <w:spacing w:line="276" w:lineRule="auto"/>
        <w:ind w:firstLine="708"/>
        <w:jc w:val="both"/>
        <w:rPr>
          <w:rFonts w:ascii="Times New Roman" w:hAnsi="Times New Roman"/>
          <w:color w:val="000000"/>
          <w:sz w:val="24"/>
          <w:szCs w:val="24"/>
        </w:rPr>
      </w:pPr>
      <w:r>
        <w:rPr>
          <w:rFonts w:ascii="Times New Roman" w:hAnsi="Times New Roman"/>
          <w:color w:val="000000"/>
          <w:sz w:val="24"/>
          <w:szCs w:val="24"/>
        </w:rPr>
        <w:t>Još uvijek postoji neutvrđen</w:t>
      </w:r>
      <w:r w:rsidRPr="00EC50BD">
        <w:rPr>
          <w:rFonts w:ascii="Times New Roman" w:hAnsi="Times New Roman"/>
          <w:color w:val="000000"/>
          <w:sz w:val="24"/>
          <w:szCs w:val="24"/>
        </w:rPr>
        <w:t xml:space="preserve"> broj nekretnina koje se u zemljišnim knjigama vode kao društveno vlasništvo, a nalaze se na području naselja u Općini Šandrovac sukladno </w:t>
      </w:r>
      <w:r w:rsidRPr="00EC50BD">
        <w:rPr>
          <w:rFonts w:ascii="Times New Roman" w:hAnsi="Times New Roman"/>
          <w:bCs/>
          <w:color w:val="000000"/>
          <w:sz w:val="24"/>
          <w:szCs w:val="24"/>
        </w:rPr>
        <w:t>Odluci Komisije Vlade Republike Hrvatske za rješavanje sporova o pravima općina, gradova i županija, Klasa: 940-01/95-01/15, Urbroj:515-02-95-8, od 03. svibnja 1996. godine.</w:t>
      </w:r>
      <w:r>
        <w:rPr>
          <w:rFonts w:ascii="Times New Roman" w:hAnsi="Times New Roman"/>
          <w:bCs/>
          <w:color w:val="000000"/>
          <w:sz w:val="24"/>
          <w:szCs w:val="24"/>
        </w:rPr>
        <w:t xml:space="preserve"> </w:t>
      </w:r>
      <w:r w:rsidRPr="00EC50BD">
        <w:rPr>
          <w:rFonts w:ascii="Times New Roman" w:hAnsi="Times New Roman"/>
          <w:color w:val="000000"/>
          <w:sz w:val="24"/>
          <w:szCs w:val="24"/>
        </w:rPr>
        <w:t xml:space="preserve">Općina </w:t>
      </w:r>
      <w:r>
        <w:rPr>
          <w:rFonts w:ascii="Times New Roman" w:hAnsi="Times New Roman"/>
          <w:color w:val="000000"/>
          <w:sz w:val="24"/>
          <w:szCs w:val="24"/>
        </w:rPr>
        <w:t>će</w:t>
      </w:r>
      <w:r w:rsidRPr="00EC50BD">
        <w:rPr>
          <w:rFonts w:ascii="Times New Roman" w:hAnsi="Times New Roman"/>
          <w:color w:val="000000"/>
          <w:sz w:val="24"/>
          <w:szCs w:val="24"/>
        </w:rPr>
        <w:t xml:space="preserve"> kompletirati vlasničku dokumentaciju i provesti upise u zemljišne knjige i druge javne očevidnik</w:t>
      </w:r>
      <w:r>
        <w:rPr>
          <w:rFonts w:ascii="Times New Roman" w:hAnsi="Times New Roman"/>
          <w:color w:val="000000"/>
          <w:sz w:val="24"/>
          <w:szCs w:val="24"/>
        </w:rPr>
        <w:t>e za takve nekretnine.</w:t>
      </w:r>
    </w:p>
    <w:p w:rsidR="0016431C" w:rsidRDefault="0016431C" w:rsidP="0016431C">
      <w:pPr>
        <w:pStyle w:val="Bezproreda"/>
        <w:spacing w:line="276" w:lineRule="auto"/>
        <w:jc w:val="both"/>
        <w:rPr>
          <w:rFonts w:ascii="Times New Roman" w:hAnsi="Times New Roman"/>
          <w:sz w:val="24"/>
          <w:szCs w:val="24"/>
        </w:rPr>
      </w:pPr>
    </w:p>
    <w:p w:rsidR="0016431C" w:rsidRDefault="0016431C" w:rsidP="0016431C">
      <w:pPr>
        <w:pStyle w:val="Bezproreda"/>
        <w:spacing w:line="276" w:lineRule="auto"/>
        <w:jc w:val="both"/>
        <w:rPr>
          <w:rFonts w:ascii="Times New Roman" w:hAnsi="Times New Roman"/>
          <w:b/>
          <w:color w:val="000000"/>
          <w:sz w:val="24"/>
          <w:szCs w:val="24"/>
        </w:rPr>
      </w:pPr>
      <w:r>
        <w:rPr>
          <w:rFonts w:ascii="Times New Roman" w:hAnsi="Times New Roman"/>
          <w:b/>
          <w:color w:val="000000"/>
          <w:sz w:val="24"/>
          <w:szCs w:val="24"/>
        </w:rPr>
        <w:t>VII. INVESTICIJE I ENERGETSKA OBNOVA JAVNIH ZGRADA</w:t>
      </w:r>
    </w:p>
    <w:p w:rsidR="0016431C" w:rsidRPr="00C21305" w:rsidRDefault="0016431C" w:rsidP="0016431C">
      <w:pPr>
        <w:pStyle w:val="Bezproreda"/>
        <w:spacing w:line="276" w:lineRule="auto"/>
        <w:jc w:val="both"/>
        <w:rPr>
          <w:rFonts w:ascii="Times New Roman" w:hAnsi="Times New Roman"/>
          <w:b/>
          <w:color w:val="FF0000"/>
          <w:sz w:val="24"/>
          <w:szCs w:val="24"/>
        </w:rPr>
      </w:pPr>
    </w:p>
    <w:p w:rsidR="0016431C" w:rsidRPr="00FF352D" w:rsidRDefault="0016431C" w:rsidP="0016431C">
      <w:pPr>
        <w:pStyle w:val="Bezproreda"/>
        <w:spacing w:line="276" w:lineRule="auto"/>
        <w:ind w:firstLine="708"/>
        <w:jc w:val="both"/>
        <w:rPr>
          <w:rFonts w:ascii="Times New Roman" w:hAnsi="Times New Roman"/>
          <w:color w:val="000000"/>
          <w:sz w:val="24"/>
          <w:szCs w:val="24"/>
        </w:rPr>
      </w:pPr>
      <w:r w:rsidRPr="00FF352D">
        <w:rPr>
          <w:rFonts w:ascii="Times New Roman" w:hAnsi="Times New Roman"/>
          <w:color w:val="000000"/>
          <w:sz w:val="24"/>
          <w:szCs w:val="24"/>
        </w:rPr>
        <w:t xml:space="preserve">Općina Šandrovac ulaže u nekretnine u svom vlasništvu. Sva ulaganja iskazuju se u knjigovodstvenim evidencijama na način da se povećava vrijednost imovine. </w:t>
      </w:r>
    </w:p>
    <w:p w:rsidR="0016431C" w:rsidRPr="00FF352D" w:rsidRDefault="0016431C" w:rsidP="0016431C">
      <w:pPr>
        <w:pStyle w:val="Bezproreda"/>
        <w:spacing w:line="276" w:lineRule="auto"/>
        <w:ind w:firstLine="708"/>
        <w:jc w:val="both"/>
        <w:rPr>
          <w:rStyle w:val="apple-converted-space"/>
          <w:rFonts w:ascii="Times New Roman" w:hAnsi="Times New Roman"/>
          <w:color w:val="000000"/>
          <w:sz w:val="24"/>
          <w:szCs w:val="24"/>
          <w:shd w:val="clear" w:color="auto" w:fill="FFFFFF"/>
        </w:rPr>
      </w:pPr>
      <w:r w:rsidRPr="00FF352D">
        <w:rPr>
          <w:rFonts w:ascii="Times New Roman" w:hAnsi="Times New Roman"/>
          <w:color w:val="000000"/>
          <w:sz w:val="24"/>
          <w:szCs w:val="24"/>
          <w:shd w:val="clear" w:color="auto" w:fill="FFFFFF"/>
        </w:rPr>
        <w:t>Cilj je potaknuti obnovu energetski neučinkovitih građevinskih objekata u javnom vlasništvu kako bi se smanjili troškovi za njihovo održavanje te ujedno pružiti primjer građanima kako energetska obnova rezultira ne samo energetskim i financijskim uštedama, već i boljom kvalitetom korištenja prostora. Provedbom mjera energetske učinkovitosti odnosno energetskom obnovom se planira smanjiti potrošnja energije u zgradama javnog sektora od 30 do 60%, kao i smanjiti godišnja emisija CO</w:t>
      </w:r>
      <w:r w:rsidRPr="00FF352D">
        <w:rPr>
          <w:rFonts w:ascii="Times New Roman" w:hAnsi="Times New Roman"/>
          <w:color w:val="000000"/>
          <w:sz w:val="24"/>
          <w:szCs w:val="24"/>
          <w:shd w:val="clear" w:color="auto" w:fill="FFFFFF"/>
          <w:vertAlign w:val="subscript"/>
        </w:rPr>
        <w:t>2.</w:t>
      </w:r>
      <w:r w:rsidRPr="00FF352D">
        <w:rPr>
          <w:rStyle w:val="apple-converted-space"/>
          <w:rFonts w:ascii="Times New Roman" w:hAnsi="Times New Roman"/>
          <w:color w:val="000000"/>
          <w:sz w:val="24"/>
          <w:szCs w:val="24"/>
          <w:shd w:val="clear" w:color="auto" w:fill="FFFFFF"/>
        </w:rPr>
        <w:t>.</w:t>
      </w:r>
    </w:p>
    <w:p w:rsidR="0016431C" w:rsidRPr="00A13B8C" w:rsidRDefault="0016431C" w:rsidP="0016431C">
      <w:pPr>
        <w:pStyle w:val="Bezproreda"/>
        <w:spacing w:line="276" w:lineRule="auto"/>
        <w:ind w:firstLine="708"/>
        <w:jc w:val="both"/>
        <w:rPr>
          <w:rFonts w:ascii="Times New Roman" w:hAnsi="Times New Roman"/>
          <w:color w:val="000000"/>
          <w:sz w:val="24"/>
          <w:szCs w:val="24"/>
        </w:rPr>
      </w:pPr>
      <w:r w:rsidRPr="00A13B8C">
        <w:rPr>
          <w:rFonts w:ascii="Times New Roman" w:hAnsi="Times New Roman"/>
          <w:color w:val="000000"/>
          <w:sz w:val="24"/>
          <w:szCs w:val="24"/>
        </w:rPr>
        <w:t xml:space="preserve"> Sukladno Strateškom planu gospodarskog razvoja Općine Šandrovac za razdoblje 2020. do 2024. godine, provedena je analiza i pripremljen je plan ulaganja u energetsku obnovu nekretnina u vlasništvu Općine Šandrovac, poštujući financijske mogućnosti Općine Šandrovac.</w:t>
      </w:r>
    </w:p>
    <w:p w:rsidR="0016431C" w:rsidRPr="00FF352D" w:rsidRDefault="0016431C" w:rsidP="0016431C">
      <w:pPr>
        <w:pStyle w:val="Bezproreda"/>
        <w:spacing w:line="276" w:lineRule="auto"/>
        <w:jc w:val="both"/>
        <w:rPr>
          <w:rFonts w:ascii="Times New Roman" w:hAnsi="Times New Roman"/>
          <w:color w:val="000000"/>
          <w:sz w:val="24"/>
          <w:szCs w:val="24"/>
        </w:rPr>
      </w:pPr>
      <w:r w:rsidRPr="00FF352D">
        <w:rPr>
          <w:rFonts w:ascii="Times New Roman" w:hAnsi="Times New Roman"/>
          <w:color w:val="000000"/>
          <w:sz w:val="24"/>
          <w:szCs w:val="24"/>
        </w:rPr>
        <w:tab/>
        <w:t>Prema navedenom Strateškom planu, radi povećanja energetske učinkovitosti javnih zgrada,  planira se izrada fasade, zamjena stolarije i zamjena krovišta na zgradi Poslovnog centra u Šandrovcu</w:t>
      </w:r>
      <w:r>
        <w:rPr>
          <w:rFonts w:ascii="Times New Roman" w:hAnsi="Times New Roman"/>
          <w:color w:val="000000"/>
          <w:sz w:val="24"/>
          <w:szCs w:val="24"/>
        </w:rPr>
        <w:t xml:space="preserve">, kao i radovi na zgradi </w:t>
      </w:r>
      <w:r w:rsidRPr="00FF352D">
        <w:rPr>
          <w:rFonts w:ascii="Times New Roman" w:hAnsi="Times New Roman"/>
          <w:color w:val="000000"/>
          <w:sz w:val="24"/>
          <w:szCs w:val="24"/>
        </w:rPr>
        <w:t>društvenog doma u  Kašljavcu.</w:t>
      </w:r>
    </w:p>
    <w:p w:rsidR="0016431C" w:rsidRDefault="0016431C" w:rsidP="0016431C">
      <w:pPr>
        <w:pStyle w:val="Bezproreda"/>
        <w:spacing w:line="276" w:lineRule="auto"/>
        <w:ind w:firstLine="708"/>
        <w:jc w:val="both"/>
        <w:rPr>
          <w:rFonts w:ascii="Times New Roman" w:hAnsi="Times New Roman"/>
          <w:color w:val="000000"/>
          <w:sz w:val="24"/>
          <w:szCs w:val="24"/>
        </w:rPr>
      </w:pPr>
      <w:r w:rsidRPr="00FF352D">
        <w:rPr>
          <w:rFonts w:ascii="Times New Roman" w:hAnsi="Times New Roman"/>
          <w:color w:val="000000"/>
          <w:sz w:val="24"/>
          <w:szCs w:val="24"/>
        </w:rPr>
        <w:t>Ovisno o raspoloživim proračunskim sredstvima</w:t>
      </w:r>
      <w:r>
        <w:rPr>
          <w:rFonts w:ascii="Times New Roman" w:hAnsi="Times New Roman"/>
          <w:color w:val="000000"/>
          <w:sz w:val="24"/>
          <w:szCs w:val="24"/>
        </w:rPr>
        <w:t xml:space="preserve"> i sredstvima ostvarenih povodom javnih natječaja</w:t>
      </w:r>
      <w:r w:rsidRPr="00FF352D">
        <w:rPr>
          <w:rFonts w:ascii="Times New Roman" w:hAnsi="Times New Roman"/>
          <w:color w:val="000000"/>
          <w:sz w:val="24"/>
          <w:szCs w:val="24"/>
        </w:rPr>
        <w:t xml:space="preserve">, u narednom razdoblju investirati će se u modernizaciju nerazvrstanih cesta na području Općine Šandrovac, izgradnji sustava odvodnje na području Općine Šandrovac te daljnjem uređenju Poslovne zone Doljani. </w:t>
      </w:r>
    </w:p>
    <w:p w:rsidR="0016431C" w:rsidRPr="00FF352D" w:rsidRDefault="0016431C" w:rsidP="0016431C">
      <w:pPr>
        <w:pStyle w:val="Bezproreda"/>
        <w:spacing w:line="276"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U 2019. godini započela je izgradnja dječjeg vrtića u Šandrovcu, a 2020. godine počinje izgradnja i uređenje kulturnog centra (etno kuće i nadstrešnice za poljoprivredne alate) u Šandrovcu kao i vatrogasnog centra i uređenje poslovnog centra u Šandrovcu. </w:t>
      </w:r>
    </w:p>
    <w:p w:rsidR="0016431C" w:rsidRDefault="0016431C" w:rsidP="0016431C">
      <w:pPr>
        <w:pStyle w:val="Bezproreda"/>
        <w:spacing w:line="276" w:lineRule="auto"/>
        <w:jc w:val="both"/>
        <w:rPr>
          <w:rFonts w:ascii="Times New Roman" w:hAnsi="Times New Roman"/>
          <w:sz w:val="24"/>
          <w:szCs w:val="24"/>
        </w:rPr>
      </w:pPr>
      <w:r w:rsidRPr="00FF352D">
        <w:rPr>
          <w:rFonts w:ascii="Times New Roman" w:hAnsi="Times New Roman"/>
          <w:color w:val="000000"/>
          <w:sz w:val="24"/>
          <w:szCs w:val="24"/>
        </w:rPr>
        <w:lastRenderedPageBreak/>
        <w:tab/>
      </w:r>
      <w:r>
        <w:rPr>
          <w:rFonts w:ascii="Times New Roman" w:hAnsi="Times New Roman"/>
          <w:color w:val="000000"/>
          <w:sz w:val="24"/>
          <w:szCs w:val="24"/>
        </w:rPr>
        <w:t xml:space="preserve">U razdoblju 2020.-2022. godine trebaju završiti radovi na </w:t>
      </w:r>
      <w:r w:rsidRPr="00A60B30">
        <w:rPr>
          <w:rFonts w:ascii="Times New Roman" w:hAnsi="Times New Roman"/>
          <w:sz w:val="24"/>
          <w:szCs w:val="24"/>
        </w:rPr>
        <w:t>i</w:t>
      </w:r>
      <w:r>
        <w:rPr>
          <w:rFonts w:ascii="Times New Roman" w:hAnsi="Times New Roman"/>
          <w:sz w:val="24"/>
          <w:szCs w:val="24"/>
        </w:rPr>
        <w:t>zgradnji skloništa</w:t>
      </w:r>
      <w:r w:rsidRPr="00A60B30">
        <w:rPr>
          <w:rFonts w:ascii="Times New Roman" w:hAnsi="Times New Roman"/>
          <w:sz w:val="24"/>
          <w:szCs w:val="24"/>
        </w:rPr>
        <w:t xml:space="preserve"> za životinje u suradnji sa gradovima i općinama na području Bjelovarsko-bilogorske županije</w:t>
      </w:r>
      <w:r>
        <w:rPr>
          <w:rFonts w:ascii="Times New Roman" w:hAnsi="Times New Roman"/>
          <w:sz w:val="24"/>
          <w:szCs w:val="24"/>
        </w:rPr>
        <w:t xml:space="preserve"> na prostoru bivšeg vojnog radara u Šandrovcu.</w:t>
      </w:r>
    </w:p>
    <w:p w:rsidR="0016431C" w:rsidRPr="00FF352D" w:rsidRDefault="0016431C" w:rsidP="0016431C">
      <w:pPr>
        <w:pStyle w:val="Bezproreda"/>
        <w:spacing w:line="276" w:lineRule="auto"/>
        <w:ind w:firstLine="708"/>
        <w:jc w:val="both"/>
        <w:rPr>
          <w:rFonts w:ascii="Times New Roman" w:hAnsi="Times New Roman"/>
          <w:color w:val="000000"/>
          <w:sz w:val="24"/>
          <w:szCs w:val="24"/>
        </w:rPr>
      </w:pPr>
      <w:r w:rsidRPr="00FF352D">
        <w:rPr>
          <w:rFonts w:ascii="Times New Roman" w:hAnsi="Times New Roman"/>
          <w:color w:val="000000"/>
          <w:sz w:val="24"/>
          <w:szCs w:val="24"/>
        </w:rPr>
        <w:t xml:space="preserve">Za provedbu ulaganja iz prethodnog stavka, Općina Šandrovac će se koristiti sredstvima iz fondova Europske unije, kao i sredstvima iz fondova Republike Hrvatske. </w:t>
      </w:r>
    </w:p>
    <w:p w:rsidR="0016431C" w:rsidRDefault="0016431C" w:rsidP="0016431C">
      <w:pPr>
        <w:pStyle w:val="Bezproreda"/>
        <w:spacing w:line="276" w:lineRule="auto"/>
        <w:jc w:val="both"/>
        <w:rPr>
          <w:rFonts w:ascii="Times New Roman" w:hAnsi="Times New Roman"/>
          <w:color w:val="000000"/>
          <w:sz w:val="24"/>
          <w:szCs w:val="24"/>
        </w:rPr>
      </w:pPr>
      <w:r w:rsidRPr="00FF352D">
        <w:rPr>
          <w:rFonts w:ascii="Times New Roman" w:hAnsi="Times New Roman"/>
          <w:color w:val="000000"/>
          <w:sz w:val="24"/>
          <w:szCs w:val="24"/>
        </w:rPr>
        <w:t xml:space="preserve">           Prilikom prijave infrastrukturnih  projekata u vlasništvu lokalne samouprave, bitno je osigurati najmanje 20% vlastitih sredstava, te dobro i temeljito pripremiti prijavnu dokumentaciju.</w:t>
      </w:r>
    </w:p>
    <w:p w:rsidR="0016431C" w:rsidRPr="00FF352D" w:rsidRDefault="0016431C" w:rsidP="0016431C">
      <w:pPr>
        <w:pStyle w:val="Bezproreda"/>
        <w:spacing w:line="276" w:lineRule="auto"/>
        <w:jc w:val="both"/>
        <w:rPr>
          <w:rFonts w:ascii="Times New Roman" w:hAnsi="Times New Roman"/>
          <w:color w:val="000000"/>
          <w:sz w:val="24"/>
          <w:szCs w:val="24"/>
        </w:rPr>
      </w:pPr>
    </w:p>
    <w:p w:rsidR="0016431C" w:rsidRPr="006A3CFA" w:rsidRDefault="0016431C" w:rsidP="0016431C">
      <w:pPr>
        <w:pStyle w:val="Bezproreda"/>
        <w:spacing w:line="276" w:lineRule="auto"/>
        <w:rPr>
          <w:rFonts w:ascii="Times New Roman" w:hAnsi="Times New Roman"/>
          <w:b/>
          <w:sz w:val="24"/>
          <w:szCs w:val="24"/>
        </w:rPr>
      </w:pPr>
      <w:r>
        <w:rPr>
          <w:rFonts w:ascii="Times New Roman" w:hAnsi="Times New Roman"/>
          <w:b/>
          <w:sz w:val="24"/>
          <w:szCs w:val="24"/>
        </w:rPr>
        <w:t xml:space="preserve">VIII. </w:t>
      </w:r>
      <w:r w:rsidRPr="006A3CFA">
        <w:rPr>
          <w:rFonts w:ascii="Times New Roman" w:hAnsi="Times New Roman"/>
          <w:b/>
          <w:sz w:val="24"/>
          <w:szCs w:val="24"/>
        </w:rPr>
        <w:t xml:space="preserve">SMJERNICE ZA RASPOLAGANJE I UPRAVLJANJE NEKRETNINAMA </w:t>
      </w:r>
    </w:p>
    <w:p w:rsidR="0016431C" w:rsidRDefault="0016431C" w:rsidP="0016431C">
      <w:pPr>
        <w:pStyle w:val="Bezproreda"/>
        <w:spacing w:line="276" w:lineRule="auto"/>
        <w:jc w:val="center"/>
        <w:rPr>
          <w:rFonts w:ascii="Times New Roman" w:hAnsi="Times New Roman"/>
          <w:b/>
          <w:color w:val="000000"/>
          <w:sz w:val="24"/>
          <w:szCs w:val="24"/>
        </w:rPr>
      </w:pPr>
    </w:p>
    <w:p w:rsidR="0016431C" w:rsidRPr="00FF352D" w:rsidRDefault="0016431C" w:rsidP="0016431C">
      <w:pPr>
        <w:pStyle w:val="Bezproreda"/>
        <w:spacing w:line="276" w:lineRule="auto"/>
        <w:ind w:firstLine="708"/>
        <w:jc w:val="both"/>
        <w:rPr>
          <w:rFonts w:ascii="Times New Roman" w:hAnsi="Times New Roman"/>
          <w:color w:val="000000"/>
          <w:sz w:val="24"/>
          <w:szCs w:val="24"/>
        </w:rPr>
      </w:pPr>
      <w:r>
        <w:rPr>
          <w:rFonts w:ascii="Times New Roman" w:hAnsi="Times New Roman"/>
          <w:color w:val="000000"/>
          <w:sz w:val="24"/>
          <w:szCs w:val="24"/>
        </w:rPr>
        <w:t>Do kraja 2020</w:t>
      </w:r>
      <w:r w:rsidRPr="00FF352D">
        <w:rPr>
          <w:rFonts w:ascii="Times New Roman" w:hAnsi="Times New Roman"/>
          <w:color w:val="000000"/>
          <w:sz w:val="24"/>
          <w:szCs w:val="24"/>
        </w:rPr>
        <w:t xml:space="preserve">. godine planira se uvesti novo programsko rješenje temeljem kojeg će se podaci o prihodima i troškovima voditi računovodstveno za svaki poslovni prostor, stan i/ili zemljište. Međutim, svjesni smo da isto nije moguće provesti bez funkcionalnog i jasnog načina obračuna energenata  od strane pružatelja energetskih usluga. </w:t>
      </w:r>
    </w:p>
    <w:p w:rsidR="0016431C" w:rsidRPr="00FF352D" w:rsidRDefault="0016431C" w:rsidP="0016431C">
      <w:pPr>
        <w:pStyle w:val="Bezproreda"/>
        <w:spacing w:line="276" w:lineRule="auto"/>
        <w:ind w:firstLine="708"/>
        <w:jc w:val="both"/>
        <w:rPr>
          <w:rFonts w:ascii="Times New Roman" w:hAnsi="Times New Roman"/>
          <w:color w:val="000000"/>
          <w:sz w:val="24"/>
          <w:szCs w:val="24"/>
        </w:rPr>
      </w:pPr>
      <w:r w:rsidRPr="00FF352D">
        <w:rPr>
          <w:rFonts w:ascii="Times New Roman" w:hAnsi="Times New Roman"/>
          <w:color w:val="000000"/>
          <w:sz w:val="24"/>
          <w:szCs w:val="24"/>
        </w:rPr>
        <w:t>U narednom razdoblju, planira se uspostaviti potpuni katastar vodova (vodnih, plinskih, naftovodnih, telekomunikacijskih) te potpuna evidencija građevinskog i poljoprivrednog zemljišta Općine Šandrovac, koje predstavlja velik potencijal za investicije i ostvarivanje ekonomskog rasta.</w:t>
      </w:r>
    </w:p>
    <w:p w:rsidR="0016431C" w:rsidRDefault="0016431C" w:rsidP="0016431C">
      <w:pPr>
        <w:pStyle w:val="Bezproreda"/>
        <w:spacing w:line="276" w:lineRule="auto"/>
        <w:ind w:firstLine="708"/>
        <w:jc w:val="both"/>
        <w:rPr>
          <w:rFonts w:ascii="Times New Roman" w:hAnsi="Times New Roman"/>
          <w:color w:val="000000"/>
          <w:sz w:val="24"/>
          <w:szCs w:val="24"/>
        </w:rPr>
      </w:pPr>
      <w:r w:rsidRPr="00FF352D">
        <w:rPr>
          <w:rFonts w:ascii="Times New Roman" w:hAnsi="Times New Roman"/>
          <w:color w:val="000000"/>
          <w:sz w:val="24"/>
          <w:szCs w:val="24"/>
        </w:rPr>
        <w:t>Ugovori o zakupu sa poslovnim subjektima, sklopljeni su temeljem javnih natječaja provedenih sukladno odredbama Zakona o zakupu i kupoprodaji poslovnih prostora  i Odluke o zakupu poslovnih prostorija u vlasništvu Općine Šandrovac. Nakon isteka vremena na koji su sklopljeni predmetni ugovori, odnosno po potrebi ići će se u raspisivanje novih javnih natječaja za zakup.</w:t>
      </w:r>
    </w:p>
    <w:p w:rsidR="0016431C" w:rsidRPr="00FF352D" w:rsidRDefault="0016431C" w:rsidP="0016431C">
      <w:pPr>
        <w:pStyle w:val="Bezproreda"/>
        <w:spacing w:line="276" w:lineRule="auto"/>
        <w:ind w:firstLine="708"/>
        <w:jc w:val="both"/>
        <w:rPr>
          <w:rFonts w:ascii="Times New Roman" w:hAnsi="Times New Roman"/>
          <w:color w:val="000000"/>
          <w:sz w:val="24"/>
          <w:szCs w:val="24"/>
        </w:rPr>
      </w:pPr>
      <w:r w:rsidRPr="00FF352D">
        <w:rPr>
          <w:rFonts w:ascii="Times New Roman" w:hAnsi="Times New Roman"/>
          <w:color w:val="000000"/>
          <w:sz w:val="24"/>
          <w:szCs w:val="24"/>
        </w:rPr>
        <w:t xml:space="preserve">Raspolaganje nekretninama u obliku zakupa i prodaje vrši se isključivo temeljem provedenih javnih natječaja, osim u slučajevima kada je to Odlukama općinskog vijeća Općine Šandrovac i posebnim zakonima drukčije uređeno. </w:t>
      </w:r>
    </w:p>
    <w:p w:rsidR="0016431C" w:rsidRDefault="0016431C" w:rsidP="0016431C">
      <w:pPr>
        <w:pStyle w:val="Bezproreda"/>
        <w:spacing w:line="276" w:lineRule="auto"/>
        <w:ind w:firstLine="708"/>
        <w:jc w:val="both"/>
        <w:rPr>
          <w:rFonts w:ascii="Times New Roman" w:hAnsi="Times New Roman"/>
          <w:color w:val="000000"/>
          <w:sz w:val="24"/>
          <w:szCs w:val="24"/>
        </w:rPr>
      </w:pPr>
      <w:r w:rsidRPr="00FF352D">
        <w:rPr>
          <w:rFonts w:ascii="Times New Roman" w:hAnsi="Times New Roman"/>
          <w:color w:val="000000"/>
          <w:sz w:val="24"/>
          <w:szCs w:val="24"/>
        </w:rPr>
        <w:t xml:space="preserve">Javni natječaji za prodaju i zakup nekretnina objavljuju se kako u javnim glasilima, tako i na web stranicama i oglasnim pločama Općine, te se zainteresirane osobe obavještavaju o istima. </w:t>
      </w:r>
    </w:p>
    <w:p w:rsidR="0016431C" w:rsidRPr="005C3A5A" w:rsidRDefault="0016431C" w:rsidP="0016431C">
      <w:pPr>
        <w:pStyle w:val="Bezproreda"/>
        <w:spacing w:line="276" w:lineRule="auto"/>
        <w:ind w:firstLine="708"/>
        <w:jc w:val="both"/>
        <w:rPr>
          <w:rFonts w:ascii="Times New Roman" w:hAnsi="Times New Roman"/>
          <w:color w:val="000000"/>
          <w:sz w:val="24"/>
          <w:szCs w:val="24"/>
        </w:rPr>
      </w:pPr>
      <w:r w:rsidRPr="005C3A5A">
        <w:rPr>
          <w:rFonts w:ascii="Times New Roman" w:hAnsi="Times New Roman"/>
          <w:sz w:val="24"/>
          <w:szCs w:val="24"/>
        </w:rPr>
        <w:t xml:space="preserve">Zakon o vlasništvu i drugim stvarnim pravima (u daljnjem tekstu: ZV) propisuje opće pravno uređenje vezano uz raspolaganje nekretninama, osim za one nekretnine za koje je propisan posebni pravni režim (npr. poljoprivredno zemljište, turističko zemljište, poslovni prostori i sl.). Odredba članka 391. ZV-a pod naslovom „Raspolaganje nekretninama u vlasništvu jedinica lokalne samouprave“ propisuje osnovna načela kojima se lokalna jedinica mora rukovoditi prilikom raspolaganja nekretninama u svom vlasništvu. Stoga ZV u spomenutom članku između ostaloga izričito navodi da „nekretninu u vlasništvu jedinica lokalne samouprave i jedinica područne (regionalne) samouprave tijela nadležna za njihovo raspolaganje mogu otuđiti ili njome na drugi način raspolagati samo na osnovi javnog natječaja i uz naknadu utvrđenu po tržišnoj cijeni, ako zakonom nije drukčije određeno“. Ova odredba prisilne je naravi jer u slučaju sklapanja pravnog posla bez da je prethodno bio proveden javni natječaj ili se cijena nije utvrdila sukladno procijenjenoj tržišnoj vrijednosti, propisana posljedica jest </w:t>
      </w:r>
      <w:proofErr w:type="spellStart"/>
      <w:r w:rsidRPr="005C3A5A">
        <w:rPr>
          <w:rFonts w:ascii="Times New Roman" w:hAnsi="Times New Roman"/>
          <w:sz w:val="24"/>
          <w:szCs w:val="24"/>
        </w:rPr>
        <w:t>ništetnost</w:t>
      </w:r>
      <w:proofErr w:type="spellEnd"/>
      <w:r w:rsidRPr="005C3A5A">
        <w:rPr>
          <w:rFonts w:ascii="Times New Roman" w:hAnsi="Times New Roman"/>
          <w:sz w:val="24"/>
          <w:szCs w:val="24"/>
        </w:rPr>
        <w:t xml:space="preserve"> tog pravnog posla.</w:t>
      </w:r>
    </w:p>
    <w:p w:rsidR="0016431C" w:rsidRDefault="0016431C" w:rsidP="0016431C">
      <w:pPr>
        <w:pStyle w:val="Bezproreda"/>
        <w:spacing w:line="276" w:lineRule="auto"/>
        <w:ind w:firstLine="708"/>
        <w:jc w:val="both"/>
        <w:rPr>
          <w:rFonts w:ascii="Times New Roman" w:hAnsi="Times New Roman"/>
          <w:sz w:val="24"/>
          <w:szCs w:val="24"/>
        </w:rPr>
      </w:pPr>
    </w:p>
    <w:p w:rsidR="0016431C" w:rsidRDefault="0016431C" w:rsidP="0016431C">
      <w:pPr>
        <w:pStyle w:val="Bezproreda"/>
        <w:ind w:firstLine="708"/>
        <w:jc w:val="both"/>
        <w:rPr>
          <w:rFonts w:ascii="Times New Roman" w:hAnsi="Times New Roman"/>
          <w:sz w:val="24"/>
          <w:szCs w:val="24"/>
        </w:rPr>
      </w:pPr>
      <w:r>
        <w:rPr>
          <w:rFonts w:ascii="Times New Roman" w:hAnsi="Times New Roman"/>
          <w:sz w:val="24"/>
          <w:szCs w:val="24"/>
        </w:rPr>
        <w:lastRenderedPageBreak/>
        <w:t xml:space="preserve">S obzirom da su ovim registrom navedene nekretnine i druga imovina Općine Šandrovac koja </w:t>
      </w:r>
      <w:r w:rsidRPr="008F6AFF">
        <w:rPr>
          <w:rFonts w:ascii="Times New Roman" w:hAnsi="Times New Roman"/>
          <w:sz w:val="24"/>
          <w:szCs w:val="24"/>
        </w:rPr>
        <w:t>predstavlja</w:t>
      </w:r>
      <w:r>
        <w:rPr>
          <w:rFonts w:ascii="Times New Roman" w:hAnsi="Times New Roman"/>
          <w:sz w:val="24"/>
          <w:szCs w:val="24"/>
        </w:rPr>
        <w:t xml:space="preserve"> nedjeljivi identitet Općine Šandrovac i mještana njenih naselja koje treba</w:t>
      </w:r>
      <w:r w:rsidRPr="008F6AFF">
        <w:rPr>
          <w:rFonts w:ascii="Times New Roman" w:hAnsi="Times New Roman"/>
          <w:sz w:val="24"/>
          <w:szCs w:val="24"/>
        </w:rPr>
        <w:t xml:space="preserve"> sačuvati </w:t>
      </w:r>
      <w:r>
        <w:rPr>
          <w:rFonts w:ascii="Times New Roman" w:hAnsi="Times New Roman"/>
          <w:sz w:val="24"/>
          <w:szCs w:val="24"/>
        </w:rPr>
        <w:t xml:space="preserve">i </w:t>
      </w:r>
      <w:r w:rsidRPr="008F6AFF">
        <w:rPr>
          <w:rFonts w:ascii="Times New Roman" w:hAnsi="Times New Roman"/>
          <w:sz w:val="24"/>
          <w:szCs w:val="24"/>
        </w:rPr>
        <w:t>za buduće generacije</w:t>
      </w:r>
      <w:r>
        <w:rPr>
          <w:rFonts w:ascii="Times New Roman" w:hAnsi="Times New Roman"/>
          <w:sz w:val="24"/>
          <w:szCs w:val="24"/>
        </w:rPr>
        <w:t>, to navedeni objekti u ovoj strategiji neće biti stavljeni u prodaju</w:t>
      </w:r>
      <w:r w:rsidRPr="008F6AFF">
        <w:rPr>
          <w:rFonts w:ascii="Times New Roman" w:hAnsi="Times New Roman"/>
          <w:sz w:val="24"/>
          <w:szCs w:val="24"/>
        </w:rPr>
        <w:t>.</w:t>
      </w:r>
      <w:r>
        <w:rPr>
          <w:rFonts w:ascii="Times New Roman" w:hAnsi="Times New Roman"/>
          <w:sz w:val="24"/>
          <w:szCs w:val="24"/>
        </w:rPr>
        <w:t xml:space="preserve"> Također udjeli u trgovačkom društvu </w:t>
      </w:r>
      <w:proofErr w:type="spellStart"/>
      <w:r>
        <w:rPr>
          <w:rFonts w:ascii="Times New Roman" w:hAnsi="Times New Roman"/>
          <w:sz w:val="24"/>
          <w:szCs w:val="24"/>
        </w:rPr>
        <w:t>Šandroprom</w:t>
      </w:r>
      <w:proofErr w:type="spellEnd"/>
      <w:r>
        <w:rPr>
          <w:rFonts w:ascii="Times New Roman" w:hAnsi="Times New Roman"/>
          <w:sz w:val="24"/>
          <w:szCs w:val="24"/>
        </w:rPr>
        <w:t xml:space="preserve"> d.o.o. Šandrovac ne mogu biti predmetom stjecanja niti raspolaganja.</w:t>
      </w:r>
    </w:p>
    <w:p w:rsidR="0016431C" w:rsidRDefault="0016431C" w:rsidP="0016431C">
      <w:pPr>
        <w:pStyle w:val="Bezproreda"/>
        <w:spacing w:line="276" w:lineRule="auto"/>
        <w:ind w:firstLine="708"/>
        <w:jc w:val="both"/>
        <w:rPr>
          <w:rFonts w:ascii="Times New Roman" w:hAnsi="Times New Roman"/>
          <w:sz w:val="24"/>
          <w:szCs w:val="24"/>
        </w:rPr>
      </w:pPr>
      <w:r w:rsidRPr="006A3CFA">
        <w:rPr>
          <w:rFonts w:ascii="Times New Roman" w:hAnsi="Times New Roman"/>
          <w:sz w:val="24"/>
          <w:szCs w:val="24"/>
        </w:rPr>
        <w:t>Prihodi od zemljišta se u poslovnim knjigama iskazuju za one nekretnine koje su prodane putem javnih natječaja i temeljem sklopljenih ugovora dane u zakup</w:t>
      </w:r>
      <w:r>
        <w:rPr>
          <w:rFonts w:ascii="Times New Roman" w:hAnsi="Times New Roman"/>
          <w:sz w:val="24"/>
          <w:szCs w:val="24"/>
        </w:rPr>
        <w:t>.</w:t>
      </w:r>
    </w:p>
    <w:p w:rsidR="0016431C" w:rsidRDefault="0016431C" w:rsidP="0016431C">
      <w:pPr>
        <w:pStyle w:val="Bezproreda"/>
        <w:spacing w:line="276" w:lineRule="auto"/>
        <w:ind w:firstLine="708"/>
        <w:jc w:val="both"/>
        <w:rPr>
          <w:rFonts w:ascii="Times New Roman" w:hAnsi="Times New Roman"/>
          <w:color w:val="000000"/>
          <w:sz w:val="24"/>
          <w:szCs w:val="24"/>
        </w:rPr>
      </w:pPr>
      <w:r w:rsidRPr="00FF352D">
        <w:rPr>
          <w:rFonts w:ascii="Times New Roman" w:hAnsi="Times New Roman"/>
          <w:color w:val="000000"/>
          <w:sz w:val="24"/>
          <w:szCs w:val="24"/>
        </w:rPr>
        <w:t xml:space="preserve">Temeljem Odluke o financiranju udruga i drugih neprofitnih organizacija iz Proračuna Općine </w:t>
      </w:r>
      <w:r w:rsidRPr="00A13B8C">
        <w:rPr>
          <w:rFonts w:ascii="Times New Roman" w:hAnsi="Times New Roman"/>
          <w:color w:val="000000"/>
          <w:sz w:val="24"/>
          <w:szCs w:val="24"/>
        </w:rPr>
        <w:t xml:space="preserve">Šandrovac i Zakona o financijskom poslovanju i računovodstvu neprofitnih organizacija („Narodne novine“ broj 121/14) i Odluka Općinskog vijeća Općine Šandrovac </w:t>
      </w:r>
      <w:r w:rsidRPr="00FF352D">
        <w:rPr>
          <w:rFonts w:ascii="Times New Roman" w:hAnsi="Times New Roman"/>
          <w:color w:val="000000"/>
          <w:sz w:val="24"/>
          <w:szCs w:val="24"/>
        </w:rPr>
        <w:t>r</w:t>
      </w:r>
      <w:r w:rsidRPr="0097733C">
        <w:rPr>
          <w:rFonts w:ascii="Times New Roman" w:hAnsi="Times New Roman"/>
          <w:color w:val="000000"/>
          <w:sz w:val="24"/>
          <w:szCs w:val="24"/>
        </w:rPr>
        <w:t>egulira</w:t>
      </w:r>
      <w:r>
        <w:rPr>
          <w:rFonts w:ascii="Times New Roman" w:hAnsi="Times New Roman"/>
          <w:color w:val="000000"/>
          <w:sz w:val="24"/>
          <w:szCs w:val="24"/>
        </w:rPr>
        <w:t>ti će se</w:t>
      </w:r>
      <w:r w:rsidRPr="0097733C">
        <w:rPr>
          <w:rFonts w:ascii="Times New Roman" w:hAnsi="Times New Roman"/>
          <w:color w:val="000000"/>
          <w:sz w:val="24"/>
          <w:szCs w:val="24"/>
        </w:rPr>
        <w:t xml:space="preserve"> iznajmljivanje prostora neprofitnim organizacijama i </w:t>
      </w:r>
      <w:r>
        <w:rPr>
          <w:rFonts w:ascii="Times New Roman" w:hAnsi="Times New Roman"/>
          <w:color w:val="000000"/>
          <w:sz w:val="24"/>
          <w:szCs w:val="24"/>
        </w:rPr>
        <w:t xml:space="preserve">urediti način </w:t>
      </w:r>
      <w:r w:rsidRPr="0097733C">
        <w:rPr>
          <w:rFonts w:ascii="Times New Roman" w:hAnsi="Times New Roman"/>
          <w:color w:val="000000"/>
          <w:sz w:val="24"/>
          <w:szCs w:val="24"/>
        </w:rPr>
        <w:t>praćenj</w:t>
      </w:r>
      <w:r>
        <w:rPr>
          <w:rFonts w:ascii="Times New Roman" w:hAnsi="Times New Roman"/>
          <w:color w:val="000000"/>
          <w:sz w:val="24"/>
          <w:szCs w:val="24"/>
        </w:rPr>
        <w:t>a</w:t>
      </w:r>
      <w:r w:rsidRPr="0097733C">
        <w:rPr>
          <w:rFonts w:ascii="Times New Roman" w:hAnsi="Times New Roman"/>
          <w:color w:val="000000"/>
          <w:sz w:val="24"/>
          <w:szCs w:val="24"/>
        </w:rPr>
        <w:t xml:space="preserve"> donacija kroz direktne i indirektne subvencije za imovinu danu na korištenje</w:t>
      </w:r>
      <w:r>
        <w:rPr>
          <w:rFonts w:ascii="Times New Roman" w:hAnsi="Times New Roman"/>
          <w:color w:val="000000"/>
          <w:sz w:val="24"/>
          <w:szCs w:val="24"/>
        </w:rPr>
        <w:t>.</w:t>
      </w:r>
    </w:p>
    <w:p w:rsidR="0016431C" w:rsidRPr="0097733C" w:rsidRDefault="0016431C" w:rsidP="0016431C">
      <w:pPr>
        <w:pStyle w:val="Bezproreda"/>
        <w:spacing w:line="276" w:lineRule="auto"/>
        <w:ind w:firstLine="708"/>
        <w:jc w:val="both"/>
        <w:rPr>
          <w:rFonts w:ascii="Times New Roman" w:hAnsi="Times New Roman"/>
          <w:color w:val="000000"/>
          <w:sz w:val="24"/>
          <w:szCs w:val="24"/>
        </w:rPr>
      </w:pPr>
      <w:r>
        <w:rPr>
          <w:rFonts w:ascii="Times New Roman" w:hAnsi="Times New Roman"/>
          <w:color w:val="000000"/>
          <w:sz w:val="24"/>
          <w:szCs w:val="24"/>
        </w:rPr>
        <w:t>Na nekretninama općine Šandrovac nisu osnovane hipoteke.</w:t>
      </w:r>
    </w:p>
    <w:p w:rsidR="0016431C" w:rsidRPr="00FF352D" w:rsidRDefault="0016431C" w:rsidP="0016431C">
      <w:pPr>
        <w:pStyle w:val="Bezproreda"/>
        <w:spacing w:line="276" w:lineRule="auto"/>
        <w:ind w:firstLine="708"/>
        <w:jc w:val="both"/>
        <w:rPr>
          <w:rFonts w:ascii="Times New Roman" w:hAnsi="Times New Roman"/>
          <w:color w:val="000000"/>
          <w:sz w:val="24"/>
          <w:szCs w:val="24"/>
        </w:rPr>
      </w:pPr>
      <w:r w:rsidRPr="00FF352D">
        <w:rPr>
          <w:rFonts w:ascii="Times New Roman" w:hAnsi="Times New Roman"/>
          <w:color w:val="000000"/>
          <w:sz w:val="24"/>
          <w:szCs w:val="24"/>
        </w:rPr>
        <w:t xml:space="preserve">Daljnje smjernice za učinkovito upravljanje i raspolaganje nekretninama Općine Šandrovac: </w:t>
      </w:r>
    </w:p>
    <w:p w:rsidR="0016431C" w:rsidRPr="00FF352D" w:rsidRDefault="0016431C" w:rsidP="0016431C">
      <w:pPr>
        <w:pStyle w:val="Bezproreda"/>
        <w:spacing w:line="276" w:lineRule="auto"/>
        <w:jc w:val="both"/>
        <w:rPr>
          <w:rFonts w:ascii="Times New Roman" w:hAnsi="Times New Roman"/>
          <w:color w:val="000000"/>
          <w:sz w:val="24"/>
          <w:szCs w:val="24"/>
        </w:rPr>
      </w:pPr>
      <w:r w:rsidRPr="00FF352D">
        <w:rPr>
          <w:rFonts w:ascii="Times New Roman" w:hAnsi="Times New Roman"/>
          <w:color w:val="000000"/>
          <w:sz w:val="24"/>
          <w:szCs w:val="24"/>
        </w:rPr>
        <w:t>- neprestano treba raditi na otkrivanju imovine Općine Šandrovac, usklađivati  podatke katastra i zemljišnih knjiga, upotpunjavati postojeći registar imovine kao bazu podataka o nekretninama i čuvati sve dokumente u vezi nekretnina, te registar imovine javno objaviti.</w:t>
      </w:r>
    </w:p>
    <w:p w:rsidR="0016431C" w:rsidRPr="00FF352D" w:rsidRDefault="0016431C" w:rsidP="0016431C">
      <w:pPr>
        <w:pStyle w:val="Bezproreda"/>
        <w:spacing w:line="276" w:lineRule="auto"/>
        <w:jc w:val="both"/>
        <w:rPr>
          <w:rFonts w:ascii="Times New Roman" w:hAnsi="Times New Roman"/>
          <w:color w:val="000000"/>
          <w:sz w:val="24"/>
          <w:szCs w:val="24"/>
        </w:rPr>
      </w:pPr>
      <w:r w:rsidRPr="00FF352D">
        <w:rPr>
          <w:rFonts w:ascii="Times New Roman" w:hAnsi="Times New Roman"/>
          <w:color w:val="000000"/>
          <w:sz w:val="24"/>
          <w:szCs w:val="24"/>
        </w:rPr>
        <w:t xml:space="preserve">- žurno rješavati imovinskopravnih odnosa na nekretninama u svrhu realizacije investicijskih projekata, </w:t>
      </w:r>
    </w:p>
    <w:p w:rsidR="0016431C" w:rsidRPr="00FF352D" w:rsidRDefault="0016431C" w:rsidP="0016431C">
      <w:pPr>
        <w:pStyle w:val="Bezproreda"/>
        <w:spacing w:line="276" w:lineRule="auto"/>
        <w:jc w:val="both"/>
        <w:rPr>
          <w:rFonts w:ascii="Times New Roman" w:hAnsi="Times New Roman"/>
          <w:color w:val="000000"/>
          <w:sz w:val="24"/>
          <w:szCs w:val="24"/>
        </w:rPr>
      </w:pPr>
      <w:r w:rsidRPr="00FF352D">
        <w:rPr>
          <w:rFonts w:ascii="Times New Roman" w:hAnsi="Times New Roman"/>
          <w:color w:val="000000"/>
          <w:sz w:val="24"/>
          <w:szCs w:val="24"/>
        </w:rPr>
        <w:t xml:space="preserve">- odluke o raspolaganju treba temeljiti na najvećem mogućem ekonomskom učinku i održivom razvoju, </w:t>
      </w:r>
    </w:p>
    <w:p w:rsidR="0016431C" w:rsidRPr="00FF352D" w:rsidRDefault="0016431C" w:rsidP="0016431C">
      <w:pPr>
        <w:pStyle w:val="Bezproreda"/>
        <w:spacing w:line="276" w:lineRule="auto"/>
        <w:jc w:val="both"/>
        <w:rPr>
          <w:rFonts w:ascii="Times New Roman" w:hAnsi="Times New Roman"/>
          <w:color w:val="000000"/>
          <w:sz w:val="24"/>
          <w:szCs w:val="24"/>
        </w:rPr>
      </w:pPr>
      <w:r w:rsidRPr="00FF352D">
        <w:rPr>
          <w:rFonts w:ascii="Times New Roman" w:hAnsi="Times New Roman"/>
          <w:color w:val="000000"/>
          <w:sz w:val="24"/>
          <w:szCs w:val="24"/>
        </w:rPr>
        <w:t>- redovito pregledavati imovinu radi planiranja održavanja,</w:t>
      </w:r>
    </w:p>
    <w:p w:rsidR="0016431C" w:rsidRDefault="0016431C" w:rsidP="0016431C">
      <w:pPr>
        <w:pStyle w:val="Bezproreda"/>
        <w:spacing w:line="276" w:lineRule="auto"/>
        <w:jc w:val="both"/>
        <w:rPr>
          <w:rFonts w:ascii="Times New Roman" w:hAnsi="Times New Roman"/>
          <w:color w:val="000000"/>
          <w:sz w:val="24"/>
          <w:szCs w:val="24"/>
        </w:rPr>
      </w:pPr>
      <w:r w:rsidRPr="00FF352D">
        <w:rPr>
          <w:rFonts w:ascii="Times New Roman" w:hAnsi="Times New Roman"/>
          <w:color w:val="000000"/>
          <w:sz w:val="24"/>
          <w:szCs w:val="24"/>
        </w:rPr>
        <w:t>- prvenstveno stjecati vlasništvo nad nekretninama namijenjenim za gradnju komunalne infrastrukture, te kojih vlasnici ne mogu biti privatne osobe, kao i zabraniti prodaju osobito vrijednih i povijesno važnih nekretnina i poslovnih prostora,</w:t>
      </w:r>
    </w:p>
    <w:p w:rsidR="0016431C" w:rsidRDefault="0016431C" w:rsidP="0016431C">
      <w:pPr>
        <w:pStyle w:val="Bezproreda"/>
        <w:spacing w:line="276" w:lineRule="auto"/>
        <w:jc w:val="both"/>
        <w:rPr>
          <w:rFonts w:ascii="Times New Roman" w:hAnsi="Times New Roman"/>
          <w:sz w:val="24"/>
          <w:szCs w:val="24"/>
        </w:rPr>
      </w:pPr>
      <w:r w:rsidRPr="00393BF3">
        <w:rPr>
          <w:rFonts w:ascii="Times New Roman" w:hAnsi="Times New Roman"/>
          <w:color w:val="000000"/>
          <w:sz w:val="24"/>
          <w:szCs w:val="24"/>
        </w:rPr>
        <w:t>-</w:t>
      </w:r>
      <w:r w:rsidRPr="00393BF3">
        <w:rPr>
          <w:rFonts w:ascii="Times New Roman" w:hAnsi="Times New Roman"/>
          <w:sz w:val="24"/>
          <w:szCs w:val="24"/>
        </w:rPr>
        <w:t xml:space="preserve"> uspostava jedinstvenog sustava i kriterija u procjeni vrijednosti nekretnina,</w:t>
      </w:r>
    </w:p>
    <w:p w:rsidR="0016431C" w:rsidRPr="00393BF3" w:rsidRDefault="0016431C" w:rsidP="0016431C">
      <w:pPr>
        <w:pStyle w:val="Bezproreda"/>
        <w:spacing w:line="276" w:lineRule="auto"/>
        <w:jc w:val="both"/>
        <w:rPr>
          <w:rFonts w:ascii="Times New Roman" w:hAnsi="Times New Roman"/>
          <w:color w:val="000000"/>
          <w:sz w:val="24"/>
          <w:szCs w:val="24"/>
        </w:rPr>
      </w:pPr>
      <w:r w:rsidRPr="00393BF3">
        <w:rPr>
          <w:rFonts w:ascii="Times New Roman" w:hAnsi="Times New Roman"/>
          <w:sz w:val="24"/>
          <w:szCs w:val="24"/>
        </w:rPr>
        <w:t>- zabrana prodaje osobito vrijednih i važnih nekretnina</w:t>
      </w:r>
      <w:r>
        <w:rPr>
          <w:rFonts w:ascii="Times New Roman" w:hAnsi="Times New Roman"/>
          <w:sz w:val="24"/>
          <w:szCs w:val="24"/>
        </w:rPr>
        <w:t>, kao što su društveni domovi na području Općine Šandrovac,</w:t>
      </w:r>
    </w:p>
    <w:p w:rsidR="0016431C" w:rsidRDefault="0016431C" w:rsidP="0016431C">
      <w:pPr>
        <w:pStyle w:val="Bezproreda"/>
        <w:spacing w:line="276" w:lineRule="auto"/>
        <w:jc w:val="both"/>
        <w:rPr>
          <w:rFonts w:ascii="Times New Roman" w:hAnsi="Times New Roman"/>
          <w:color w:val="000000"/>
          <w:sz w:val="24"/>
          <w:szCs w:val="24"/>
        </w:rPr>
      </w:pPr>
      <w:r w:rsidRPr="00FF352D">
        <w:rPr>
          <w:rFonts w:ascii="Times New Roman" w:hAnsi="Times New Roman"/>
          <w:color w:val="000000"/>
          <w:sz w:val="24"/>
          <w:szCs w:val="24"/>
        </w:rPr>
        <w:t>- za sve nekretnine na kojima postoji upisano suvlasništvo, ukoliko je to moguće, provesti razvrgnuće suvlasničke zajednice.</w:t>
      </w:r>
    </w:p>
    <w:p w:rsidR="0016431C" w:rsidRDefault="0016431C" w:rsidP="0016431C">
      <w:pPr>
        <w:pStyle w:val="Bezproreda"/>
        <w:spacing w:line="276" w:lineRule="auto"/>
        <w:jc w:val="both"/>
        <w:rPr>
          <w:rFonts w:ascii="Times New Roman" w:hAnsi="Times New Roman"/>
          <w:color w:val="000000"/>
          <w:sz w:val="24"/>
          <w:szCs w:val="24"/>
        </w:rPr>
      </w:pPr>
    </w:p>
    <w:p w:rsidR="0016431C" w:rsidRDefault="0016431C" w:rsidP="0016431C">
      <w:pPr>
        <w:pStyle w:val="StandardWeb"/>
        <w:shd w:val="clear" w:color="auto" w:fill="FFFFFF"/>
        <w:jc w:val="both"/>
        <w:rPr>
          <w:b/>
          <w:color w:val="000000"/>
        </w:rPr>
      </w:pPr>
      <w:r>
        <w:rPr>
          <w:b/>
          <w:color w:val="000000"/>
        </w:rPr>
        <w:t>IX. TIJELA NADLEŽNA</w:t>
      </w:r>
      <w:r w:rsidRPr="00ED048C">
        <w:rPr>
          <w:b/>
          <w:color w:val="000000"/>
        </w:rPr>
        <w:t xml:space="preserve"> ZA OBAVLJANJE POSLOVA U SVEZI S NEKRETNINAMA</w:t>
      </w:r>
    </w:p>
    <w:p w:rsidR="0016431C" w:rsidRDefault="0016431C" w:rsidP="0016431C">
      <w:pPr>
        <w:pStyle w:val="StandardWeb"/>
        <w:shd w:val="clear" w:color="auto" w:fill="FFFFFF"/>
        <w:spacing w:before="0" w:beforeAutospacing="0" w:after="0" w:afterAutospacing="0"/>
        <w:ind w:firstLine="708"/>
        <w:jc w:val="both"/>
      </w:pPr>
      <w:r w:rsidRPr="00A13B8C">
        <w:rPr>
          <w:color w:val="000000"/>
        </w:rPr>
        <w:t>Tijela nadležna za upravljanje i raspolaganje nekretninama u vlasništvu Općine propisana su Odlukama Općinskog vijeća Općine Šandrovac, kojima su propisani uvjeti prodaje, zakupa, najma i drugih oblika raspolaganja nekretninama, stanovima i poslovnim prostorima u vlasništvu Općine Šandrovac</w:t>
      </w:r>
      <w:r>
        <w:rPr>
          <w:color w:val="000000"/>
        </w:rPr>
        <w:t>.</w:t>
      </w:r>
      <w:r w:rsidRPr="00EC50BD">
        <w:t xml:space="preserve">   </w:t>
      </w:r>
    </w:p>
    <w:p w:rsidR="0016431C" w:rsidRPr="00A13B8C" w:rsidRDefault="0016431C" w:rsidP="0016431C">
      <w:pPr>
        <w:pStyle w:val="StandardWeb"/>
        <w:shd w:val="clear" w:color="auto" w:fill="FFFFFF"/>
        <w:spacing w:before="0" w:beforeAutospacing="0" w:after="0" w:afterAutospacing="0"/>
        <w:ind w:firstLine="708"/>
        <w:jc w:val="both"/>
        <w:rPr>
          <w:color w:val="000000"/>
        </w:rPr>
      </w:pPr>
      <w:r w:rsidRPr="00A13B8C">
        <w:rPr>
          <w:color w:val="000000"/>
        </w:rPr>
        <w:t>Jedinstveni upravni odjel Općine Šandrovac provodi postupke potrebne za upravljanje nekretninama, oblikovanje prijedloga prostornih rješenja za nekretnine, obavljanje tekućeg i investicijskog održavanja nekretnina, skrbi o pravnoj uređenosti nekretnina, ustupa ih na korištenje korisnicima, te obavlja i druge poslove, sukladno propisima koji uređuju vlasništvo i druga stvarna prava u Općini Šandrovac.</w:t>
      </w:r>
    </w:p>
    <w:p w:rsidR="0016431C" w:rsidRPr="00FF352D" w:rsidRDefault="0016431C" w:rsidP="0016431C">
      <w:pPr>
        <w:pStyle w:val="Bezproreda"/>
        <w:spacing w:line="276" w:lineRule="auto"/>
        <w:jc w:val="both"/>
        <w:rPr>
          <w:rFonts w:ascii="Times New Roman" w:hAnsi="Times New Roman"/>
          <w:color w:val="000000"/>
          <w:sz w:val="24"/>
          <w:szCs w:val="24"/>
        </w:rPr>
      </w:pPr>
    </w:p>
    <w:p w:rsidR="0016431C" w:rsidRDefault="0016431C" w:rsidP="0016431C">
      <w:pPr>
        <w:pStyle w:val="Bezproreda"/>
        <w:spacing w:line="276" w:lineRule="auto"/>
        <w:rPr>
          <w:rFonts w:ascii="Times New Roman" w:hAnsi="Times New Roman"/>
          <w:b/>
          <w:sz w:val="24"/>
          <w:szCs w:val="24"/>
        </w:rPr>
      </w:pPr>
    </w:p>
    <w:p w:rsidR="0016431C" w:rsidRDefault="0016431C" w:rsidP="0016431C">
      <w:pPr>
        <w:pStyle w:val="Bezproreda"/>
        <w:spacing w:line="276" w:lineRule="auto"/>
        <w:rPr>
          <w:rFonts w:ascii="Times New Roman" w:hAnsi="Times New Roman"/>
          <w:b/>
          <w:sz w:val="24"/>
          <w:szCs w:val="24"/>
        </w:rPr>
      </w:pPr>
    </w:p>
    <w:p w:rsidR="0016431C" w:rsidRPr="00401FDC" w:rsidRDefault="0016431C" w:rsidP="0016431C">
      <w:pPr>
        <w:pStyle w:val="Bezproreda"/>
        <w:spacing w:line="276" w:lineRule="auto"/>
        <w:rPr>
          <w:rFonts w:ascii="Times New Roman" w:hAnsi="Times New Roman"/>
          <w:b/>
          <w:sz w:val="24"/>
          <w:szCs w:val="24"/>
        </w:rPr>
      </w:pPr>
      <w:r>
        <w:rPr>
          <w:rFonts w:ascii="Times New Roman" w:hAnsi="Times New Roman"/>
          <w:b/>
          <w:sz w:val="24"/>
          <w:szCs w:val="24"/>
        </w:rPr>
        <w:t>X</w:t>
      </w:r>
      <w:r w:rsidRPr="00401FDC">
        <w:rPr>
          <w:rFonts w:ascii="Times New Roman" w:hAnsi="Times New Roman"/>
          <w:b/>
          <w:sz w:val="24"/>
          <w:szCs w:val="24"/>
        </w:rPr>
        <w:t>.</w:t>
      </w:r>
      <w:r w:rsidRPr="00401FDC">
        <w:rPr>
          <w:rFonts w:ascii="Times New Roman" w:hAnsi="Times New Roman"/>
          <w:b/>
          <w:sz w:val="24"/>
          <w:szCs w:val="24"/>
        </w:rPr>
        <w:tab/>
        <w:t>ZAVRŠNE ODREDBE</w:t>
      </w:r>
    </w:p>
    <w:p w:rsidR="0016431C" w:rsidRPr="00401FDC" w:rsidRDefault="0016431C" w:rsidP="0016431C">
      <w:pPr>
        <w:pStyle w:val="Bezproreda"/>
        <w:spacing w:line="276" w:lineRule="auto"/>
        <w:jc w:val="center"/>
        <w:rPr>
          <w:rFonts w:ascii="Times New Roman" w:hAnsi="Times New Roman"/>
          <w:b/>
          <w:sz w:val="24"/>
          <w:szCs w:val="24"/>
        </w:rPr>
      </w:pPr>
    </w:p>
    <w:p w:rsidR="0016431C" w:rsidRDefault="0016431C" w:rsidP="0016431C">
      <w:pPr>
        <w:pStyle w:val="Bezproreda"/>
        <w:spacing w:line="276" w:lineRule="auto"/>
        <w:jc w:val="both"/>
        <w:rPr>
          <w:rFonts w:ascii="Times New Roman" w:hAnsi="Times New Roman"/>
          <w:sz w:val="24"/>
          <w:szCs w:val="24"/>
        </w:rPr>
      </w:pPr>
      <w:r>
        <w:rPr>
          <w:rFonts w:ascii="Times New Roman" w:hAnsi="Times New Roman"/>
          <w:sz w:val="24"/>
          <w:szCs w:val="24"/>
        </w:rPr>
        <w:tab/>
        <w:t xml:space="preserve">Ova Strategija stupa na snagu osmog dana od dana objave u </w:t>
      </w:r>
      <w:r w:rsidRPr="00B92165">
        <w:rPr>
          <w:rFonts w:ascii="Times New Roman" w:hAnsi="Times New Roman"/>
          <w:sz w:val="24"/>
          <w:szCs w:val="24"/>
        </w:rPr>
        <w:t>„</w:t>
      </w:r>
      <w:r>
        <w:rPr>
          <w:rFonts w:ascii="Times New Roman" w:hAnsi="Times New Roman"/>
          <w:sz w:val="24"/>
          <w:szCs w:val="24"/>
        </w:rPr>
        <w:t>Općinskom g</w:t>
      </w:r>
      <w:r w:rsidRPr="00B92165">
        <w:rPr>
          <w:rFonts w:ascii="Times New Roman" w:hAnsi="Times New Roman"/>
          <w:sz w:val="24"/>
          <w:szCs w:val="24"/>
        </w:rPr>
        <w:t>lasnik</w:t>
      </w:r>
      <w:r>
        <w:rPr>
          <w:rFonts w:ascii="Times New Roman" w:hAnsi="Times New Roman"/>
          <w:sz w:val="24"/>
          <w:szCs w:val="24"/>
        </w:rPr>
        <w:t>u</w:t>
      </w:r>
      <w:r w:rsidRPr="00B92165">
        <w:rPr>
          <w:rFonts w:ascii="Times New Roman" w:hAnsi="Times New Roman"/>
          <w:sz w:val="24"/>
          <w:szCs w:val="24"/>
        </w:rPr>
        <w:t xml:space="preserve"> </w:t>
      </w:r>
      <w:r>
        <w:rPr>
          <w:rFonts w:ascii="Times New Roman" w:hAnsi="Times New Roman"/>
          <w:sz w:val="24"/>
          <w:szCs w:val="24"/>
        </w:rPr>
        <w:t>Općine Šandrovac</w:t>
      </w:r>
      <w:r w:rsidRPr="00B92165">
        <w:rPr>
          <w:rFonts w:ascii="Times New Roman" w:hAnsi="Times New Roman"/>
          <w:sz w:val="24"/>
          <w:szCs w:val="24"/>
        </w:rPr>
        <w:t>“</w:t>
      </w:r>
      <w:r>
        <w:rPr>
          <w:rFonts w:ascii="Times New Roman" w:hAnsi="Times New Roman"/>
          <w:sz w:val="24"/>
          <w:szCs w:val="24"/>
        </w:rPr>
        <w:t>.</w:t>
      </w:r>
    </w:p>
    <w:p w:rsidR="0016431C" w:rsidRDefault="0016431C" w:rsidP="0016431C">
      <w:pPr>
        <w:pStyle w:val="Bezproreda"/>
        <w:spacing w:line="276" w:lineRule="auto"/>
        <w:jc w:val="both"/>
        <w:rPr>
          <w:rFonts w:ascii="Times New Roman" w:hAnsi="Times New Roman"/>
          <w:sz w:val="24"/>
          <w:szCs w:val="24"/>
        </w:rPr>
      </w:pPr>
    </w:p>
    <w:p w:rsidR="0016431C" w:rsidRPr="00EF2803" w:rsidRDefault="0016431C" w:rsidP="0016431C">
      <w:pPr>
        <w:outlineLvl w:val="0"/>
        <w:rPr>
          <w:rFonts w:ascii="Times New Roman" w:hAnsi="Times New Roman"/>
          <w:b/>
          <w:sz w:val="24"/>
          <w:szCs w:val="24"/>
        </w:rPr>
      </w:pPr>
      <w:r>
        <w:rPr>
          <w:rFonts w:ascii="Times New Roman" w:hAnsi="Times New Roman"/>
          <w:b/>
          <w:sz w:val="24"/>
          <w:szCs w:val="24"/>
        </w:rPr>
        <w:t>KLASA:  943-01/19-01/6</w:t>
      </w:r>
    </w:p>
    <w:p w:rsidR="0016431C" w:rsidRPr="00EF2803" w:rsidRDefault="0016431C" w:rsidP="0016431C">
      <w:pPr>
        <w:outlineLvl w:val="0"/>
        <w:rPr>
          <w:rFonts w:ascii="Times New Roman" w:hAnsi="Times New Roman"/>
          <w:b/>
          <w:sz w:val="24"/>
          <w:szCs w:val="24"/>
        </w:rPr>
      </w:pPr>
      <w:r w:rsidRPr="00EF2803">
        <w:rPr>
          <w:rFonts w:ascii="Times New Roman" w:hAnsi="Times New Roman"/>
          <w:b/>
          <w:sz w:val="24"/>
          <w:szCs w:val="24"/>
        </w:rPr>
        <w:t>URBROJ: 2123-05-01-1</w:t>
      </w:r>
      <w:r>
        <w:rPr>
          <w:rFonts w:ascii="Times New Roman" w:hAnsi="Times New Roman"/>
          <w:b/>
          <w:sz w:val="24"/>
          <w:szCs w:val="24"/>
        </w:rPr>
        <w:t>9</w:t>
      </w:r>
      <w:r w:rsidRPr="00EF2803">
        <w:rPr>
          <w:rFonts w:ascii="Times New Roman" w:hAnsi="Times New Roman"/>
          <w:b/>
          <w:sz w:val="24"/>
          <w:szCs w:val="24"/>
        </w:rPr>
        <w:t>-1</w:t>
      </w:r>
    </w:p>
    <w:p w:rsidR="0016431C" w:rsidRPr="00EF2803" w:rsidRDefault="0016431C" w:rsidP="0016431C">
      <w:pPr>
        <w:outlineLvl w:val="0"/>
        <w:rPr>
          <w:rFonts w:ascii="Times New Roman" w:hAnsi="Times New Roman"/>
          <w:b/>
          <w:sz w:val="24"/>
          <w:szCs w:val="24"/>
        </w:rPr>
      </w:pPr>
      <w:r>
        <w:rPr>
          <w:rFonts w:ascii="Times New Roman" w:hAnsi="Times New Roman"/>
          <w:b/>
          <w:sz w:val="24"/>
          <w:szCs w:val="24"/>
        </w:rPr>
        <w:t>U Šandrovcu, 13.12.2019</w:t>
      </w:r>
      <w:r w:rsidRPr="00EF2803">
        <w:rPr>
          <w:rFonts w:ascii="Times New Roman" w:hAnsi="Times New Roman"/>
          <w:b/>
          <w:sz w:val="24"/>
          <w:szCs w:val="24"/>
        </w:rPr>
        <w:t xml:space="preserve">. </w:t>
      </w:r>
    </w:p>
    <w:p w:rsidR="0016431C" w:rsidRDefault="0016431C" w:rsidP="0016431C">
      <w:pPr>
        <w:pStyle w:val="Bezproreda"/>
        <w:spacing w:line="276" w:lineRule="auto"/>
        <w:jc w:val="both"/>
        <w:rPr>
          <w:rFonts w:ascii="Times New Roman" w:hAnsi="Times New Roman"/>
          <w:sz w:val="24"/>
          <w:szCs w:val="24"/>
        </w:rPr>
      </w:pPr>
    </w:p>
    <w:p w:rsidR="0016431C" w:rsidRPr="00B11E59" w:rsidRDefault="00874EAC" w:rsidP="00874EAC">
      <w:pPr>
        <w:jc w:val="center"/>
        <w:rPr>
          <w:rFonts w:ascii="Times New Roman" w:hAnsi="Times New Roman"/>
          <w:sz w:val="24"/>
          <w:szCs w:val="24"/>
        </w:rPr>
      </w:pPr>
      <w:r>
        <w:rPr>
          <w:rFonts w:ascii="Times New Roman" w:hAnsi="Times New Roman"/>
          <w:sz w:val="24"/>
          <w:szCs w:val="24"/>
        </w:rPr>
        <w:t xml:space="preserve">                                                               </w:t>
      </w:r>
      <w:r w:rsidR="0016431C" w:rsidRPr="00B11E59">
        <w:rPr>
          <w:rFonts w:ascii="Times New Roman" w:hAnsi="Times New Roman"/>
          <w:sz w:val="24"/>
          <w:szCs w:val="24"/>
        </w:rPr>
        <w:t>OPĆINSKO VIJEĆE OPĆINE ŠANDROVAC</w:t>
      </w:r>
    </w:p>
    <w:p w:rsidR="0016431C" w:rsidRPr="00B11E59" w:rsidRDefault="0016431C" w:rsidP="00874EAC">
      <w:pPr>
        <w:jc w:val="center"/>
        <w:rPr>
          <w:rFonts w:ascii="Times New Roman" w:hAnsi="Times New Roman"/>
          <w:sz w:val="24"/>
          <w:szCs w:val="24"/>
        </w:rPr>
      </w:pPr>
      <w:r w:rsidRPr="00B11E59">
        <w:rPr>
          <w:rFonts w:ascii="Times New Roman" w:hAnsi="Times New Roman"/>
          <w:sz w:val="24"/>
          <w:szCs w:val="24"/>
        </w:rPr>
        <w:t xml:space="preserve">                                                             </w:t>
      </w:r>
      <w:r w:rsidR="00874EAC">
        <w:rPr>
          <w:rFonts w:ascii="Times New Roman" w:hAnsi="Times New Roman"/>
          <w:sz w:val="24"/>
          <w:szCs w:val="24"/>
        </w:rPr>
        <w:t xml:space="preserve">   Predsjednik općinskog vijeća</w:t>
      </w:r>
    </w:p>
    <w:p w:rsidR="0016431C" w:rsidRDefault="0016431C" w:rsidP="0016431C">
      <w:pPr>
        <w:ind w:left="4956" w:firstLine="708"/>
        <w:rPr>
          <w:rFonts w:ascii="Times New Roman" w:hAnsi="Times New Roman"/>
          <w:sz w:val="24"/>
          <w:szCs w:val="24"/>
        </w:rPr>
      </w:pPr>
      <w:r>
        <w:rPr>
          <w:rFonts w:ascii="Times New Roman" w:hAnsi="Times New Roman"/>
          <w:i/>
          <w:sz w:val="24"/>
          <w:szCs w:val="24"/>
        </w:rPr>
        <w:t xml:space="preserve">   Miroslav Sokolić</w:t>
      </w:r>
      <w:r w:rsidR="00874EAC">
        <w:rPr>
          <w:rFonts w:ascii="Times New Roman" w:hAnsi="Times New Roman"/>
          <w:i/>
          <w:sz w:val="24"/>
          <w:szCs w:val="24"/>
        </w:rPr>
        <w:t xml:space="preserve">, v.r. </w:t>
      </w:r>
    </w:p>
    <w:p w:rsidR="00C015E2" w:rsidRDefault="00C015E2" w:rsidP="00C015E2">
      <w:pPr>
        <w:rPr>
          <w:rFonts w:ascii="Times New Roman" w:hAnsi="Times New Roman"/>
        </w:rPr>
      </w:pPr>
    </w:p>
    <w:p w:rsidR="00C015E2" w:rsidRPr="00C015E2" w:rsidRDefault="00C015E2" w:rsidP="00C015E2">
      <w:pPr>
        <w:rPr>
          <w:rFonts w:ascii="Times New Roman" w:hAnsi="Times New Roman"/>
        </w:rPr>
      </w:pPr>
      <w:r w:rsidRPr="00C015E2">
        <w:rPr>
          <w:rFonts w:ascii="Times New Roman" w:hAnsi="Times New Roman"/>
        </w:rPr>
        <w:t xml:space="preserve">                                                           </w:t>
      </w:r>
    </w:p>
    <w:p w:rsidR="00C015E2" w:rsidRPr="00C015E2" w:rsidRDefault="00C015E2" w:rsidP="00C015E2">
      <w:pPr>
        <w:jc w:val="both"/>
        <w:rPr>
          <w:rFonts w:ascii="Times New Roman" w:hAnsi="Times New Roman"/>
        </w:rPr>
      </w:pPr>
      <w:r w:rsidRPr="00C015E2">
        <w:rPr>
          <w:rFonts w:ascii="Times New Roman" w:hAnsi="Times New Roman"/>
        </w:rPr>
        <w:t>Na temelju članka 34. točke 4. Statuta Općine Šandrovac („Općinski glasnik Općine Šandrovac“ broj 2/2018.), Općinsko vijeće općine Šandrovac na svojoj 22. sjednici održanoj dana 13.12.2019. godine daje sljedeću</w:t>
      </w:r>
    </w:p>
    <w:p w:rsidR="00C015E2" w:rsidRPr="00C015E2" w:rsidRDefault="00C015E2" w:rsidP="00C015E2">
      <w:pPr>
        <w:jc w:val="both"/>
        <w:rPr>
          <w:rFonts w:ascii="Times New Roman" w:hAnsi="Times New Roman"/>
        </w:rPr>
      </w:pPr>
      <w:r w:rsidRPr="00C015E2">
        <w:rPr>
          <w:rFonts w:ascii="Times New Roman" w:hAnsi="Times New Roman"/>
        </w:rPr>
        <w:tab/>
      </w:r>
    </w:p>
    <w:p w:rsidR="00C015E2" w:rsidRPr="00C015E2" w:rsidRDefault="00C015E2" w:rsidP="00C015E2">
      <w:pPr>
        <w:jc w:val="both"/>
        <w:rPr>
          <w:rFonts w:ascii="Times New Roman" w:hAnsi="Times New Roman"/>
        </w:rPr>
      </w:pPr>
    </w:p>
    <w:p w:rsidR="00C015E2" w:rsidRPr="00C015E2" w:rsidRDefault="00C015E2" w:rsidP="00C015E2">
      <w:pPr>
        <w:jc w:val="center"/>
        <w:rPr>
          <w:rFonts w:ascii="Times New Roman" w:hAnsi="Times New Roman"/>
          <w:b/>
        </w:rPr>
      </w:pPr>
      <w:r w:rsidRPr="00C015E2">
        <w:rPr>
          <w:rFonts w:ascii="Times New Roman" w:hAnsi="Times New Roman"/>
          <w:b/>
        </w:rPr>
        <w:t xml:space="preserve">S U G L A S N O S T </w:t>
      </w:r>
    </w:p>
    <w:p w:rsidR="00C015E2" w:rsidRPr="00C015E2" w:rsidRDefault="00C015E2" w:rsidP="00C015E2">
      <w:pPr>
        <w:jc w:val="center"/>
        <w:rPr>
          <w:rFonts w:ascii="Times New Roman" w:hAnsi="Times New Roman"/>
          <w:b/>
        </w:rPr>
      </w:pPr>
      <w:r w:rsidRPr="00C015E2">
        <w:rPr>
          <w:rFonts w:ascii="Times New Roman" w:hAnsi="Times New Roman"/>
          <w:b/>
        </w:rPr>
        <w:t xml:space="preserve">na Izvješće o obavljenoj  reviziji </w:t>
      </w:r>
    </w:p>
    <w:p w:rsidR="00C015E2" w:rsidRPr="00C015E2" w:rsidRDefault="00C015E2" w:rsidP="00C015E2">
      <w:pPr>
        <w:jc w:val="center"/>
        <w:rPr>
          <w:rFonts w:ascii="Times New Roman" w:hAnsi="Times New Roman"/>
          <w:b/>
        </w:rPr>
      </w:pPr>
      <w:r w:rsidRPr="00C015E2">
        <w:rPr>
          <w:rFonts w:ascii="Times New Roman" w:hAnsi="Times New Roman"/>
          <w:b/>
        </w:rPr>
        <w:t xml:space="preserve">učinkovitosti upravljanja i korištenja nogometnim stadionima i igralištima u vlasništvu jedinica lokalne samouprave na području Bjelovarsko-bilogorske županije u </w:t>
      </w:r>
    </w:p>
    <w:p w:rsidR="00C015E2" w:rsidRPr="00C015E2" w:rsidRDefault="00C015E2" w:rsidP="00C015E2">
      <w:pPr>
        <w:jc w:val="center"/>
        <w:rPr>
          <w:rFonts w:ascii="Times New Roman" w:hAnsi="Times New Roman"/>
          <w:b/>
        </w:rPr>
      </w:pPr>
      <w:r w:rsidRPr="00C015E2">
        <w:rPr>
          <w:rFonts w:ascii="Times New Roman" w:hAnsi="Times New Roman"/>
          <w:b/>
        </w:rPr>
        <w:t xml:space="preserve">2017. i 2018. godini za  Općinu Šandrovac </w:t>
      </w:r>
    </w:p>
    <w:p w:rsidR="00C015E2" w:rsidRPr="00C015E2" w:rsidRDefault="00C015E2" w:rsidP="00C015E2">
      <w:pPr>
        <w:jc w:val="center"/>
        <w:rPr>
          <w:rFonts w:ascii="Times New Roman" w:hAnsi="Times New Roman"/>
          <w:b/>
        </w:rPr>
      </w:pPr>
    </w:p>
    <w:p w:rsidR="00C015E2" w:rsidRPr="00C015E2" w:rsidRDefault="00C015E2" w:rsidP="00C015E2">
      <w:pPr>
        <w:rPr>
          <w:rFonts w:ascii="Times New Roman" w:hAnsi="Times New Roman"/>
        </w:rPr>
      </w:pPr>
    </w:p>
    <w:p w:rsidR="00C015E2" w:rsidRDefault="00C015E2" w:rsidP="00C015E2">
      <w:pPr>
        <w:jc w:val="center"/>
        <w:rPr>
          <w:rFonts w:ascii="Times New Roman" w:hAnsi="Times New Roman"/>
          <w:b/>
        </w:rPr>
      </w:pPr>
      <w:r w:rsidRPr="00C015E2">
        <w:rPr>
          <w:rFonts w:ascii="Times New Roman" w:hAnsi="Times New Roman"/>
          <w:b/>
        </w:rPr>
        <w:t>Članak 1.</w:t>
      </w:r>
    </w:p>
    <w:p w:rsidR="00C015E2" w:rsidRPr="00C015E2" w:rsidRDefault="00C015E2" w:rsidP="00C015E2">
      <w:pPr>
        <w:jc w:val="center"/>
        <w:rPr>
          <w:rFonts w:ascii="Times New Roman" w:hAnsi="Times New Roman"/>
          <w:b/>
        </w:rPr>
      </w:pPr>
    </w:p>
    <w:p w:rsidR="00C015E2" w:rsidRDefault="00C015E2" w:rsidP="00C015E2">
      <w:pPr>
        <w:jc w:val="both"/>
        <w:rPr>
          <w:rFonts w:ascii="Times New Roman" w:hAnsi="Times New Roman"/>
        </w:rPr>
      </w:pPr>
      <w:r w:rsidRPr="00C015E2">
        <w:rPr>
          <w:rFonts w:ascii="Times New Roman" w:hAnsi="Times New Roman"/>
        </w:rPr>
        <w:t xml:space="preserve">Usvaja se Izvješće revizije učinkovitosti upravljanja i korištenja nogometnim stadionima i igralištima u vlasništvu jedinica lokalne samouprave na području Bjelovarsko-bilogorske županije u 2017. i 2018. godini za Općinu Šandrovac, koje je izradio Državni ured za </w:t>
      </w:r>
      <w:r w:rsidRPr="00C015E2">
        <w:rPr>
          <w:rStyle w:val="Istaknuto"/>
          <w:rFonts w:ascii="Times New Roman" w:hAnsi="Times New Roman"/>
          <w:i w:val="0"/>
        </w:rPr>
        <w:t>reviziju -</w:t>
      </w:r>
      <w:r w:rsidRPr="00C015E2">
        <w:rPr>
          <w:rStyle w:val="Istaknuto"/>
          <w:rFonts w:ascii="Times New Roman" w:hAnsi="Times New Roman"/>
        </w:rPr>
        <w:t xml:space="preserve"> </w:t>
      </w:r>
      <w:r w:rsidRPr="00C015E2">
        <w:rPr>
          <w:rStyle w:val="Istaknuto"/>
          <w:rFonts w:ascii="Times New Roman" w:hAnsi="Times New Roman"/>
          <w:i w:val="0"/>
        </w:rPr>
        <w:t>Područni</w:t>
      </w:r>
      <w:r w:rsidRPr="00C015E2">
        <w:rPr>
          <w:rFonts w:ascii="Times New Roman" w:hAnsi="Times New Roman"/>
        </w:rPr>
        <w:t xml:space="preserve"> ured Bjelovar od strane ovlaštenih državnih revizora Nevenke Ivanda, dipl. </w:t>
      </w:r>
      <w:proofErr w:type="spellStart"/>
      <w:r w:rsidRPr="00C015E2">
        <w:rPr>
          <w:rFonts w:ascii="Times New Roman" w:hAnsi="Times New Roman"/>
        </w:rPr>
        <w:t>oec</w:t>
      </w:r>
      <w:proofErr w:type="spellEnd"/>
      <w:r w:rsidRPr="00C015E2">
        <w:rPr>
          <w:rFonts w:ascii="Times New Roman" w:hAnsi="Times New Roman"/>
        </w:rPr>
        <w:t xml:space="preserve">. i Željke Juratovac, dipl. </w:t>
      </w:r>
      <w:proofErr w:type="spellStart"/>
      <w:r w:rsidRPr="00C015E2">
        <w:rPr>
          <w:rFonts w:ascii="Times New Roman" w:hAnsi="Times New Roman"/>
        </w:rPr>
        <w:t>oec</w:t>
      </w:r>
      <w:proofErr w:type="spellEnd"/>
    </w:p>
    <w:p w:rsidR="00C015E2" w:rsidRPr="00C015E2" w:rsidRDefault="00C015E2" w:rsidP="00C015E2">
      <w:pPr>
        <w:jc w:val="both"/>
        <w:rPr>
          <w:rFonts w:ascii="Times New Roman" w:hAnsi="Times New Roman"/>
        </w:rPr>
      </w:pPr>
      <w:r w:rsidRPr="00C015E2">
        <w:rPr>
          <w:rFonts w:ascii="Times New Roman" w:hAnsi="Times New Roman"/>
        </w:rPr>
        <w:t>.</w:t>
      </w:r>
    </w:p>
    <w:p w:rsidR="00C015E2" w:rsidRDefault="00C015E2" w:rsidP="00C015E2">
      <w:pPr>
        <w:jc w:val="center"/>
        <w:rPr>
          <w:rFonts w:ascii="Times New Roman" w:hAnsi="Times New Roman"/>
          <w:b/>
        </w:rPr>
      </w:pPr>
      <w:r w:rsidRPr="00C015E2">
        <w:rPr>
          <w:rFonts w:ascii="Times New Roman" w:hAnsi="Times New Roman"/>
          <w:b/>
        </w:rPr>
        <w:t>Članak 2.</w:t>
      </w:r>
    </w:p>
    <w:p w:rsidR="00C015E2" w:rsidRPr="00C015E2" w:rsidRDefault="00C015E2" w:rsidP="00C015E2">
      <w:pPr>
        <w:jc w:val="center"/>
        <w:rPr>
          <w:rFonts w:ascii="Times New Roman" w:hAnsi="Times New Roman"/>
          <w:b/>
        </w:rPr>
      </w:pPr>
    </w:p>
    <w:p w:rsidR="00C015E2" w:rsidRPr="00C015E2" w:rsidRDefault="00C015E2" w:rsidP="00C015E2">
      <w:pPr>
        <w:jc w:val="both"/>
        <w:rPr>
          <w:rFonts w:ascii="Times New Roman" w:hAnsi="Times New Roman"/>
        </w:rPr>
      </w:pPr>
      <w:r w:rsidRPr="00C015E2">
        <w:rPr>
          <w:rFonts w:ascii="Times New Roman" w:hAnsi="Times New Roman"/>
        </w:rPr>
        <w:t xml:space="preserve">Ova Suglasnost objavit će se u "Općinskom glasniku Općine Šandrovac“,  a stupa na snagu danom donošenja.                                         </w:t>
      </w:r>
    </w:p>
    <w:p w:rsidR="00C015E2" w:rsidRPr="00C015E2" w:rsidRDefault="00C015E2" w:rsidP="00C015E2">
      <w:pPr>
        <w:jc w:val="both"/>
        <w:rPr>
          <w:rFonts w:ascii="Times New Roman" w:hAnsi="Times New Roman"/>
        </w:rPr>
      </w:pPr>
      <w:r w:rsidRPr="00C015E2">
        <w:rPr>
          <w:rFonts w:ascii="Times New Roman" w:hAnsi="Times New Roman"/>
        </w:rPr>
        <w:t xml:space="preserve">                   </w:t>
      </w:r>
    </w:p>
    <w:p w:rsidR="00C015E2" w:rsidRPr="00C015E2" w:rsidRDefault="00C015E2" w:rsidP="00C015E2">
      <w:pPr>
        <w:rPr>
          <w:rFonts w:ascii="Times New Roman" w:hAnsi="Times New Roman"/>
          <w:b/>
        </w:rPr>
      </w:pPr>
      <w:r w:rsidRPr="00C015E2">
        <w:rPr>
          <w:rFonts w:ascii="Times New Roman" w:hAnsi="Times New Roman"/>
          <w:b/>
        </w:rPr>
        <w:t>KLASA:   041-01/19-01/1</w:t>
      </w:r>
    </w:p>
    <w:p w:rsidR="00C015E2" w:rsidRPr="00C015E2" w:rsidRDefault="00C015E2" w:rsidP="00C015E2">
      <w:pPr>
        <w:rPr>
          <w:rFonts w:ascii="Times New Roman" w:hAnsi="Times New Roman"/>
          <w:b/>
        </w:rPr>
      </w:pPr>
      <w:r w:rsidRPr="00C015E2">
        <w:rPr>
          <w:rFonts w:ascii="Times New Roman" w:hAnsi="Times New Roman"/>
          <w:b/>
        </w:rPr>
        <w:t>URBROJ: 2123-05-01-19-1</w:t>
      </w:r>
    </w:p>
    <w:p w:rsidR="00C015E2" w:rsidRPr="00C015E2" w:rsidRDefault="00C015E2" w:rsidP="00C015E2">
      <w:pPr>
        <w:rPr>
          <w:rFonts w:ascii="Times New Roman" w:hAnsi="Times New Roman"/>
          <w:b/>
        </w:rPr>
      </w:pPr>
      <w:r w:rsidRPr="00C015E2">
        <w:rPr>
          <w:rFonts w:ascii="Times New Roman" w:hAnsi="Times New Roman"/>
          <w:b/>
        </w:rPr>
        <w:t>U Šandrovcu, 13.12.2019. godine</w:t>
      </w:r>
    </w:p>
    <w:p w:rsidR="00C015E2" w:rsidRPr="00C015E2" w:rsidRDefault="00C015E2" w:rsidP="00C015E2">
      <w:pPr>
        <w:jc w:val="both"/>
        <w:rPr>
          <w:rFonts w:ascii="Times New Roman" w:hAnsi="Times New Roman"/>
        </w:rPr>
      </w:pPr>
    </w:p>
    <w:p w:rsidR="00C015E2" w:rsidRPr="00C015E2" w:rsidRDefault="00C015E2" w:rsidP="00C015E2">
      <w:pPr>
        <w:jc w:val="center"/>
        <w:rPr>
          <w:rFonts w:ascii="Times New Roman" w:hAnsi="Times New Roman"/>
        </w:rPr>
      </w:pPr>
      <w:r>
        <w:rPr>
          <w:rFonts w:ascii="Times New Roman" w:hAnsi="Times New Roman"/>
        </w:rPr>
        <w:t xml:space="preserve">                                                        </w:t>
      </w:r>
      <w:r w:rsidRPr="00C015E2">
        <w:rPr>
          <w:rFonts w:ascii="Times New Roman" w:hAnsi="Times New Roman"/>
        </w:rPr>
        <w:t>OPĆINSKO VIJEĆE OPĆINE ŠANDROVAC</w:t>
      </w:r>
    </w:p>
    <w:p w:rsidR="00C015E2" w:rsidRPr="00C015E2" w:rsidRDefault="00C015E2" w:rsidP="00C015E2">
      <w:pPr>
        <w:jc w:val="center"/>
        <w:rPr>
          <w:rFonts w:ascii="Times New Roman" w:hAnsi="Times New Roman"/>
        </w:rPr>
      </w:pPr>
      <w:r w:rsidRPr="00C015E2">
        <w:rPr>
          <w:rFonts w:ascii="Times New Roman" w:hAnsi="Times New Roman"/>
        </w:rPr>
        <w:t xml:space="preserve">                                                             </w:t>
      </w:r>
      <w:r>
        <w:rPr>
          <w:rFonts w:ascii="Times New Roman" w:hAnsi="Times New Roman"/>
        </w:rPr>
        <w:t xml:space="preserve">    Predsjednik općinskog vijeća</w:t>
      </w:r>
    </w:p>
    <w:p w:rsidR="00C015E2" w:rsidRPr="00C015E2" w:rsidRDefault="00C015E2" w:rsidP="00C015E2">
      <w:pPr>
        <w:jc w:val="center"/>
        <w:rPr>
          <w:rFonts w:ascii="Times New Roman" w:hAnsi="Times New Roman"/>
        </w:rPr>
      </w:pPr>
      <w:r w:rsidRPr="00C015E2">
        <w:rPr>
          <w:rFonts w:ascii="Times New Roman" w:hAnsi="Times New Roman"/>
          <w:i/>
        </w:rPr>
        <w:t xml:space="preserve">                                                            Miroslav Sokolić  </w:t>
      </w:r>
      <w:r>
        <w:rPr>
          <w:rFonts w:ascii="Times New Roman" w:hAnsi="Times New Roman"/>
          <w:i/>
        </w:rPr>
        <w:t xml:space="preserve">, v.r. </w:t>
      </w:r>
      <w:r w:rsidRPr="00C015E2">
        <w:rPr>
          <w:rFonts w:ascii="Times New Roman" w:hAnsi="Times New Roman"/>
          <w:i/>
        </w:rPr>
        <w:t xml:space="preserve">                       </w:t>
      </w:r>
      <w:r w:rsidRPr="00C015E2">
        <w:rPr>
          <w:rFonts w:ascii="Times New Roman" w:hAnsi="Times New Roman"/>
          <w:sz w:val="32"/>
          <w:szCs w:val="32"/>
          <w:u w:val="single"/>
        </w:rPr>
        <w:t xml:space="preserve">                                                             </w:t>
      </w:r>
    </w:p>
    <w:p w:rsidR="00C015E2" w:rsidRDefault="00C015E2" w:rsidP="00C015E2">
      <w:pPr>
        <w:pStyle w:val="Default"/>
      </w:pPr>
    </w:p>
    <w:p w:rsidR="00C015E2" w:rsidRDefault="00C015E2" w:rsidP="00C015E2">
      <w:pPr>
        <w:pStyle w:val="Default"/>
      </w:pPr>
    </w:p>
    <w:p w:rsidR="00C015E2" w:rsidRPr="00C015E2" w:rsidRDefault="00C015E2" w:rsidP="00C015E2">
      <w:pPr>
        <w:pStyle w:val="Default"/>
      </w:pPr>
    </w:p>
    <w:p w:rsidR="00C015E2" w:rsidRDefault="00C015E2" w:rsidP="00C015E2">
      <w:pPr>
        <w:pStyle w:val="Pa9"/>
        <w:rPr>
          <w:rFonts w:ascii="Times New Roman" w:hAnsi="Times New Roman" w:cs="Times New Roman"/>
          <w:b/>
          <w:bCs/>
          <w:color w:val="000000"/>
        </w:rPr>
      </w:pPr>
    </w:p>
    <w:p w:rsidR="00C015E2" w:rsidRDefault="00C015E2" w:rsidP="00C015E2">
      <w:pPr>
        <w:pStyle w:val="Pa2"/>
        <w:jc w:val="both"/>
        <w:rPr>
          <w:rFonts w:ascii="Times New Roman" w:hAnsi="Times New Roman" w:cs="Times New Roman"/>
          <w:color w:val="000000"/>
        </w:rPr>
      </w:pPr>
      <w:r>
        <w:rPr>
          <w:rFonts w:ascii="Times New Roman" w:hAnsi="Times New Roman" w:cs="Times New Roman"/>
          <w:color w:val="000000"/>
        </w:rPr>
        <w:lastRenderedPageBreak/>
        <w:t>Na temelju članka 95. Zakona o komunalnom gospodarstvu (“Narodne novine”, broj 68/18, 110/18) i članka 34. stavka 1. točke 3. Statuta Općine Šandrovac (“Općinski glasnik Općine Šandrovac” broj 2/2018) Općinsko vijeće Općine Šandrovac na svojoj 22. sjednici održanoj dana 13.12.2019. godine donijelo je sljedeću</w:t>
      </w:r>
    </w:p>
    <w:p w:rsidR="00C015E2" w:rsidRDefault="00C015E2" w:rsidP="00C015E2">
      <w:pPr>
        <w:pStyle w:val="Default"/>
      </w:pPr>
    </w:p>
    <w:p w:rsidR="00C015E2" w:rsidRPr="00C053E8" w:rsidRDefault="00C015E2" w:rsidP="00C015E2">
      <w:pPr>
        <w:pStyle w:val="Default"/>
        <w:jc w:val="center"/>
        <w:rPr>
          <w:b/>
          <w:bCs/>
        </w:rPr>
      </w:pPr>
      <w:r w:rsidRPr="00C053E8">
        <w:rPr>
          <w:b/>
          <w:bCs/>
        </w:rPr>
        <w:t>ODLUKU</w:t>
      </w:r>
    </w:p>
    <w:p w:rsidR="00C015E2" w:rsidRPr="0045549E" w:rsidRDefault="00C015E2" w:rsidP="00C015E2">
      <w:pPr>
        <w:pStyle w:val="Pa3"/>
        <w:jc w:val="center"/>
        <w:rPr>
          <w:rFonts w:ascii="Times New Roman" w:hAnsi="Times New Roman" w:cs="Times New Roman"/>
          <w:color w:val="000000"/>
        </w:rPr>
      </w:pPr>
      <w:r>
        <w:rPr>
          <w:rFonts w:ascii="Times New Roman" w:hAnsi="Times New Roman" w:cs="Times New Roman"/>
          <w:b/>
          <w:bCs/>
          <w:color w:val="000000"/>
        </w:rPr>
        <w:t xml:space="preserve">o I. izmjenama i dopunama </w:t>
      </w:r>
      <w:r w:rsidRPr="0045549E">
        <w:rPr>
          <w:rFonts w:ascii="Times New Roman" w:hAnsi="Times New Roman" w:cs="Times New Roman"/>
          <w:b/>
          <w:bCs/>
          <w:color w:val="000000"/>
        </w:rPr>
        <w:t>O</w:t>
      </w:r>
      <w:r>
        <w:rPr>
          <w:rFonts w:ascii="Times New Roman" w:hAnsi="Times New Roman" w:cs="Times New Roman"/>
          <w:b/>
          <w:bCs/>
          <w:color w:val="000000"/>
        </w:rPr>
        <w:t>dluke</w:t>
      </w:r>
      <w:r w:rsidRPr="0045549E">
        <w:rPr>
          <w:rFonts w:ascii="Times New Roman" w:hAnsi="Times New Roman" w:cs="Times New Roman"/>
          <w:b/>
          <w:bCs/>
          <w:color w:val="000000"/>
        </w:rPr>
        <w:t xml:space="preserve"> o komunalnoj naknadi</w:t>
      </w:r>
      <w:r>
        <w:rPr>
          <w:rFonts w:ascii="Times New Roman" w:hAnsi="Times New Roman" w:cs="Times New Roman"/>
          <w:b/>
          <w:bCs/>
          <w:color w:val="000000"/>
        </w:rPr>
        <w:t xml:space="preserve"> Općine Šandrovac</w:t>
      </w:r>
    </w:p>
    <w:p w:rsidR="00C015E2" w:rsidRPr="0045549E" w:rsidRDefault="00C015E2" w:rsidP="00C015E2">
      <w:pPr>
        <w:pStyle w:val="Pa1"/>
        <w:jc w:val="both"/>
        <w:rPr>
          <w:rFonts w:ascii="Times New Roman" w:hAnsi="Times New Roman" w:cs="Times New Roman"/>
          <w:b/>
          <w:bCs/>
          <w:color w:val="000000"/>
        </w:rPr>
      </w:pPr>
    </w:p>
    <w:p w:rsidR="00C015E2" w:rsidRDefault="00C015E2" w:rsidP="00C015E2">
      <w:pPr>
        <w:pStyle w:val="Pa1"/>
        <w:jc w:val="both"/>
        <w:rPr>
          <w:rFonts w:ascii="Times New Roman" w:hAnsi="Times New Roman" w:cs="Times New Roman"/>
          <w:b/>
          <w:bCs/>
          <w:color w:val="000000"/>
        </w:rPr>
      </w:pPr>
    </w:p>
    <w:p w:rsidR="00C015E2" w:rsidRDefault="00C015E2" w:rsidP="00C015E2">
      <w:pPr>
        <w:pStyle w:val="Pa4"/>
        <w:spacing w:before="160" w:after="40"/>
        <w:jc w:val="center"/>
        <w:rPr>
          <w:rFonts w:ascii="Times New Roman" w:hAnsi="Times New Roman" w:cs="Times New Roman"/>
          <w:b/>
          <w:bCs/>
          <w:color w:val="000000"/>
        </w:rPr>
      </w:pPr>
      <w:r w:rsidRPr="0045549E">
        <w:rPr>
          <w:rFonts w:ascii="Times New Roman" w:hAnsi="Times New Roman" w:cs="Times New Roman"/>
          <w:b/>
          <w:bCs/>
          <w:color w:val="000000"/>
        </w:rPr>
        <w:t xml:space="preserve">Članak 1. </w:t>
      </w:r>
    </w:p>
    <w:p w:rsidR="00C015E2" w:rsidRDefault="00C015E2" w:rsidP="00C015E2">
      <w:pPr>
        <w:jc w:val="both"/>
      </w:pPr>
      <w:r w:rsidRPr="0042296C">
        <w:t>U Odluci o komunalnoj naknadi Općine Šandrovac (</w:t>
      </w:r>
      <w:r w:rsidRPr="0042296C">
        <w:rPr>
          <w:color w:val="000000"/>
        </w:rPr>
        <w:t>KLASA: 363-01/19-01/4, URBROJ:2123-05-01-19-1 od 25.02.2019.</w:t>
      </w:r>
      <w:r>
        <w:rPr>
          <w:color w:val="000000"/>
        </w:rPr>
        <w:t>) u</w:t>
      </w:r>
      <w:r>
        <w:t xml:space="preserve"> članku 20. mijenja se  koeficijent namjene (Kn) za stambeni prostor i glasi:</w:t>
      </w:r>
    </w:p>
    <w:p w:rsidR="00C015E2" w:rsidRDefault="00C015E2" w:rsidP="00C015E2">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4948"/>
        <w:gridCol w:w="3026"/>
      </w:tblGrid>
      <w:tr w:rsidR="00C015E2" w:rsidRPr="005C503D" w:rsidTr="00BD1839">
        <w:tc>
          <w:tcPr>
            <w:tcW w:w="1101" w:type="dxa"/>
            <w:shd w:val="clear" w:color="auto" w:fill="D9D9D9"/>
          </w:tcPr>
          <w:p w:rsidR="00C015E2" w:rsidRPr="005C503D" w:rsidRDefault="00C015E2" w:rsidP="00BD1839">
            <w:pPr>
              <w:jc w:val="center"/>
              <w:rPr>
                <w:b/>
              </w:rPr>
            </w:pPr>
            <w:r w:rsidRPr="005C503D">
              <w:rPr>
                <w:b/>
              </w:rPr>
              <w:t>Redni broj</w:t>
            </w:r>
          </w:p>
        </w:tc>
        <w:tc>
          <w:tcPr>
            <w:tcW w:w="5091" w:type="dxa"/>
            <w:shd w:val="clear" w:color="auto" w:fill="D9D9D9"/>
          </w:tcPr>
          <w:p w:rsidR="00C015E2" w:rsidRPr="005C503D" w:rsidRDefault="00C015E2" w:rsidP="00BD1839">
            <w:pPr>
              <w:jc w:val="center"/>
              <w:rPr>
                <w:b/>
              </w:rPr>
            </w:pPr>
            <w:r w:rsidRPr="005C503D">
              <w:rPr>
                <w:b/>
              </w:rPr>
              <w:t>Vrsta nekretnine</w:t>
            </w:r>
          </w:p>
        </w:tc>
        <w:tc>
          <w:tcPr>
            <w:tcW w:w="3096" w:type="dxa"/>
            <w:shd w:val="clear" w:color="auto" w:fill="D9D9D9"/>
          </w:tcPr>
          <w:p w:rsidR="00C015E2" w:rsidRPr="005C503D" w:rsidRDefault="00C015E2" w:rsidP="00BD1839">
            <w:pPr>
              <w:jc w:val="center"/>
              <w:rPr>
                <w:b/>
              </w:rPr>
            </w:pPr>
            <w:r w:rsidRPr="005C503D">
              <w:rPr>
                <w:b/>
              </w:rPr>
              <w:t xml:space="preserve">Koeficijent namjene </w:t>
            </w:r>
          </w:p>
          <w:p w:rsidR="00C015E2" w:rsidRPr="005C503D" w:rsidRDefault="00C015E2" w:rsidP="00BD1839">
            <w:pPr>
              <w:jc w:val="center"/>
              <w:rPr>
                <w:b/>
              </w:rPr>
            </w:pPr>
            <w:r w:rsidRPr="005C503D">
              <w:rPr>
                <w:b/>
              </w:rPr>
              <w:t>(Kn)</w:t>
            </w:r>
          </w:p>
        </w:tc>
      </w:tr>
      <w:tr w:rsidR="00C015E2" w:rsidTr="00BD1839">
        <w:tc>
          <w:tcPr>
            <w:tcW w:w="1101" w:type="dxa"/>
            <w:shd w:val="clear" w:color="auto" w:fill="auto"/>
          </w:tcPr>
          <w:p w:rsidR="00C015E2" w:rsidRDefault="00C015E2" w:rsidP="00BD1839">
            <w:pPr>
              <w:jc w:val="center"/>
            </w:pPr>
            <w:r>
              <w:t>1.</w:t>
            </w:r>
          </w:p>
        </w:tc>
        <w:tc>
          <w:tcPr>
            <w:tcW w:w="5091" w:type="dxa"/>
            <w:shd w:val="clear" w:color="auto" w:fill="auto"/>
          </w:tcPr>
          <w:p w:rsidR="00C015E2" w:rsidRDefault="00C015E2" w:rsidP="00BD1839">
            <w:pPr>
              <w:jc w:val="both"/>
            </w:pPr>
            <w:r>
              <w:t>stambeni prostor</w:t>
            </w:r>
          </w:p>
        </w:tc>
        <w:tc>
          <w:tcPr>
            <w:tcW w:w="3096" w:type="dxa"/>
            <w:shd w:val="clear" w:color="auto" w:fill="auto"/>
          </w:tcPr>
          <w:p w:rsidR="00C015E2" w:rsidRDefault="00C015E2" w:rsidP="00BD1839">
            <w:pPr>
              <w:jc w:val="center"/>
            </w:pPr>
            <w:r>
              <w:t>1,00</w:t>
            </w:r>
          </w:p>
        </w:tc>
      </w:tr>
    </w:tbl>
    <w:p w:rsidR="00C015E2" w:rsidRDefault="00C015E2" w:rsidP="00C015E2">
      <w:pPr>
        <w:pStyle w:val="Pa3"/>
        <w:jc w:val="center"/>
      </w:pPr>
    </w:p>
    <w:p w:rsidR="00C015E2" w:rsidRPr="005C503D" w:rsidRDefault="00C015E2" w:rsidP="00C015E2">
      <w:pPr>
        <w:pStyle w:val="StandardWeb"/>
        <w:spacing w:before="0" w:after="0"/>
        <w:jc w:val="center"/>
        <w:rPr>
          <w:color w:val="000000"/>
        </w:rPr>
      </w:pPr>
      <w:r>
        <w:rPr>
          <w:color w:val="000000"/>
        </w:rPr>
        <w:t xml:space="preserve"> </w:t>
      </w:r>
      <w:r w:rsidRPr="005C503D">
        <w:rPr>
          <w:rStyle w:val="Naglaeno"/>
          <w:color w:val="000000"/>
        </w:rPr>
        <w:t xml:space="preserve">Članak </w:t>
      </w:r>
      <w:r>
        <w:rPr>
          <w:rStyle w:val="Naglaeno"/>
          <w:color w:val="000000"/>
        </w:rPr>
        <w:t>2</w:t>
      </w:r>
      <w:r w:rsidRPr="005C503D">
        <w:rPr>
          <w:rStyle w:val="Naglaeno"/>
          <w:color w:val="000000"/>
        </w:rPr>
        <w:t>.</w:t>
      </w:r>
    </w:p>
    <w:p w:rsidR="00C015E2" w:rsidRDefault="00C015E2" w:rsidP="00C015E2">
      <w:pPr>
        <w:ind w:firstLine="708"/>
        <w:jc w:val="both"/>
        <w:rPr>
          <w:color w:val="000000"/>
        </w:rPr>
      </w:pPr>
      <w:r>
        <w:rPr>
          <w:color w:val="000000"/>
        </w:rPr>
        <w:t>U ostalom dijelu Odluka o komunalnoj naknadi ostaje nepromijenjena.</w:t>
      </w:r>
    </w:p>
    <w:p w:rsidR="00C015E2" w:rsidRPr="005C503D" w:rsidRDefault="00C015E2" w:rsidP="00C015E2">
      <w:pPr>
        <w:jc w:val="both"/>
        <w:rPr>
          <w:color w:val="000000"/>
        </w:rPr>
      </w:pPr>
    </w:p>
    <w:p w:rsidR="00C015E2" w:rsidRPr="005C503D" w:rsidRDefault="00C015E2" w:rsidP="00C015E2">
      <w:pPr>
        <w:pStyle w:val="StandardWeb"/>
        <w:spacing w:before="0" w:after="0"/>
        <w:jc w:val="center"/>
        <w:rPr>
          <w:color w:val="000000"/>
        </w:rPr>
      </w:pPr>
      <w:r w:rsidRPr="005C503D">
        <w:rPr>
          <w:rStyle w:val="Naglaeno"/>
          <w:color w:val="000000"/>
        </w:rPr>
        <w:t xml:space="preserve">Članak </w:t>
      </w:r>
      <w:r>
        <w:rPr>
          <w:rStyle w:val="Naglaeno"/>
          <w:color w:val="000000"/>
        </w:rPr>
        <w:t>3</w:t>
      </w:r>
      <w:r w:rsidRPr="005C503D">
        <w:rPr>
          <w:rStyle w:val="Naglaeno"/>
          <w:color w:val="000000"/>
        </w:rPr>
        <w:t>.</w:t>
      </w:r>
    </w:p>
    <w:p w:rsidR="00C015E2" w:rsidRPr="005C503D" w:rsidRDefault="00C015E2" w:rsidP="00C015E2">
      <w:pPr>
        <w:pStyle w:val="StandardWeb"/>
        <w:spacing w:before="0" w:after="0"/>
        <w:ind w:firstLine="708"/>
        <w:jc w:val="both"/>
        <w:rPr>
          <w:color w:val="000000"/>
        </w:rPr>
      </w:pPr>
      <w:r w:rsidRPr="005C503D">
        <w:rPr>
          <w:color w:val="000000"/>
        </w:rPr>
        <w:t>Ova Odluka stupa na snagu osmog dana od dana donošenja, a objaviti će se u „Općinskom glasniku Općine Šandrovac“.</w:t>
      </w:r>
    </w:p>
    <w:p w:rsidR="00C015E2" w:rsidRDefault="00C015E2" w:rsidP="00C015E2">
      <w:pPr>
        <w:rPr>
          <w:b/>
          <w:color w:val="000000"/>
        </w:rPr>
      </w:pPr>
      <w:r>
        <w:rPr>
          <w:b/>
          <w:color w:val="000000"/>
        </w:rPr>
        <w:t>KLASA: 363-01/19-01/5</w:t>
      </w:r>
    </w:p>
    <w:p w:rsidR="00C015E2" w:rsidRDefault="00C015E2" w:rsidP="00C015E2">
      <w:pPr>
        <w:rPr>
          <w:b/>
          <w:color w:val="000000"/>
        </w:rPr>
      </w:pPr>
      <w:r>
        <w:rPr>
          <w:b/>
          <w:color w:val="000000"/>
        </w:rPr>
        <w:t>URBROJ:2123-05-01-19-1</w:t>
      </w:r>
    </w:p>
    <w:p w:rsidR="00C015E2" w:rsidRDefault="00C015E2" w:rsidP="00C015E2">
      <w:pPr>
        <w:rPr>
          <w:b/>
          <w:color w:val="000000"/>
        </w:rPr>
      </w:pPr>
      <w:r>
        <w:rPr>
          <w:b/>
          <w:color w:val="000000"/>
        </w:rPr>
        <w:t>U Šandrovcu, 13.12.2019.</w:t>
      </w:r>
    </w:p>
    <w:p w:rsidR="00C015E2" w:rsidRPr="00C015E2" w:rsidRDefault="00C015E2" w:rsidP="00C015E2">
      <w:pPr>
        <w:rPr>
          <w:b/>
          <w:color w:val="000000"/>
        </w:rPr>
      </w:pPr>
    </w:p>
    <w:p w:rsidR="00C015E2" w:rsidRPr="00C015E2" w:rsidRDefault="00C015E2" w:rsidP="00C015E2">
      <w:pPr>
        <w:pStyle w:val="tekst"/>
        <w:shd w:val="clear" w:color="auto" w:fill="FFFFFF"/>
        <w:spacing w:before="0" w:after="0"/>
        <w:jc w:val="center"/>
        <w:rPr>
          <w:color w:val="000000"/>
        </w:rPr>
      </w:pPr>
      <w:r>
        <w:rPr>
          <w:b/>
          <w:color w:val="000000"/>
        </w:rPr>
        <w:t xml:space="preserve">                                                                    </w:t>
      </w:r>
      <w:r w:rsidRPr="005C503D">
        <w:rPr>
          <w:b/>
          <w:color w:val="000000"/>
        </w:rPr>
        <w:t>OPĆINSKO VIJEĆE OPĆINE ŠANDROVAC</w:t>
      </w:r>
    </w:p>
    <w:p w:rsidR="00C015E2" w:rsidRDefault="00C015E2" w:rsidP="00C015E2">
      <w:pPr>
        <w:shd w:val="clear" w:color="auto" w:fill="FFFFFF"/>
        <w:jc w:val="center"/>
        <w:rPr>
          <w:b/>
          <w:color w:val="000000"/>
        </w:rPr>
      </w:pPr>
      <w:r>
        <w:rPr>
          <w:b/>
          <w:color w:val="000000"/>
        </w:rPr>
        <w:t xml:space="preserve">           </w:t>
      </w:r>
      <w:r w:rsidRPr="005C503D">
        <w:rPr>
          <w:b/>
          <w:color w:val="000000"/>
        </w:rPr>
        <w:t xml:space="preserve"> </w:t>
      </w:r>
      <w:r>
        <w:rPr>
          <w:b/>
          <w:color w:val="000000"/>
        </w:rPr>
        <w:t xml:space="preserve">                                                        </w:t>
      </w:r>
      <w:r w:rsidRPr="005C503D">
        <w:rPr>
          <w:b/>
          <w:color w:val="000000"/>
        </w:rPr>
        <w:t xml:space="preserve"> Predsjednik  Općinskog vijeća</w:t>
      </w:r>
    </w:p>
    <w:p w:rsidR="00C015E2" w:rsidRDefault="00C015E2" w:rsidP="00C015E2">
      <w:pPr>
        <w:shd w:val="clear" w:color="auto" w:fill="FFFFFF"/>
        <w:jc w:val="center"/>
        <w:rPr>
          <w:b/>
          <w:color w:val="000000"/>
        </w:rPr>
      </w:pPr>
      <w:r>
        <w:rPr>
          <w:b/>
          <w:color w:val="000000"/>
        </w:rPr>
        <w:t xml:space="preserve">                                                                   Miroslav Sokolić, v.r. </w:t>
      </w:r>
    </w:p>
    <w:p w:rsidR="009B061F" w:rsidRDefault="009B061F" w:rsidP="00C015E2">
      <w:pPr>
        <w:shd w:val="clear" w:color="auto" w:fill="FFFFFF"/>
        <w:jc w:val="center"/>
        <w:rPr>
          <w:b/>
          <w:color w:val="000000"/>
        </w:rPr>
      </w:pPr>
    </w:p>
    <w:p w:rsidR="009B061F" w:rsidRDefault="009B061F" w:rsidP="00C015E2">
      <w:pPr>
        <w:shd w:val="clear" w:color="auto" w:fill="FFFFFF"/>
        <w:jc w:val="center"/>
        <w:rPr>
          <w:b/>
          <w:color w:val="000000"/>
        </w:rPr>
      </w:pPr>
    </w:p>
    <w:p w:rsidR="009B061F" w:rsidRDefault="009B061F" w:rsidP="00C015E2">
      <w:pPr>
        <w:shd w:val="clear" w:color="auto" w:fill="FFFFFF"/>
        <w:jc w:val="center"/>
        <w:rPr>
          <w:b/>
          <w:color w:val="000000"/>
        </w:rPr>
      </w:pPr>
    </w:p>
    <w:p w:rsidR="009B061F" w:rsidRDefault="009B061F" w:rsidP="00C015E2">
      <w:pPr>
        <w:shd w:val="clear" w:color="auto" w:fill="FFFFFF"/>
        <w:jc w:val="center"/>
        <w:rPr>
          <w:b/>
          <w:color w:val="000000"/>
        </w:rPr>
      </w:pPr>
    </w:p>
    <w:p w:rsidR="009B061F" w:rsidRDefault="009B061F" w:rsidP="00C015E2">
      <w:pPr>
        <w:shd w:val="clear" w:color="auto" w:fill="FFFFFF"/>
        <w:jc w:val="center"/>
        <w:rPr>
          <w:b/>
          <w:color w:val="000000"/>
        </w:rPr>
      </w:pPr>
    </w:p>
    <w:p w:rsidR="009B061F" w:rsidRDefault="009B061F" w:rsidP="00C015E2">
      <w:pPr>
        <w:shd w:val="clear" w:color="auto" w:fill="FFFFFF"/>
        <w:jc w:val="center"/>
        <w:rPr>
          <w:b/>
          <w:color w:val="000000"/>
        </w:rPr>
      </w:pPr>
    </w:p>
    <w:p w:rsidR="009B061F" w:rsidRDefault="009B061F" w:rsidP="00C015E2">
      <w:pPr>
        <w:shd w:val="clear" w:color="auto" w:fill="FFFFFF"/>
        <w:jc w:val="center"/>
        <w:rPr>
          <w:b/>
          <w:color w:val="000000"/>
        </w:rPr>
      </w:pPr>
    </w:p>
    <w:p w:rsidR="009B061F" w:rsidRDefault="009B061F" w:rsidP="00C015E2">
      <w:pPr>
        <w:shd w:val="clear" w:color="auto" w:fill="FFFFFF"/>
        <w:jc w:val="center"/>
        <w:rPr>
          <w:b/>
          <w:color w:val="000000"/>
        </w:rPr>
      </w:pPr>
    </w:p>
    <w:p w:rsidR="009B061F" w:rsidRDefault="009B061F" w:rsidP="00C015E2">
      <w:pPr>
        <w:shd w:val="clear" w:color="auto" w:fill="FFFFFF"/>
        <w:jc w:val="center"/>
        <w:rPr>
          <w:b/>
          <w:color w:val="000000"/>
        </w:rPr>
      </w:pPr>
    </w:p>
    <w:p w:rsidR="009B061F" w:rsidRDefault="009B061F" w:rsidP="00C015E2">
      <w:pPr>
        <w:shd w:val="clear" w:color="auto" w:fill="FFFFFF"/>
        <w:jc w:val="center"/>
        <w:rPr>
          <w:b/>
          <w:color w:val="000000"/>
        </w:rPr>
      </w:pPr>
    </w:p>
    <w:p w:rsidR="009B061F" w:rsidRDefault="009B061F" w:rsidP="00C015E2">
      <w:pPr>
        <w:shd w:val="clear" w:color="auto" w:fill="FFFFFF"/>
        <w:jc w:val="center"/>
        <w:rPr>
          <w:b/>
          <w:color w:val="000000"/>
        </w:rPr>
      </w:pPr>
    </w:p>
    <w:p w:rsidR="009B061F" w:rsidRDefault="009B061F" w:rsidP="00C015E2">
      <w:pPr>
        <w:shd w:val="clear" w:color="auto" w:fill="FFFFFF"/>
        <w:jc w:val="center"/>
        <w:rPr>
          <w:b/>
          <w:color w:val="000000"/>
        </w:rPr>
      </w:pPr>
    </w:p>
    <w:p w:rsidR="009B061F" w:rsidRDefault="009B061F" w:rsidP="00C015E2">
      <w:pPr>
        <w:shd w:val="clear" w:color="auto" w:fill="FFFFFF"/>
        <w:jc w:val="center"/>
        <w:rPr>
          <w:b/>
          <w:color w:val="000000"/>
        </w:rPr>
      </w:pPr>
    </w:p>
    <w:p w:rsidR="009B061F" w:rsidRDefault="009B061F" w:rsidP="00C015E2">
      <w:pPr>
        <w:shd w:val="clear" w:color="auto" w:fill="FFFFFF"/>
        <w:jc w:val="center"/>
        <w:rPr>
          <w:b/>
          <w:color w:val="000000"/>
        </w:rPr>
      </w:pPr>
    </w:p>
    <w:p w:rsidR="009B061F" w:rsidRDefault="009B061F" w:rsidP="00C015E2">
      <w:pPr>
        <w:shd w:val="clear" w:color="auto" w:fill="FFFFFF"/>
        <w:jc w:val="center"/>
        <w:rPr>
          <w:b/>
          <w:color w:val="000000"/>
        </w:rPr>
      </w:pPr>
    </w:p>
    <w:p w:rsidR="009B061F" w:rsidRPr="009B061F" w:rsidRDefault="009B061F" w:rsidP="009B061F">
      <w:pPr>
        <w:jc w:val="both"/>
        <w:rPr>
          <w:rFonts w:ascii="Times New Roman" w:eastAsia="Times New Roman" w:hAnsi="Times New Roman"/>
          <w:sz w:val="24"/>
          <w:szCs w:val="24"/>
          <w:lang w:eastAsia="hr-HR"/>
        </w:rPr>
      </w:pPr>
      <w:r w:rsidRPr="009B061F">
        <w:rPr>
          <w:rFonts w:ascii="Times New Roman" w:eastAsia="Times New Roman" w:hAnsi="Times New Roman"/>
          <w:color w:val="000000" w:themeColor="text1"/>
          <w:sz w:val="24"/>
          <w:szCs w:val="24"/>
          <w:lang w:eastAsia="hr-HR"/>
        </w:rPr>
        <w:lastRenderedPageBreak/>
        <w:t xml:space="preserve">Na temelju članka 31. stavka 5. Zakona o poljoprivrednom zemljištu ("Narodne novine", broj 20/18, 15/18, 98/19), Programa raspolaganja poljoprivrednim zemljištem u vlasništvu Republike Hrvatske za Općinu Šandrovac, </w:t>
      </w:r>
      <w:r w:rsidRPr="009B061F">
        <w:rPr>
          <w:rFonts w:ascii="Times New Roman" w:hAnsi="Times New Roman"/>
          <w:color w:val="000000" w:themeColor="text1"/>
          <w:sz w:val="24"/>
          <w:szCs w:val="24"/>
        </w:rPr>
        <w:t xml:space="preserve">kojeg je donijela </w:t>
      </w:r>
      <w:proofErr w:type="spellStart"/>
      <w:r w:rsidRPr="009B061F">
        <w:rPr>
          <w:rFonts w:ascii="Times New Roman" w:hAnsi="Times New Roman"/>
          <w:color w:val="000000" w:themeColor="text1"/>
          <w:sz w:val="24"/>
          <w:szCs w:val="24"/>
        </w:rPr>
        <w:t>Bjelovarsko-bilogorska</w:t>
      </w:r>
      <w:proofErr w:type="spellEnd"/>
      <w:r w:rsidRPr="009B061F">
        <w:rPr>
          <w:rFonts w:ascii="Times New Roman" w:hAnsi="Times New Roman"/>
          <w:color w:val="000000" w:themeColor="text1"/>
          <w:sz w:val="24"/>
          <w:szCs w:val="24"/>
        </w:rPr>
        <w:t xml:space="preserve"> županija, Upravni odjel za poljoprivredu, zaštitu okoliša i ruralni razvoj (KLASA:320-01/19-01/11, URBROJ:2103/1-07-19-02), a Ministarstvo poljoprivrede dalo Suglasnost aktom KLASA: 945-01/18-01/794, URBROJ: 525-07/1783-19-4 od 12.04.2019. godine</w:t>
      </w:r>
      <w:r w:rsidRPr="009B061F">
        <w:rPr>
          <w:rFonts w:ascii="Times New Roman" w:eastAsia="Times New Roman" w:hAnsi="Times New Roman"/>
          <w:sz w:val="24"/>
          <w:szCs w:val="24"/>
          <w:lang w:eastAsia="hr-HR"/>
        </w:rPr>
        <w:t xml:space="preserve"> i </w:t>
      </w:r>
      <w:r w:rsidRPr="009B061F">
        <w:rPr>
          <w:rFonts w:ascii="Times New Roman" w:hAnsi="Times New Roman"/>
          <w:color w:val="000000"/>
          <w:sz w:val="24"/>
          <w:szCs w:val="24"/>
        </w:rPr>
        <w:t>članka 34. točka 4. Statuta Općine Šandrovac ("Općinski glasnik općine Šandrovac" broj 2/2018.) Općinsko vijeće Općine Šandrovac na prijedlog općinskog načelnika Općine Šandrovac na svojoj 22. sjednici održanoj dana 13. prosinca 2019. godine donosi sljedeću</w:t>
      </w:r>
    </w:p>
    <w:p w:rsidR="009B061F" w:rsidRPr="009B061F" w:rsidRDefault="009B061F" w:rsidP="009B061F">
      <w:pPr>
        <w:ind w:firstLine="709"/>
        <w:rPr>
          <w:rFonts w:ascii="Times New Roman" w:eastAsia="Times New Roman" w:hAnsi="Times New Roman"/>
          <w:sz w:val="24"/>
          <w:szCs w:val="24"/>
          <w:lang w:eastAsia="hr-HR"/>
        </w:rPr>
      </w:pPr>
    </w:p>
    <w:p w:rsidR="009B061F" w:rsidRPr="009B061F" w:rsidRDefault="009B061F" w:rsidP="009B061F">
      <w:pPr>
        <w:ind w:firstLine="709"/>
        <w:rPr>
          <w:rFonts w:ascii="Times New Roman" w:eastAsia="Times New Roman" w:hAnsi="Times New Roman"/>
          <w:sz w:val="24"/>
          <w:szCs w:val="24"/>
          <w:lang w:eastAsia="hr-HR"/>
        </w:rPr>
      </w:pPr>
    </w:p>
    <w:p w:rsidR="009B061F" w:rsidRPr="009B061F" w:rsidRDefault="009B061F" w:rsidP="009B061F">
      <w:pPr>
        <w:jc w:val="center"/>
        <w:rPr>
          <w:rFonts w:ascii="Times New Roman" w:eastAsia="Times New Roman" w:hAnsi="Times New Roman"/>
          <w:b/>
          <w:sz w:val="24"/>
          <w:szCs w:val="24"/>
          <w:lang w:eastAsia="hr-HR"/>
        </w:rPr>
      </w:pPr>
      <w:r w:rsidRPr="009B061F">
        <w:rPr>
          <w:rFonts w:ascii="Times New Roman" w:eastAsia="Times New Roman" w:hAnsi="Times New Roman"/>
          <w:b/>
          <w:sz w:val="24"/>
          <w:szCs w:val="24"/>
          <w:lang w:eastAsia="hr-HR"/>
        </w:rPr>
        <w:t>ODLUKU</w:t>
      </w:r>
    </w:p>
    <w:p w:rsidR="009B061F" w:rsidRPr="009B061F" w:rsidRDefault="009B061F" w:rsidP="009B061F">
      <w:pPr>
        <w:jc w:val="center"/>
        <w:rPr>
          <w:rFonts w:ascii="Times New Roman" w:eastAsia="Times New Roman" w:hAnsi="Times New Roman"/>
          <w:b/>
          <w:sz w:val="24"/>
          <w:szCs w:val="24"/>
          <w:lang w:eastAsia="hr-HR"/>
        </w:rPr>
      </w:pPr>
      <w:r w:rsidRPr="009B061F">
        <w:rPr>
          <w:rFonts w:ascii="Times New Roman" w:eastAsia="Times New Roman" w:hAnsi="Times New Roman"/>
          <w:b/>
          <w:sz w:val="24"/>
          <w:szCs w:val="24"/>
          <w:lang w:eastAsia="hr-HR"/>
        </w:rPr>
        <w:t>o raspisivanju javnog natječaja za zakup poljoprivrednog zemljišta u vlasništvu Republike Hrvatske na području Općine Šandrovac</w:t>
      </w:r>
    </w:p>
    <w:p w:rsidR="009B061F" w:rsidRPr="009B061F" w:rsidRDefault="009B061F" w:rsidP="009B061F">
      <w:pPr>
        <w:spacing w:after="200"/>
        <w:jc w:val="center"/>
        <w:rPr>
          <w:rFonts w:ascii="Times New Roman" w:eastAsia="Times New Roman" w:hAnsi="Times New Roman"/>
          <w:b/>
          <w:sz w:val="24"/>
          <w:szCs w:val="24"/>
          <w:lang w:eastAsia="hr-HR"/>
        </w:rPr>
      </w:pPr>
    </w:p>
    <w:p w:rsidR="009B061F" w:rsidRPr="009B061F" w:rsidRDefault="009B061F" w:rsidP="009B061F">
      <w:pPr>
        <w:jc w:val="center"/>
        <w:rPr>
          <w:rFonts w:ascii="Times New Roman" w:eastAsia="Times New Roman" w:hAnsi="Times New Roman"/>
          <w:b/>
          <w:sz w:val="24"/>
          <w:szCs w:val="24"/>
          <w:lang w:eastAsia="hr-HR"/>
        </w:rPr>
      </w:pPr>
      <w:r w:rsidRPr="009B061F">
        <w:rPr>
          <w:rFonts w:ascii="Times New Roman" w:eastAsia="Times New Roman" w:hAnsi="Times New Roman"/>
          <w:b/>
          <w:sz w:val="24"/>
          <w:szCs w:val="24"/>
          <w:lang w:eastAsia="hr-HR"/>
        </w:rPr>
        <w:t>Članak 1.</w:t>
      </w:r>
    </w:p>
    <w:p w:rsidR="009B061F" w:rsidRPr="009B061F" w:rsidRDefault="009B061F" w:rsidP="009B061F">
      <w:pPr>
        <w:tabs>
          <w:tab w:val="left" w:pos="8789"/>
        </w:tabs>
        <w:spacing w:line="240" w:lineRule="atLeast"/>
        <w:jc w:val="both"/>
        <w:rPr>
          <w:rFonts w:ascii="Times New Roman" w:eastAsia="Times New Roman" w:hAnsi="Times New Roman"/>
          <w:sz w:val="24"/>
          <w:szCs w:val="24"/>
          <w:lang w:eastAsia="hr-HR"/>
        </w:rPr>
      </w:pPr>
      <w:r w:rsidRPr="009B061F">
        <w:rPr>
          <w:rFonts w:ascii="Times New Roman" w:eastAsia="Times New Roman" w:hAnsi="Times New Roman"/>
          <w:sz w:val="24"/>
          <w:szCs w:val="24"/>
          <w:lang w:eastAsia="hr-HR"/>
        </w:rPr>
        <w:t xml:space="preserve">Raspisuje se javni natječaj za zakup poljoprivrednog zemljišta u vlasništvu države na području Općine Šandrovac u katastarskim općinama: Šandrovac, </w:t>
      </w:r>
      <w:proofErr w:type="spellStart"/>
      <w:r w:rsidRPr="009B061F">
        <w:rPr>
          <w:rFonts w:ascii="Times New Roman" w:eastAsia="Times New Roman" w:hAnsi="Times New Roman"/>
          <w:sz w:val="24"/>
          <w:szCs w:val="24"/>
          <w:lang w:eastAsia="hr-HR"/>
        </w:rPr>
        <w:t>Lasovac</w:t>
      </w:r>
      <w:proofErr w:type="spellEnd"/>
      <w:r w:rsidRPr="009B061F">
        <w:rPr>
          <w:rFonts w:ascii="Times New Roman" w:eastAsia="Times New Roman" w:hAnsi="Times New Roman"/>
          <w:sz w:val="24"/>
          <w:szCs w:val="24"/>
          <w:lang w:eastAsia="hr-HR"/>
        </w:rPr>
        <w:t xml:space="preserve">, </w:t>
      </w:r>
      <w:proofErr w:type="spellStart"/>
      <w:r w:rsidRPr="009B061F">
        <w:rPr>
          <w:rFonts w:ascii="Times New Roman" w:eastAsia="Times New Roman" w:hAnsi="Times New Roman"/>
          <w:sz w:val="24"/>
          <w:szCs w:val="24"/>
          <w:lang w:eastAsia="hr-HR"/>
        </w:rPr>
        <w:t>Ravneš</w:t>
      </w:r>
      <w:proofErr w:type="spellEnd"/>
      <w:r w:rsidRPr="009B061F">
        <w:rPr>
          <w:rFonts w:ascii="Times New Roman" w:eastAsia="Times New Roman" w:hAnsi="Times New Roman"/>
          <w:sz w:val="24"/>
          <w:szCs w:val="24"/>
          <w:lang w:eastAsia="hr-HR"/>
        </w:rPr>
        <w:t xml:space="preserve"> i </w:t>
      </w:r>
      <w:proofErr w:type="spellStart"/>
      <w:r w:rsidRPr="009B061F">
        <w:rPr>
          <w:rFonts w:ascii="Times New Roman" w:eastAsia="Times New Roman" w:hAnsi="Times New Roman"/>
          <w:sz w:val="24"/>
          <w:szCs w:val="24"/>
          <w:lang w:eastAsia="hr-HR"/>
        </w:rPr>
        <w:t>Pupelica</w:t>
      </w:r>
      <w:proofErr w:type="spellEnd"/>
      <w:r w:rsidRPr="009B061F">
        <w:rPr>
          <w:rFonts w:ascii="Times New Roman" w:eastAsia="Times New Roman" w:hAnsi="Times New Roman"/>
          <w:sz w:val="24"/>
          <w:szCs w:val="24"/>
          <w:lang w:eastAsia="hr-HR"/>
        </w:rPr>
        <w:t xml:space="preserve"> koje je Programom raspolaganja poljoprivrednim zemljištem u vlasništvu Republike Hrvatske na području Općine Šandrovac predviđeno za zakup ili je predviđeno za povrat ili ostale namjene.</w:t>
      </w:r>
    </w:p>
    <w:p w:rsidR="009B061F" w:rsidRPr="009B061F" w:rsidRDefault="009B061F" w:rsidP="009B061F">
      <w:pPr>
        <w:tabs>
          <w:tab w:val="left" w:pos="8789"/>
        </w:tabs>
        <w:spacing w:line="240" w:lineRule="atLeast"/>
        <w:jc w:val="both"/>
        <w:rPr>
          <w:rFonts w:ascii="Times New Roman" w:eastAsia="Times New Roman" w:hAnsi="Times New Roman"/>
          <w:sz w:val="24"/>
          <w:szCs w:val="24"/>
          <w:lang w:eastAsia="hr-HR"/>
        </w:rPr>
      </w:pPr>
      <w:r w:rsidRPr="009B061F">
        <w:rPr>
          <w:rFonts w:ascii="Times New Roman" w:eastAsia="Times New Roman" w:hAnsi="Times New Roman"/>
          <w:sz w:val="24"/>
          <w:szCs w:val="24"/>
          <w:lang w:eastAsia="hr-HR"/>
        </w:rPr>
        <w:t xml:space="preserve">Na </w:t>
      </w:r>
      <w:r w:rsidRPr="009B061F">
        <w:rPr>
          <w:rFonts w:ascii="Times New Roman" w:eastAsia="Times New Roman" w:hAnsi="Times New Roman"/>
          <w:b/>
          <w:sz w:val="24"/>
          <w:szCs w:val="24"/>
          <w:lang w:eastAsia="hr-HR"/>
        </w:rPr>
        <w:t>rok od 25 godina</w:t>
      </w:r>
      <w:r w:rsidRPr="009B061F">
        <w:rPr>
          <w:rFonts w:ascii="Times New Roman" w:eastAsia="Times New Roman" w:hAnsi="Times New Roman"/>
          <w:sz w:val="24"/>
          <w:szCs w:val="24"/>
          <w:lang w:eastAsia="hr-HR"/>
        </w:rPr>
        <w:t xml:space="preserve"> s mogućnošću produljenja za isto razdoblje daje se u zakup zemljište koje je navedeno u </w:t>
      </w:r>
      <w:r w:rsidRPr="009B061F">
        <w:rPr>
          <w:rFonts w:ascii="Times New Roman" w:eastAsia="Times New Roman" w:hAnsi="Times New Roman"/>
          <w:b/>
          <w:sz w:val="24"/>
          <w:szCs w:val="24"/>
          <w:lang w:eastAsia="hr-HR"/>
        </w:rPr>
        <w:t>Prilogu 1</w:t>
      </w:r>
      <w:r w:rsidRPr="009B061F">
        <w:rPr>
          <w:rFonts w:ascii="Times New Roman" w:eastAsia="Times New Roman" w:hAnsi="Times New Roman"/>
          <w:sz w:val="24"/>
          <w:szCs w:val="24"/>
          <w:lang w:eastAsia="hr-HR"/>
        </w:rPr>
        <w:t>. koja se nalazi u prilogu ove Odluke i čini njezin sastavni dio.</w:t>
      </w:r>
    </w:p>
    <w:p w:rsidR="009B061F" w:rsidRPr="009B061F" w:rsidRDefault="009B061F" w:rsidP="009B061F">
      <w:pPr>
        <w:tabs>
          <w:tab w:val="left" w:pos="8789"/>
        </w:tabs>
        <w:spacing w:line="240" w:lineRule="atLeast"/>
        <w:jc w:val="center"/>
        <w:rPr>
          <w:rFonts w:ascii="Times New Roman" w:hAnsi="Times New Roman"/>
          <w:b/>
          <w:sz w:val="24"/>
          <w:szCs w:val="24"/>
        </w:rPr>
      </w:pPr>
    </w:p>
    <w:p w:rsidR="009B061F" w:rsidRPr="009B061F" w:rsidRDefault="009B061F" w:rsidP="009B061F">
      <w:pPr>
        <w:tabs>
          <w:tab w:val="left" w:pos="8789"/>
        </w:tabs>
        <w:spacing w:line="240" w:lineRule="atLeast"/>
        <w:jc w:val="center"/>
        <w:rPr>
          <w:rFonts w:ascii="Times New Roman" w:hAnsi="Times New Roman"/>
          <w:b/>
          <w:sz w:val="24"/>
          <w:szCs w:val="24"/>
        </w:rPr>
      </w:pPr>
    </w:p>
    <w:p w:rsidR="009B061F" w:rsidRPr="009B061F" w:rsidRDefault="009B061F" w:rsidP="009B061F">
      <w:pPr>
        <w:tabs>
          <w:tab w:val="left" w:pos="8789"/>
        </w:tabs>
        <w:spacing w:line="240" w:lineRule="atLeast"/>
        <w:jc w:val="center"/>
        <w:rPr>
          <w:rFonts w:ascii="Times New Roman" w:eastAsia="Times New Roman" w:hAnsi="Times New Roman"/>
          <w:b/>
          <w:sz w:val="24"/>
          <w:szCs w:val="24"/>
          <w:lang w:eastAsia="hr-HR"/>
        </w:rPr>
      </w:pPr>
      <w:r w:rsidRPr="009B061F">
        <w:rPr>
          <w:rFonts w:ascii="Times New Roman" w:hAnsi="Times New Roman"/>
          <w:b/>
          <w:sz w:val="24"/>
          <w:szCs w:val="24"/>
        </w:rPr>
        <w:t>Članak 2</w:t>
      </w:r>
      <w:r w:rsidRPr="009B061F">
        <w:rPr>
          <w:rFonts w:ascii="Times New Roman" w:eastAsia="Times New Roman" w:hAnsi="Times New Roman"/>
          <w:b/>
          <w:sz w:val="24"/>
          <w:szCs w:val="24"/>
          <w:lang w:eastAsia="hr-HR"/>
        </w:rPr>
        <w:t>.</w:t>
      </w:r>
    </w:p>
    <w:p w:rsidR="009B061F" w:rsidRPr="009B061F" w:rsidRDefault="009B061F" w:rsidP="009B061F">
      <w:pPr>
        <w:jc w:val="both"/>
        <w:rPr>
          <w:rFonts w:ascii="Times New Roman" w:eastAsia="Times New Roman" w:hAnsi="Times New Roman"/>
          <w:sz w:val="24"/>
          <w:szCs w:val="24"/>
          <w:lang w:eastAsia="hr-HR"/>
        </w:rPr>
      </w:pPr>
      <w:r w:rsidRPr="009B061F">
        <w:rPr>
          <w:rFonts w:ascii="Times New Roman" w:eastAsia="Times New Roman" w:hAnsi="Times New Roman"/>
          <w:sz w:val="24"/>
          <w:szCs w:val="24"/>
          <w:lang w:eastAsia="hr-HR"/>
        </w:rPr>
        <w:t>Poljoprivredno zemljište koje je Programom raspolaganja poljoprivrednim zemljištem u vlasništvu Republike Hrvatske za Općinu Šandrovac  predviđeno za povrat ili ostale namjene, daje se u zakup  na rok do 5 godina, s mogućnošću produljenja, odnosno do pravomoćnosti rješenja o povratu sukladno posebnom propisu ili do privođenja tog zemljišta namjeni utvrđenoj prostornim planom.</w:t>
      </w:r>
    </w:p>
    <w:p w:rsidR="009B061F" w:rsidRPr="009B061F" w:rsidRDefault="009B061F" w:rsidP="009B061F">
      <w:pPr>
        <w:tabs>
          <w:tab w:val="left" w:pos="8789"/>
        </w:tabs>
        <w:spacing w:line="240" w:lineRule="atLeast"/>
        <w:jc w:val="both"/>
        <w:rPr>
          <w:rFonts w:ascii="Times New Roman" w:eastAsia="Times New Roman" w:hAnsi="Times New Roman"/>
          <w:sz w:val="24"/>
          <w:szCs w:val="24"/>
          <w:lang w:eastAsia="hr-HR"/>
        </w:rPr>
      </w:pPr>
      <w:r w:rsidRPr="009B061F">
        <w:rPr>
          <w:rFonts w:ascii="Times New Roman" w:eastAsia="Times New Roman" w:hAnsi="Times New Roman"/>
          <w:sz w:val="24"/>
          <w:szCs w:val="24"/>
          <w:lang w:eastAsia="hr-HR"/>
        </w:rPr>
        <w:t xml:space="preserve">Na </w:t>
      </w:r>
      <w:r w:rsidRPr="009B061F">
        <w:rPr>
          <w:rFonts w:ascii="Times New Roman" w:eastAsia="Times New Roman" w:hAnsi="Times New Roman"/>
          <w:b/>
          <w:sz w:val="24"/>
          <w:szCs w:val="24"/>
          <w:lang w:eastAsia="hr-HR"/>
        </w:rPr>
        <w:t>rok do 5 godina</w:t>
      </w:r>
      <w:r w:rsidRPr="009B061F">
        <w:rPr>
          <w:rFonts w:ascii="Times New Roman" w:eastAsia="Times New Roman" w:hAnsi="Times New Roman"/>
          <w:sz w:val="24"/>
          <w:szCs w:val="24"/>
          <w:lang w:eastAsia="hr-HR"/>
        </w:rPr>
        <w:t xml:space="preserve"> s mogućnošću produljenja za isto razdoblje daje se u zakup zemljište koje je navedeno u </w:t>
      </w:r>
      <w:r w:rsidRPr="009B061F">
        <w:rPr>
          <w:rFonts w:ascii="Times New Roman" w:eastAsia="Times New Roman" w:hAnsi="Times New Roman"/>
          <w:b/>
          <w:sz w:val="24"/>
          <w:szCs w:val="24"/>
          <w:lang w:eastAsia="hr-HR"/>
        </w:rPr>
        <w:t>Prilogu 2</w:t>
      </w:r>
      <w:r w:rsidRPr="009B061F">
        <w:rPr>
          <w:rFonts w:ascii="Times New Roman" w:eastAsia="Times New Roman" w:hAnsi="Times New Roman"/>
          <w:sz w:val="24"/>
          <w:szCs w:val="24"/>
          <w:lang w:eastAsia="hr-HR"/>
        </w:rPr>
        <w:t>. koja se nalazi u prilogu ove Odluke i čini njezin sastavni dio.</w:t>
      </w:r>
    </w:p>
    <w:p w:rsidR="009B061F" w:rsidRPr="009B061F" w:rsidRDefault="009B061F" w:rsidP="009B061F">
      <w:pPr>
        <w:rPr>
          <w:rFonts w:ascii="Times New Roman" w:hAnsi="Times New Roman"/>
          <w:b/>
          <w:sz w:val="24"/>
          <w:szCs w:val="24"/>
        </w:rPr>
      </w:pPr>
    </w:p>
    <w:p w:rsidR="009B061F" w:rsidRPr="009B061F" w:rsidRDefault="009B061F" w:rsidP="009B061F">
      <w:pPr>
        <w:rPr>
          <w:rFonts w:ascii="Times New Roman" w:hAnsi="Times New Roman"/>
          <w:b/>
          <w:sz w:val="24"/>
          <w:szCs w:val="24"/>
        </w:rPr>
      </w:pPr>
    </w:p>
    <w:p w:rsidR="009B061F" w:rsidRPr="009B061F" w:rsidRDefault="009B061F" w:rsidP="009B061F">
      <w:pPr>
        <w:rPr>
          <w:rFonts w:ascii="Times New Roman" w:hAnsi="Times New Roman"/>
          <w:b/>
          <w:sz w:val="24"/>
          <w:szCs w:val="24"/>
        </w:rPr>
      </w:pPr>
    </w:p>
    <w:p w:rsidR="009B061F" w:rsidRPr="009B061F" w:rsidRDefault="009B061F" w:rsidP="009B061F">
      <w:pPr>
        <w:jc w:val="center"/>
        <w:rPr>
          <w:rFonts w:ascii="Times New Roman" w:hAnsi="Times New Roman"/>
          <w:b/>
          <w:sz w:val="24"/>
          <w:szCs w:val="24"/>
        </w:rPr>
      </w:pPr>
      <w:r w:rsidRPr="009B061F">
        <w:rPr>
          <w:rFonts w:ascii="Times New Roman" w:hAnsi="Times New Roman"/>
          <w:b/>
          <w:sz w:val="24"/>
          <w:szCs w:val="24"/>
        </w:rPr>
        <w:t>Članak 3.</w:t>
      </w:r>
    </w:p>
    <w:p w:rsidR="009B061F" w:rsidRPr="009B061F" w:rsidRDefault="009B061F" w:rsidP="009B061F">
      <w:pPr>
        <w:jc w:val="both"/>
        <w:rPr>
          <w:rFonts w:ascii="Times New Roman" w:hAnsi="Times New Roman"/>
          <w:sz w:val="24"/>
          <w:szCs w:val="24"/>
        </w:rPr>
      </w:pPr>
      <w:r w:rsidRPr="009B061F">
        <w:rPr>
          <w:rFonts w:ascii="Times New Roman" w:hAnsi="Times New Roman"/>
          <w:color w:val="000000"/>
          <w:sz w:val="24"/>
          <w:szCs w:val="24"/>
        </w:rPr>
        <w:t xml:space="preserve">Općinsko vijeće Općine Šandrovac, putem </w:t>
      </w:r>
      <w:r w:rsidRPr="009B061F">
        <w:rPr>
          <w:rFonts w:ascii="Times New Roman" w:hAnsi="Times New Roman"/>
          <w:sz w:val="24"/>
          <w:szCs w:val="24"/>
        </w:rPr>
        <w:t xml:space="preserve">Povjerenstva za zakup poljoprivrednog zemljišta u vlasništvu Republike Hrvatske za Općinu Šandrovac, provest će postupak javnog natječaja prikupljanjem pisanih ponuda. </w:t>
      </w:r>
    </w:p>
    <w:p w:rsidR="009B061F" w:rsidRPr="009B061F" w:rsidRDefault="009B061F" w:rsidP="009B061F">
      <w:pPr>
        <w:jc w:val="both"/>
        <w:rPr>
          <w:rFonts w:ascii="Times New Roman" w:hAnsi="Times New Roman"/>
          <w:sz w:val="24"/>
          <w:szCs w:val="24"/>
        </w:rPr>
      </w:pPr>
    </w:p>
    <w:p w:rsidR="009B061F" w:rsidRPr="009B061F" w:rsidRDefault="009B061F" w:rsidP="009B061F">
      <w:pPr>
        <w:jc w:val="center"/>
        <w:rPr>
          <w:rFonts w:ascii="Times New Roman" w:hAnsi="Times New Roman"/>
          <w:b/>
          <w:sz w:val="24"/>
          <w:szCs w:val="24"/>
        </w:rPr>
      </w:pPr>
      <w:r w:rsidRPr="009B061F">
        <w:rPr>
          <w:rFonts w:ascii="Times New Roman" w:hAnsi="Times New Roman"/>
          <w:b/>
          <w:sz w:val="24"/>
          <w:szCs w:val="24"/>
        </w:rPr>
        <w:t>Članak 4.</w:t>
      </w:r>
    </w:p>
    <w:p w:rsidR="009B061F" w:rsidRPr="009B061F" w:rsidRDefault="009B061F" w:rsidP="009B061F">
      <w:pPr>
        <w:jc w:val="both"/>
        <w:rPr>
          <w:rFonts w:ascii="Times New Roman" w:hAnsi="Times New Roman"/>
          <w:sz w:val="24"/>
          <w:szCs w:val="24"/>
        </w:rPr>
      </w:pPr>
      <w:r w:rsidRPr="009B061F">
        <w:rPr>
          <w:rFonts w:ascii="Times New Roman" w:hAnsi="Times New Roman"/>
          <w:sz w:val="24"/>
          <w:szCs w:val="24"/>
        </w:rPr>
        <w:t>Početna cijena u natječaju utvrđena je na temelju Uredbe o načinu izračuna početne zakupnine poljoprivrednog zemljišta u vlasništvu Republike Hrvatske te naknade za korištenje voda radi obavljanja djelatnosti akvakulture  ("Narodne novine", broj 89/18).</w:t>
      </w:r>
    </w:p>
    <w:p w:rsidR="009B061F" w:rsidRPr="009B061F" w:rsidRDefault="009B061F" w:rsidP="009B061F">
      <w:pPr>
        <w:jc w:val="center"/>
        <w:rPr>
          <w:rFonts w:ascii="Times New Roman" w:hAnsi="Times New Roman"/>
          <w:b/>
          <w:sz w:val="24"/>
          <w:szCs w:val="24"/>
        </w:rPr>
      </w:pPr>
    </w:p>
    <w:p w:rsidR="009B061F" w:rsidRPr="009B061F" w:rsidRDefault="009B061F" w:rsidP="009B061F">
      <w:pPr>
        <w:jc w:val="center"/>
        <w:rPr>
          <w:rFonts w:ascii="Times New Roman" w:hAnsi="Times New Roman"/>
          <w:b/>
          <w:sz w:val="24"/>
          <w:szCs w:val="24"/>
        </w:rPr>
      </w:pPr>
      <w:r w:rsidRPr="009B061F">
        <w:rPr>
          <w:rFonts w:ascii="Times New Roman" w:hAnsi="Times New Roman"/>
          <w:b/>
          <w:sz w:val="24"/>
          <w:szCs w:val="24"/>
        </w:rPr>
        <w:t>Članak 5.</w:t>
      </w:r>
    </w:p>
    <w:p w:rsidR="009B061F" w:rsidRPr="009B061F" w:rsidRDefault="009B061F" w:rsidP="009B061F">
      <w:pPr>
        <w:jc w:val="both"/>
        <w:rPr>
          <w:rFonts w:ascii="Times New Roman" w:hAnsi="Times New Roman"/>
          <w:sz w:val="24"/>
          <w:szCs w:val="24"/>
        </w:rPr>
      </w:pPr>
      <w:r w:rsidRPr="009B061F">
        <w:rPr>
          <w:rFonts w:ascii="Times New Roman" w:hAnsi="Times New Roman"/>
          <w:sz w:val="24"/>
          <w:szCs w:val="24"/>
        </w:rPr>
        <w:t xml:space="preserve">Maksimalna površina za zakup po sudioniku natječaja iznosi 10 ha, a uključuje  površine državnoga poljoprivrednog zemljišta koje je taj sudionik dobio u zakup po natječajima provedenim od stupanja na snagu Zakona o poljoprivrednom zemljištu </w:t>
      </w:r>
      <w:r w:rsidRPr="009B061F">
        <w:rPr>
          <w:rFonts w:ascii="Times New Roman" w:eastAsia="Times New Roman" w:hAnsi="Times New Roman"/>
          <w:sz w:val="24"/>
          <w:szCs w:val="24"/>
          <w:lang w:eastAsia="hr-HR"/>
        </w:rPr>
        <w:t>("Narodne novine", broj 20/18, 115/18, 98/19)</w:t>
      </w:r>
      <w:r w:rsidRPr="009B061F">
        <w:rPr>
          <w:rFonts w:ascii="Times New Roman" w:hAnsi="Times New Roman"/>
          <w:sz w:val="24"/>
          <w:szCs w:val="24"/>
        </w:rPr>
        <w:t>.</w:t>
      </w:r>
    </w:p>
    <w:p w:rsidR="009B061F" w:rsidRPr="009B061F" w:rsidRDefault="009B061F" w:rsidP="009B061F">
      <w:pPr>
        <w:jc w:val="both"/>
        <w:rPr>
          <w:rFonts w:ascii="Times New Roman" w:hAnsi="Times New Roman"/>
          <w:sz w:val="24"/>
          <w:szCs w:val="24"/>
        </w:rPr>
      </w:pPr>
    </w:p>
    <w:p w:rsidR="009B061F" w:rsidRPr="009B061F" w:rsidRDefault="009B061F" w:rsidP="009B061F">
      <w:pPr>
        <w:jc w:val="center"/>
        <w:rPr>
          <w:rFonts w:ascii="Times New Roman" w:hAnsi="Times New Roman"/>
          <w:b/>
          <w:sz w:val="24"/>
          <w:szCs w:val="24"/>
        </w:rPr>
      </w:pPr>
      <w:r w:rsidRPr="009B061F">
        <w:rPr>
          <w:rFonts w:ascii="Times New Roman" w:hAnsi="Times New Roman"/>
          <w:b/>
          <w:sz w:val="24"/>
          <w:szCs w:val="24"/>
        </w:rPr>
        <w:t>Članak 6.</w:t>
      </w:r>
    </w:p>
    <w:p w:rsidR="009B061F" w:rsidRPr="009B061F" w:rsidRDefault="009B061F" w:rsidP="009B061F">
      <w:pPr>
        <w:jc w:val="both"/>
        <w:rPr>
          <w:rFonts w:ascii="Times New Roman" w:hAnsi="Times New Roman"/>
          <w:sz w:val="24"/>
          <w:szCs w:val="24"/>
        </w:rPr>
      </w:pPr>
      <w:r w:rsidRPr="009B061F">
        <w:rPr>
          <w:rFonts w:ascii="Times New Roman" w:hAnsi="Times New Roman"/>
          <w:sz w:val="24"/>
          <w:szCs w:val="24"/>
        </w:rPr>
        <w:t xml:space="preserve">Tekst javnog natječaja objavit će se na oglasnoj ploči  i mrežnoj stranici Općine Šandrovac u trajanju od 30 dana. </w:t>
      </w:r>
    </w:p>
    <w:p w:rsidR="009B061F" w:rsidRPr="009B061F" w:rsidRDefault="009B061F" w:rsidP="009B061F">
      <w:pPr>
        <w:jc w:val="both"/>
        <w:rPr>
          <w:rFonts w:ascii="Times New Roman" w:hAnsi="Times New Roman"/>
          <w:sz w:val="24"/>
          <w:szCs w:val="24"/>
        </w:rPr>
      </w:pPr>
      <w:r w:rsidRPr="009B061F">
        <w:rPr>
          <w:rFonts w:ascii="Times New Roman" w:hAnsi="Times New Roman"/>
          <w:sz w:val="24"/>
          <w:szCs w:val="24"/>
        </w:rPr>
        <w:t>Pisane ponude se dostavljaju Općini Šandrovac u roku od 30 dana od objave natječaja na oglasnoj ploči i mrežnoj stranici Općine Šandrovac.</w:t>
      </w:r>
    </w:p>
    <w:p w:rsidR="009B061F" w:rsidRPr="009B061F" w:rsidRDefault="009B061F" w:rsidP="009B061F">
      <w:pPr>
        <w:jc w:val="center"/>
        <w:rPr>
          <w:rFonts w:ascii="Times New Roman" w:hAnsi="Times New Roman"/>
          <w:b/>
          <w:sz w:val="24"/>
          <w:szCs w:val="24"/>
        </w:rPr>
      </w:pPr>
    </w:p>
    <w:p w:rsidR="009B061F" w:rsidRPr="009B061F" w:rsidRDefault="009B061F" w:rsidP="009B061F">
      <w:pPr>
        <w:jc w:val="center"/>
        <w:rPr>
          <w:rFonts w:ascii="Times New Roman" w:hAnsi="Times New Roman"/>
          <w:b/>
          <w:sz w:val="24"/>
          <w:szCs w:val="24"/>
        </w:rPr>
      </w:pPr>
      <w:r w:rsidRPr="009B061F">
        <w:rPr>
          <w:rFonts w:ascii="Times New Roman" w:hAnsi="Times New Roman"/>
          <w:b/>
          <w:sz w:val="24"/>
          <w:szCs w:val="24"/>
        </w:rPr>
        <w:t>Članak 7.</w:t>
      </w:r>
    </w:p>
    <w:p w:rsidR="009B061F" w:rsidRPr="009B061F" w:rsidRDefault="009B061F" w:rsidP="009B061F">
      <w:pPr>
        <w:jc w:val="both"/>
        <w:rPr>
          <w:rFonts w:ascii="Times New Roman" w:hAnsi="Times New Roman"/>
          <w:sz w:val="24"/>
          <w:szCs w:val="24"/>
        </w:rPr>
      </w:pPr>
      <w:r w:rsidRPr="009B061F">
        <w:rPr>
          <w:rFonts w:ascii="Times New Roman" w:hAnsi="Times New Roman"/>
          <w:sz w:val="24"/>
          <w:szCs w:val="24"/>
        </w:rPr>
        <w:t>Tekst javnog natječaja za zakup poljoprivrednog zemljišta u vlasništvu Republike Hrvatske na području Općine Šandrovac sa popisom čestica, nalazi se u prilogu ove Odluke i čini njezin sastavni dio.</w:t>
      </w:r>
    </w:p>
    <w:p w:rsidR="009B061F" w:rsidRPr="009B061F" w:rsidRDefault="009B061F" w:rsidP="009B061F">
      <w:pPr>
        <w:jc w:val="center"/>
        <w:rPr>
          <w:rFonts w:ascii="Times New Roman" w:hAnsi="Times New Roman"/>
          <w:b/>
          <w:sz w:val="24"/>
          <w:szCs w:val="24"/>
        </w:rPr>
      </w:pPr>
    </w:p>
    <w:p w:rsidR="009B061F" w:rsidRPr="009B061F" w:rsidRDefault="009B061F" w:rsidP="009B061F">
      <w:pPr>
        <w:jc w:val="center"/>
        <w:rPr>
          <w:rFonts w:ascii="Times New Roman" w:hAnsi="Times New Roman"/>
          <w:b/>
          <w:sz w:val="24"/>
          <w:szCs w:val="24"/>
        </w:rPr>
      </w:pPr>
      <w:r w:rsidRPr="009B061F">
        <w:rPr>
          <w:rFonts w:ascii="Times New Roman" w:hAnsi="Times New Roman"/>
          <w:b/>
          <w:sz w:val="24"/>
          <w:szCs w:val="24"/>
        </w:rPr>
        <w:t>Članak 8.</w:t>
      </w:r>
    </w:p>
    <w:p w:rsidR="009B061F" w:rsidRPr="009B061F" w:rsidRDefault="009B061F" w:rsidP="009B061F">
      <w:pPr>
        <w:jc w:val="both"/>
        <w:rPr>
          <w:rFonts w:ascii="Times New Roman" w:hAnsi="Times New Roman"/>
          <w:sz w:val="24"/>
          <w:szCs w:val="24"/>
        </w:rPr>
      </w:pPr>
      <w:r w:rsidRPr="009B061F">
        <w:rPr>
          <w:rFonts w:ascii="Times New Roman" w:hAnsi="Times New Roman"/>
          <w:sz w:val="24"/>
          <w:szCs w:val="24"/>
        </w:rPr>
        <w:t xml:space="preserve">Odluku o izboru najpovoljnije ponude donosi </w:t>
      </w:r>
      <w:r w:rsidRPr="009B061F">
        <w:rPr>
          <w:rFonts w:ascii="Times New Roman" w:hAnsi="Times New Roman"/>
          <w:color w:val="000000"/>
          <w:sz w:val="24"/>
          <w:szCs w:val="24"/>
        </w:rPr>
        <w:t>Općinsko vijeće Općine Šandrovac</w:t>
      </w:r>
      <w:r w:rsidRPr="009B061F">
        <w:rPr>
          <w:rFonts w:ascii="Times New Roman" w:hAnsi="Times New Roman"/>
          <w:sz w:val="24"/>
          <w:szCs w:val="24"/>
        </w:rPr>
        <w:t xml:space="preserve"> na prijedlog Povjerenstva za zakup poljoprivrednog zemljišta u vlasništvu Republike Hrvatske za Općinu Šandrovac. </w:t>
      </w:r>
    </w:p>
    <w:p w:rsidR="009B061F" w:rsidRPr="009B061F" w:rsidRDefault="009B061F" w:rsidP="009B061F">
      <w:pPr>
        <w:jc w:val="both"/>
        <w:rPr>
          <w:rFonts w:ascii="Times New Roman" w:hAnsi="Times New Roman"/>
          <w:sz w:val="24"/>
          <w:szCs w:val="24"/>
        </w:rPr>
      </w:pPr>
      <w:r w:rsidRPr="009B061F">
        <w:rPr>
          <w:rFonts w:ascii="Times New Roman" w:hAnsi="Times New Roman"/>
          <w:sz w:val="24"/>
          <w:szCs w:val="24"/>
        </w:rPr>
        <w:t>Odluka o izboru najpovoljnije ponude dostavit će se na prethodno mišljenje Bjelovarsko-bilogorskoj županiji i na suglasnost Ministarstvu poljoprivrede.</w:t>
      </w:r>
    </w:p>
    <w:p w:rsidR="009B061F" w:rsidRPr="009B061F" w:rsidRDefault="009B061F" w:rsidP="009B061F">
      <w:pPr>
        <w:jc w:val="center"/>
        <w:rPr>
          <w:rFonts w:ascii="Times New Roman" w:hAnsi="Times New Roman"/>
          <w:b/>
          <w:sz w:val="24"/>
          <w:szCs w:val="24"/>
        </w:rPr>
      </w:pPr>
    </w:p>
    <w:p w:rsidR="009B061F" w:rsidRPr="009B061F" w:rsidRDefault="009B061F" w:rsidP="009B061F">
      <w:pPr>
        <w:jc w:val="center"/>
        <w:rPr>
          <w:rFonts w:ascii="Times New Roman" w:hAnsi="Times New Roman"/>
          <w:b/>
          <w:sz w:val="24"/>
          <w:szCs w:val="24"/>
        </w:rPr>
      </w:pPr>
    </w:p>
    <w:p w:rsidR="009B061F" w:rsidRPr="009B061F" w:rsidRDefault="009B061F" w:rsidP="009B061F">
      <w:pPr>
        <w:jc w:val="center"/>
        <w:rPr>
          <w:rFonts w:ascii="Times New Roman" w:hAnsi="Times New Roman"/>
          <w:b/>
          <w:sz w:val="24"/>
          <w:szCs w:val="24"/>
        </w:rPr>
      </w:pPr>
      <w:r w:rsidRPr="009B061F">
        <w:rPr>
          <w:rFonts w:ascii="Times New Roman" w:hAnsi="Times New Roman"/>
          <w:b/>
          <w:sz w:val="24"/>
          <w:szCs w:val="24"/>
        </w:rPr>
        <w:t>Članak 9.</w:t>
      </w:r>
    </w:p>
    <w:p w:rsidR="009B061F" w:rsidRPr="009B061F" w:rsidRDefault="009B061F" w:rsidP="009B061F">
      <w:pPr>
        <w:jc w:val="both"/>
        <w:rPr>
          <w:rFonts w:ascii="Times New Roman" w:hAnsi="Times New Roman"/>
          <w:sz w:val="24"/>
          <w:szCs w:val="24"/>
        </w:rPr>
      </w:pPr>
      <w:r w:rsidRPr="009B061F">
        <w:rPr>
          <w:rFonts w:ascii="Times New Roman" w:hAnsi="Times New Roman"/>
          <w:sz w:val="24"/>
          <w:szCs w:val="24"/>
        </w:rPr>
        <w:t>Stručne poslove u vezi s postupkom provedbe javnog natječaja za zakup obavlja Jedinstveni upravni odjel Općine Šandrovac.</w:t>
      </w:r>
    </w:p>
    <w:p w:rsidR="009B061F" w:rsidRPr="009B061F" w:rsidRDefault="009B061F" w:rsidP="009B061F">
      <w:pPr>
        <w:jc w:val="center"/>
        <w:rPr>
          <w:rFonts w:ascii="Times New Roman" w:hAnsi="Times New Roman"/>
          <w:b/>
          <w:sz w:val="24"/>
          <w:szCs w:val="24"/>
        </w:rPr>
      </w:pPr>
    </w:p>
    <w:p w:rsidR="009B061F" w:rsidRPr="009B061F" w:rsidRDefault="009B061F" w:rsidP="009B061F">
      <w:pPr>
        <w:jc w:val="center"/>
        <w:rPr>
          <w:rFonts w:ascii="Times New Roman" w:hAnsi="Times New Roman"/>
          <w:b/>
          <w:sz w:val="24"/>
          <w:szCs w:val="24"/>
        </w:rPr>
      </w:pPr>
      <w:r w:rsidRPr="009B061F">
        <w:rPr>
          <w:rFonts w:ascii="Times New Roman" w:hAnsi="Times New Roman"/>
          <w:b/>
          <w:sz w:val="24"/>
          <w:szCs w:val="24"/>
        </w:rPr>
        <w:t>Članak 10.</w:t>
      </w:r>
    </w:p>
    <w:p w:rsidR="009B061F" w:rsidRPr="009B061F" w:rsidRDefault="009B061F" w:rsidP="009B061F">
      <w:pPr>
        <w:jc w:val="both"/>
        <w:rPr>
          <w:rFonts w:ascii="Times New Roman" w:hAnsi="Times New Roman"/>
          <w:sz w:val="24"/>
          <w:szCs w:val="24"/>
        </w:rPr>
      </w:pPr>
      <w:r w:rsidRPr="009B061F">
        <w:rPr>
          <w:rFonts w:ascii="Times New Roman" w:hAnsi="Times New Roman"/>
          <w:sz w:val="24"/>
          <w:szCs w:val="24"/>
        </w:rPr>
        <w:t>Ova Odluka stupa na snagu osmog dana od dana objave u „</w:t>
      </w:r>
      <w:r w:rsidRPr="009B061F">
        <w:rPr>
          <w:rFonts w:ascii="Times New Roman" w:hAnsi="Times New Roman"/>
          <w:color w:val="000000"/>
          <w:sz w:val="24"/>
          <w:szCs w:val="24"/>
        </w:rPr>
        <w:t>Općinskom glasniku općine Šandrovac</w:t>
      </w:r>
      <w:r w:rsidRPr="009B061F">
        <w:rPr>
          <w:rFonts w:ascii="Times New Roman" w:hAnsi="Times New Roman"/>
          <w:sz w:val="24"/>
          <w:szCs w:val="24"/>
        </w:rPr>
        <w:t xml:space="preserve">“. </w:t>
      </w:r>
    </w:p>
    <w:p w:rsidR="009B061F" w:rsidRPr="009B061F" w:rsidRDefault="009B061F" w:rsidP="009B061F">
      <w:pPr>
        <w:jc w:val="both"/>
        <w:rPr>
          <w:rFonts w:ascii="Times New Roman" w:hAnsi="Times New Roman"/>
          <w:sz w:val="24"/>
          <w:szCs w:val="24"/>
        </w:rPr>
      </w:pPr>
    </w:p>
    <w:p w:rsidR="009B061F" w:rsidRPr="009B061F" w:rsidRDefault="009B061F" w:rsidP="009B061F">
      <w:pPr>
        <w:outlineLvl w:val="0"/>
        <w:rPr>
          <w:rFonts w:ascii="Times New Roman" w:hAnsi="Times New Roman"/>
          <w:b/>
          <w:sz w:val="24"/>
        </w:rPr>
      </w:pPr>
      <w:r w:rsidRPr="009B061F">
        <w:rPr>
          <w:rFonts w:ascii="Times New Roman" w:hAnsi="Times New Roman"/>
          <w:b/>
          <w:sz w:val="24"/>
        </w:rPr>
        <w:t>KLASA:  945-01/19-01/1</w:t>
      </w:r>
    </w:p>
    <w:p w:rsidR="009B061F" w:rsidRPr="009B061F" w:rsidRDefault="009B061F" w:rsidP="009B061F">
      <w:pPr>
        <w:outlineLvl w:val="0"/>
        <w:rPr>
          <w:rFonts w:ascii="Times New Roman" w:hAnsi="Times New Roman"/>
          <w:b/>
          <w:sz w:val="24"/>
        </w:rPr>
      </w:pPr>
      <w:r w:rsidRPr="009B061F">
        <w:rPr>
          <w:rFonts w:ascii="Times New Roman" w:hAnsi="Times New Roman"/>
          <w:b/>
          <w:sz w:val="24"/>
        </w:rPr>
        <w:t>URBROJ: 2123-05-01-19-1</w:t>
      </w:r>
    </w:p>
    <w:p w:rsidR="009B061F" w:rsidRPr="009B061F" w:rsidRDefault="009B061F" w:rsidP="009B061F">
      <w:pPr>
        <w:outlineLvl w:val="0"/>
        <w:rPr>
          <w:rFonts w:ascii="Times New Roman" w:hAnsi="Times New Roman"/>
          <w:b/>
          <w:sz w:val="24"/>
        </w:rPr>
      </w:pPr>
      <w:r w:rsidRPr="009B061F">
        <w:rPr>
          <w:rFonts w:ascii="Times New Roman" w:hAnsi="Times New Roman"/>
          <w:b/>
          <w:sz w:val="24"/>
        </w:rPr>
        <w:t xml:space="preserve">U Šandrovcu, 13. prosinca 2019. </w:t>
      </w:r>
    </w:p>
    <w:p w:rsidR="009B061F" w:rsidRPr="009B061F" w:rsidRDefault="009B061F" w:rsidP="009B061F">
      <w:pPr>
        <w:jc w:val="center"/>
        <w:rPr>
          <w:rFonts w:ascii="Times New Roman" w:hAnsi="Times New Roman"/>
          <w:sz w:val="24"/>
        </w:rPr>
      </w:pPr>
      <w:r>
        <w:rPr>
          <w:rFonts w:ascii="Times New Roman" w:hAnsi="Times New Roman"/>
          <w:sz w:val="24"/>
        </w:rPr>
        <w:t xml:space="preserve">                                                                   </w:t>
      </w:r>
      <w:r w:rsidRPr="009B061F">
        <w:rPr>
          <w:rFonts w:ascii="Times New Roman" w:hAnsi="Times New Roman"/>
          <w:sz w:val="24"/>
        </w:rPr>
        <w:t xml:space="preserve">OPĆINSKO VIJEĆE OPĆINE ŠANDROVAC                                                                      </w:t>
      </w:r>
    </w:p>
    <w:p w:rsidR="009B061F" w:rsidRPr="009B061F" w:rsidRDefault="009B061F" w:rsidP="009B061F">
      <w:pPr>
        <w:ind w:left="3540" w:firstLine="708"/>
        <w:jc w:val="center"/>
        <w:rPr>
          <w:rFonts w:ascii="Times New Roman" w:hAnsi="Times New Roman"/>
          <w:sz w:val="24"/>
        </w:rPr>
      </w:pPr>
      <w:r w:rsidRPr="009B061F">
        <w:rPr>
          <w:rFonts w:ascii="Times New Roman" w:hAnsi="Times New Roman"/>
          <w:sz w:val="24"/>
        </w:rPr>
        <w:t xml:space="preserve">  Predsjednik općinskog vijeća</w:t>
      </w:r>
    </w:p>
    <w:p w:rsidR="009B061F" w:rsidRPr="009B061F" w:rsidRDefault="009B061F" w:rsidP="009B061F">
      <w:pPr>
        <w:spacing w:after="200"/>
        <w:ind w:left="4956" w:firstLine="708"/>
        <w:rPr>
          <w:rFonts w:ascii="Times New Roman" w:hAnsi="Times New Roman"/>
          <w:sz w:val="24"/>
        </w:rPr>
      </w:pPr>
      <w:r w:rsidRPr="009B061F">
        <w:rPr>
          <w:rFonts w:ascii="Times New Roman" w:hAnsi="Times New Roman"/>
          <w:sz w:val="24"/>
        </w:rPr>
        <w:t xml:space="preserve">    Miroslav Sokolić, v.r.</w:t>
      </w:r>
    </w:p>
    <w:p w:rsidR="009B061F" w:rsidRDefault="009B061F" w:rsidP="009B061F">
      <w:pPr>
        <w:spacing w:after="200"/>
        <w:ind w:left="4956" w:firstLine="708"/>
        <w:rPr>
          <w:rFonts w:ascii="Times New Roman" w:hAnsi="Times New Roman"/>
          <w:i/>
          <w:sz w:val="24"/>
        </w:rPr>
      </w:pPr>
    </w:p>
    <w:p w:rsidR="00804DB5" w:rsidRDefault="00804DB5" w:rsidP="00804DB5">
      <w:pPr>
        <w:outlineLvl w:val="0"/>
        <w:rPr>
          <w:rFonts w:ascii="Times New Roman" w:hAnsi="Times New Roman"/>
          <w:b/>
          <w:color w:val="000000" w:themeColor="text1"/>
          <w:sz w:val="24"/>
        </w:rPr>
      </w:pPr>
    </w:p>
    <w:p w:rsidR="00804DB5" w:rsidRDefault="00804DB5" w:rsidP="00804DB5">
      <w:pPr>
        <w:outlineLvl w:val="0"/>
        <w:rPr>
          <w:rFonts w:ascii="Times New Roman" w:hAnsi="Times New Roman"/>
          <w:b/>
          <w:color w:val="000000" w:themeColor="text1"/>
          <w:sz w:val="24"/>
        </w:rPr>
      </w:pPr>
    </w:p>
    <w:p w:rsidR="00804DB5" w:rsidRDefault="00804DB5" w:rsidP="00804DB5">
      <w:pPr>
        <w:outlineLvl w:val="0"/>
        <w:rPr>
          <w:rFonts w:ascii="Times New Roman" w:hAnsi="Times New Roman"/>
          <w:b/>
          <w:color w:val="000000" w:themeColor="text1"/>
          <w:sz w:val="24"/>
        </w:rPr>
      </w:pPr>
    </w:p>
    <w:p w:rsidR="00804DB5" w:rsidRDefault="00804DB5" w:rsidP="00804DB5">
      <w:pPr>
        <w:outlineLvl w:val="0"/>
        <w:rPr>
          <w:rFonts w:ascii="Times New Roman" w:hAnsi="Times New Roman"/>
          <w:b/>
          <w:color w:val="000000" w:themeColor="text1"/>
          <w:sz w:val="24"/>
        </w:rPr>
      </w:pPr>
    </w:p>
    <w:p w:rsidR="00804DB5" w:rsidRDefault="00804DB5" w:rsidP="00804DB5">
      <w:pPr>
        <w:outlineLvl w:val="0"/>
        <w:rPr>
          <w:rFonts w:ascii="Times New Roman" w:hAnsi="Times New Roman"/>
          <w:b/>
          <w:color w:val="000000" w:themeColor="text1"/>
          <w:sz w:val="24"/>
        </w:rPr>
      </w:pPr>
    </w:p>
    <w:p w:rsidR="00804DB5" w:rsidRDefault="00804DB5" w:rsidP="00804DB5">
      <w:pPr>
        <w:outlineLvl w:val="0"/>
        <w:rPr>
          <w:rFonts w:ascii="Times New Roman" w:hAnsi="Times New Roman"/>
          <w:b/>
          <w:color w:val="000000" w:themeColor="text1"/>
          <w:sz w:val="24"/>
        </w:rPr>
      </w:pPr>
    </w:p>
    <w:p w:rsidR="00804DB5" w:rsidRDefault="00804DB5" w:rsidP="00804DB5">
      <w:pPr>
        <w:outlineLvl w:val="0"/>
        <w:rPr>
          <w:rFonts w:ascii="Times New Roman" w:hAnsi="Times New Roman"/>
          <w:b/>
          <w:color w:val="000000" w:themeColor="text1"/>
          <w:sz w:val="24"/>
        </w:rPr>
      </w:pPr>
    </w:p>
    <w:p w:rsidR="00804DB5" w:rsidRDefault="00804DB5" w:rsidP="00804DB5">
      <w:pPr>
        <w:outlineLvl w:val="0"/>
        <w:rPr>
          <w:rFonts w:ascii="Times New Roman" w:hAnsi="Times New Roman"/>
          <w:b/>
          <w:color w:val="000000" w:themeColor="text1"/>
          <w:sz w:val="24"/>
        </w:rPr>
      </w:pPr>
    </w:p>
    <w:p w:rsidR="00804DB5" w:rsidRDefault="00804DB5" w:rsidP="00804DB5">
      <w:pPr>
        <w:outlineLvl w:val="0"/>
        <w:rPr>
          <w:rFonts w:ascii="Times New Roman" w:hAnsi="Times New Roman"/>
          <w:b/>
          <w:color w:val="000000" w:themeColor="text1"/>
          <w:sz w:val="24"/>
        </w:rPr>
      </w:pPr>
    </w:p>
    <w:p w:rsidR="00804DB5" w:rsidRDefault="00804DB5" w:rsidP="00804DB5">
      <w:pPr>
        <w:outlineLvl w:val="0"/>
        <w:rPr>
          <w:rFonts w:ascii="Times New Roman" w:hAnsi="Times New Roman"/>
          <w:b/>
          <w:color w:val="000000" w:themeColor="text1"/>
          <w:sz w:val="24"/>
        </w:rPr>
      </w:pPr>
    </w:p>
    <w:p w:rsidR="00804DB5" w:rsidRPr="00804DB5" w:rsidRDefault="00804DB5" w:rsidP="00804DB5">
      <w:pPr>
        <w:outlineLvl w:val="0"/>
        <w:rPr>
          <w:rFonts w:ascii="Times New Roman" w:hAnsi="Times New Roman"/>
          <w:b/>
          <w:color w:val="000000" w:themeColor="text1"/>
          <w:sz w:val="24"/>
        </w:rPr>
      </w:pPr>
      <w:r w:rsidRPr="00804DB5">
        <w:rPr>
          <w:rFonts w:ascii="Times New Roman" w:hAnsi="Times New Roman"/>
          <w:b/>
          <w:color w:val="000000" w:themeColor="text1"/>
          <w:sz w:val="24"/>
        </w:rPr>
        <w:t xml:space="preserve">. </w:t>
      </w:r>
    </w:p>
    <w:p w:rsidR="00804DB5" w:rsidRPr="00804DB5" w:rsidRDefault="00804DB5" w:rsidP="00804DB5">
      <w:pPr>
        <w:spacing w:after="200"/>
        <w:jc w:val="both"/>
        <w:rPr>
          <w:rFonts w:ascii="Times New Roman" w:hAnsi="Times New Roman"/>
          <w:color w:val="000000" w:themeColor="text1"/>
          <w:sz w:val="24"/>
        </w:rPr>
      </w:pPr>
    </w:p>
    <w:p w:rsidR="00804DB5" w:rsidRPr="00804DB5" w:rsidRDefault="00804DB5" w:rsidP="00804DB5">
      <w:pPr>
        <w:jc w:val="both"/>
        <w:rPr>
          <w:rFonts w:ascii="Times New Roman" w:eastAsia="Times New Roman" w:hAnsi="Times New Roman"/>
          <w:color w:val="000000" w:themeColor="text1"/>
          <w:sz w:val="24"/>
          <w:szCs w:val="24"/>
          <w:lang w:eastAsia="hr-HR"/>
        </w:rPr>
      </w:pPr>
      <w:r w:rsidRPr="00804DB5">
        <w:rPr>
          <w:rFonts w:ascii="Times New Roman" w:eastAsia="Times New Roman" w:hAnsi="Times New Roman"/>
          <w:color w:val="000000" w:themeColor="text1"/>
          <w:sz w:val="24"/>
          <w:szCs w:val="24"/>
          <w:lang w:eastAsia="hr-HR"/>
        </w:rPr>
        <w:lastRenderedPageBreak/>
        <w:t xml:space="preserve">Na temelju članka 61. Zakona o poljoprivrednom zemljištu ("Narodne novine", broj 20/18 i 115/18, 98/19), Programa raspolaganja poljoprivrednim zemljištem u vlasništvu Republike Hrvatske za Općinu Šandrovac, </w:t>
      </w:r>
      <w:r w:rsidRPr="00804DB5">
        <w:rPr>
          <w:rFonts w:ascii="Times New Roman" w:hAnsi="Times New Roman"/>
          <w:color w:val="000000" w:themeColor="text1"/>
          <w:sz w:val="24"/>
          <w:szCs w:val="24"/>
        </w:rPr>
        <w:t xml:space="preserve">kojeg je donijela </w:t>
      </w:r>
      <w:proofErr w:type="spellStart"/>
      <w:r w:rsidRPr="00804DB5">
        <w:rPr>
          <w:rFonts w:ascii="Times New Roman" w:hAnsi="Times New Roman"/>
          <w:color w:val="000000" w:themeColor="text1"/>
          <w:sz w:val="24"/>
          <w:szCs w:val="24"/>
        </w:rPr>
        <w:t>Bjelovarsko-bilogorska</w:t>
      </w:r>
      <w:proofErr w:type="spellEnd"/>
      <w:r w:rsidRPr="00804DB5">
        <w:rPr>
          <w:rFonts w:ascii="Times New Roman" w:hAnsi="Times New Roman"/>
          <w:color w:val="000000" w:themeColor="text1"/>
          <w:sz w:val="24"/>
          <w:szCs w:val="24"/>
        </w:rPr>
        <w:t xml:space="preserve"> županija, Upravni odjel za poljoprivredu, zaštitu okoliša i ruralni razvoj (KLASA:320-01/19-01/11, URBROJ:2103/1-07-19-02), a Ministarstvo poljoprivrede dalo Suglasnost aktom KLASA: 945-01/18-01/794, URBROJ: 525-07/1783-19-4 od 12.04.2019. godine</w:t>
      </w:r>
      <w:r w:rsidRPr="00804DB5">
        <w:rPr>
          <w:rFonts w:ascii="Times New Roman" w:eastAsia="Times New Roman" w:hAnsi="Times New Roman"/>
          <w:color w:val="000000" w:themeColor="text1"/>
          <w:sz w:val="24"/>
          <w:szCs w:val="24"/>
          <w:lang w:eastAsia="hr-HR"/>
        </w:rPr>
        <w:t xml:space="preserve"> i </w:t>
      </w:r>
      <w:r w:rsidRPr="00804DB5">
        <w:rPr>
          <w:rFonts w:ascii="Times New Roman" w:hAnsi="Times New Roman"/>
          <w:color w:val="000000" w:themeColor="text1"/>
          <w:sz w:val="24"/>
          <w:szCs w:val="24"/>
        </w:rPr>
        <w:t>članka 34. točka 4. Statuta Općine Šandrovac ("Općinski glasnik općine Šandrovac" broj 2/2018.) Općinsko vijeće Općine Šandrovac na prijedlog općinskog načelnika Općine Šandrovac na svojoj 22. sjednici održanoj dana 13. prosinca 2019. godine donosi sljedeću</w:t>
      </w:r>
    </w:p>
    <w:p w:rsidR="00804DB5" w:rsidRPr="00804DB5" w:rsidRDefault="00804DB5" w:rsidP="00804DB5">
      <w:pPr>
        <w:ind w:firstLine="709"/>
        <w:rPr>
          <w:rFonts w:ascii="Times New Roman" w:eastAsia="Times New Roman" w:hAnsi="Times New Roman"/>
          <w:color w:val="000000" w:themeColor="text1"/>
          <w:sz w:val="24"/>
          <w:szCs w:val="24"/>
          <w:lang w:eastAsia="hr-HR"/>
        </w:rPr>
      </w:pPr>
    </w:p>
    <w:p w:rsidR="00804DB5" w:rsidRPr="00804DB5" w:rsidRDefault="00804DB5" w:rsidP="00804DB5">
      <w:pPr>
        <w:ind w:firstLine="709"/>
        <w:rPr>
          <w:rFonts w:ascii="Times New Roman" w:eastAsia="Times New Roman" w:hAnsi="Times New Roman"/>
          <w:color w:val="000000" w:themeColor="text1"/>
          <w:sz w:val="24"/>
          <w:szCs w:val="24"/>
          <w:lang w:eastAsia="hr-HR"/>
        </w:rPr>
      </w:pPr>
    </w:p>
    <w:p w:rsidR="00804DB5" w:rsidRPr="00804DB5" w:rsidRDefault="00804DB5" w:rsidP="00804DB5">
      <w:pPr>
        <w:jc w:val="center"/>
        <w:rPr>
          <w:rFonts w:ascii="Times New Roman" w:eastAsia="Times New Roman" w:hAnsi="Times New Roman"/>
          <w:b/>
          <w:color w:val="000000" w:themeColor="text1"/>
          <w:sz w:val="24"/>
          <w:szCs w:val="24"/>
          <w:lang w:eastAsia="hr-HR"/>
        </w:rPr>
      </w:pPr>
      <w:r w:rsidRPr="00804DB5">
        <w:rPr>
          <w:rFonts w:ascii="Times New Roman" w:eastAsia="Times New Roman" w:hAnsi="Times New Roman"/>
          <w:b/>
          <w:color w:val="000000" w:themeColor="text1"/>
          <w:sz w:val="24"/>
          <w:szCs w:val="24"/>
          <w:lang w:eastAsia="hr-HR"/>
        </w:rPr>
        <w:t>ODLUKU</w:t>
      </w:r>
    </w:p>
    <w:p w:rsidR="00804DB5" w:rsidRPr="00804DB5" w:rsidRDefault="00804DB5" w:rsidP="00804DB5">
      <w:pPr>
        <w:jc w:val="center"/>
        <w:rPr>
          <w:rFonts w:ascii="Times New Roman" w:eastAsia="Times New Roman" w:hAnsi="Times New Roman"/>
          <w:b/>
          <w:color w:val="000000" w:themeColor="text1"/>
          <w:sz w:val="24"/>
          <w:szCs w:val="24"/>
          <w:lang w:eastAsia="hr-HR"/>
        </w:rPr>
      </w:pPr>
      <w:r w:rsidRPr="00804DB5">
        <w:rPr>
          <w:rFonts w:ascii="Times New Roman" w:eastAsia="Times New Roman" w:hAnsi="Times New Roman"/>
          <w:b/>
          <w:color w:val="000000" w:themeColor="text1"/>
          <w:sz w:val="24"/>
          <w:szCs w:val="24"/>
          <w:lang w:eastAsia="hr-HR"/>
        </w:rPr>
        <w:t>o raspisivanju javnog natječaja za prodaju poljoprivrednog zemljišta u vlasništvu Republike Hrvatske na području Općine Šandrovac</w:t>
      </w:r>
    </w:p>
    <w:p w:rsidR="00804DB5" w:rsidRPr="00804DB5" w:rsidRDefault="00804DB5" w:rsidP="00804DB5">
      <w:pPr>
        <w:spacing w:after="200"/>
        <w:jc w:val="center"/>
        <w:rPr>
          <w:rFonts w:ascii="Times New Roman" w:eastAsia="Times New Roman" w:hAnsi="Times New Roman"/>
          <w:b/>
          <w:color w:val="000000" w:themeColor="text1"/>
          <w:sz w:val="24"/>
          <w:szCs w:val="24"/>
          <w:lang w:eastAsia="hr-HR"/>
        </w:rPr>
      </w:pPr>
    </w:p>
    <w:p w:rsidR="00804DB5" w:rsidRPr="00804DB5" w:rsidRDefault="00804DB5" w:rsidP="00804DB5">
      <w:pPr>
        <w:jc w:val="center"/>
        <w:rPr>
          <w:rFonts w:ascii="Times New Roman" w:eastAsia="Times New Roman" w:hAnsi="Times New Roman"/>
          <w:b/>
          <w:color w:val="000000" w:themeColor="text1"/>
          <w:sz w:val="24"/>
          <w:szCs w:val="24"/>
          <w:lang w:eastAsia="hr-HR"/>
        </w:rPr>
      </w:pPr>
      <w:r w:rsidRPr="00804DB5">
        <w:rPr>
          <w:rFonts w:ascii="Times New Roman" w:eastAsia="Times New Roman" w:hAnsi="Times New Roman"/>
          <w:b/>
          <w:color w:val="000000" w:themeColor="text1"/>
          <w:sz w:val="24"/>
          <w:szCs w:val="24"/>
          <w:lang w:eastAsia="hr-HR"/>
        </w:rPr>
        <w:t>Članak 1.</w:t>
      </w:r>
    </w:p>
    <w:p w:rsidR="00804DB5" w:rsidRPr="00804DB5" w:rsidRDefault="00804DB5" w:rsidP="00804DB5">
      <w:pPr>
        <w:tabs>
          <w:tab w:val="left" w:pos="8789"/>
        </w:tabs>
        <w:spacing w:line="240" w:lineRule="atLeast"/>
        <w:jc w:val="both"/>
        <w:rPr>
          <w:rFonts w:ascii="Times New Roman" w:eastAsia="Times New Roman" w:hAnsi="Times New Roman"/>
          <w:color w:val="000000" w:themeColor="text1"/>
          <w:sz w:val="24"/>
          <w:szCs w:val="24"/>
          <w:lang w:eastAsia="hr-HR"/>
        </w:rPr>
      </w:pPr>
      <w:r w:rsidRPr="00804DB5">
        <w:rPr>
          <w:rFonts w:ascii="Times New Roman" w:eastAsia="Times New Roman" w:hAnsi="Times New Roman"/>
          <w:color w:val="000000" w:themeColor="text1"/>
          <w:sz w:val="24"/>
          <w:szCs w:val="24"/>
          <w:lang w:eastAsia="hr-HR"/>
        </w:rPr>
        <w:t xml:space="preserve">Raspisuje se javni natječaj za prodaju poljoprivrednog zemljišta u vlasništvu države na području Općine Šandrovac u katastarskim općinama: Šandrovac, </w:t>
      </w:r>
      <w:proofErr w:type="spellStart"/>
      <w:r w:rsidRPr="00804DB5">
        <w:rPr>
          <w:rFonts w:ascii="Times New Roman" w:eastAsia="Times New Roman" w:hAnsi="Times New Roman"/>
          <w:color w:val="000000" w:themeColor="text1"/>
          <w:sz w:val="24"/>
          <w:szCs w:val="24"/>
          <w:lang w:eastAsia="hr-HR"/>
        </w:rPr>
        <w:t>Lasovac</w:t>
      </w:r>
      <w:proofErr w:type="spellEnd"/>
      <w:r w:rsidRPr="00804DB5">
        <w:rPr>
          <w:rFonts w:ascii="Times New Roman" w:eastAsia="Times New Roman" w:hAnsi="Times New Roman"/>
          <w:color w:val="000000" w:themeColor="text1"/>
          <w:sz w:val="24"/>
          <w:szCs w:val="24"/>
          <w:lang w:eastAsia="hr-HR"/>
        </w:rPr>
        <w:t xml:space="preserve">, </w:t>
      </w:r>
      <w:proofErr w:type="spellStart"/>
      <w:r w:rsidRPr="00804DB5">
        <w:rPr>
          <w:rFonts w:ascii="Times New Roman" w:eastAsia="Times New Roman" w:hAnsi="Times New Roman"/>
          <w:color w:val="000000" w:themeColor="text1"/>
          <w:sz w:val="24"/>
          <w:szCs w:val="24"/>
          <w:lang w:eastAsia="hr-HR"/>
        </w:rPr>
        <w:t>Ravneš</w:t>
      </w:r>
      <w:proofErr w:type="spellEnd"/>
      <w:r w:rsidRPr="00804DB5">
        <w:rPr>
          <w:rFonts w:ascii="Times New Roman" w:eastAsia="Times New Roman" w:hAnsi="Times New Roman"/>
          <w:color w:val="000000" w:themeColor="text1"/>
          <w:sz w:val="24"/>
          <w:szCs w:val="24"/>
          <w:lang w:eastAsia="hr-HR"/>
        </w:rPr>
        <w:t xml:space="preserve"> i </w:t>
      </w:r>
      <w:proofErr w:type="spellStart"/>
      <w:r w:rsidRPr="00804DB5">
        <w:rPr>
          <w:rFonts w:ascii="Times New Roman" w:eastAsia="Times New Roman" w:hAnsi="Times New Roman"/>
          <w:color w:val="000000" w:themeColor="text1"/>
          <w:sz w:val="24"/>
          <w:szCs w:val="24"/>
          <w:lang w:eastAsia="hr-HR"/>
        </w:rPr>
        <w:t>Pupelica</w:t>
      </w:r>
      <w:proofErr w:type="spellEnd"/>
      <w:r w:rsidRPr="00804DB5">
        <w:rPr>
          <w:rFonts w:ascii="Times New Roman" w:eastAsia="Times New Roman" w:hAnsi="Times New Roman"/>
          <w:color w:val="000000" w:themeColor="text1"/>
          <w:sz w:val="24"/>
          <w:szCs w:val="24"/>
          <w:lang w:eastAsia="hr-HR"/>
        </w:rPr>
        <w:t xml:space="preserve"> koje je Programom raspolaganja poljoprivrednim zemljištem u vlasništvu Republike Hrvatske na području Općine Šandrovac predviđeno za prodaju.</w:t>
      </w:r>
    </w:p>
    <w:p w:rsidR="00804DB5" w:rsidRPr="00804DB5" w:rsidRDefault="00804DB5" w:rsidP="00804DB5">
      <w:pPr>
        <w:tabs>
          <w:tab w:val="left" w:pos="8789"/>
        </w:tabs>
        <w:spacing w:line="240" w:lineRule="atLeast"/>
        <w:jc w:val="both"/>
        <w:rPr>
          <w:rFonts w:ascii="Times New Roman" w:eastAsia="Times New Roman" w:hAnsi="Times New Roman"/>
          <w:color w:val="000000" w:themeColor="text1"/>
          <w:sz w:val="24"/>
          <w:szCs w:val="24"/>
          <w:lang w:eastAsia="hr-HR"/>
        </w:rPr>
      </w:pPr>
    </w:p>
    <w:p w:rsidR="00804DB5" w:rsidRPr="00804DB5" w:rsidRDefault="00804DB5" w:rsidP="00804DB5">
      <w:pPr>
        <w:tabs>
          <w:tab w:val="left" w:pos="8789"/>
        </w:tabs>
        <w:spacing w:line="240" w:lineRule="atLeast"/>
        <w:jc w:val="both"/>
        <w:rPr>
          <w:rFonts w:ascii="Times New Roman" w:eastAsia="Times New Roman" w:hAnsi="Times New Roman"/>
          <w:color w:val="000000" w:themeColor="text1"/>
          <w:sz w:val="24"/>
          <w:szCs w:val="24"/>
          <w:lang w:eastAsia="hr-HR"/>
        </w:rPr>
      </w:pPr>
      <w:r w:rsidRPr="00804DB5">
        <w:rPr>
          <w:rFonts w:ascii="Times New Roman" w:eastAsia="Times New Roman" w:hAnsi="Times New Roman"/>
          <w:color w:val="000000" w:themeColor="text1"/>
          <w:sz w:val="24"/>
          <w:szCs w:val="24"/>
          <w:lang w:eastAsia="hr-HR"/>
        </w:rPr>
        <w:t xml:space="preserve">Zemljište koje je predmet ovog javnog poziva za prodaju  navedeno je u </w:t>
      </w:r>
      <w:r w:rsidRPr="00804DB5">
        <w:rPr>
          <w:rFonts w:ascii="Times New Roman" w:eastAsia="Times New Roman" w:hAnsi="Times New Roman"/>
          <w:b/>
          <w:color w:val="000000" w:themeColor="text1"/>
          <w:sz w:val="24"/>
          <w:szCs w:val="24"/>
          <w:lang w:eastAsia="hr-HR"/>
        </w:rPr>
        <w:t>Prilogu 1</w:t>
      </w:r>
      <w:r w:rsidRPr="00804DB5">
        <w:rPr>
          <w:rFonts w:ascii="Times New Roman" w:eastAsia="Times New Roman" w:hAnsi="Times New Roman"/>
          <w:color w:val="000000" w:themeColor="text1"/>
          <w:sz w:val="24"/>
          <w:szCs w:val="24"/>
          <w:lang w:eastAsia="hr-HR"/>
        </w:rPr>
        <w:t>. koji se nalazi u prilogu ove Odluke i čini njezin sastavni dio.</w:t>
      </w:r>
    </w:p>
    <w:p w:rsidR="00804DB5" w:rsidRPr="00804DB5" w:rsidRDefault="00804DB5" w:rsidP="00804DB5">
      <w:pPr>
        <w:tabs>
          <w:tab w:val="left" w:pos="8789"/>
        </w:tabs>
        <w:spacing w:line="240" w:lineRule="atLeast"/>
        <w:jc w:val="center"/>
        <w:rPr>
          <w:rFonts w:ascii="Times New Roman" w:hAnsi="Times New Roman"/>
          <w:b/>
          <w:color w:val="000000" w:themeColor="text1"/>
          <w:sz w:val="24"/>
          <w:szCs w:val="24"/>
        </w:rPr>
      </w:pPr>
    </w:p>
    <w:p w:rsidR="00804DB5" w:rsidRPr="00804DB5" w:rsidRDefault="00804DB5" w:rsidP="00804DB5">
      <w:pPr>
        <w:tabs>
          <w:tab w:val="left" w:pos="8789"/>
        </w:tabs>
        <w:spacing w:line="240" w:lineRule="atLeast"/>
        <w:jc w:val="center"/>
        <w:rPr>
          <w:rFonts w:ascii="Times New Roman" w:hAnsi="Times New Roman"/>
          <w:b/>
          <w:color w:val="000000" w:themeColor="text1"/>
          <w:sz w:val="24"/>
          <w:szCs w:val="24"/>
        </w:rPr>
      </w:pPr>
    </w:p>
    <w:p w:rsidR="00804DB5" w:rsidRPr="00804DB5" w:rsidRDefault="00804DB5" w:rsidP="00804DB5">
      <w:pPr>
        <w:tabs>
          <w:tab w:val="left" w:pos="8789"/>
        </w:tabs>
        <w:spacing w:line="240" w:lineRule="atLeast"/>
        <w:jc w:val="center"/>
        <w:rPr>
          <w:rFonts w:ascii="Times New Roman" w:eastAsia="Times New Roman" w:hAnsi="Times New Roman"/>
          <w:b/>
          <w:color w:val="000000" w:themeColor="text1"/>
          <w:sz w:val="24"/>
          <w:szCs w:val="24"/>
          <w:lang w:eastAsia="hr-HR"/>
        </w:rPr>
      </w:pPr>
      <w:r w:rsidRPr="00804DB5">
        <w:rPr>
          <w:rFonts w:ascii="Times New Roman" w:hAnsi="Times New Roman"/>
          <w:b/>
          <w:color w:val="000000" w:themeColor="text1"/>
          <w:sz w:val="24"/>
          <w:szCs w:val="24"/>
        </w:rPr>
        <w:t>Članak 2</w:t>
      </w:r>
      <w:r w:rsidRPr="00804DB5">
        <w:rPr>
          <w:rFonts w:ascii="Times New Roman" w:eastAsia="Times New Roman" w:hAnsi="Times New Roman"/>
          <w:b/>
          <w:color w:val="000000" w:themeColor="text1"/>
          <w:sz w:val="24"/>
          <w:szCs w:val="24"/>
          <w:lang w:eastAsia="hr-HR"/>
        </w:rPr>
        <w:t>.</w:t>
      </w:r>
    </w:p>
    <w:p w:rsidR="00804DB5" w:rsidRPr="00804DB5" w:rsidRDefault="00804DB5" w:rsidP="00804DB5">
      <w:pPr>
        <w:jc w:val="both"/>
        <w:rPr>
          <w:rFonts w:ascii="Times New Roman" w:hAnsi="Times New Roman"/>
          <w:color w:val="000000" w:themeColor="text1"/>
          <w:sz w:val="24"/>
          <w:szCs w:val="24"/>
        </w:rPr>
      </w:pPr>
      <w:r w:rsidRPr="00804DB5">
        <w:rPr>
          <w:rFonts w:ascii="Times New Roman" w:hAnsi="Times New Roman"/>
          <w:color w:val="000000" w:themeColor="text1"/>
          <w:sz w:val="24"/>
          <w:szCs w:val="24"/>
        </w:rPr>
        <w:t xml:space="preserve">Općinsko vijeće Općine Šandrovac, putem Povjerenstva za prodaju poljoprivrednog zemljišta u vlasništvu Republike Hrvatske za Općinu Šandrovac, provest će postupak javnog natječaja prikupljanjem pisanih ponuda. </w:t>
      </w:r>
    </w:p>
    <w:p w:rsidR="00804DB5" w:rsidRPr="00804DB5" w:rsidRDefault="00804DB5" w:rsidP="00804DB5">
      <w:pPr>
        <w:jc w:val="both"/>
        <w:rPr>
          <w:rFonts w:ascii="Times New Roman" w:hAnsi="Times New Roman"/>
          <w:color w:val="000000" w:themeColor="text1"/>
          <w:sz w:val="24"/>
          <w:szCs w:val="24"/>
        </w:rPr>
      </w:pPr>
    </w:p>
    <w:p w:rsidR="00804DB5" w:rsidRPr="00804DB5" w:rsidRDefault="00804DB5" w:rsidP="00804DB5">
      <w:pPr>
        <w:jc w:val="center"/>
        <w:rPr>
          <w:rFonts w:ascii="Times New Roman" w:hAnsi="Times New Roman"/>
          <w:b/>
          <w:color w:val="000000" w:themeColor="text1"/>
          <w:sz w:val="24"/>
          <w:szCs w:val="24"/>
        </w:rPr>
      </w:pPr>
      <w:r w:rsidRPr="00804DB5">
        <w:rPr>
          <w:rFonts w:ascii="Times New Roman" w:hAnsi="Times New Roman"/>
          <w:b/>
          <w:color w:val="000000" w:themeColor="text1"/>
          <w:sz w:val="24"/>
          <w:szCs w:val="24"/>
        </w:rPr>
        <w:t>Članak 4.</w:t>
      </w:r>
    </w:p>
    <w:p w:rsidR="00804DB5" w:rsidRPr="00804DB5" w:rsidRDefault="00804DB5" w:rsidP="00804DB5">
      <w:pPr>
        <w:jc w:val="both"/>
        <w:rPr>
          <w:rFonts w:ascii="Times New Roman" w:hAnsi="Times New Roman"/>
          <w:b/>
          <w:color w:val="000000" w:themeColor="text1"/>
          <w:sz w:val="24"/>
          <w:szCs w:val="24"/>
        </w:rPr>
      </w:pPr>
      <w:r w:rsidRPr="00804DB5">
        <w:rPr>
          <w:rFonts w:ascii="Times New Roman" w:hAnsi="Times New Roman"/>
          <w:color w:val="000000" w:themeColor="text1"/>
          <w:sz w:val="24"/>
          <w:shd w:val="clear" w:color="auto" w:fill="FFFFFF"/>
        </w:rPr>
        <w:t xml:space="preserve">Početna vrijednost poljoprivrednog zemljišta za javni natječaj iz članka 1. utvrđena je na temelju podataka iz modula </w:t>
      </w:r>
      <w:proofErr w:type="spellStart"/>
      <w:r w:rsidRPr="00804DB5">
        <w:rPr>
          <w:rFonts w:ascii="Times New Roman" w:hAnsi="Times New Roman"/>
          <w:color w:val="000000" w:themeColor="text1"/>
          <w:sz w:val="24"/>
          <w:shd w:val="clear" w:color="auto" w:fill="FFFFFF"/>
        </w:rPr>
        <w:t>eNekretnine</w:t>
      </w:r>
      <w:proofErr w:type="spellEnd"/>
      <w:r w:rsidRPr="00804DB5">
        <w:rPr>
          <w:rFonts w:ascii="Times New Roman" w:hAnsi="Times New Roman"/>
          <w:color w:val="000000" w:themeColor="text1"/>
          <w:sz w:val="24"/>
          <w:shd w:val="clear" w:color="auto" w:fill="FFFFFF"/>
        </w:rPr>
        <w:t xml:space="preserve"> informacijskog sustava prostornog uređenja o prosječnoj vrijednosti poljoprivrednog zemljišta.</w:t>
      </w:r>
    </w:p>
    <w:p w:rsidR="00804DB5" w:rsidRPr="00804DB5" w:rsidRDefault="00804DB5" w:rsidP="00804DB5">
      <w:pPr>
        <w:jc w:val="center"/>
        <w:rPr>
          <w:rFonts w:ascii="Times New Roman" w:hAnsi="Times New Roman"/>
          <w:b/>
          <w:color w:val="000000" w:themeColor="text1"/>
          <w:sz w:val="24"/>
          <w:szCs w:val="24"/>
        </w:rPr>
      </w:pPr>
    </w:p>
    <w:p w:rsidR="00804DB5" w:rsidRPr="00804DB5" w:rsidRDefault="00804DB5" w:rsidP="00804DB5">
      <w:pPr>
        <w:jc w:val="center"/>
        <w:rPr>
          <w:rFonts w:ascii="Times New Roman" w:hAnsi="Times New Roman"/>
          <w:b/>
          <w:color w:val="000000" w:themeColor="text1"/>
          <w:sz w:val="24"/>
          <w:szCs w:val="24"/>
        </w:rPr>
      </w:pPr>
      <w:r w:rsidRPr="00804DB5">
        <w:rPr>
          <w:rFonts w:ascii="Times New Roman" w:hAnsi="Times New Roman"/>
          <w:b/>
          <w:color w:val="000000" w:themeColor="text1"/>
          <w:sz w:val="24"/>
          <w:szCs w:val="24"/>
        </w:rPr>
        <w:t>Članak 5.</w:t>
      </w:r>
    </w:p>
    <w:p w:rsidR="00804DB5" w:rsidRPr="00804DB5" w:rsidRDefault="00804DB5" w:rsidP="00804DB5">
      <w:pPr>
        <w:jc w:val="both"/>
        <w:rPr>
          <w:rFonts w:ascii="Times New Roman" w:hAnsi="Times New Roman"/>
          <w:color w:val="000000" w:themeColor="text1"/>
          <w:sz w:val="24"/>
          <w:szCs w:val="24"/>
        </w:rPr>
      </w:pPr>
      <w:r w:rsidRPr="00804DB5">
        <w:rPr>
          <w:rFonts w:ascii="Times New Roman" w:hAnsi="Times New Roman"/>
          <w:color w:val="000000" w:themeColor="text1"/>
          <w:sz w:val="24"/>
          <w:szCs w:val="24"/>
        </w:rPr>
        <w:t xml:space="preserve">Maksimalna površina za prodaju po sudioniku natječaja iznosi 10 ha, a uključuje  površine državnoga poljoprivrednog zemljišta koje je taj sudionik kupio po natječajima provedenim od stupanja na snagu Zakona o poljoprivrednom zemljištu </w:t>
      </w:r>
      <w:r w:rsidRPr="00804DB5">
        <w:rPr>
          <w:rFonts w:ascii="Times New Roman" w:eastAsia="Times New Roman" w:hAnsi="Times New Roman"/>
          <w:color w:val="000000" w:themeColor="text1"/>
          <w:sz w:val="24"/>
          <w:szCs w:val="24"/>
          <w:lang w:eastAsia="hr-HR"/>
        </w:rPr>
        <w:t>("Narodne novine", broj 20/18, 115/18, 98/19)</w:t>
      </w:r>
      <w:r w:rsidRPr="00804DB5">
        <w:rPr>
          <w:rFonts w:ascii="Times New Roman" w:hAnsi="Times New Roman"/>
          <w:color w:val="000000" w:themeColor="text1"/>
          <w:sz w:val="24"/>
          <w:szCs w:val="24"/>
        </w:rPr>
        <w:t>.</w:t>
      </w:r>
    </w:p>
    <w:p w:rsidR="00804DB5" w:rsidRPr="00804DB5" w:rsidRDefault="00804DB5" w:rsidP="00804DB5">
      <w:pPr>
        <w:jc w:val="both"/>
        <w:rPr>
          <w:rFonts w:ascii="Times New Roman" w:hAnsi="Times New Roman"/>
          <w:color w:val="000000" w:themeColor="text1"/>
          <w:sz w:val="24"/>
          <w:szCs w:val="24"/>
        </w:rPr>
      </w:pPr>
    </w:p>
    <w:p w:rsidR="00804DB5" w:rsidRPr="00804DB5" w:rsidRDefault="00804DB5" w:rsidP="00804DB5">
      <w:pPr>
        <w:jc w:val="center"/>
        <w:rPr>
          <w:rFonts w:ascii="Times New Roman" w:hAnsi="Times New Roman"/>
          <w:b/>
          <w:color w:val="000000" w:themeColor="text1"/>
          <w:sz w:val="24"/>
          <w:szCs w:val="24"/>
        </w:rPr>
      </w:pPr>
      <w:r w:rsidRPr="00804DB5">
        <w:rPr>
          <w:rFonts w:ascii="Times New Roman" w:hAnsi="Times New Roman"/>
          <w:b/>
          <w:color w:val="000000" w:themeColor="text1"/>
          <w:sz w:val="24"/>
          <w:szCs w:val="24"/>
        </w:rPr>
        <w:t>Članak 6.</w:t>
      </w:r>
    </w:p>
    <w:p w:rsidR="00804DB5" w:rsidRPr="00804DB5" w:rsidRDefault="00804DB5" w:rsidP="00804DB5">
      <w:pPr>
        <w:jc w:val="both"/>
        <w:rPr>
          <w:rFonts w:ascii="Times New Roman" w:hAnsi="Times New Roman"/>
          <w:color w:val="000000" w:themeColor="text1"/>
          <w:sz w:val="24"/>
          <w:szCs w:val="24"/>
        </w:rPr>
      </w:pPr>
      <w:r w:rsidRPr="00804DB5">
        <w:rPr>
          <w:rFonts w:ascii="Times New Roman" w:hAnsi="Times New Roman"/>
          <w:color w:val="000000" w:themeColor="text1"/>
          <w:sz w:val="24"/>
          <w:szCs w:val="24"/>
        </w:rPr>
        <w:t xml:space="preserve">Tekst javnog natječaja objavit će se na oglasnoj ploči  i mrežnoj stranici Općine Šandrovac u trajanju od 30 dana. </w:t>
      </w:r>
    </w:p>
    <w:p w:rsidR="00804DB5" w:rsidRPr="00804DB5" w:rsidRDefault="00804DB5" w:rsidP="00804DB5">
      <w:pPr>
        <w:jc w:val="both"/>
        <w:rPr>
          <w:rFonts w:ascii="Times New Roman" w:hAnsi="Times New Roman"/>
          <w:color w:val="000000" w:themeColor="text1"/>
          <w:sz w:val="24"/>
          <w:szCs w:val="24"/>
        </w:rPr>
      </w:pPr>
      <w:r w:rsidRPr="00804DB5">
        <w:rPr>
          <w:rFonts w:ascii="Times New Roman" w:hAnsi="Times New Roman"/>
          <w:color w:val="000000" w:themeColor="text1"/>
          <w:sz w:val="24"/>
          <w:szCs w:val="24"/>
        </w:rPr>
        <w:t>Pisane ponude se dostavljaju Općini Šandrovac u roku od 30 dana od objave natječaja na oglasnoj ploči i mrežnoj stranici Općine Šandrovac.</w:t>
      </w:r>
    </w:p>
    <w:p w:rsidR="00804DB5" w:rsidRPr="00804DB5" w:rsidRDefault="00804DB5" w:rsidP="00804DB5">
      <w:pPr>
        <w:jc w:val="center"/>
        <w:rPr>
          <w:rFonts w:ascii="Times New Roman" w:hAnsi="Times New Roman"/>
          <w:b/>
          <w:color w:val="000000" w:themeColor="text1"/>
          <w:sz w:val="24"/>
          <w:szCs w:val="24"/>
        </w:rPr>
      </w:pPr>
    </w:p>
    <w:p w:rsidR="00804DB5" w:rsidRDefault="00804DB5" w:rsidP="00804DB5">
      <w:pPr>
        <w:jc w:val="center"/>
        <w:rPr>
          <w:rFonts w:ascii="Times New Roman" w:hAnsi="Times New Roman"/>
          <w:b/>
          <w:color w:val="000000" w:themeColor="text1"/>
          <w:sz w:val="24"/>
          <w:szCs w:val="24"/>
        </w:rPr>
      </w:pPr>
    </w:p>
    <w:p w:rsidR="00804DB5" w:rsidRDefault="00804DB5" w:rsidP="00804DB5">
      <w:pPr>
        <w:jc w:val="center"/>
        <w:rPr>
          <w:rFonts w:ascii="Times New Roman" w:hAnsi="Times New Roman"/>
          <w:b/>
          <w:color w:val="000000" w:themeColor="text1"/>
          <w:sz w:val="24"/>
          <w:szCs w:val="24"/>
        </w:rPr>
      </w:pPr>
    </w:p>
    <w:p w:rsidR="00804DB5" w:rsidRPr="00804DB5" w:rsidRDefault="00804DB5" w:rsidP="00804DB5">
      <w:pPr>
        <w:jc w:val="center"/>
        <w:rPr>
          <w:rFonts w:ascii="Times New Roman" w:hAnsi="Times New Roman"/>
          <w:b/>
          <w:color w:val="000000" w:themeColor="text1"/>
          <w:sz w:val="24"/>
          <w:szCs w:val="24"/>
        </w:rPr>
      </w:pPr>
    </w:p>
    <w:p w:rsidR="00804DB5" w:rsidRPr="00804DB5" w:rsidRDefault="00804DB5" w:rsidP="00804DB5">
      <w:pPr>
        <w:jc w:val="center"/>
        <w:rPr>
          <w:rFonts w:ascii="Times New Roman" w:hAnsi="Times New Roman"/>
          <w:b/>
          <w:color w:val="000000" w:themeColor="text1"/>
          <w:sz w:val="24"/>
          <w:szCs w:val="24"/>
        </w:rPr>
      </w:pPr>
      <w:r w:rsidRPr="00804DB5">
        <w:rPr>
          <w:rFonts w:ascii="Times New Roman" w:hAnsi="Times New Roman"/>
          <w:b/>
          <w:color w:val="000000" w:themeColor="text1"/>
          <w:sz w:val="24"/>
          <w:szCs w:val="24"/>
        </w:rPr>
        <w:lastRenderedPageBreak/>
        <w:t>Članak 7.</w:t>
      </w:r>
    </w:p>
    <w:p w:rsidR="00804DB5" w:rsidRPr="00804DB5" w:rsidRDefault="00804DB5" w:rsidP="00804DB5">
      <w:pPr>
        <w:jc w:val="both"/>
        <w:rPr>
          <w:rFonts w:ascii="Times New Roman" w:hAnsi="Times New Roman"/>
          <w:color w:val="000000" w:themeColor="text1"/>
          <w:sz w:val="24"/>
          <w:szCs w:val="24"/>
        </w:rPr>
      </w:pPr>
      <w:r w:rsidRPr="00804DB5">
        <w:rPr>
          <w:rFonts w:ascii="Times New Roman" w:hAnsi="Times New Roman"/>
          <w:color w:val="000000" w:themeColor="text1"/>
          <w:sz w:val="24"/>
          <w:szCs w:val="24"/>
        </w:rPr>
        <w:t>Tekst javnog natječaja za prodaju poljoprivrednog zemljišta u vlasništvu Republike Hrvatske na području Općine Šandrovac sa popisom čestica, nalazi se u prilogu ove Odluke i čini njezin sastavni dio.</w:t>
      </w:r>
    </w:p>
    <w:p w:rsidR="00804DB5" w:rsidRPr="00804DB5" w:rsidRDefault="00804DB5" w:rsidP="00804DB5">
      <w:pPr>
        <w:jc w:val="center"/>
        <w:rPr>
          <w:rFonts w:ascii="Times New Roman" w:hAnsi="Times New Roman"/>
          <w:b/>
          <w:color w:val="000000" w:themeColor="text1"/>
          <w:sz w:val="24"/>
          <w:szCs w:val="24"/>
        </w:rPr>
      </w:pPr>
    </w:p>
    <w:p w:rsidR="00804DB5" w:rsidRPr="00804DB5" w:rsidRDefault="00804DB5" w:rsidP="00804DB5">
      <w:pPr>
        <w:jc w:val="center"/>
        <w:rPr>
          <w:rFonts w:ascii="Times New Roman" w:hAnsi="Times New Roman"/>
          <w:b/>
          <w:color w:val="000000" w:themeColor="text1"/>
          <w:sz w:val="24"/>
          <w:szCs w:val="24"/>
        </w:rPr>
      </w:pPr>
      <w:r w:rsidRPr="00804DB5">
        <w:rPr>
          <w:rFonts w:ascii="Times New Roman" w:hAnsi="Times New Roman"/>
          <w:b/>
          <w:color w:val="000000" w:themeColor="text1"/>
          <w:sz w:val="24"/>
          <w:szCs w:val="24"/>
        </w:rPr>
        <w:t>Članak 8.</w:t>
      </w:r>
    </w:p>
    <w:p w:rsidR="00804DB5" w:rsidRPr="00804DB5" w:rsidRDefault="00804DB5" w:rsidP="00804DB5">
      <w:pPr>
        <w:jc w:val="both"/>
        <w:rPr>
          <w:rFonts w:ascii="Times New Roman" w:hAnsi="Times New Roman"/>
          <w:color w:val="000000" w:themeColor="text1"/>
          <w:sz w:val="24"/>
          <w:szCs w:val="24"/>
        </w:rPr>
      </w:pPr>
      <w:r w:rsidRPr="00804DB5">
        <w:rPr>
          <w:rFonts w:ascii="Times New Roman" w:hAnsi="Times New Roman"/>
          <w:color w:val="000000" w:themeColor="text1"/>
          <w:sz w:val="24"/>
          <w:szCs w:val="24"/>
        </w:rPr>
        <w:t xml:space="preserve">Odluku o izboru najpovoljnije ponude donosi Općinsko vijeće Općine Šandrovac na prijedlog Povjerenstva za prodaju poljoprivrednog zemljišta u vlasništvu Republike Hrvatske za Općinu Šandrovac. </w:t>
      </w:r>
    </w:p>
    <w:p w:rsidR="00804DB5" w:rsidRPr="00804DB5" w:rsidRDefault="00804DB5" w:rsidP="00804DB5">
      <w:pPr>
        <w:jc w:val="both"/>
        <w:rPr>
          <w:rFonts w:ascii="Times New Roman" w:hAnsi="Times New Roman"/>
          <w:color w:val="000000" w:themeColor="text1"/>
          <w:sz w:val="24"/>
          <w:szCs w:val="24"/>
        </w:rPr>
      </w:pPr>
      <w:r w:rsidRPr="00804DB5">
        <w:rPr>
          <w:rFonts w:ascii="Times New Roman" w:hAnsi="Times New Roman"/>
          <w:color w:val="000000" w:themeColor="text1"/>
          <w:sz w:val="24"/>
          <w:szCs w:val="24"/>
        </w:rPr>
        <w:t>Odluka o izboru najpovoljnije ponude dostavit će se na prethodno mišljenje Bjelovarsko-bilogorskoj županiji i na suglasnost Ministarstvu poljoprivrede.</w:t>
      </w:r>
    </w:p>
    <w:p w:rsidR="00804DB5" w:rsidRPr="00804DB5" w:rsidRDefault="00804DB5" w:rsidP="00804DB5">
      <w:pPr>
        <w:jc w:val="center"/>
        <w:rPr>
          <w:rFonts w:ascii="Times New Roman" w:hAnsi="Times New Roman"/>
          <w:b/>
          <w:color w:val="000000" w:themeColor="text1"/>
          <w:sz w:val="24"/>
          <w:szCs w:val="24"/>
        </w:rPr>
      </w:pPr>
    </w:p>
    <w:p w:rsidR="00804DB5" w:rsidRPr="00804DB5" w:rsidRDefault="00804DB5" w:rsidP="00804DB5">
      <w:pPr>
        <w:jc w:val="center"/>
        <w:rPr>
          <w:rFonts w:ascii="Times New Roman" w:hAnsi="Times New Roman"/>
          <w:b/>
          <w:color w:val="000000" w:themeColor="text1"/>
          <w:sz w:val="24"/>
          <w:szCs w:val="24"/>
        </w:rPr>
      </w:pPr>
    </w:p>
    <w:p w:rsidR="00804DB5" w:rsidRPr="00804DB5" w:rsidRDefault="00804DB5" w:rsidP="00804DB5">
      <w:pPr>
        <w:jc w:val="center"/>
        <w:rPr>
          <w:rFonts w:ascii="Times New Roman" w:hAnsi="Times New Roman"/>
          <w:b/>
          <w:color w:val="000000" w:themeColor="text1"/>
          <w:sz w:val="24"/>
          <w:szCs w:val="24"/>
        </w:rPr>
      </w:pPr>
      <w:r w:rsidRPr="00804DB5">
        <w:rPr>
          <w:rFonts w:ascii="Times New Roman" w:hAnsi="Times New Roman"/>
          <w:b/>
          <w:color w:val="000000" w:themeColor="text1"/>
          <w:sz w:val="24"/>
          <w:szCs w:val="24"/>
        </w:rPr>
        <w:t>Članak 9.</w:t>
      </w:r>
    </w:p>
    <w:p w:rsidR="00804DB5" w:rsidRPr="00804DB5" w:rsidRDefault="00804DB5" w:rsidP="00804DB5">
      <w:pPr>
        <w:jc w:val="both"/>
        <w:rPr>
          <w:rFonts w:ascii="Times New Roman" w:hAnsi="Times New Roman"/>
          <w:color w:val="000000" w:themeColor="text1"/>
          <w:sz w:val="24"/>
          <w:szCs w:val="24"/>
        </w:rPr>
      </w:pPr>
      <w:r w:rsidRPr="00804DB5">
        <w:rPr>
          <w:rFonts w:ascii="Times New Roman" w:hAnsi="Times New Roman"/>
          <w:color w:val="000000" w:themeColor="text1"/>
          <w:sz w:val="24"/>
          <w:szCs w:val="24"/>
        </w:rPr>
        <w:t>Stručne poslove u vezi s postupkom provedbe javnog natječaja za prodaju obavlja Jedinstveni upravni odjel Općine Šandrovac.</w:t>
      </w:r>
    </w:p>
    <w:p w:rsidR="00804DB5" w:rsidRPr="00804DB5" w:rsidRDefault="00804DB5" w:rsidP="00804DB5">
      <w:pPr>
        <w:jc w:val="center"/>
        <w:rPr>
          <w:rFonts w:ascii="Times New Roman" w:hAnsi="Times New Roman"/>
          <w:b/>
          <w:color w:val="000000" w:themeColor="text1"/>
          <w:sz w:val="24"/>
          <w:szCs w:val="24"/>
        </w:rPr>
      </w:pPr>
    </w:p>
    <w:p w:rsidR="00804DB5" w:rsidRPr="00804DB5" w:rsidRDefault="00804DB5" w:rsidP="00804DB5">
      <w:pPr>
        <w:jc w:val="center"/>
        <w:rPr>
          <w:rFonts w:ascii="Times New Roman" w:hAnsi="Times New Roman"/>
          <w:b/>
          <w:color w:val="000000" w:themeColor="text1"/>
          <w:sz w:val="24"/>
          <w:szCs w:val="24"/>
        </w:rPr>
      </w:pPr>
      <w:r w:rsidRPr="00804DB5">
        <w:rPr>
          <w:rFonts w:ascii="Times New Roman" w:hAnsi="Times New Roman"/>
          <w:b/>
          <w:color w:val="000000" w:themeColor="text1"/>
          <w:sz w:val="24"/>
          <w:szCs w:val="24"/>
        </w:rPr>
        <w:t>Članak 10.</w:t>
      </w:r>
    </w:p>
    <w:p w:rsidR="00804DB5" w:rsidRPr="00804DB5" w:rsidRDefault="00804DB5" w:rsidP="00804DB5">
      <w:pPr>
        <w:jc w:val="both"/>
        <w:rPr>
          <w:rFonts w:ascii="Times New Roman" w:hAnsi="Times New Roman"/>
          <w:color w:val="000000" w:themeColor="text1"/>
          <w:sz w:val="24"/>
          <w:szCs w:val="24"/>
        </w:rPr>
      </w:pPr>
      <w:r w:rsidRPr="00804DB5">
        <w:rPr>
          <w:rFonts w:ascii="Times New Roman" w:hAnsi="Times New Roman"/>
          <w:color w:val="000000" w:themeColor="text1"/>
          <w:sz w:val="24"/>
          <w:szCs w:val="24"/>
        </w:rPr>
        <w:t>Ova Odluka dostavit će se na prethodno mišljenje Bjelovarsko-bilogorskoj županiji i na suglasnost Ministarstvu poljoprivrede.</w:t>
      </w:r>
    </w:p>
    <w:p w:rsidR="00804DB5" w:rsidRPr="00804DB5" w:rsidRDefault="00804DB5" w:rsidP="00804DB5">
      <w:pPr>
        <w:jc w:val="both"/>
        <w:rPr>
          <w:rFonts w:ascii="Times New Roman" w:hAnsi="Times New Roman"/>
          <w:color w:val="000000" w:themeColor="text1"/>
          <w:sz w:val="24"/>
          <w:szCs w:val="24"/>
        </w:rPr>
      </w:pPr>
      <w:r w:rsidRPr="00804DB5">
        <w:rPr>
          <w:rFonts w:ascii="Times New Roman" w:hAnsi="Times New Roman"/>
          <w:color w:val="000000" w:themeColor="text1"/>
          <w:sz w:val="24"/>
          <w:szCs w:val="24"/>
        </w:rPr>
        <w:t xml:space="preserve">Ova Odluka  stupa na snagu osmog dana od dana objave u „Općinskom glasniku općine Šandrovac“. </w:t>
      </w:r>
    </w:p>
    <w:p w:rsidR="00804DB5" w:rsidRDefault="00804DB5" w:rsidP="00804DB5">
      <w:pPr>
        <w:outlineLvl w:val="0"/>
        <w:rPr>
          <w:rFonts w:ascii="Times New Roman" w:hAnsi="Times New Roman"/>
          <w:i/>
          <w:sz w:val="24"/>
        </w:rPr>
      </w:pPr>
    </w:p>
    <w:p w:rsidR="00804DB5" w:rsidRPr="00804DB5" w:rsidRDefault="00804DB5" w:rsidP="00804DB5">
      <w:pPr>
        <w:outlineLvl w:val="0"/>
        <w:rPr>
          <w:rFonts w:ascii="Times New Roman" w:hAnsi="Times New Roman"/>
          <w:b/>
          <w:color w:val="000000" w:themeColor="text1"/>
          <w:sz w:val="24"/>
        </w:rPr>
      </w:pPr>
      <w:r w:rsidRPr="00804DB5">
        <w:rPr>
          <w:rFonts w:ascii="Times New Roman" w:hAnsi="Times New Roman"/>
          <w:b/>
          <w:color w:val="000000" w:themeColor="text1"/>
          <w:sz w:val="24"/>
        </w:rPr>
        <w:t>KLASA:  945-01/19-01/2</w:t>
      </w:r>
    </w:p>
    <w:p w:rsidR="00804DB5" w:rsidRPr="00804DB5" w:rsidRDefault="00804DB5" w:rsidP="00804DB5">
      <w:pPr>
        <w:outlineLvl w:val="0"/>
        <w:rPr>
          <w:rFonts w:ascii="Times New Roman" w:hAnsi="Times New Roman"/>
          <w:b/>
          <w:color w:val="000000" w:themeColor="text1"/>
          <w:sz w:val="24"/>
        </w:rPr>
      </w:pPr>
      <w:r w:rsidRPr="00804DB5">
        <w:rPr>
          <w:rFonts w:ascii="Times New Roman" w:hAnsi="Times New Roman"/>
          <w:b/>
          <w:color w:val="000000" w:themeColor="text1"/>
          <w:sz w:val="24"/>
        </w:rPr>
        <w:t>URBROJ: 2123-05-01-19-1</w:t>
      </w:r>
    </w:p>
    <w:p w:rsidR="00804DB5" w:rsidRPr="00804DB5" w:rsidRDefault="00804DB5" w:rsidP="00804DB5">
      <w:pPr>
        <w:outlineLvl w:val="0"/>
        <w:rPr>
          <w:rFonts w:ascii="Times New Roman" w:hAnsi="Times New Roman"/>
          <w:b/>
          <w:color w:val="000000" w:themeColor="text1"/>
          <w:sz w:val="24"/>
        </w:rPr>
      </w:pPr>
      <w:r w:rsidRPr="00804DB5">
        <w:rPr>
          <w:rFonts w:ascii="Times New Roman" w:hAnsi="Times New Roman"/>
          <w:b/>
          <w:color w:val="000000" w:themeColor="text1"/>
          <w:sz w:val="24"/>
        </w:rPr>
        <w:t xml:space="preserve">U Šandrovcu, 13. prosinca 2019. </w:t>
      </w:r>
    </w:p>
    <w:p w:rsidR="00804DB5" w:rsidRPr="00804DB5" w:rsidRDefault="00804DB5" w:rsidP="00804DB5">
      <w:pPr>
        <w:spacing w:after="200"/>
        <w:jc w:val="both"/>
        <w:rPr>
          <w:rFonts w:ascii="Times New Roman" w:hAnsi="Times New Roman"/>
          <w:color w:val="000000" w:themeColor="text1"/>
          <w:sz w:val="24"/>
        </w:rPr>
      </w:pPr>
    </w:p>
    <w:p w:rsidR="00804DB5" w:rsidRPr="00804DB5" w:rsidRDefault="00804DB5" w:rsidP="00804DB5">
      <w:pPr>
        <w:jc w:val="center"/>
        <w:rPr>
          <w:rFonts w:ascii="Times New Roman" w:hAnsi="Times New Roman"/>
          <w:color w:val="000000" w:themeColor="text1"/>
          <w:sz w:val="24"/>
        </w:rPr>
      </w:pPr>
      <w:r>
        <w:rPr>
          <w:rFonts w:ascii="Times New Roman" w:hAnsi="Times New Roman"/>
          <w:color w:val="000000" w:themeColor="text1"/>
          <w:sz w:val="24"/>
        </w:rPr>
        <w:t xml:space="preserve">                                                                </w:t>
      </w:r>
      <w:r w:rsidRPr="00804DB5">
        <w:rPr>
          <w:rFonts w:ascii="Times New Roman" w:hAnsi="Times New Roman"/>
          <w:color w:val="000000" w:themeColor="text1"/>
          <w:sz w:val="24"/>
        </w:rPr>
        <w:t>OPĆINSKO VIJEĆE OPĆINE ŠANDROVAC</w:t>
      </w:r>
    </w:p>
    <w:p w:rsidR="00804DB5" w:rsidRPr="00804DB5" w:rsidRDefault="00804DB5" w:rsidP="00804DB5">
      <w:pPr>
        <w:jc w:val="center"/>
        <w:rPr>
          <w:rFonts w:ascii="Times New Roman" w:hAnsi="Times New Roman"/>
          <w:color w:val="000000" w:themeColor="text1"/>
          <w:sz w:val="24"/>
        </w:rPr>
      </w:pPr>
      <w:r w:rsidRPr="00804DB5">
        <w:rPr>
          <w:rFonts w:ascii="Times New Roman" w:hAnsi="Times New Roman"/>
          <w:color w:val="000000" w:themeColor="text1"/>
          <w:sz w:val="24"/>
        </w:rPr>
        <w:t xml:space="preserve">                                                                      </w:t>
      </w:r>
    </w:p>
    <w:p w:rsidR="00804DB5" w:rsidRPr="00804DB5" w:rsidRDefault="00804DB5" w:rsidP="00804DB5">
      <w:pPr>
        <w:ind w:left="3540" w:firstLine="708"/>
        <w:jc w:val="center"/>
        <w:rPr>
          <w:rFonts w:ascii="Times New Roman" w:hAnsi="Times New Roman"/>
          <w:color w:val="000000" w:themeColor="text1"/>
          <w:sz w:val="24"/>
        </w:rPr>
      </w:pPr>
      <w:r w:rsidRPr="00804DB5">
        <w:rPr>
          <w:rFonts w:ascii="Times New Roman" w:hAnsi="Times New Roman"/>
          <w:color w:val="000000" w:themeColor="text1"/>
          <w:sz w:val="24"/>
        </w:rPr>
        <w:t xml:space="preserve">  Predsjednik općinskog vijeća</w:t>
      </w:r>
    </w:p>
    <w:p w:rsidR="00804DB5" w:rsidRPr="00804DB5" w:rsidRDefault="00804DB5" w:rsidP="00804DB5">
      <w:pPr>
        <w:spacing w:after="200"/>
        <w:ind w:left="4956" w:firstLine="708"/>
        <w:rPr>
          <w:rFonts w:ascii="Times New Roman" w:hAnsi="Times New Roman"/>
          <w:i/>
          <w:color w:val="000000" w:themeColor="text1"/>
          <w:sz w:val="24"/>
        </w:rPr>
      </w:pPr>
      <w:r w:rsidRPr="00804DB5">
        <w:rPr>
          <w:rFonts w:ascii="Times New Roman" w:hAnsi="Times New Roman"/>
          <w:i/>
          <w:color w:val="000000" w:themeColor="text1"/>
          <w:sz w:val="24"/>
        </w:rPr>
        <w:t xml:space="preserve">    Miroslav Sokolić</w:t>
      </w:r>
      <w:r>
        <w:rPr>
          <w:rFonts w:ascii="Times New Roman" w:hAnsi="Times New Roman"/>
          <w:i/>
          <w:color w:val="000000" w:themeColor="text1"/>
          <w:sz w:val="24"/>
        </w:rPr>
        <w:t>, v.r.</w:t>
      </w:r>
    </w:p>
    <w:p w:rsidR="00804DB5" w:rsidRPr="00804DB5" w:rsidRDefault="00804DB5" w:rsidP="00804DB5">
      <w:pPr>
        <w:spacing w:after="200"/>
        <w:rPr>
          <w:rFonts w:ascii="Times New Roman" w:hAnsi="Times New Roman"/>
          <w:i/>
          <w:color w:val="000000" w:themeColor="text1"/>
          <w:sz w:val="24"/>
        </w:rPr>
      </w:pPr>
    </w:p>
    <w:p w:rsidR="00766187" w:rsidRPr="00766187" w:rsidRDefault="00C015E2" w:rsidP="00766187">
      <w:pPr>
        <w:shd w:val="clear" w:color="auto" w:fill="FFFFFF"/>
        <w:jc w:val="center"/>
        <w:rPr>
          <w:b/>
          <w:color w:val="000000"/>
        </w:rPr>
      </w:pPr>
      <w:r w:rsidRPr="005C503D">
        <w:rPr>
          <w:b/>
          <w:color w:val="000000"/>
        </w:rPr>
        <w:t xml:space="preserve">    </w:t>
      </w:r>
      <w:r w:rsidR="00766187">
        <w:rPr>
          <w:b/>
          <w:color w:val="000000"/>
        </w:rPr>
        <w:t xml:space="preserve">                             </w:t>
      </w:r>
    </w:p>
    <w:p w:rsidR="00766187" w:rsidRDefault="00766187" w:rsidP="00766187">
      <w:pPr>
        <w:pStyle w:val="Bezproreda"/>
        <w:jc w:val="both"/>
        <w:rPr>
          <w:rFonts w:ascii="Times New Roman" w:hAnsi="Times New Roman"/>
          <w:color w:val="000000"/>
          <w:sz w:val="24"/>
          <w:szCs w:val="24"/>
        </w:rPr>
      </w:pPr>
      <w:r w:rsidRPr="00334AD9">
        <w:rPr>
          <w:rFonts w:ascii="Times New Roman" w:eastAsia="Times New Roman" w:hAnsi="Times New Roman"/>
          <w:color w:val="000000"/>
          <w:sz w:val="24"/>
          <w:szCs w:val="24"/>
          <w:lang w:eastAsia="hr-HR"/>
        </w:rPr>
        <w:t xml:space="preserve">Na temelju članka 31. stavka 13. Zakona o poljoprivrednom zemljištu ("Narodne novine", broj 20/18, 15/18, 98/19), i </w:t>
      </w:r>
      <w:r w:rsidRPr="00334AD9">
        <w:rPr>
          <w:rFonts w:ascii="Times New Roman" w:hAnsi="Times New Roman"/>
          <w:color w:val="000000"/>
          <w:sz w:val="24"/>
          <w:szCs w:val="24"/>
        </w:rPr>
        <w:t xml:space="preserve">članka 34. točka 12. Statuta Općine Šandrovac ("Općinski glasnik općine Šandrovac" broj 2/2018.) </w:t>
      </w:r>
      <w:r w:rsidRPr="00720628">
        <w:rPr>
          <w:rFonts w:ascii="Times New Roman" w:hAnsi="Times New Roman"/>
          <w:color w:val="000000"/>
          <w:sz w:val="24"/>
          <w:szCs w:val="24"/>
        </w:rPr>
        <w:t xml:space="preserve">Općinsko vijeće Općine Šandrovac na svojoj </w:t>
      </w:r>
      <w:r>
        <w:rPr>
          <w:rFonts w:ascii="Times New Roman" w:eastAsia="Times New Roman" w:hAnsi="Times New Roman"/>
          <w:sz w:val="24"/>
        </w:rPr>
        <w:t xml:space="preserve">22. sjednici održanoj dana 13. prosinca 2019. godine </w:t>
      </w:r>
      <w:r w:rsidRPr="00720628">
        <w:rPr>
          <w:rFonts w:ascii="Times New Roman" w:hAnsi="Times New Roman"/>
          <w:color w:val="000000"/>
          <w:sz w:val="24"/>
          <w:szCs w:val="24"/>
        </w:rPr>
        <w:t>donosi sljedeću</w:t>
      </w:r>
    </w:p>
    <w:p w:rsidR="00766187" w:rsidRDefault="00766187" w:rsidP="00766187">
      <w:pPr>
        <w:jc w:val="both"/>
        <w:rPr>
          <w:b/>
        </w:rPr>
      </w:pPr>
    </w:p>
    <w:p w:rsidR="00766187" w:rsidRPr="005707F8" w:rsidRDefault="00766187" w:rsidP="00766187">
      <w:pPr>
        <w:pStyle w:val="Pa3"/>
        <w:jc w:val="center"/>
        <w:rPr>
          <w:b/>
          <w:color w:val="000000"/>
        </w:rPr>
      </w:pPr>
      <w:r w:rsidRPr="005707F8">
        <w:rPr>
          <w:b/>
          <w:bCs/>
          <w:color w:val="000000"/>
        </w:rPr>
        <w:t>ODLUKU</w:t>
      </w:r>
    </w:p>
    <w:p w:rsidR="00766187" w:rsidRPr="005707F8" w:rsidRDefault="00766187" w:rsidP="00766187">
      <w:pPr>
        <w:jc w:val="center"/>
        <w:rPr>
          <w:b/>
        </w:rPr>
      </w:pPr>
      <w:r w:rsidRPr="005707F8">
        <w:rPr>
          <w:b/>
        </w:rPr>
        <w:t>o imenovanju Povjerenstva za zakup poljoprivrednog zemljišta u vlasništvu države na području Općine Šandrovac</w:t>
      </w:r>
    </w:p>
    <w:p w:rsidR="00766187" w:rsidRDefault="00766187" w:rsidP="00766187">
      <w:pPr>
        <w:pStyle w:val="Pa3"/>
        <w:jc w:val="center"/>
        <w:rPr>
          <w:b/>
          <w:color w:val="000000"/>
        </w:rPr>
      </w:pPr>
    </w:p>
    <w:p w:rsidR="00766187" w:rsidRDefault="00766187" w:rsidP="00766187">
      <w:pPr>
        <w:pStyle w:val="Pa3"/>
        <w:jc w:val="center"/>
        <w:rPr>
          <w:b/>
          <w:color w:val="000000"/>
        </w:rPr>
      </w:pPr>
      <w:r w:rsidRPr="00DB664E">
        <w:rPr>
          <w:b/>
          <w:color w:val="000000"/>
        </w:rPr>
        <w:t>Članak 1.</w:t>
      </w:r>
    </w:p>
    <w:p w:rsidR="00766187" w:rsidRPr="00E6275F" w:rsidRDefault="00766187" w:rsidP="00766187">
      <w:pPr>
        <w:jc w:val="both"/>
      </w:pPr>
      <w:r w:rsidRPr="00C8577C">
        <w:t>U Povjerenstvo za zakup poljoprivrednog zemljišta u vlasništvu države na području Općine Šandrovac</w:t>
      </w:r>
      <w:r>
        <w:t xml:space="preserve"> imenuje se </w:t>
      </w:r>
      <w:r>
        <w:rPr>
          <w:rFonts w:ascii="&amp;quot" w:hAnsi="&amp;quot"/>
          <w:color w:val="231F20"/>
        </w:rPr>
        <w:t>pet članova: po jedan predstavnik pravne, geodetske i agronomske struke te dva predstavnika Općinskog vijeća Općine Šandrovac na čijem se području zemljište nalazi u sastavu:</w:t>
      </w:r>
    </w:p>
    <w:p w:rsidR="00766187" w:rsidRDefault="00766187" w:rsidP="00766187">
      <w:r>
        <w:t xml:space="preserve">1. Ivana </w:t>
      </w:r>
      <w:proofErr w:type="spellStart"/>
      <w:r>
        <w:t>Fočić</w:t>
      </w:r>
      <w:proofErr w:type="spellEnd"/>
      <w:r>
        <w:t xml:space="preserve">, </w:t>
      </w:r>
      <w:proofErr w:type="spellStart"/>
      <w:r>
        <w:t>dipl.iur</w:t>
      </w:r>
      <w:proofErr w:type="spellEnd"/>
      <w:r>
        <w:t>.</w:t>
      </w:r>
    </w:p>
    <w:p w:rsidR="00766187" w:rsidRDefault="00766187" w:rsidP="00766187">
      <w:r>
        <w:t xml:space="preserve">2. Damir Kolar, </w:t>
      </w:r>
      <w:proofErr w:type="spellStart"/>
      <w:r>
        <w:t>dipl.agr</w:t>
      </w:r>
      <w:proofErr w:type="spellEnd"/>
      <w:r>
        <w:t>.</w:t>
      </w:r>
    </w:p>
    <w:p w:rsidR="00766187" w:rsidRDefault="00766187" w:rsidP="00766187">
      <w:r>
        <w:lastRenderedPageBreak/>
        <w:t xml:space="preserve">3. Augustin Dušek, </w:t>
      </w:r>
      <w:proofErr w:type="spellStart"/>
      <w:r>
        <w:t>mag</w:t>
      </w:r>
      <w:proofErr w:type="spellEnd"/>
      <w:r>
        <w:t xml:space="preserve">. ing.  </w:t>
      </w:r>
      <w:proofErr w:type="spellStart"/>
      <w:r>
        <w:t>geod</w:t>
      </w:r>
      <w:proofErr w:type="spellEnd"/>
      <w:r>
        <w:t xml:space="preserve">.  </w:t>
      </w:r>
    </w:p>
    <w:p w:rsidR="00766187" w:rsidRDefault="00766187" w:rsidP="00766187">
      <w:r>
        <w:t>4. Miroslav Sokolić,</w:t>
      </w:r>
    </w:p>
    <w:p w:rsidR="00766187" w:rsidRDefault="00766187" w:rsidP="00766187">
      <w:r>
        <w:t xml:space="preserve">5. Ranko </w:t>
      </w:r>
      <w:proofErr w:type="spellStart"/>
      <w:r>
        <w:t>Ormanović</w:t>
      </w:r>
      <w:proofErr w:type="spellEnd"/>
      <w:r>
        <w:t>.</w:t>
      </w:r>
    </w:p>
    <w:p w:rsidR="00766187" w:rsidRDefault="00766187" w:rsidP="00766187">
      <w:pPr>
        <w:pStyle w:val="Pa3"/>
        <w:jc w:val="center"/>
        <w:rPr>
          <w:b/>
          <w:color w:val="000000"/>
        </w:rPr>
      </w:pPr>
      <w:r w:rsidRPr="00E54301">
        <w:rPr>
          <w:b/>
          <w:color w:val="000000"/>
        </w:rPr>
        <w:t>Članak 2.</w:t>
      </w:r>
    </w:p>
    <w:p w:rsidR="00766187" w:rsidRDefault="00766187" w:rsidP="00766187">
      <w:pPr>
        <w:jc w:val="both"/>
      </w:pPr>
      <w:r>
        <w:t xml:space="preserve">Prava i dužnosti Povjerenstva propisane su odredbama </w:t>
      </w:r>
      <w:r w:rsidRPr="00720628">
        <w:rPr>
          <w:color w:val="000000"/>
        </w:rPr>
        <w:t>Zakona o poljoprivrednom zemljištu ("Narodne novine", broj 20/18, 15/18, 98/19)</w:t>
      </w:r>
      <w:r>
        <w:rPr>
          <w:color w:val="000000"/>
        </w:rPr>
        <w:t>.</w:t>
      </w:r>
    </w:p>
    <w:p w:rsidR="00766187" w:rsidRDefault="00766187" w:rsidP="00766187"/>
    <w:p w:rsidR="00766187" w:rsidRDefault="00766187" w:rsidP="00766187">
      <w:pPr>
        <w:pStyle w:val="Pa3"/>
        <w:jc w:val="center"/>
        <w:rPr>
          <w:b/>
          <w:color w:val="000000"/>
        </w:rPr>
      </w:pPr>
      <w:r w:rsidRPr="00E54301">
        <w:rPr>
          <w:b/>
          <w:color w:val="000000"/>
        </w:rPr>
        <w:t xml:space="preserve">Članak </w:t>
      </w:r>
      <w:r>
        <w:rPr>
          <w:b/>
          <w:color w:val="000000"/>
        </w:rPr>
        <w:t>3</w:t>
      </w:r>
      <w:r w:rsidRPr="00E54301">
        <w:rPr>
          <w:b/>
          <w:color w:val="000000"/>
        </w:rPr>
        <w:t>.</w:t>
      </w:r>
    </w:p>
    <w:p w:rsidR="00766187" w:rsidRDefault="00766187" w:rsidP="00766187">
      <w:pPr>
        <w:pStyle w:val="box457104"/>
        <w:spacing w:before="0" w:beforeAutospacing="0" w:after="48" w:afterAutospacing="0"/>
        <w:jc w:val="both"/>
        <w:textAlignment w:val="baseline"/>
        <w:rPr>
          <w:rFonts w:ascii="&amp;quot" w:hAnsi="&amp;quot"/>
          <w:color w:val="231F20"/>
        </w:rPr>
      </w:pPr>
      <w:r>
        <w:rPr>
          <w:rFonts w:ascii="&amp;quot" w:hAnsi="&amp;quot"/>
          <w:color w:val="231F20"/>
        </w:rPr>
        <w:t>Članovi Povjerenstva  kao i članovi njihovih obiteljskih poljoprivrednih gospodarstava ne mogu biti sudionici javnih natječaja za zakup koji su u nadležnosti rada tog Povjerenstva.</w:t>
      </w:r>
    </w:p>
    <w:p w:rsidR="00766187" w:rsidRDefault="00766187" w:rsidP="00766187">
      <w:pPr>
        <w:pStyle w:val="box457104"/>
        <w:spacing w:before="0" w:beforeAutospacing="0" w:after="48" w:afterAutospacing="0"/>
        <w:jc w:val="both"/>
        <w:textAlignment w:val="baseline"/>
        <w:rPr>
          <w:rFonts w:ascii="&amp;quot" w:hAnsi="&amp;quot"/>
          <w:color w:val="231F20"/>
        </w:rPr>
      </w:pPr>
    </w:p>
    <w:p w:rsidR="00766187" w:rsidRDefault="00766187" w:rsidP="00766187">
      <w:pPr>
        <w:pStyle w:val="Pa3"/>
        <w:jc w:val="center"/>
        <w:rPr>
          <w:b/>
          <w:color w:val="000000"/>
        </w:rPr>
      </w:pPr>
      <w:r w:rsidRPr="00E54301">
        <w:rPr>
          <w:b/>
          <w:color w:val="000000"/>
        </w:rPr>
        <w:t xml:space="preserve">Članak </w:t>
      </w:r>
      <w:r>
        <w:rPr>
          <w:b/>
          <w:color w:val="000000"/>
        </w:rPr>
        <w:t>4</w:t>
      </w:r>
      <w:r w:rsidRPr="00E54301">
        <w:rPr>
          <w:b/>
          <w:color w:val="000000"/>
        </w:rPr>
        <w:t>.</w:t>
      </w:r>
    </w:p>
    <w:p w:rsidR="00766187" w:rsidRDefault="00766187" w:rsidP="00766187">
      <w:pPr>
        <w:pStyle w:val="Pa5"/>
        <w:jc w:val="both"/>
      </w:pPr>
      <w:r w:rsidRPr="00AB0E1E">
        <w:t xml:space="preserve">Ova Odluka stupa na snagu </w:t>
      </w:r>
      <w:r>
        <w:t xml:space="preserve">osmog dana od dana objave  </w:t>
      </w:r>
      <w:r w:rsidRPr="00AB0E1E">
        <w:t xml:space="preserve">u </w:t>
      </w:r>
      <w:r>
        <w:t>„</w:t>
      </w:r>
      <w:r w:rsidRPr="00F11FB5">
        <w:t>O</w:t>
      </w:r>
      <w:r>
        <w:t>pćinskom</w:t>
      </w:r>
      <w:r w:rsidRPr="00F11FB5">
        <w:t xml:space="preserve"> glasnik</w:t>
      </w:r>
      <w:r>
        <w:t>u Općine Šandrovac“.</w:t>
      </w:r>
      <w:r w:rsidRPr="00F11FB5">
        <w:t xml:space="preserve"> </w:t>
      </w:r>
    </w:p>
    <w:p w:rsidR="00766187" w:rsidRPr="005C503D" w:rsidRDefault="00766187" w:rsidP="00766187">
      <w:pPr>
        <w:shd w:val="clear" w:color="auto" w:fill="FFFFFF"/>
        <w:rPr>
          <w:b/>
          <w:color w:val="000000"/>
        </w:rPr>
      </w:pPr>
      <w:r w:rsidRPr="005C503D">
        <w:rPr>
          <w:b/>
          <w:color w:val="000000"/>
        </w:rPr>
        <w:t xml:space="preserve">                                   </w:t>
      </w:r>
    </w:p>
    <w:p w:rsidR="00766187" w:rsidRPr="0053173D" w:rsidRDefault="00766187" w:rsidP="00766187">
      <w:pPr>
        <w:outlineLvl w:val="0"/>
        <w:rPr>
          <w:b/>
        </w:rPr>
      </w:pPr>
      <w:r w:rsidRPr="0053173D">
        <w:rPr>
          <w:b/>
        </w:rPr>
        <w:t xml:space="preserve">KLASA:  </w:t>
      </w:r>
      <w:r>
        <w:rPr>
          <w:b/>
        </w:rPr>
        <w:t>945-01/19-01/3</w:t>
      </w:r>
    </w:p>
    <w:p w:rsidR="00766187" w:rsidRPr="0053173D" w:rsidRDefault="00766187" w:rsidP="00766187">
      <w:pPr>
        <w:outlineLvl w:val="0"/>
        <w:rPr>
          <w:b/>
        </w:rPr>
      </w:pPr>
      <w:r>
        <w:rPr>
          <w:b/>
        </w:rPr>
        <w:t>URBROJ: 2123-05-01-19</w:t>
      </w:r>
      <w:r w:rsidRPr="0053173D">
        <w:rPr>
          <w:b/>
        </w:rPr>
        <w:t>-1</w:t>
      </w:r>
    </w:p>
    <w:p w:rsidR="00766187" w:rsidRPr="0053173D" w:rsidRDefault="00766187" w:rsidP="00766187">
      <w:pPr>
        <w:outlineLvl w:val="0"/>
        <w:rPr>
          <w:b/>
        </w:rPr>
      </w:pPr>
      <w:r w:rsidRPr="0053173D">
        <w:rPr>
          <w:b/>
        </w:rPr>
        <w:t xml:space="preserve">U Šandrovcu, </w:t>
      </w:r>
      <w:r>
        <w:rPr>
          <w:b/>
        </w:rPr>
        <w:t>13. prosinca 2019</w:t>
      </w:r>
      <w:r w:rsidRPr="0053173D">
        <w:rPr>
          <w:b/>
        </w:rPr>
        <w:t xml:space="preserve">. </w:t>
      </w:r>
    </w:p>
    <w:p w:rsidR="00766187" w:rsidRDefault="00766187" w:rsidP="00766187"/>
    <w:p w:rsidR="00766187" w:rsidRDefault="00766187" w:rsidP="00766187">
      <w:pPr>
        <w:jc w:val="center"/>
        <w:outlineLvl w:val="0"/>
        <w:rPr>
          <w:b/>
        </w:rPr>
      </w:pPr>
      <w:r>
        <w:rPr>
          <w:b/>
        </w:rPr>
        <w:t xml:space="preserve">                                                                             </w:t>
      </w:r>
      <w:r w:rsidRPr="00DB664E">
        <w:rPr>
          <w:b/>
        </w:rPr>
        <w:t>OPĆINSKO VIJEĆE OPĆINE ŠANDROVAC</w:t>
      </w:r>
    </w:p>
    <w:p w:rsidR="00766187" w:rsidRPr="005707F8" w:rsidRDefault="00766187" w:rsidP="00766187">
      <w:pPr>
        <w:jc w:val="both"/>
        <w:outlineLvl w:val="0"/>
        <w:rPr>
          <w:b/>
          <w:color w:val="000000"/>
        </w:rPr>
      </w:pPr>
      <w:r w:rsidRPr="005707F8">
        <w:rPr>
          <w:color w:val="000000"/>
        </w:rPr>
        <w:t xml:space="preserve"> </w:t>
      </w:r>
      <w:r w:rsidRPr="005707F8">
        <w:rPr>
          <w:color w:val="000000"/>
        </w:rPr>
        <w:tab/>
      </w:r>
      <w:r w:rsidRPr="005707F8">
        <w:rPr>
          <w:color w:val="000000"/>
        </w:rPr>
        <w:tab/>
      </w:r>
      <w:r w:rsidRPr="005707F8">
        <w:rPr>
          <w:color w:val="000000"/>
        </w:rPr>
        <w:tab/>
      </w:r>
      <w:r w:rsidRPr="005707F8">
        <w:rPr>
          <w:color w:val="000000"/>
        </w:rPr>
        <w:tab/>
      </w:r>
      <w:r w:rsidRPr="005707F8">
        <w:rPr>
          <w:color w:val="000000"/>
        </w:rPr>
        <w:tab/>
      </w:r>
      <w:r w:rsidRPr="005707F8">
        <w:rPr>
          <w:color w:val="000000"/>
        </w:rPr>
        <w:tab/>
      </w:r>
      <w:r>
        <w:rPr>
          <w:color w:val="000000"/>
        </w:rPr>
        <w:t xml:space="preserve">   </w:t>
      </w:r>
      <w:r w:rsidRPr="005707F8">
        <w:rPr>
          <w:b/>
          <w:color w:val="000000"/>
        </w:rPr>
        <w:t xml:space="preserve">             Predsjednik općinskog vijeća</w:t>
      </w:r>
    </w:p>
    <w:p w:rsidR="00766187" w:rsidRPr="005707F8" w:rsidRDefault="00766187" w:rsidP="00766187">
      <w:pPr>
        <w:ind w:left="2832" w:firstLine="708"/>
        <w:jc w:val="center"/>
        <w:rPr>
          <w:b/>
          <w:color w:val="000000"/>
        </w:rPr>
      </w:pPr>
      <w:r w:rsidRPr="005707F8">
        <w:rPr>
          <w:b/>
          <w:color w:val="000000"/>
        </w:rPr>
        <w:t xml:space="preserve">              Miroslav Sokolić</w:t>
      </w:r>
      <w:r>
        <w:rPr>
          <w:b/>
          <w:color w:val="000000"/>
        </w:rPr>
        <w:t xml:space="preserve">, v.r. </w:t>
      </w:r>
    </w:p>
    <w:p w:rsidR="00766187" w:rsidRDefault="00766187" w:rsidP="00766187">
      <w:pPr>
        <w:rPr>
          <w:b/>
        </w:rPr>
      </w:pPr>
    </w:p>
    <w:p w:rsidR="00766187" w:rsidRDefault="00766187" w:rsidP="00766187">
      <w:pPr>
        <w:rPr>
          <w:b/>
        </w:rPr>
      </w:pPr>
    </w:p>
    <w:p w:rsidR="00766187" w:rsidRDefault="00766187" w:rsidP="00766187">
      <w:pPr>
        <w:rPr>
          <w:b/>
        </w:rPr>
      </w:pPr>
    </w:p>
    <w:p w:rsidR="00766187" w:rsidRPr="00720628" w:rsidRDefault="00766187" w:rsidP="00766187">
      <w:pPr>
        <w:pStyle w:val="Bezproreda"/>
        <w:jc w:val="both"/>
        <w:rPr>
          <w:rFonts w:ascii="Times New Roman" w:eastAsia="Times New Roman" w:hAnsi="Times New Roman"/>
          <w:color w:val="000000"/>
          <w:sz w:val="24"/>
          <w:szCs w:val="24"/>
          <w:lang w:eastAsia="hr-HR"/>
        </w:rPr>
      </w:pPr>
      <w:r w:rsidRPr="00720628">
        <w:rPr>
          <w:rFonts w:ascii="Times New Roman" w:eastAsia="Times New Roman" w:hAnsi="Times New Roman"/>
          <w:color w:val="000000"/>
          <w:sz w:val="24"/>
          <w:szCs w:val="24"/>
          <w:lang w:eastAsia="hr-HR"/>
        </w:rPr>
        <w:t xml:space="preserve">Na temelju članka </w:t>
      </w:r>
      <w:r>
        <w:rPr>
          <w:rFonts w:ascii="Times New Roman" w:eastAsia="Times New Roman" w:hAnsi="Times New Roman"/>
          <w:color w:val="000000"/>
          <w:sz w:val="24"/>
          <w:szCs w:val="24"/>
          <w:lang w:eastAsia="hr-HR"/>
        </w:rPr>
        <w:t>65</w:t>
      </w:r>
      <w:r w:rsidRPr="00720628">
        <w:rPr>
          <w:rFonts w:ascii="Times New Roman" w:eastAsia="Times New Roman" w:hAnsi="Times New Roman"/>
          <w:color w:val="000000"/>
          <w:sz w:val="24"/>
          <w:szCs w:val="24"/>
          <w:lang w:eastAsia="hr-HR"/>
        </w:rPr>
        <w:t xml:space="preserve">. stavka </w:t>
      </w:r>
      <w:r>
        <w:rPr>
          <w:rFonts w:ascii="Times New Roman" w:eastAsia="Times New Roman" w:hAnsi="Times New Roman"/>
          <w:color w:val="000000"/>
          <w:sz w:val="24"/>
          <w:szCs w:val="24"/>
          <w:lang w:eastAsia="hr-HR"/>
        </w:rPr>
        <w:t>2</w:t>
      </w:r>
      <w:r w:rsidRPr="00720628">
        <w:rPr>
          <w:rFonts w:ascii="Times New Roman" w:eastAsia="Times New Roman" w:hAnsi="Times New Roman"/>
          <w:color w:val="000000"/>
          <w:sz w:val="24"/>
          <w:szCs w:val="24"/>
          <w:lang w:eastAsia="hr-HR"/>
        </w:rPr>
        <w:t xml:space="preserve">. Zakona o poljoprivrednom zemljištu ("Narodne novine", broj 20/18, 15/18, 98/19), i </w:t>
      </w:r>
      <w:r>
        <w:rPr>
          <w:rFonts w:ascii="Times New Roman" w:hAnsi="Times New Roman"/>
          <w:color w:val="000000"/>
          <w:sz w:val="24"/>
          <w:szCs w:val="24"/>
        </w:rPr>
        <w:t>članka 34. točka 12</w:t>
      </w:r>
      <w:r w:rsidRPr="00720628">
        <w:rPr>
          <w:rFonts w:ascii="Times New Roman" w:hAnsi="Times New Roman"/>
          <w:color w:val="000000"/>
          <w:sz w:val="24"/>
          <w:szCs w:val="24"/>
        </w:rPr>
        <w:t xml:space="preserve">. Statuta Općine Šandrovac ("Općinski glasnik općine Šandrovac" broj 2/2018.) Općinsko vijeće Općine Šandrovac na svojoj </w:t>
      </w:r>
      <w:r>
        <w:rPr>
          <w:rFonts w:ascii="Times New Roman" w:eastAsia="Times New Roman" w:hAnsi="Times New Roman"/>
          <w:sz w:val="24"/>
        </w:rPr>
        <w:t xml:space="preserve">22. sjednici održanoj dana 13. prosinca 2019. godine </w:t>
      </w:r>
      <w:r w:rsidRPr="00720628">
        <w:rPr>
          <w:rFonts w:ascii="Times New Roman" w:hAnsi="Times New Roman"/>
          <w:color w:val="000000"/>
          <w:sz w:val="24"/>
          <w:szCs w:val="24"/>
        </w:rPr>
        <w:t>donosi sljedeću</w:t>
      </w:r>
    </w:p>
    <w:p w:rsidR="00766187" w:rsidRDefault="00766187" w:rsidP="00766187">
      <w:pPr>
        <w:jc w:val="both"/>
        <w:rPr>
          <w:b/>
        </w:rPr>
      </w:pPr>
    </w:p>
    <w:p w:rsidR="00766187" w:rsidRPr="005707F8" w:rsidRDefault="00766187" w:rsidP="00766187">
      <w:pPr>
        <w:pStyle w:val="Pa3"/>
        <w:jc w:val="center"/>
        <w:rPr>
          <w:b/>
          <w:color w:val="000000"/>
        </w:rPr>
      </w:pPr>
      <w:r w:rsidRPr="005707F8">
        <w:rPr>
          <w:b/>
          <w:bCs/>
          <w:color w:val="000000"/>
        </w:rPr>
        <w:t>ODLUKU</w:t>
      </w:r>
    </w:p>
    <w:p w:rsidR="00766187" w:rsidRPr="005707F8" w:rsidRDefault="00766187" w:rsidP="00766187">
      <w:pPr>
        <w:jc w:val="center"/>
        <w:rPr>
          <w:b/>
        </w:rPr>
      </w:pPr>
      <w:r w:rsidRPr="005707F8">
        <w:rPr>
          <w:b/>
        </w:rPr>
        <w:t xml:space="preserve">o imenovanju Povjerenstva za </w:t>
      </w:r>
      <w:r>
        <w:rPr>
          <w:b/>
        </w:rPr>
        <w:t>prodaju</w:t>
      </w:r>
      <w:r w:rsidRPr="005707F8">
        <w:rPr>
          <w:b/>
        </w:rPr>
        <w:t xml:space="preserve"> poljoprivrednog zemljišta u vlasništvu države na području Općine Šandrovac</w:t>
      </w:r>
    </w:p>
    <w:p w:rsidR="00766187" w:rsidRDefault="00766187" w:rsidP="00766187">
      <w:pPr>
        <w:pStyle w:val="Pa3"/>
        <w:jc w:val="center"/>
        <w:rPr>
          <w:b/>
          <w:color w:val="000000"/>
        </w:rPr>
      </w:pPr>
    </w:p>
    <w:p w:rsidR="00766187" w:rsidRDefault="00766187" w:rsidP="00766187">
      <w:pPr>
        <w:pStyle w:val="Pa3"/>
        <w:jc w:val="center"/>
        <w:rPr>
          <w:b/>
          <w:color w:val="000000"/>
        </w:rPr>
      </w:pPr>
      <w:r w:rsidRPr="00DB664E">
        <w:rPr>
          <w:b/>
          <w:color w:val="000000"/>
        </w:rPr>
        <w:t>Članak 1.</w:t>
      </w:r>
    </w:p>
    <w:p w:rsidR="00766187" w:rsidRPr="00E6275F" w:rsidRDefault="00766187" w:rsidP="00766187">
      <w:pPr>
        <w:jc w:val="both"/>
      </w:pPr>
      <w:r w:rsidRPr="00C8577C">
        <w:t>U Povjerenstvo za p</w:t>
      </w:r>
      <w:r>
        <w:t>rodaju</w:t>
      </w:r>
      <w:r w:rsidRPr="00C8577C">
        <w:t xml:space="preserve"> poljoprivrednog zemljišta u vlasništvu države na području Općine Šandrovac</w:t>
      </w:r>
      <w:r>
        <w:t xml:space="preserve"> imenuje se </w:t>
      </w:r>
      <w:r>
        <w:rPr>
          <w:rFonts w:ascii="&amp;quot" w:hAnsi="&amp;quot"/>
          <w:color w:val="231F20"/>
        </w:rPr>
        <w:t>pet članova: po jedan predstavnik pravne, geodetske i agronomske struke te dva predstavnika Općinskog vijeća Općine Šandrovac na čijem se području zemljište nalazi u sastavu:</w:t>
      </w:r>
    </w:p>
    <w:p w:rsidR="00766187" w:rsidRDefault="00766187" w:rsidP="00766187">
      <w:r>
        <w:t xml:space="preserve">1. Ivana </w:t>
      </w:r>
      <w:proofErr w:type="spellStart"/>
      <w:r>
        <w:t>Fočić</w:t>
      </w:r>
      <w:proofErr w:type="spellEnd"/>
      <w:r>
        <w:t xml:space="preserve">, </w:t>
      </w:r>
      <w:proofErr w:type="spellStart"/>
      <w:r>
        <w:t>dipl.iur</w:t>
      </w:r>
      <w:proofErr w:type="spellEnd"/>
      <w:r>
        <w:t>.</w:t>
      </w:r>
    </w:p>
    <w:p w:rsidR="00766187" w:rsidRDefault="00766187" w:rsidP="00766187">
      <w:r>
        <w:t xml:space="preserve">2. Damir Kolar, </w:t>
      </w:r>
      <w:proofErr w:type="spellStart"/>
      <w:r>
        <w:t>dipl.agr</w:t>
      </w:r>
      <w:proofErr w:type="spellEnd"/>
      <w:r>
        <w:t>.</w:t>
      </w:r>
    </w:p>
    <w:p w:rsidR="00766187" w:rsidRDefault="00766187" w:rsidP="00766187">
      <w:r>
        <w:t xml:space="preserve">3. Augustin Dušek, </w:t>
      </w:r>
      <w:proofErr w:type="spellStart"/>
      <w:r>
        <w:t>mag</w:t>
      </w:r>
      <w:proofErr w:type="spellEnd"/>
      <w:r>
        <w:t xml:space="preserve">. ing.  </w:t>
      </w:r>
      <w:proofErr w:type="spellStart"/>
      <w:r>
        <w:t>geod</w:t>
      </w:r>
      <w:proofErr w:type="spellEnd"/>
      <w:r>
        <w:t xml:space="preserve">.  </w:t>
      </w:r>
    </w:p>
    <w:p w:rsidR="00766187" w:rsidRDefault="00766187" w:rsidP="00766187">
      <w:r>
        <w:t xml:space="preserve">4. Nikola </w:t>
      </w:r>
      <w:proofErr w:type="spellStart"/>
      <w:r>
        <w:t>Halapa</w:t>
      </w:r>
      <w:proofErr w:type="spellEnd"/>
      <w:r>
        <w:t>,</w:t>
      </w:r>
    </w:p>
    <w:p w:rsidR="00766187" w:rsidRDefault="00766187" w:rsidP="00766187">
      <w:r>
        <w:t xml:space="preserve">5. Slaven </w:t>
      </w:r>
      <w:proofErr w:type="spellStart"/>
      <w:r>
        <w:t>Kurtak</w:t>
      </w:r>
      <w:proofErr w:type="spellEnd"/>
      <w:r>
        <w:t>.</w:t>
      </w:r>
    </w:p>
    <w:p w:rsidR="00766187" w:rsidRDefault="00766187" w:rsidP="00766187">
      <w:pPr>
        <w:pStyle w:val="Pa3"/>
        <w:jc w:val="center"/>
        <w:rPr>
          <w:b/>
          <w:color w:val="000000"/>
        </w:rPr>
      </w:pPr>
      <w:r w:rsidRPr="00E54301">
        <w:rPr>
          <w:b/>
          <w:color w:val="000000"/>
        </w:rPr>
        <w:t>Članak 2.</w:t>
      </w:r>
    </w:p>
    <w:p w:rsidR="00766187" w:rsidRDefault="00766187" w:rsidP="00766187">
      <w:pPr>
        <w:jc w:val="both"/>
      </w:pPr>
      <w:r>
        <w:t xml:space="preserve">Prava i dužnosti Povjerenstva propisane su odredbama </w:t>
      </w:r>
      <w:r w:rsidRPr="00720628">
        <w:rPr>
          <w:color w:val="000000"/>
        </w:rPr>
        <w:t>Zakona o poljoprivrednom zemljištu ("Narodne novine", broj 20/18, 15/18, 98/19)</w:t>
      </w:r>
      <w:r>
        <w:rPr>
          <w:color w:val="000000"/>
        </w:rPr>
        <w:t>.</w:t>
      </w:r>
    </w:p>
    <w:p w:rsidR="00766187" w:rsidRDefault="00766187" w:rsidP="00766187"/>
    <w:p w:rsidR="00804DB5" w:rsidRDefault="00804DB5" w:rsidP="00766187"/>
    <w:p w:rsidR="00804DB5" w:rsidRDefault="00804DB5" w:rsidP="00766187"/>
    <w:p w:rsidR="00766187" w:rsidRDefault="00766187" w:rsidP="00766187"/>
    <w:p w:rsidR="00766187" w:rsidRDefault="00766187" w:rsidP="00766187"/>
    <w:p w:rsidR="00766187" w:rsidRDefault="00766187" w:rsidP="00766187">
      <w:pPr>
        <w:pStyle w:val="Pa3"/>
        <w:jc w:val="center"/>
        <w:rPr>
          <w:b/>
          <w:color w:val="000000"/>
        </w:rPr>
      </w:pPr>
      <w:r w:rsidRPr="00E54301">
        <w:rPr>
          <w:b/>
          <w:color w:val="000000"/>
        </w:rPr>
        <w:lastRenderedPageBreak/>
        <w:t xml:space="preserve">Članak </w:t>
      </w:r>
      <w:r>
        <w:rPr>
          <w:b/>
          <w:color w:val="000000"/>
        </w:rPr>
        <w:t>3</w:t>
      </w:r>
      <w:r w:rsidRPr="00E54301">
        <w:rPr>
          <w:b/>
          <w:color w:val="000000"/>
        </w:rPr>
        <w:t>.</w:t>
      </w:r>
    </w:p>
    <w:p w:rsidR="00766187" w:rsidRDefault="00766187" w:rsidP="00766187">
      <w:pPr>
        <w:pStyle w:val="box457104"/>
        <w:spacing w:before="0" w:beforeAutospacing="0" w:after="48" w:afterAutospacing="0"/>
        <w:jc w:val="both"/>
        <w:textAlignment w:val="baseline"/>
        <w:rPr>
          <w:rFonts w:ascii="&amp;quot" w:hAnsi="&amp;quot"/>
          <w:color w:val="231F20"/>
        </w:rPr>
      </w:pPr>
      <w:r>
        <w:rPr>
          <w:rFonts w:ascii="&amp;quot" w:hAnsi="&amp;quot"/>
          <w:color w:val="231F20"/>
        </w:rPr>
        <w:t>Članovi Povjerenstva  kao i članovi njihovih obiteljskih poljoprivrednih gospodarstava ne mogu biti sudionici javnih natječaja  za prodaju koji su u nadležnosti rada tog Povjerenstva.</w:t>
      </w:r>
    </w:p>
    <w:p w:rsidR="00766187" w:rsidRDefault="00766187" w:rsidP="00766187">
      <w:pPr>
        <w:pStyle w:val="Pa3"/>
        <w:jc w:val="center"/>
        <w:rPr>
          <w:b/>
          <w:color w:val="000000"/>
        </w:rPr>
      </w:pPr>
      <w:r w:rsidRPr="00E54301">
        <w:rPr>
          <w:b/>
          <w:color w:val="000000"/>
        </w:rPr>
        <w:t xml:space="preserve">Članak </w:t>
      </w:r>
      <w:r>
        <w:rPr>
          <w:b/>
          <w:color w:val="000000"/>
        </w:rPr>
        <w:t>4</w:t>
      </w:r>
      <w:r w:rsidRPr="00E54301">
        <w:rPr>
          <w:b/>
          <w:color w:val="000000"/>
        </w:rPr>
        <w:t>.</w:t>
      </w:r>
    </w:p>
    <w:p w:rsidR="00766187" w:rsidRDefault="00766187" w:rsidP="00766187">
      <w:pPr>
        <w:pStyle w:val="Pa5"/>
        <w:jc w:val="both"/>
      </w:pPr>
      <w:r w:rsidRPr="00AB0E1E">
        <w:t xml:space="preserve">Ova Odluka stupa na snagu </w:t>
      </w:r>
      <w:r>
        <w:t xml:space="preserve">osmog dana od dana objave  </w:t>
      </w:r>
      <w:r w:rsidRPr="00AB0E1E">
        <w:t xml:space="preserve">u </w:t>
      </w:r>
      <w:r>
        <w:t>„</w:t>
      </w:r>
      <w:r w:rsidRPr="00F11FB5">
        <w:t>O</w:t>
      </w:r>
      <w:r>
        <w:t>pćinskom</w:t>
      </w:r>
      <w:r w:rsidRPr="00F11FB5">
        <w:t xml:space="preserve"> glasnik</w:t>
      </w:r>
      <w:r>
        <w:t>u Općine Šandrovac“.</w:t>
      </w:r>
      <w:r w:rsidRPr="00F11FB5">
        <w:t xml:space="preserve"> </w:t>
      </w:r>
    </w:p>
    <w:p w:rsidR="00766187" w:rsidRDefault="00766187" w:rsidP="00766187">
      <w:pPr>
        <w:outlineLvl w:val="0"/>
        <w:rPr>
          <w:b/>
        </w:rPr>
      </w:pPr>
    </w:p>
    <w:p w:rsidR="00766187" w:rsidRPr="0053173D" w:rsidRDefault="00766187" w:rsidP="00766187">
      <w:pPr>
        <w:outlineLvl w:val="0"/>
        <w:rPr>
          <w:b/>
        </w:rPr>
      </w:pPr>
      <w:r w:rsidRPr="0053173D">
        <w:rPr>
          <w:b/>
        </w:rPr>
        <w:t xml:space="preserve">KLASA:  </w:t>
      </w:r>
      <w:r>
        <w:rPr>
          <w:b/>
        </w:rPr>
        <w:t>945-01/19-01/4</w:t>
      </w:r>
    </w:p>
    <w:p w:rsidR="00766187" w:rsidRPr="0053173D" w:rsidRDefault="00766187" w:rsidP="00766187">
      <w:pPr>
        <w:outlineLvl w:val="0"/>
        <w:rPr>
          <w:b/>
        </w:rPr>
      </w:pPr>
      <w:r>
        <w:rPr>
          <w:b/>
        </w:rPr>
        <w:t>URBROJ: 2123-05-01-19</w:t>
      </w:r>
      <w:r w:rsidRPr="0053173D">
        <w:rPr>
          <w:b/>
        </w:rPr>
        <w:t>-1</w:t>
      </w:r>
    </w:p>
    <w:p w:rsidR="00766187" w:rsidRPr="00766187" w:rsidRDefault="00766187" w:rsidP="00766187">
      <w:pPr>
        <w:rPr>
          <w:lang w:eastAsia="hr-HR"/>
        </w:rPr>
      </w:pPr>
      <w:r w:rsidRPr="0053173D">
        <w:rPr>
          <w:b/>
        </w:rPr>
        <w:t xml:space="preserve">U Šandrovcu, </w:t>
      </w:r>
      <w:r>
        <w:rPr>
          <w:b/>
        </w:rPr>
        <w:t>13. prosinca 2019</w:t>
      </w:r>
    </w:p>
    <w:p w:rsidR="00766187" w:rsidRDefault="00766187" w:rsidP="00766187"/>
    <w:p w:rsidR="00766187" w:rsidRDefault="00766187" w:rsidP="00766187">
      <w:pPr>
        <w:jc w:val="center"/>
        <w:outlineLvl w:val="0"/>
        <w:rPr>
          <w:b/>
        </w:rPr>
      </w:pPr>
      <w:r>
        <w:rPr>
          <w:b/>
        </w:rPr>
        <w:t xml:space="preserve">                                                                            </w:t>
      </w:r>
      <w:r w:rsidRPr="00DB664E">
        <w:rPr>
          <w:b/>
        </w:rPr>
        <w:t>OPĆINSKO VIJEĆE OPĆINE ŠANDROVAC</w:t>
      </w:r>
    </w:p>
    <w:p w:rsidR="00766187" w:rsidRPr="005707F8" w:rsidRDefault="00766187" w:rsidP="00766187">
      <w:pPr>
        <w:jc w:val="both"/>
        <w:outlineLvl w:val="0"/>
        <w:rPr>
          <w:b/>
          <w:color w:val="000000"/>
        </w:rPr>
      </w:pPr>
      <w:r w:rsidRPr="005707F8">
        <w:rPr>
          <w:color w:val="000000"/>
        </w:rPr>
        <w:t xml:space="preserve"> </w:t>
      </w:r>
      <w:r w:rsidRPr="005707F8">
        <w:rPr>
          <w:color w:val="000000"/>
        </w:rPr>
        <w:tab/>
      </w:r>
      <w:r w:rsidRPr="005707F8">
        <w:rPr>
          <w:color w:val="000000"/>
        </w:rPr>
        <w:tab/>
      </w:r>
      <w:r w:rsidRPr="005707F8">
        <w:rPr>
          <w:color w:val="000000"/>
        </w:rPr>
        <w:tab/>
      </w:r>
      <w:r w:rsidRPr="005707F8">
        <w:rPr>
          <w:color w:val="000000"/>
        </w:rPr>
        <w:tab/>
      </w:r>
      <w:r w:rsidRPr="005707F8">
        <w:rPr>
          <w:color w:val="000000"/>
        </w:rPr>
        <w:tab/>
      </w:r>
      <w:r w:rsidRPr="005707F8">
        <w:rPr>
          <w:color w:val="000000"/>
        </w:rPr>
        <w:tab/>
      </w:r>
      <w:r>
        <w:rPr>
          <w:color w:val="000000"/>
        </w:rPr>
        <w:t xml:space="preserve">   </w:t>
      </w:r>
      <w:r w:rsidRPr="005707F8">
        <w:rPr>
          <w:b/>
          <w:color w:val="000000"/>
        </w:rPr>
        <w:t xml:space="preserve">             Predsjednik općinskog vijeća</w:t>
      </w:r>
    </w:p>
    <w:p w:rsidR="00766187" w:rsidRPr="00804DB5" w:rsidRDefault="00766187" w:rsidP="00804DB5">
      <w:pPr>
        <w:ind w:left="2832" w:firstLine="708"/>
        <w:jc w:val="center"/>
        <w:rPr>
          <w:b/>
          <w:color w:val="000000"/>
        </w:rPr>
      </w:pPr>
      <w:r w:rsidRPr="005707F8">
        <w:rPr>
          <w:b/>
          <w:color w:val="000000"/>
        </w:rPr>
        <w:t xml:space="preserve">              Miroslav Sokolić</w:t>
      </w:r>
      <w:r>
        <w:rPr>
          <w:b/>
          <w:color w:val="000000"/>
        </w:rPr>
        <w:t>, v.r.</w:t>
      </w:r>
    </w:p>
    <w:p w:rsidR="00766187" w:rsidRDefault="00766187" w:rsidP="00766187">
      <w:pPr>
        <w:jc w:val="center"/>
        <w:rPr>
          <w:b/>
        </w:rPr>
      </w:pPr>
    </w:p>
    <w:p w:rsidR="00766187" w:rsidRDefault="00766187" w:rsidP="00766187">
      <w:pPr>
        <w:jc w:val="center"/>
        <w:rPr>
          <w:b/>
        </w:rPr>
      </w:pPr>
    </w:p>
    <w:p w:rsidR="00766187" w:rsidRDefault="00766187" w:rsidP="00766187">
      <w:pPr>
        <w:outlineLvl w:val="0"/>
        <w:rPr>
          <w:b/>
        </w:rPr>
      </w:pPr>
      <w:r>
        <w:rPr>
          <w:b/>
        </w:rPr>
        <w:t xml:space="preserve">        </w:t>
      </w:r>
    </w:p>
    <w:p w:rsidR="00766187" w:rsidRPr="00766187" w:rsidRDefault="00766187" w:rsidP="00766187">
      <w:pPr>
        <w:pStyle w:val="Bezproreda"/>
        <w:jc w:val="both"/>
        <w:rPr>
          <w:rFonts w:ascii="Times New Roman" w:eastAsia="Times New Roman" w:hAnsi="Times New Roman"/>
          <w:color w:val="000000"/>
          <w:sz w:val="24"/>
          <w:szCs w:val="24"/>
          <w:lang w:eastAsia="hr-HR"/>
        </w:rPr>
      </w:pPr>
      <w:r w:rsidRPr="00766187">
        <w:rPr>
          <w:rFonts w:ascii="Times New Roman" w:eastAsia="Times New Roman" w:hAnsi="Times New Roman"/>
          <w:color w:val="000000"/>
          <w:sz w:val="24"/>
          <w:szCs w:val="24"/>
          <w:lang w:eastAsia="hr-HR"/>
        </w:rPr>
        <w:t xml:space="preserve">Na temelju članka 39. stavka 2. Zakona o poljoprivrednom zemljištu ("Narodne novine", broj 20/18, 15/18, 98/19), i </w:t>
      </w:r>
      <w:r w:rsidRPr="00766187">
        <w:rPr>
          <w:rFonts w:ascii="Times New Roman" w:hAnsi="Times New Roman"/>
          <w:color w:val="000000"/>
          <w:sz w:val="24"/>
          <w:szCs w:val="24"/>
        </w:rPr>
        <w:t xml:space="preserve">članka 34. točka 12. Statuta Općine Šandrovac ("Općinski glasnik općine Šandrovac" broj 2/2018.) Općinsko vijeće Općine Šandrovac na </w:t>
      </w:r>
      <w:r w:rsidRPr="00766187">
        <w:rPr>
          <w:rFonts w:ascii="Times New Roman" w:eastAsia="Times New Roman" w:hAnsi="Times New Roman"/>
          <w:sz w:val="24"/>
        </w:rPr>
        <w:t xml:space="preserve">22. sjednici održanoj dana 13. prosinca 2019. godine </w:t>
      </w:r>
      <w:r w:rsidRPr="00766187">
        <w:rPr>
          <w:rFonts w:ascii="Times New Roman" w:hAnsi="Times New Roman"/>
          <w:color w:val="000000"/>
          <w:sz w:val="24"/>
          <w:szCs w:val="24"/>
        </w:rPr>
        <w:t>donosi sljedeću</w:t>
      </w:r>
    </w:p>
    <w:p w:rsidR="00766187" w:rsidRPr="00766187" w:rsidRDefault="00766187" w:rsidP="00766187">
      <w:pPr>
        <w:jc w:val="both"/>
        <w:rPr>
          <w:rFonts w:ascii="Times New Roman" w:hAnsi="Times New Roman"/>
          <w:b/>
        </w:rPr>
      </w:pPr>
    </w:p>
    <w:p w:rsidR="00766187" w:rsidRPr="00766187" w:rsidRDefault="00766187" w:rsidP="00766187">
      <w:pPr>
        <w:pStyle w:val="Pa3"/>
        <w:jc w:val="center"/>
        <w:rPr>
          <w:rFonts w:ascii="Times New Roman" w:hAnsi="Times New Roman" w:cs="Times New Roman"/>
          <w:b/>
          <w:color w:val="000000"/>
        </w:rPr>
      </w:pPr>
      <w:r w:rsidRPr="00766187">
        <w:rPr>
          <w:rFonts w:ascii="Times New Roman" w:hAnsi="Times New Roman" w:cs="Times New Roman"/>
          <w:b/>
          <w:bCs/>
          <w:color w:val="000000"/>
        </w:rPr>
        <w:t>ODLUKU</w:t>
      </w:r>
    </w:p>
    <w:p w:rsidR="00766187" w:rsidRPr="00766187" w:rsidRDefault="00766187" w:rsidP="00766187">
      <w:pPr>
        <w:jc w:val="center"/>
        <w:rPr>
          <w:rFonts w:ascii="Times New Roman" w:hAnsi="Times New Roman"/>
          <w:b/>
        </w:rPr>
      </w:pPr>
      <w:r w:rsidRPr="00766187">
        <w:rPr>
          <w:rFonts w:ascii="Times New Roman" w:hAnsi="Times New Roman"/>
          <w:b/>
        </w:rPr>
        <w:t>o imenovanju Povjerenstva za uvođenje u posjed poljoprivrednog zemljišta u vlasništvu države na području Općine Šandrovac</w:t>
      </w:r>
    </w:p>
    <w:p w:rsidR="00766187" w:rsidRPr="00766187" w:rsidRDefault="00766187" w:rsidP="00766187">
      <w:pPr>
        <w:pStyle w:val="Pa3"/>
        <w:jc w:val="center"/>
        <w:rPr>
          <w:rFonts w:ascii="Times New Roman" w:hAnsi="Times New Roman" w:cs="Times New Roman"/>
          <w:b/>
          <w:color w:val="000000"/>
        </w:rPr>
      </w:pPr>
    </w:p>
    <w:p w:rsidR="00766187" w:rsidRPr="00766187" w:rsidRDefault="00766187" w:rsidP="00766187">
      <w:pPr>
        <w:pStyle w:val="Pa3"/>
        <w:jc w:val="center"/>
        <w:rPr>
          <w:rFonts w:ascii="Times New Roman" w:hAnsi="Times New Roman" w:cs="Times New Roman"/>
          <w:b/>
          <w:color w:val="000000"/>
        </w:rPr>
      </w:pPr>
      <w:r w:rsidRPr="00766187">
        <w:rPr>
          <w:rFonts w:ascii="Times New Roman" w:hAnsi="Times New Roman" w:cs="Times New Roman"/>
          <w:b/>
          <w:color w:val="000000"/>
        </w:rPr>
        <w:t>Članak 1.</w:t>
      </w:r>
    </w:p>
    <w:p w:rsidR="00766187" w:rsidRPr="00766187" w:rsidRDefault="00766187" w:rsidP="00766187">
      <w:pPr>
        <w:jc w:val="both"/>
        <w:rPr>
          <w:rFonts w:ascii="Times New Roman" w:hAnsi="Times New Roman"/>
        </w:rPr>
      </w:pPr>
      <w:r w:rsidRPr="00766187">
        <w:rPr>
          <w:rFonts w:ascii="Times New Roman" w:hAnsi="Times New Roman"/>
        </w:rPr>
        <w:t xml:space="preserve">U Povjerenstvo za uvođenje u posjed poljoprivrednog zemljišta u vlasništvu države na području Općine Šandrovac imenuje se </w:t>
      </w:r>
      <w:r w:rsidRPr="00766187">
        <w:rPr>
          <w:rFonts w:ascii="Times New Roman" w:hAnsi="Times New Roman"/>
          <w:color w:val="231F20"/>
        </w:rPr>
        <w:t>pet članova: po jedan predstavnik pravne, geodetske i agronomske struke te dva predstavnika Općinskog vijeća Općine Šandrovac na čijem se području zemljište nalazi u sastavu:</w:t>
      </w:r>
    </w:p>
    <w:p w:rsidR="00766187" w:rsidRPr="00766187" w:rsidRDefault="00766187" w:rsidP="00766187">
      <w:pPr>
        <w:rPr>
          <w:rFonts w:ascii="Times New Roman" w:hAnsi="Times New Roman"/>
        </w:rPr>
      </w:pPr>
      <w:r w:rsidRPr="00766187">
        <w:rPr>
          <w:rFonts w:ascii="Times New Roman" w:hAnsi="Times New Roman"/>
        </w:rPr>
        <w:t xml:space="preserve">1. Ivana </w:t>
      </w:r>
      <w:proofErr w:type="spellStart"/>
      <w:r w:rsidRPr="00766187">
        <w:rPr>
          <w:rFonts w:ascii="Times New Roman" w:hAnsi="Times New Roman"/>
        </w:rPr>
        <w:t>Fočić</w:t>
      </w:r>
      <w:proofErr w:type="spellEnd"/>
      <w:r w:rsidRPr="00766187">
        <w:rPr>
          <w:rFonts w:ascii="Times New Roman" w:hAnsi="Times New Roman"/>
        </w:rPr>
        <w:t xml:space="preserve">, </w:t>
      </w:r>
      <w:proofErr w:type="spellStart"/>
      <w:r w:rsidRPr="00766187">
        <w:rPr>
          <w:rFonts w:ascii="Times New Roman" w:hAnsi="Times New Roman"/>
        </w:rPr>
        <w:t>dipl.iur</w:t>
      </w:r>
      <w:proofErr w:type="spellEnd"/>
      <w:r w:rsidRPr="00766187">
        <w:rPr>
          <w:rFonts w:ascii="Times New Roman" w:hAnsi="Times New Roman"/>
        </w:rPr>
        <w:t>.</w:t>
      </w:r>
    </w:p>
    <w:p w:rsidR="00766187" w:rsidRPr="00766187" w:rsidRDefault="00766187" w:rsidP="00766187">
      <w:pPr>
        <w:rPr>
          <w:rFonts w:ascii="Times New Roman" w:hAnsi="Times New Roman"/>
        </w:rPr>
      </w:pPr>
      <w:r w:rsidRPr="00766187">
        <w:rPr>
          <w:rFonts w:ascii="Times New Roman" w:hAnsi="Times New Roman"/>
        </w:rPr>
        <w:t xml:space="preserve">2. Damir Kolar, </w:t>
      </w:r>
      <w:proofErr w:type="spellStart"/>
      <w:r w:rsidRPr="00766187">
        <w:rPr>
          <w:rFonts w:ascii="Times New Roman" w:hAnsi="Times New Roman"/>
        </w:rPr>
        <w:t>dipl.agr</w:t>
      </w:r>
      <w:proofErr w:type="spellEnd"/>
      <w:r w:rsidRPr="00766187">
        <w:rPr>
          <w:rFonts w:ascii="Times New Roman" w:hAnsi="Times New Roman"/>
        </w:rPr>
        <w:t>.</w:t>
      </w:r>
    </w:p>
    <w:p w:rsidR="00766187" w:rsidRPr="00766187" w:rsidRDefault="00766187" w:rsidP="00766187">
      <w:pPr>
        <w:rPr>
          <w:rFonts w:ascii="Times New Roman" w:hAnsi="Times New Roman"/>
        </w:rPr>
      </w:pPr>
      <w:r w:rsidRPr="00766187">
        <w:rPr>
          <w:rFonts w:ascii="Times New Roman" w:hAnsi="Times New Roman"/>
        </w:rPr>
        <w:t xml:space="preserve">3. Augustin Dušek, </w:t>
      </w:r>
      <w:proofErr w:type="spellStart"/>
      <w:r w:rsidRPr="00766187">
        <w:rPr>
          <w:rFonts w:ascii="Times New Roman" w:hAnsi="Times New Roman"/>
        </w:rPr>
        <w:t>mag</w:t>
      </w:r>
      <w:proofErr w:type="spellEnd"/>
      <w:r w:rsidRPr="00766187">
        <w:rPr>
          <w:rFonts w:ascii="Times New Roman" w:hAnsi="Times New Roman"/>
        </w:rPr>
        <w:t xml:space="preserve">. ing.  </w:t>
      </w:r>
      <w:proofErr w:type="spellStart"/>
      <w:r w:rsidRPr="00766187">
        <w:rPr>
          <w:rFonts w:ascii="Times New Roman" w:hAnsi="Times New Roman"/>
        </w:rPr>
        <w:t>geod</w:t>
      </w:r>
      <w:proofErr w:type="spellEnd"/>
      <w:r w:rsidRPr="00766187">
        <w:rPr>
          <w:rFonts w:ascii="Times New Roman" w:hAnsi="Times New Roman"/>
        </w:rPr>
        <w:t xml:space="preserve">.  </w:t>
      </w:r>
    </w:p>
    <w:p w:rsidR="00766187" w:rsidRPr="00766187" w:rsidRDefault="00766187" w:rsidP="00766187">
      <w:pPr>
        <w:rPr>
          <w:rFonts w:ascii="Times New Roman" w:hAnsi="Times New Roman"/>
        </w:rPr>
      </w:pPr>
      <w:r w:rsidRPr="00766187">
        <w:rPr>
          <w:rFonts w:ascii="Times New Roman" w:hAnsi="Times New Roman"/>
        </w:rPr>
        <w:t xml:space="preserve">4. Marica </w:t>
      </w:r>
      <w:proofErr w:type="spellStart"/>
      <w:r w:rsidRPr="00766187">
        <w:rPr>
          <w:rFonts w:ascii="Times New Roman" w:hAnsi="Times New Roman"/>
        </w:rPr>
        <w:t>Petreković</w:t>
      </w:r>
      <w:proofErr w:type="spellEnd"/>
      <w:r w:rsidRPr="00766187">
        <w:rPr>
          <w:rFonts w:ascii="Times New Roman" w:hAnsi="Times New Roman"/>
        </w:rPr>
        <w:t>,</w:t>
      </w:r>
    </w:p>
    <w:p w:rsidR="00766187" w:rsidRPr="00766187" w:rsidRDefault="00766187" w:rsidP="00766187">
      <w:pPr>
        <w:rPr>
          <w:rFonts w:ascii="Times New Roman" w:hAnsi="Times New Roman"/>
        </w:rPr>
      </w:pPr>
      <w:r w:rsidRPr="00766187">
        <w:rPr>
          <w:rFonts w:ascii="Times New Roman" w:hAnsi="Times New Roman"/>
        </w:rPr>
        <w:t xml:space="preserve">5. Damir </w:t>
      </w:r>
      <w:proofErr w:type="spellStart"/>
      <w:r w:rsidRPr="00766187">
        <w:rPr>
          <w:rFonts w:ascii="Times New Roman" w:hAnsi="Times New Roman"/>
        </w:rPr>
        <w:t>Husnjak</w:t>
      </w:r>
      <w:proofErr w:type="spellEnd"/>
      <w:r w:rsidRPr="00766187">
        <w:rPr>
          <w:rFonts w:ascii="Times New Roman" w:hAnsi="Times New Roman"/>
        </w:rPr>
        <w:t>.</w:t>
      </w:r>
    </w:p>
    <w:p w:rsidR="00766187" w:rsidRPr="00766187" w:rsidRDefault="00766187" w:rsidP="00766187">
      <w:pPr>
        <w:pStyle w:val="Pa3"/>
        <w:jc w:val="center"/>
        <w:rPr>
          <w:rFonts w:ascii="Times New Roman" w:hAnsi="Times New Roman" w:cs="Times New Roman"/>
          <w:b/>
          <w:color w:val="000000"/>
        </w:rPr>
      </w:pPr>
      <w:r w:rsidRPr="00766187">
        <w:rPr>
          <w:rFonts w:ascii="Times New Roman" w:hAnsi="Times New Roman" w:cs="Times New Roman"/>
          <w:b/>
          <w:color w:val="000000"/>
        </w:rPr>
        <w:t>Članak 2.</w:t>
      </w:r>
    </w:p>
    <w:p w:rsidR="00766187" w:rsidRPr="00766187" w:rsidRDefault="00766187" w:rsidP="00766187">
      <w:pPr>
        <w:jc w:val="both"/>
        <w:rPr>
          <w:rFonts w:ascii="Times New Roman" w:hAnsi="Times New Roman"/>
        </w:rPr>
      </w:pPr>
      <w:r w:rsidRPr="00766187">
        <w:rPr>
          <w:rFonts w:ascii="Times New Roman" w:hAnsi="Times New Roman"/>
        </w:rPr>
        <w:t xml:space="preserve">Prava i dužnosti Povjerenstva propisane su odredbama </w:t>
      </w:r>
      <w:r w:rsidRPr="00766187">
        <w:rPr>
          <w:rFonts w:ascii="Times New Roman" w:hAnsi="Times New Roman"/>
          <w:color w:val="000000"/>
        </w:rPr>
        <w:t>Zakona o poljoprivrednom zemljištu ("Narodne novine", broj 20/18, 15/18, 98/19).</w:t>
      </w:r>
    </w:p>
    <w:p w:rsidR="00766187" w:rsidRPr="00766187" w:rsidRDefault="00766187" w:rsidP="00766187">
      <w:pPr>
        <w:pStyle w:val="Pa3"/>
        <w:jc w:val="center"/>
        <w:rPr>
          <w:rFonts w:ascii="Times New Roman" w:hAnsi="Times New Roman" w:cs="Times New Roman"/>
          <w:b/>
          <w:color w:val="000000"/>
        </w:rPr>
      </w:pPr>
      <w:r w:rsidRPr="00766187">
        <w:rPr>
          <w:rFonts w:ascii="Times New Roman" w:hAnsi="Times New Roman" w:cs="Times New Roman"/>
          <w:b/>
          <w:color w:val="000000"/>
        </w:rPr>
        <w:t>Članak 3.</w:t>
      </w:r>
    </w:p>
    <w:p w:rsidR="00766187" w:rsidRPr="00766187" w:rsidRDefault="00766187" w:rsidP="00766187">
      <w:pPr>
        <w:pStyle w:val="box457104"/>
        <w:spacing w:before="0" w:beforeAutospacing="0" w:after="48" w:afterAutospacing="0"/>
        <w:jc w:val="both"/>
        <w:textAlignment w:val="baseline"/>
        <w:rPr>
          <w:color w:val="231F20"/>
        </w:rPr>
      </w:pPr>
      <w:r w:rsidRPr="00766187">
        <w:rPr>
          <w:color w:val="231F20"/>
        </w:rPr>
        <w:t>Članovi Povjerenstva  kao i članovi njihovih obiteljskih poljoprivrednih gospodarstava ne mogu biti sudionici javnih natječaja  za zakup i prodaju koji su u nadležnosti rada tog Povjerenstva.</w:t>
      </w:r>
    </w:p>
    <w:p w:rsidR="00766187" w:rsidRPr="00766187" w:rsidRDefault="00766187" w:rsidP="00766187">
      <w:pPr>
        <w:pStyle w:val="Pa3"/>
        <w:jc w:val="center"/>
        <w:rPr>
          <w:rFonts w:ascii="Times New Roman" w:hAnsi="Times New Roman" w:cs="Times New Roman"/>
          <w:b/>
          <w:color w:val="000000"/>
        </w:rPr>
      </w:pPr>
      <w:r w:rsidRPr="00766187">
        <w:rPr>
          <w:rFonts w:ascii="Times New Roman" w:hAnsi="Times New Roman" w:cs="Times New Roman"/>
          <w:b/>
          <w:color w:val="000000"/>
        </w:rPr>
        <w:t>Članak 4.</w:t>
      </w:r>
    </w:p>
    <w:p w:rsidR="00766187" w:rsidRPr="00766187" w:rsidRDefault="00766187" w:rsidP="00766187">
      <w:pPr>
        <w:pStyle w:val="Pa5"/>
        <w:jc w:val="both"/>
      </w:pPr>
      <w:r w:rsidRPr="00766187">
        <w:t xml:space="preserve">Ova Odluka stupa na snagu osmog dana od dana objave  u „Općinskom glasniku Općine Šandrovac“. </w:t>
      </w:r>
    </w:p>
    <w:p w:rsidR="00766187" w:rsidRPr="00766187" w:rsidRDefault="00766187" w:rsidP="00766187">
      <w:pPr>
        <w:rPr>
          <w:rFonts w:ascii="Times New Roman" w:hAnsi="Times New Roman"/>
        </w:rPr>
      </w:pPr>
    </w:p>
    <w:p w:rsidR="00766187" w:rsidRPr="00766187" w:rsidRDefault="00766187" w:rsidP="00766187">
      <w:pPr>
        <w:outlineLvl w:val="0"/>
        <w:rPr>
          <w:rFonts w:ascii="Times New Roman" w:hAnsi="Times New Roman"/>
          <w:b/>
        </w:rPr>
      </w:pPr>
      <w:r w:rsidRPr="00766187">
        <w:rPr>
          <w:rFonts w:ascii="Times New Roman" w:hAnsi="Times New Roman"/>
          <w:b/>
        </w:rPr>
        <w:t>KLASA:  945-01/19-01/5</w:t>
      </w:r>
    </w:p>
    <w:p w:rsidR="00766187" w:rsidRPr="00766187" w:rsidRDefault="00766187" w:rsidP="00766187">
      <w:pPr>
        <w:outlineLvl w:val="0"/>
        <w:rPr>
          <w:rFonts w:ascii="Times New Roman" w:hAnsi="Times New Roman"/>
          <w:b/>
        </w:rPr>
      </w:pPr>
      <w:r w:rsidRPr="00766187">
        <w:rPr>
          <w:rFonts w:ascii="Times New Roman" w:hAnsi="Times New Roman"/>
          <w:b/>
        </w:rPr>
        <w:t>URBROJ: 2123-05-01-19-1</w:t>
      </w:r>
    </w:p>
    <w:p w:rsidR="00766187" w:rsidRPr="00766187" w:rsidRDefault="00766187" w:rsidP="00766187">
      <w:pPr>
        <w:outlineLvl w:val="0"/>
        <w:rPr>
          <w:rFonts w:ascii="Times New Roman" w:hAnsi="Times New Roman"/>
          <w:b/>
        </w:rPr>
      </w:pPr>
      <w:r w:rsidRPr="00766187">
        <w:rPr>
          <w:rFonts w:ascii="Times New Roman" w:hAnsi="Times New Roman"/>
          <w:b/>
        </w:rPr>
        <w:t xml:space="preserve">U Šandrovcu, 13. prosinca 2019     </w:t>
      </w:r>
    </w:p>
    <w:p w:rsidR="00766187" w:rsidRPr="00766187" w:rsidRDefault="00766187" w:rsidP="00766187">
      <w:pPr>
        <w:outlineLvl w:val="0"/>
        <w:rPr>
          <w:rFonts w:ascii="Times New Roman" w:hAnsi="Times New Roman"/>
          <w:b/>
        </w:rPr>
      </w:pPr>
    </w:p>
    <w:p w:rsidR="00766187" w:rsidRPr="00766187" w:rsidRDefault="00766187" w:rsidP="00766187">
      <w:pPr>
        <w:outlineLvl w:val="0"/>
        <w:rPr>
          <w:rFonts w:ascii="Times New Roman" w:hAnsi="Times New Roman"/>
          <w:b/>
        </w:rPr>
      </w:pPr>
      <w:r w:rsidRPr="00766187">
        <w:rPr>
          <w:rFonts w:ascii="Times New Roman" w:hAnsi="Times New Roman"/>
          <w:b/>
        </w:rPr>
        <w:t xml:space="preserve">                                                     </w:t>
      </w:r>
      <w:r w:rsidR="004C270C">
        <w:rPr>
          <w:rFonts w:ascii="Times New Roman" w:hAnsi="Times New Roman"/>
          <w:b/>
        </w:rPr>
        <w:t xml:space="preserve">              </w:t>
      </w:r>
      <w:r w:rsidRPr="00766187">
        <w:rPr>
          <w:rFonts w:ascii="Times New Roman" w:hAnsi="Times New Roman"/>
          <w:b/>
        </w:rPr>
        <w:t xml:space="preserve">            OPĆINSKO VIJEĆE OPĆINE ŠANDROVAC</w:t>
      </w:r>
    </w:p>
    <w:p w:rsidR="00766187" w:rsidRPr="00766187" w:rsidRDefault="00766187" w:rsidP="00766187">
      <w:pPr>
        <w:jc w:val="both"/>
        <w:outlineLvl w:val="0"/>
        <w:rPr>
          <w:rFonts w:ascii="Times New Roman" w:hAnsi="Times New Roman"/>
          <w:b/>
          <w:color w:val="000000"/>
        </w:rPr>
      </w:pPr>
      <w:r w:rsidRPr="00766187">
        <w:rPr>
          <w:rFonts w:ascii="Times New Roman" w:hAnsi="Times New Roman"/>
          <w:color w:val="000000"/>
        </w:rPr>
        <w:t xml:space="preserve"> </w:t>
      </w:r>
      <w:r w:rsidRPr="00766187">
        <w:rPr>
          <w:rFonts w:ascii="Times New Roman" w:hAnsi="Times New Roman"/>
          <w:color w:val="000000"/>
        </w:rPr>
        <w:tab/>
      </w:r>
      <w:r w:rsidRPr="00766187">
        <w:rPr>
          <w:rFonts w:ascii="Times New Roman" w:hAnsi="Times New Roman"/>
          <w:color w:val="000000"/>
        </w:rPr>
        <w:tab/>
      </w:r>
      <w:r w:rsidRPr="00766187">
        <w:rPr>
          <w:rFonts w:ascii="Times New Roman" w:hAnsi="Times New Roman"/>
          <w:color w:val="000000"/>
        </w:rPr>
        <w:tab/>
      </w:r>
      <w:r w:rsidRPr="00766187">
        <w:rPr>
          <w:rFonts w:ascii="Times New Roman" w:hAnsi="Times New Roman"/>
          <w:color w:val="000000"/>
        </w:rPr>
        <w:tab/>
      </w:r>
      <w:r w:rsidRPr="00766187">
        <w:rPr>
          <w:rFonts w:ascii="Times New Roman" w:hAnsi="Times New Roman"/>
          <w:color w:val="000000"/>
        </w:rPr>
        <w:tab/>
      </w:r>
      <w:r w:rsidRPr="00766187">
        <w:rPr>
          <w:rFonts w:ascii="Times New Roman" w:hAnsi="Times New Roman"/>
          <w:color w:val="000000"/>
        </w:rPr>
        <w:tab/>
        <w:t xml:space="preserve">   </w:t>
      </w:r>
      <w:r w:rsidRPr="00766187">
        <w:rPr>
          <w:rFonts w:ascii="Times New Roman" w:hAnsi="Times New Roman"/>
          <w:b/>
          <w:color w:val="000000"/>
        </w:rPr>
        <w:t xml:space="preserve">             Predsjednik općinskog vijeća</w:t>
      </w:r>
    </w:p>
    <w:p w:rsidR="004C270C" w:rsidRPr="00804DB5" w:rsidRDefault="00766187" w:rsidP="00804DB5">
      <w:pPr>
        <w:ind w:left="2832" w:firstLine="708"/>
        <w:rPr>
          <w:rFonts w:ascii="Times New Roman" w:hAnsi="Times New Roman"/>
          <w:b/>
          <w:color w:val="000000"/>
        </w:rPr>
      </w:pPr>
      <w:r w:rsidRPr="00766187">
        <w:rPr>
          <w:rFonts w:ascii="Times New Roman" w:hAnsi="Times New Roman"/>
          <w:b/>
          <w:color w:val="000000"/>
        </w:rPr>
        <w:t xml:space="preserve">                                      Miroslav Sokolić, </w:t>
      </w:r>
      <w:proofErr w:type="spellStart"/>
      <w:r w:rsidRPr="00766187">
        <w:rPr>
          <w:rFonts w:ascii="Times New Roman" w:hAnsi="Times New Roman"/>
          <w:b/>
          <w:color w:val="000000"/>
        </w:rPr>
        <w:t>v.r</w:t>
      </w:r>
      <w:proofErr w:type="spellEnd"/>
    </w:p>
    <w:p w:rsidR="004C270C" w:rsidRDefault="004C270C" w:rsidP="00766187">
      <w:pPr>
        <w:spacing w:line="237" w:lineRule="auto"/>
        <w:ind w:firstLine="720"/>
        <w:jc w:val="both"/>
        <w:rPr>
          <w:rFonts w:ascii="Times New Roman" w:eastAsia="Times New Roman" w:hAnsi="Times New Roman"/>
          <w:sz w:val="24"/>
        </w:rPr>
      </w:pPr>
    </w:p>
    <w:p w:rsidR="004C270C" w:rsidRDefault="004C270C" w:rsidP="00766187">
      <w:pPr>
        <w:spacing w:line="237" w:lineRule="auto"/>
        <w:ind w:firstLine="720"/>
        <w:jc w:val="both"/>
        <w:rPr>
          <w:rFonts w:ascii="Times New Roman" w:eastAsia="Times New Roman" w:hAnsi="Times New Roman"/>
          <w:sz w:val="24"/>
        </w:rPr>
      </w:pPr>
    </w:p>
    <w:p w:rsidR="00766187" w:rsidRDefault="00766187" w:rsidP="00766187">
      <w:pPr>
        <w:spacing w:line="237" w:lineRule="auto"/>
        <w:ind w:firstLine="720"/>
        <w:jc w:val="both"/>
        <w:rPr>
          <w:rFonts w:ascii="Times New Roman" w:eastAsia="Times New Roman" w:hAnsi="Times New Roman"/>
          <w:sz w:val="24"/>
        </w:rPr>
      </w:pPr>
      <w:r>
        <w:rPr>
          <w:rFonts w:ascii="Times New Roman" w:eastAsia="Times New Roman" w:hAnsi="Times New Roman"/>
          <w:sz w:val="24"/>
        </w:rPr>
        <w:t xml:space="preserve">Na temelju članka 95. stavka 4. Zakona o službenicima i namještenicima u lokalnoj i područnoj (regionalnoj) samoupravi („Narodne novine“ broj 86/08, 61/11, 04/18, 112/19) i </w:t>
      </w:r>
      <w:r w:rsidRPr="00D44F99">
        <w:rPr>
          <w:rFonts w:ascii="Times New Roman" w:eastAsia="Times New Roman" w:hAnsi="Times New Roman"/>
          <w:sz w:val="24"/>
        </w:rPr>
        <w:t>članka 34. točke 30. Statuta Općine Šandrovac (“Općinski glasnik Općine Šandrovac“ 02/18)</w:t>
      </w:r>
      <w:r>
        <w:rPr>
          <w:rFonts w:ascii="Times New Roman" w:eastAsia="Times New Roman" w:hAnsi="Times New Roman"/>
          <w:sz w:val="24"/>
        </w:rPr>
        <w:t xml:space="preserve"> Općinsko vijeće Općine Šandrovac na svojoj 22. sjednici održanoj dana 13. prosinca 2019. godine, donosi</w:t>
      </w:r>
    </w:p>
    <w:p w:rsidR="00766187" w:rsidRDefault="00766187" w:rsidP="00766187">
      <w:pPr>
        <w:spacing w:line="200" w:lineRule="exact"/>
        <w:rPr>
          <w:rFonts w:ascii="Times New Roman" w:eastAsia="Times New Roman" w:hAnsi="Times New Roman"/>
          <w:sz w:val="24"/>
        </w:rPr>
      </w:pPr>
    </w:p>
    <w:p w:rsidR="00766187" w:rsidRDefault="00766187" w:rsidP="00766187">
      <w:pPr>
        <w:spacing w:line="0" w:lineRule="atLeast"/>
        <w:jc w:val="center"/>
        <w:rPr>
          <w:rFonts w:ascii="Times New Roman" w:eastAsia="Times New Roman" w:hAnsi="Times New Roman"/>
          <w:b/>
          <w:sz w:val="24"/>
        </w:rPr>
      </w:pPr>
      <w:r>
        <w:rPr>
          <w:rFonts w:ascii="Times New Roman" w:eastAsia="Times New Roman" w:hAnsi="Times New Roman"/>
          <w:b/>
          <w:sz w:val="24"/>
        </w:rPr>
        <w:t>PRAVILNIK</w:t>
      </w:r>
    </w:p>
    <w:p w:rsidR="00766187" w:rsidRDefault="00766187" w:rsidP="00766187">
      <w:pPr>
        <w:spacing w:line="0" w:lineRule="atLeast"/>
        <w:jc w:val="center"/>
        <w:rPr>
          <w:rFonts w:ascii="Times New Roman" w:eastAsia="Times New Roman" w:hAnsi="Times New Roman"/>
          <w:b/>
          <w:sz w:val="24"/>
        </w:rPr>
      </w:pPr>
      <w:r>
        <w:rPr>
          <w:rFonts w:ascii="Times New Roman" w:eastAsia="Times New Roman" w:hAnsi="Times New Roman"/>
          <w:b/>
          <w:sz w:val="24"/>
        </w:rPr>
        <w:t>o ocjenjivanju službenika i namještenika Jedinstvenog upravnog odjela Općine Šandrovac</w:t>
      </w:r>
    </w:p>
    <w:p w:rsidR="00766187" w:rsidRDefault="00766187" w:rsidP="00766187">
      <w:pPr>
        <w:spacing w:line="200" w:lineRule="exact"/>
        <w:rPr>
          <w:rFonts w:ascii="Times New Roman" w:eastAsia="Times New Roman" w:hAnsi="Times New Roman"/>
          <w:sz w:val="24"/>
        </w:rPr>
      </w:pPr>
    </w:p>
    <w:p w:rsidR="00766187" w:rsidRDefault="00766187" w:rsidP="00766187">
      <w:pPr>
        <w:spacing w:line="348" w:lineRule="exact"/>
        <w:rPr>
          <w:rFonts w:ascii="Times New Roman" w:eastAsia="Times New Roman" w:hAnsi="Times New Roman"/>
          <w:sz w:val="24"/>
        </w:rPr>
      </w:pPr>
    </w:p>
    <w:p w:rsidR="00766187" w:rsidRPr="00CA4C32" w:rsidRDefault="00766187" w:rsidP="00766187">
      <w:pPr>
        <w:spacing w:line="0" w:lineRule="atLeast"/>
        <w:jc w:val="center"/>
        <w:rPr>
          <w:rFonts w:ascii="Times New Roman" w:eastAsia="Times New Roman" w:hAnsi="Times New Roman"/>
          <w:b/>
          <w:bCs/>
          <w:sz w:val="24"/>
        </w:rPr>
      </w:pPr>
      <w:r w:rsidRPr="00CA4C32">
        <w:rPr>
          <w:rFonts w:ascii="Times New Roman" w:eastAsia="Times New Roman" w:hAnsi="Times New Roman"/>
          <w:b/>
          <w:bCs/>
          <w:sz w:val="24"/>
        </w:rPr>
        <w:t>Članak 1.</w:t>
      </w:r>
    </w:p>
    <w:p w:rsidR="00766187" w:rsidRDefault="00766187" w:rsidP="00766187">
      <w:pPr>
        <w:spacing w:line="236" w:lineRule="auto"/>
        <w:ind w:firstLine="720"/>
        <w:jc w:val="both"/>
        <w:rPr>
          <w:rFonts w:ascii="Times New Roman" w:eastAsia="Times New Roman" w:hAnsi="Times New Roman"/>
          <w:sz w:val="24"/>
        </w:rPr>
      </w:pPr>
      <w:r>
        <w:rPr>
          <w:rFonts w:ascii="Times New Roman" w:eastAsia="Times New Roman" w:hAnsi="Times New Roman"/>
          <w:sz w:val="24"/>
        </w:rPr>
        <w:t>Ovim Pravilnikom utvrđuju se kriteriji za ocjenjivanje službenika i namještenika Jedinstvenog upravnog odjela Općine Šandrovac (u daljnjem tekstu: službenika Jedinstvenog upravnog odjela) i način provođenja ocjenjivanja.</w:t>
      </w:r>
    </w:p>
    <w:p w:rsidR="00766187" w:rsidRDefault="00766187" w:rsidP="00766187">
      <w:pPr>
        <w:spacing w:line="290" w:lineRule="exact"/>
        <w:rPr>
          <w:rFonts w:ascii="Times New Roman" w:eastAsia="Times New Roman" w:hAnsi="Times New Roman"/>
          <w:sz w:val="24"/>
        </w:rPr>
      </w:pPr>
    </w:p>
    <w:p w:rsidR="00766187" w:rsidRDefault="00766187" w:rsidP="00766187">
      <w:pPr>
        <w:spacing w:line="290" w:lineRule="exact"/>
        <w:rPr>
          <w:rFonts w:ascii="Times New Roman" w:eastAsia="Times New Roman" w:hAnsi="Times New Roman"/>
          <w:sz w:val="24"/>
        </w:rPr>
      </w:pPr>
    </w:p>
    <w:p w:rsidR="00766187" w:rsidRDefault="00766187" w:rsidP="00766187">
      <w:pPr>
        <w:tabs>
          <w:tab w:val="left" w:pos="1076"/>
        </w:tabs>
        <w:spacing w:line="469" w:lineRule="auto"/>
        <w:ind w:right="1500"/>
        <w:rPr>
          <w:rFonts w:ascii="Times New Roman" w:eastAsia="Times New Roman" w:hAnsi="Times New Roman"/>
          <w:sz w:val="24"/>
        </w:rPr>
      </w:pPr>
      <w:r>
        <w:rPr>
          <w:rFonts w:ascii="Times New Roman" w:eastAsia="Times New Roman" w:hAnsi="Times New Roman"/>
          <w:sz w:val="24"/>
        </w:rPr>
        <w:t>1. KRITERIJI ZA OCJENJIVANJE SLUŽBENIKA I NAMJEŠTENIKA</w:t>
      </w:r>
    </w:p>
    <w:p w:rsidR="00766187" w:rsidRPr="00CA4C32" w:rsidRDefault="00766187" w:rsidP="00766187">
      <w:pPr>
        <w:tabs>
          <w:tab w:val="left" w:pos="1076"/>
        </w:tabs>
        <w:jc w:val="center"/>
        <w:rPr>
          <w:rFonts w:ascii="Times New Roman" w:eastAsia="Times New Roman" w:hAnsi="Times New Roman"/>
          <w:b/>
          <w:bCs/>
          <w:sz w:val="24"/>
        </w:rPr>
      </w:pPr>
      <w:r w:rsidRPr="00CA4C32">
        <w:rPr>
          <w:rFonts w:ascii="Times New Roman" w:eastAsia="Times New Roman" w:hAnsi="Times New Roman"/>
          <w:b/>
          <w:bCs/>
          <w:sz w:val="24"/>
        </w:rPr>
        <w:t>Članak 2.</w:t>
      </w:r>
    </w:p>
    <w:p w:rsidR="00766187" w:rsidRDefault="00766187" w:rsidP="00766187">
      <w:pPr>
        <w:ind w:firstLine="720"/>
        <w:rPr>
          <w:rFonts w:ascii="Times New Roman" w:eastAsia="Times New Roman" w:hAnsi="Times New Roman"/>
          <w:sz w:val="24"/>
        </w:rPr>
      </w:pPr>
      <w:r>
        <w:rPr>
          <w:rFonts w:ascii="Times New Roman" w:eastAsia="Times New Roman" w:hAnsi="Times New Roman"/>
          <w:sz w:val="24"/>
        </w:rPr>
        <w:t>Ocjena službenika i namještenika temelji se na podacima o stručnom znanju pokazanom u obavljanju poslova, učinkovitosti i kvaliteti rada te poštivanju službene dužnosti.</w:t>
      </w:r>
    </w:p>
    <w:p w:rsidR="00766187" w:rsidRDefault="00766187" w:rsidP="00766187">
      <w:pPr>
        <w:spacing w:line="278" w:lineRule="exact"/>
        <w:rPr>
          <w:rFonts w:ascii="Times New Roman" w:eastAsia="Times New Roman" w:hAnsi="Times New Roman"/>
          <w:sz w:val="24"/>
        </w:rPr>
      </w:pPr>
    </w:p>
    <w:p w:rsidR="00766187" w:rsidRDefault="00766187" w:rsidP="00766187">
      <w:pPr>
        <w:spacing w:line="0" w:lineRule="atLeast"/>
        <w:ind w:left="720"/>
        <w:rPr>
          <w:rFonts w:ascii="Times New Roman" w:eastAsia="Times New Roman" w:hAnsi="Times New Roman"/>
          <w:sz w:val="24"/>
        </w:rPr>
      </w:pPr>
      <w:r>
        <w:rPr>
          <w:rFonts w:ascii="Times New Roman" w:eastAsia="Times New Roman" w:hAnsi="Times New Roman"/>
          <w:sz w:val="24"/>
        </w:rPr>
        <w:t>1.) Stručno znanje službenika Općine Šandrovac ocjenjuje se prema sljedećim kriterijima:</w:t>
      </w:r>
    </w:p>
    <w:p w:rsidR="00766187" w:rsidRDefault="00766187" w:rsidP="00766187">
      <w:pPr>
        <w:numPr>
          <w:ilvl w:val="0"/>
          <w:numId w:val="29"/>
        </w:numPr>
        <w:tabs>
          <w:tab w:val="left" w:pos="1080"/>
        </w:tabs>
        <w:spacing w:line="0" w:lineRule="atLeast"/>
        <w:ind w:left="1080" w:hanging="364"/>
        <w:rPr>
          <w:rFonts w:ascii="Times New Roman" w:eastAsia="Times New Roman" w:hAnsi="Times New Roman"/>
          <w:sz w:val="24"/>
        </w:rPr>
      </w:pPr>
      <w:r>
        <w:rPr>
          <w:rFonts w:ascii="Times New Roman" w:eastAsia="Times New Roman" w:hAnsi="Times New Roman"/>
          <w:sz w:val="24"/>
        </w:rPr>
        <w:t xml:space="preserve">poznavanje zakonskih i </w:t>
      </w:r>
      <w:proofErr w:type="spellStart"/>
      <w:r>
        <w:rPr>
          <w:rFonts w:ascii="Times New Roman" w:eastAsia="Times New Roman" w:hAnsi="Times New Roman"/>
          <w:sz w:val="24"/>
        </w:rPr>
        <w:t>podzakonskih</w:t>
      </w:r>
      <w:proofErr w:type="spellEnd"/>
      <w:r>
        <w:rPr>
          <w:rFonts w:ascii="Times New Roman" w:eastAsia="Times New Roman" w:hAnsi="Times New Roman"/>
          <w:sz w:val="24"/>
        </w:rPr>
        <w:t xml:space="preserve"> propisa</w:t>
      </w:r>
    </w:p>
    <w:p w:rsidR="00766187" w:rsidRDefault="00766187" w:rsidP="00766187">
      <w:pPr>
        <w:numPr>
          <w:ilvl w:val="0"/>
          <w:numId w:val="29"/>
        </w:numPr>
        <w:tabs>
          <w:tab w:val="left" w:pos="1080"/>
        </w:tabs>
        <w:spacing w:line="0" w:lineRule="atLeast"/>
        <w:ind w:left="1080" w:hanging="364"/>
        <w:rPr>
          <w:rFonts w:ascii="Times New Roman" w:eastAsia="Times New Roman" w:hAnsi="Times New Roman"/>
          <w:sz w:val="24"/>
        </w:rPr>
      </w:pPr>
      <w:r>
        <w:rPr>
          <w:rFonts w:ascii="Times New Roman" w:eastAsia="Times New Roman" w:hAnsi="Times New Roman"/>
          <w:sz w:val="24"/>
        </w:rPr>
        <w:t xml:space="preserve">primjena zakonskih i </w:t>
      </w:r>
      <w:proofErr w:type="spellStart"/>
      <w:r>
        <w:rPr>
          <w:rFonts w:ascii="Times New Roman" w:eastAsia="Times New Roman" w:hAnsi="Times New Roman"/>
          <w:sz w:val="24"/>
        </w:rPr>
        <w:t>podzakonskih</w:t>
      </w:r>
      <w:proofErr w:type="spellEnd"/>
      <w:r>
        <w:rPr>
          <w:rFonts w:ascii="Times New Roman" w:eastAsia="Times New Roman" w:hAnsi="Times New Roman"/>
          <w:sz w:val="24"/>
        </w:rPr>
        <w:t xml:space="preserve"> propisa.</w:t>
      </w:r>
    </w:p>
    <w:p w:rsidR="00766187" w:rsidRDefault="00766187" w:rsidP="00766187">
      <w:pPr>
        <w:spacing w:line="276" w:lineRule="exact"/>
        <w:rPr>
          <w:rFonts w:ascii="Times New Roman" w:eastAsia="Times New Roman" w:hAnsi="Times New Roman"/>
          <w:sz w:val="24"/>
        </w:rPr>
      </w:pPr>
    </w:p>
    <w:p w:rsidR="00766187" w:rsidRDefault="00766187" w:rsidP="00766187">
      <w:pPr>
        <w:spacing w:line="0" w:lineRule="atLeast"/>
        <w:ind w:left="1080"/>
        <w:rPr>
          <w:rFonts w:ascii="Times New Roman" w:eastAsia="Times New Roman" w:hAnsi="Times New Roman"/>
          <w:sz w:val="24"/>
        </w:rPr>
      </w:pPr>
      <w:r>
        <w:rPr>
          <w:rFonts w:ascii="Times New Roman" w:eastAsia="Times New Roman" w:hAnsi="Times New Roman"/>
          <w:sz w:val="24"/>
        </w:rPr>
        <w:t>Namještenici se ne ocjenjuju prema kriterijima iz stavka 2. ovog članka.</w:t>
      </w:r>
    </w:p>
    <w:p w:rsidR="00766187" w:rsidRDefault="00766187" w:rsidP="00766187">
      <w:pPr>
        <w:spacing w:line="288" w:lineRule="exact"/>
        <w:rPr>
          <w:rFonts w:ascii="Times New Roman" w:eastAsia="Times New Roman" w:hAnsi="Times New Roman"/>
          <w:sz w:val="24"/>
        </w:rPr>
      </w:pPr>
    </w:p>
    <w:p w:rsidR="00766187" w:rsidRDefault="00766187" w:rsidP="00766187">
      <w:pPr>
        <w:spacing w:line="234" w:lineRule="auto"/>
        <w:ind w:left="720"/>
        <w:rPr>
          <w:rFonts w:ascii="Times New Roman" w:eastAsia="Times New Roman" w:hAnsi="Times New Roman"/>
          <w:sz w:val="24"/>
        </w:rPr>
      </w:pPr>
      <w:r>
        <w:rPr>
          <w:rFonts w:ascii="Times New Roman" w:eastAsia="Times New Roman" w:hAnsi="Times New Roman"/>
          <w:sz w:val="24"/>
        </w:rPr>
        <w:t>2.) Učinkovitost i kvaliteta rada službenika i namještenika Općine Šandrovac ocjenjuju se prema sljedećim kriterijima:</w:t>
      </w:r>
    </w:p>
    <w:p w:rsidR="00766187" w:rsidRDefault="00766187" w:rsidP="00766187">
      <w:pPr>
        <w:spacing w:line="2" w:lineRule="exact"/>
        <w:rPr>
          <w:rFonts w:ascii="Times New Roman" w:eastAsia="Times New Roman" w:hAnsi="Times New Roman"/>
          <w:sz w:val="24"/>
        </w:rPr>
      </w:pPr>
    </w:p>
    <w:p w:rsidR="00766187" w:rsidRDefault="00766187" w:rsidP="00766187">
      <w:pPr>
        <w:numPr>
          <w:ilvl w:val="0"/>
          <w:numId w:val="30"/>
        </w:numPr>
        <w:tabs>
          <w:tab w:val="left" w:pos="1060"/>
        </w:tabs>
        <w:spacing w:line="0" w:lineRule="atLeast"/>
        <w:ind w:left="1060" w:hanging="353"/>
        <w:rPr>
          <w:rFonts w:ascii="Times New Roman" w:eastAsia="Times New Roman" w:hAnsi="Times New Roman"/>
          <w:sz w:val="24"/>
        </w:rPr>
      </w:pPr>
      <w:r>
        <w:rPr>
          <w:rFonts w:ascii="Times New Roman" w:eastAsia="Times New Roman" w:hAnsi="Times New Roman"/>
          <w:sz w:val="24"/>
        </w:rPr>
        <w:t>samostalnost u obavljanju radnih zadataka</w:t>
      </w:r>
    </w:p>
    <w:p w:rsidR="00766187" w:rsidRDefault="00766187" w:rsidP="00766187">
      <w:pPr>
        <w:numPr>
          <w:ilvl w:val="0"/>
          <w:numId w:val="30"/>
        </w:numPr>
        <w:tabs>
          <w:tab w:val="left" w:pos="1060"/>
        </w:tabs>
        <w:spacing w:line="0" w:lineRule="atLeast"/>
        <w:ind w:left="1060" w:hanging="353"/>
        <w:rPr>
          <w:rFonts w:ascii="Times New Roman" w:eastAsia="Times New Roman" w:hAnsi="Times New Roman"/>
          <w:sz w:val="24"/>
        </w:rPr>
      </w:pPr>
      <w:r>
        <w:rPr>
          <w:rFonts w:ascii="Times New Roman" w:eastAsia="Times New Roman" w:hAnsi="Times New Roman"/>
          <w:sz w:val="24"/>
        </w:rPr>
        <w:t>suradnja i timski rad</w:t>
      </w:r>
    </w:p>
    <w:p w:rsidR="00766187" w:rsidRDefault="00766187" w:rsidP="00766187">
      <w:pPr>
        <w:numPr>
          <w:ilvl w:val="0"/>
          <w:numId w:val="30"/>
        </w:numPr>
        <w:tabs>
          <w:tab w:val="left" w:pos="1060"/>
        </w:tabs>
        <w:spacing w:line="0" w:lineRule="atLeast"/>
        <w:ind w:left="1060" w:hanging="353"/>
        <w:rPr>
          <w:rFonts w:ascii="Times New Roman" w:eastAsia="Times New Roman" w:hAnsi="Times New Roman"/>
          <w:sz w:val="24"/>
        </w:rPr>
      </w:pPr>
      <w:r>
        <w:rPr>
          <w:rFonts w:ascii="Times New Roman" w:eastAsia="Times New Roman" w:hAnsi="Times New Roman"/>
          <w:sz w:val="24"/>
        </w:rPr>
        <w:t>pravovremenost u obavljanju postavljenih zadataka</w:t>
      </w:r>
    </w:p>
    <w:p w:rsidR="00766187" w:rsidRDefault="00766187" w:rsidP="00766187">
      <w:pPr>
        <w:numPr>
          <w:ilvl w:val="0"/>
          <w:numId w:val="30"/>
        </w:numPr>
        <w:tabs>
          <w:tab w:val="left" w:pos="1060"/>
        </w:tabs>
        <w:spacing w:line="0" w:lineRule="atLeast"/>
        <w:ind w:left="1060" w:hanging="353"/>
        <w:rPr>
          <w:rFonts w:ascii="Times New Roman" w:eastAsia="Times New Roman" w:hAnsi="Times New Roman"/>
          <w:sz w:val="24"/>
        </w:rPr>
      </w:pPr>
      <w:r>
        <w:rPr>
          <w:rFonts w:ascii="Times New Roman" w:eastAsia="Times New Roman" w:hAnsi="Times New Roman"/>
          <w:sz w:val="24"/>
        </w:rPr>
        <w:t>kvaliteta obavljenih poslova</w:t>
      </w:r>
    </w:p>
    <w:p w:rsidR="00766187" w:rsidRDefault="00766187" w:rsidP="00766187">
      <w:pPr>
        <w:numPr>
          <w:ilvl w:val="0"/>
          <w:numId w:val="30"/>
        </w:numPr>
        <w:tabs>
          <w:tab w:val="left" w:pos="1060"/>
        </w:tabs>
        <w:spacing w:line="0" w:lineRule="atLeast"/>
        <w:ind w:left="1060" w:hanging="353"/>
        <w:rPr>
          <w:rFonts w:ascii="Times New Roman" w:eastAsia="Times New Roman" w:hAnsi="Times New Roman"/>
          <w:sz w:val="24"/>
        </w:rPr>
      </w:pPr>
      <w:r>
        <w:rPr>
          <w:rFonts w:ascii="Times New Roman" w:eastAsia="Times New Roman" w:hAnsi="Times New Roman"/>
          <w:sz w:val="24"/>
        </w:rPr>
        <w:t>stupanj samoinicijativnosti.</w:t>
      </w:r>
    </w:p>
    <w:p w:rsidR="00766187" w:rsidRDefault="00766187" w:rsidP="00766187">
      <w:pPr>
        <w:spacing w:line="288" w:lineRule="exact"/>
        <w:rPr>
          <w:rFonts w:ascii="Times New Roman" w:eastAsia="Times New Roman" w:hAnsi="Times New Roman"/>
          <w:sz w:val="24"/>
        </w:rPr>
      </w:pPr>
    </w:p>
    <w:p w:rsidR="00766187" w:rsidRDefault="00766187" w:rsidP="00766187">
      <w:pPr>
        <w:spacing w:line="234" w:lineRule="auto"/>
        <w:ind w:firstLine="710"/>
        <w:rPr>
          <w:rFonts w:ascii="Times New Roman" w:eastAsia="Times New Roman" w:hAnsi="Times New Roman"/>
          <w:sz w:val="24"/>
        </w:rPr>
      </w:pPr>
      <w:r>
        <w:rPr>
          <w:rFonts w:ascii="Times New Roman" w:eastAsia="Times New Roman" w:hAnsi="Times New Roman"/>
          <w:sz w:val="24"/>
        </w:rPr>
        <w:t>3.) Poštivanje službene dužnosti službenika i namještenika Općine Šandrovac ocjenjuje se prema sljedećim kriterijima:</w:t>
      </w:r>
    </w:p>
    <w:p w:rsidR="00766187" w:rsidRDefault="00766187" w:rsidP="00766187">
      <w:pPr>
        <w:spacing w:line="2" w:lineRule="exact"/>
        <w:rPr>
          <w:rFonts w:ascii="Times New Roman" w:eastAsia="Times New Roman" w:hAnsi="Times New Roman"/>
          <w:sz w:val="24"/>
        </w:rPr>
      </w:pPr>
    </w:p>
    <w:p w:rsidR="00766187" w:rsidRDefault="00766187" w:rsidP="00766187">
      <w:pPr>
        <w:numPr>
          <w:ilvl w:val="0"/>
          <w:numId w:val="31"/>
        </w:numPr>
        <w:tabs>
          <w:tab w:val="left" w:pos="1060"/>
        </w:tabs>
        <w:spacing w:line="0" w:lineRule="atLeast"/>
        <w:ind w:left="1060" w:hanging="353"/>
        <w:rPr>
          <w:rFonts w:ascii="Times New Roman" w:eastAsia="Times New Roman" w:hAnsi="Times New Roman"/>
          <w:sz w:val="24"/>
        </w:rPr>
      </w:pPr>
      <w:r>
        <w:rPr>
          <w:rFonts w:ascii="Times New Roman" w:eastAsia="Times New Roman" w:hAnsi="Times New Roman"/>
          <w:sz w:val="24"/>
        </w:rPr>
        <w:t>poštivanje radnog vremena</w:t>
      </w:r>
    </w:p>
    <w:p w:rsidR="00766187" w:rsidRDefault="00766187" w:rsidP="00766187">
      <w:pPr>
        <w:numPr>
          <w:ilvl w:val="0"/>
          <w:numId w:val="31"/>
        </w:numPr>
        <w:tabs>
          <w:tab w:val="left" w:pos="1060"/>
        </w:tabs>
        <w:spacing w:line="0" w:lineRule="atLeast"/>
        <w:ind w:left="1060" w:hanging="353"/>
        <w:rPr>
          <w:rFonts w:ascii="Times New Roman" w:eastAsia="Times New Roman" w:hAnsi="Times New Roman"/>
          <w:sz w:val="24"/>
        </w:rPr>
      </w:pPr>
      <w:r>
        <w:rPr>
          <w:rFonts w:ascii="Times New Roman" w:eastAsia="Times New Roman" w:hAnsi="Times New Roman"/>
          <w:sz w:val="24"/>
        </w:rPr>
        <w:t>radna disciplina</w:t>
      </w:r>
    </w:p>
    <w:p w:rsidR="00766187" w:rsidRDefault="00766187" w:rsidP="00766187">
      <w:pPr>
        <w:numPr>
          <w:ilvl w:val="0"/>
          <w:numId w:val="31"/>
        </w:numPr>
        <w:tabs>
          <w:tab w:val="left" w:pos="1060"/>
        </w:tabs>
        <w:spacing w:line="0" w:lineRule="atLeast"/>
        <w:ind w:left="1060" w:hanging="353"/>
        <w:rPr>
          <w:rFonts w:ascii="Times New Roman" w:eastAsia="Times New Roman" w:hAnsi="Times New Roman"/>
          <w:sz w:val="24"/>
        </w:rPr>
      </w:pPr>
      <w:r>
        <w:rPr>
          <w:rFonts w:ascii="Times New Roman" w:eastAsia="Times New Roman" w:hAnsi="Times New Roman"/>
          <w:sz w:val="24"/>
        </w:rPr>
        <w:t>odnos prema strankama</w:t>
      </w:r>
    </w:p>
    <w:p w:rsidR="00766187" w:rsidRDefault="00766187" w:rsidP="00766187">
      <w:pPr>
        <w:numPr>
          <w:ilvl w:val="0"/>
          <w:numId w:val="31"/>
        </w:numPr>
        <w:tabs>
          <w:tab w:val="left" w:pos="1060"/>
        </w:tabs>
        <w:spacing w:line="0" w:lineRule="atLeast"/>
        <w:ind w:left="1060" w:hanging="353"/>
        <w:rPr>
          <w:rFonts w:ascii="Times New Roman" w:eastAsia="Times New Roman" w:hAnsi="Times New Roman"/>
          <w:sz w:val="24"/>
        </w:rPr>
      </w:pPr>
      <w:r>
        <w:rPr>
          <w:rFonts w:ascii="Times New Roman" w:eastAsia="Times New Roman" w:hAnsi="Times New Roman"/>
          <w:sz w:val="24"/>
        </w:rPr>
        <w:t>odnos prema nadređenima</w:t>
      </w:r>
    </w:p>
    <w:p w:rsidR="00766187" w:rsidRDefault="00766187" w:rsidP="00766187">
      <w:pPr>
        <w:numPr>
          <w:ilvl w:val="0"/>
          <w:numId w:val="31"/>
        </w:numPr>
        <w:tabs>
          <w:tab w:val="left" w:pos="1060"/>
        </w:tabs>
        <w:spacing w:line="0" w:lineRule="atLeast"/>
        <w:ind w:left="1060" w:hanging="353"/>
        <w:rPr>
          <w:rFonts w:ascii="Times New Roman" w:eastAsia="Times New Roman" w:hAnsi="Times New Roman"/>
          <w:sz w:val="24"/>
        </w:rPr>
      </w:pPr>
      <w:r>
        <w:rPr>
          <w:rFonts w:ascii="Times New Roman" w:eastAsia="Times New Roman" w:hAnsi="Times New Roman"/>
          <w:sz w:val="24"/>
        </w:rPr>
        <w:t>odnos prema suradnicima</w:t>
      </w:r>
    </w:p>
    <w:p w:rsidR="00766187" w:rsidRDefault="00766187" w:rsidP="00766187">
      <w:pPr>
        <w:numPr>
          <w:ilvl w:val="0"/>
          <w:numId w:val="31"/>
        </w:numPr>
        <w:tabs>
          <w:tab w:val="left" w:pos="1060"/>
        </w:tabs>
        <w:spacing w:line="0" w:lineRule="atLeast"/>
        <w:ind w:left="1060" w:hanging="353"/>
        <w:rPr>
          <w:rFonts w:ascii="Times New Roman" w:eastAsia="Times New Roman" w:hAnsi="Times New Roman"/>
          <w:sz w:val="24"/>
        </w:rPr>
      </w:pPr>
      <w:r>
        <w:rPr>
          <w:rFonts w:ascii="Times New Roman" w:eastAsia="Times New Roman" w:hAnsi="Times New Roman"/>
          <w:sz w:val="24"/>
        </w:rPr>
        <w:t>obavljanje redovnih poslova</w:t>
      </w:r>
    </w:p>
    <w:p w:rsidR="00766187" w:rsidRPr="00D44F99" w:rsidRDefault="00766187" w:rsidP="00766187">
      <w:pPr>
        <w:numPr>
          <w:ilvl w:val="0"/>
          <w:numId w:val="31"/>
        </w:numPr>
        <w:tabs>
          <w:tab w:val="left" w:pos="1060"/>
        </w:tabs>
        <w:spacing w:line="0" w:lineRule="atLeast"/>
        <w:ind w:left="1060" w:hanging="353"/>
        <w:rPr>
          <w:rFonts w:ascii="Times New Roman" w:eastAsia="Times New Roman" w:hAnsi="Times New Roman"/>
          <w:sz w:val="24"/>
        </w:rPr>
      </w:pPr>
      <w:r>
        <w:rPr>
          <w:rFonts w:ascii="Times New Roman" w:eastAsia="Times New Roman" w:hAnsi="Times New Roman"/>
          <w:sz w:val="24"/>
        </w:rPr>
        <w:t>obavljanje izvanrednih poslova</w:t>
      </w:r>
      <w:bookmarkStart w:id="8" w:name="page2"/>
      <w:bookmarkEnd w:id="8"/>
      <w:r>
        <w:rPr>
          <w:rFonts w:ascii="Times New Roman" w:eastAsia="Times New Roman" w:hAnsi="Times New Roman"/>
          <w:sz w:val="24"/>
        </w:rPr>
        <w:t>.</w:t>
      </w:r>
    </w:p>
    <w:p w:rsidR="00766187" w:rsidRDefault="00766187" w:rsidP="00766187">
      <w:pPr>
        <w:spacing w:line="200" w:lineRule="exact"/>
        <w:rPr>
          <w:rFonts w:ascii="Times New Roman" w:eastAsia="Times New Roman" w:hAnsi="Times New Roman"/>
        </w:rPr>
      </w:pPr>
    </w:p>
    <w:p w:rsidR="00766187" w:rsidRDefault="00766187" w:rsidP="00766187">
      <w:pPr>
        <w:spacing w:line="200" w:lineRule="exact"/>
        <w:rPr>
          <w:rFonts w:ascii="Times New Roman" w:eastAsia="Times New Roman" w:hAnsi="Times New Roman"/>
        </w:rPr>
      </w:pPr>
    </w:p>
    <w:p w:rsidR="00766187" w:rsidRDefault="00766187" w:rsidP="00766187">
      <w:pPr>
        <w:spacing w:line="0" w:lineRule="atLeast"/>
        <w:rPr>
          <w:rFonts w:ascii="Times New Roman" w:eastAsia="Times New Roman" w:hAnsi="Times New Roman"/>
          <w:sz w:val="24"/>
        </w:rPr>
      </w:pPr>
      <w:r>
        <w:rPr>
          <w:rFonts w:ascii="Times New Roman" w:eastAsia="Times New Roman" w:hAnsi="Times New Roman"/>
          <w:sz w:val="24"/>
        </w:rPr>
        <w:t>2. NAČIN PROVOĐENJA OCJENJIVANJA</w:t>
      </w:r>
    </w:p>
    <w:p w:rsidR="00766187" w:rsidRDefault="00766187" w:rsidP="00766187">
      <w:pPr>
        <w:spacing w:line="200" w:lineRule="exact"/>
        <w:rPr>
          <w:rFonts w:ascii="Times New Roman" w:eastAsia="Times New Roman" w:hAnsi="Times New Roman"/>
        </w:rPr>
      </w:pPr>
    </w:p>
    <w:p w:rsidR="00766187" w:rsidRDefault="00766187" w:rsidP="00766187">
      <w:pPr>
        <w:spacing w:line="246" w:lineRule="exact"/>
        <w:rPr>
          <w:rFonts w:ascii="Times New Roman" w:eastAsia="Times New Roman" w:hAnsi="Times New Roman"/>
        </w:rPr>
      </w:pPr>
    </w:p>
    <w:p w:rsidR="00766187" w:rsidRPr="00D44F99" w:rsidRDefault="00766187" w:rsidP="00766187">
      <w:pPr>
        <w:spacing w:line="0" w:lineRule="atLeast"/>
        <w:jc w:val="center"/>
        <w:rPr>
          <w:rFonts w:ascii="Times New Roman" w:eastAsia="Times New Roman" w:hAnsi="Times New Roman"/>
          <w:b/>
          <w:bCs/>
          <w:sz w:val="24"/>
        </w:rPr>
      </w:pPr>
      <w:r w:rsidRPr="00D44F99">
        <w:rPr>
          <w:rFonts w:ascii="Times New Roman" w:eastAsia="Times New Roman" w:hAnsi="Times New Roman"/>
          <w:b/>
          <w:bCs/>
          <w:sz w:val="24"/>
        </w:rPr>
        <w:t>Članak 3.</w:t>
      </w:r>
    </w:p>
    <w:p w:rsidR="00766187" w:rsidRDefault="00766187" w:rsidP="00766187">
      <w:pPr>
        <w:spacing w:line="234" w:lineRule="auto"/>
        <w:ind w:firstLine="720"/>
        <w:jc w:val="both"/>
        <w:rPr>
          <w:rFonts w:ascii="Times New Roman" w:eastAsia="Times New Roman" w:hAnsi="Times New Roman"/>
          <w:sz w:val="24"/>
        </w:rPr>
      </w:pPr>
      <w:r>
        <w:rPr>
          <w:rFonts w:ascii="Times New Roman" w:eastAsia="Times New Roman" w:hAnsi="Times New Roman"/>
          <w:sz w:val="24"/>
        </w:rPr>
        <w:t>Ocjenjivanje službenika i namještenika obavlja se na obrascu za ocjenjivanje službenika i namještenika Općine Šandrovac.</w:t>
      </w:r>
    </w:p>
    <w:p w:rsidR="00766187" w:rsidRDefault="00766187" w:rsidP="00766187">
      <w:pPr>
        <w:spacing w:line="57" w:lineRule="exact"/>
        <w:rPr>
          <w:rFonts w:ascii="Times New Roman" w:eastAsia="Times New Roman" w:hAnsi="Times New Roman"/>
        </w:rPr>
      </w:pPr>
    </w:p>
    <w:p w:rsidR="00766187" w:rsidRDefault="00766187" w:rsidP="00766187">
      <w:pPr>
        <w:spacing w:line="236" w:lineRule="auto"/>
        <w:ind w:firstLine="720"/>
        <w:jc w:val="both"/>
        <w:rPr>
          <w:rFonts w:ascii="Times New Roman" w:eastAsia="Times New Roman" w:hAnsi="Times New Roman"/>
          <w:sz w:val="24"/>
        </w:rPr>
      </w:pPr>
      <w:r>
        <w:rPr>
          <w:rFonts w:ascii="Times New Roman" w:eastAsia="Times New Roman" w:hAnsi="Times New Roman"/>
          <w:sz w:val="24"/>
        </w:rPr>
        <w:t>Obrazac iz st.1. ovog članka sastoji se od općih podataka o službeniku/namješteniku, ocjene obavljanja službenih zadataka, prosječne ocjene, godišnje ocjene te datuma i potpisa nadređenog službenika i ocjenjenog službenika/namještenika.</w:t>
      </w:r>
    </w:p>
    <w:p w:rsidR="00766187" w:rsidRDefault="00766187" w:rsidP="00766187">
      <w:pPr>
        <w:spacing w:line="45" w:lineRule="exact"/>
        <w:rPr>
          <w:rFonts w:ascii="Times New Roman" w:eastAsia="Times New Roman" w:hAnsi="Times New Roman"/>
        </w:rPr>
      </w:pPr>
    </w:p>
    <w:p w:rsidR="00766187" w:rsidRDefault="00766187" w:rsidP="00766187">
      <w:pPr>
        <w:spacing w:line="0" w:lineRule="atLeast"/>
        <w:ind w:left="720"/>
        <w:rPr>
          <w:rFonts w:ascii="Times New Roman" w:eastAsia="Times New Roman" w:hAnsi="Times New Roman"/>
          <w:sz w:val="24"/>
        </w:rPr>
      </w:pPr>
      <w:r>
        <w:rPr>
          <w:rFonts w:ascii="Times New Roman" w:eastAsia="Times New Roman" w:hAnsi="Times New Roman"/>
          <w:sz w:val="24"/>
        </w:rPr>
        <w:t>Obrazac iz stavka 1. ovog članka sastavni je dio ovog Pravilnika.</w:t>
      </w:r>
    </w:p>
    <w:p w:rsidR="00766187" w:rsidRDefault="00766187" w:rsidP="00766187">
      <w:pPr>
        <w:spacing w:line="200" w:lineRule="exact"/>
        <w:rPr>
          <w:rFonts w:ascii="Times New Roman" w:eastAsia="Times New Roman" w:hAnsi="Times New Roman"/>
        </w:rPr>
      </w:pPr>
    </w:p>
    <w:p w:rsidR="00766187" w:rsidRDefault="00766187" w:rsidP="00766187">
      <w:pPr>
        <w:spacing w:line="203" w:lineRule="exact"/>
        <w:rPr>
          <w:rFonts w:ascii="Times New Roman" w:eastAsia="Times New Roman" w:hAnsi="Times New Roman"/>
        </w:rPr>
      </w:pPr>
    </w:p>
    <w:p w:rsidR="00766187" w:rsidRDefault="00766187" w:rsidP="00766187">
      <w:pPr>
        <w:spacing w:line="203" w:lineRule="exact"/>
        <w:rPr>
          <w:rFonts w:ascii="Times New Roman" w:eastAsia="Times New Roman" w:hAnsi="Times New Roman"/>
        </w:rPr>
      </w:pPr>
    </w:p>
    <w:p w:rsidR="00766187" w:rsidRDefault="00766187" w:rsidP="00766187">
      <w:pPr>
        <w:spacing w:line="203" w:lineRule="exact"/>
        <w:rPr>
          <w:rFonts w:ascii="Times New Roman" w:eastAsia="Times New Roman" w:hAnsi="Times New Roman"/>
        </w:rPr>
      </w:pPr>
    </w:p>
    <w:p w:rsidR="00766187" w:rsidRPr="00D44F99" w:rsidRDefault="00766187" w:rsidP="00766187">
      <w:pPr>
        <w:spacing w:line="0" w:lineRule="atLeast"/>
        <w:jc w:val="center"/>
        <w:rPr>
          <w:rFonts w:ascii="Times New Roman" w:eastAsia="Times New Roman" w:hAnsi="Times New Roman"/>
          <w:b/>
          <w:bCs/>
          <w:sz w:val="24"/>
        </w:rPr>
      </w:pPr>
      <w:r w:rsidRPr="00D44F99">
        <w:rPr>
          <w:rFonts w:ascii="Times New Roman" w:eastAsia="Times New Roman" w:hAnsi="Times New Roman"/>
          <w:b/>
          <w:bCs/>
          <w:sz w:val="24"/>
        </w:rPr>
        <w:t>Članak 4.</w:t>
      </w:r>
    </w:p>
    <w:p w:rsidR="00766187" w:rsidRDefault="00766187" w:rsidP="00766187">
      <w:pPr>
        <w:spacing w:line="234" w:lineRule="auto"/>
        <w:ind w:firstLine="720"/>
        <w:jc w:val="both"/>
        <w:rPr>
          <w:rFonts w:ascii="Times New Roman" w:eastAsia="Times New Roman" w:hAnsi="Times New Roman"/>
          <w:sz w:val="24"/>
        </w:rPr>
      </w:pPr>
      <w:r>
        <w:rPr>
          <w:rFonts w:ascii="Times New Roman" w:eastAsia="Times New Roman" w:hAnsi="Times New Roman"/>
          <w:sz w:val="24"/>
        </w:rPr>
        <w:t>Godišnja ocjena službenika i namještenika utvrđuje se na način da se službenik i namještenik najprije ocjeni za svaki kriterij iz članka 2. ovog Pravilnika jednom od ocjena:</w:t>
      </w:r>
    </w:p>
    <w:p w:rsidR="00766187" w:rsidRDefault="00766187" w:rsidP="00766187">
      <w:pPr>
        <w:spacing w:line="45" w:lineRule="exact"/>
        <w:rPr>
          <w:rFonts w:ascii="Times New Roman" w:eastAsia="Times New Roman" w:hAnsi="Times New Roman"/>
        </w:rPr>
      </w:pPr>
    </w:p>
    <w:p w:rsidR="00766187" w:rsidRDefault="00766187" w:rsidP="00766187">
      <w:pPr>
        <w:numPr>
          <w:ilvl w:val="0"/>
          <w:numId w:val="32"/>
        </w:numPr>
        <w:tabs>
          <w:tab w:val="left" w:pos="1120"/>
        </w:tabs>
        <w:spacing w:line="0" w:lineRule="atLeast"/>
        <w:ind w:left="1120" w:hanging="413"/>
        <w:rPr>
          <w:rFonts w:ascii="Times New Roman" w:eastAsia="Times New Roman" w:hAnsi="Times New Roman"/>
          <w:sz w:val="24"/>
        </w:rPr>
      </w:pPr>
      <w:r>
        <w:rPr>
          <w:rFonts w:ascii="Times New Roman" w:eastAsia="Times New Roman" w:hAnsi="Times New Roman"/>
          <w:sz w:val="24"/>
        </w:rPr>
        <w:t>ne zadovoljava (1)</w:t>
      </w:r>
    </w:p>
    <w:p w:rsidR="00766187" w:rsidRDefault="00766187" w:rsidP="00766187">
      <w:pPr>
        <w:spacing w:line="43" w:lineRule="exact"/>
        <w:rPr>
          <w:rFonts w:ascii="Times New Roman" w:eastAsia="Times New Roman" w:hAnsi="Times New Roman"/>
          <w:sz w:val="24"/>
        </w:rPr>
      </w:pPr>
    </w:p>
    <w:p w:rsidR="00766187" w:rsidRDefault="00766187" w:rsidP="00766187">
      <w:pPr>
        <w:numPr>
          <w:ilvl w:val="0"/>
          <w:numId w:val="32"/>
        </w:numPr>
        <w:tabs>
          <w:tab w:val="left" w:pos="1120"/>
        </w:tabs>
        <w:spacing w:line="0" w:lineRule="atLeast"/>
        <w:ind w:left="1120" w:hanging="413"/>
        <w:rPr>
          <w:rFonts w:ascii="Times New Roman" w:eastAsia="Times New Roman" w:hAnsi="Times New Roman"/>
          <w:sz w:val="24"/>
        </w:rPr>
      </w:pPr>
      <w:r>
        <w:rPr>
          <w:rFonts w:ascii="Times New Roman" w:eastAsia="Times New Roman" w:hAnsi="Times New Roman"/>
          <w:sz w:val="24"/>
        </w:rPr>
        <w:t>zadovoljava (2)</w:t>
      </w:r>
    </w:p>
    <w:p w:rsidR="00766187" w:rsidRDefault="00766187" w:rsidP="00766187">
      <w:pPr>
        <w:spacing w:line="43" w:lineRule="exact"/>
        <w:rPr>
          <w:rFonts w:ascii="Times New Roman" w:eastAsia="Times New Roman" w:hAnsi="Times New Roman"/>
          <w:sz w:val="24"/>
        </w:rPr>
      </w:pPr>
    </w:p>
    <w:p w:rsidR="00766187" w:rsidRDefault="00766187" w:rsidP="00766187">
      <w:pPr>
        <w:numPr>
          <w:ilvl w:val="0"/>
          <w:numId w:val="32"/>
        </w:numPr>
        <w:tabs>
          <w:tab w:val="left" w:pos="1120"/>
        </w:tabs>
        <w:spacing w:line="0" w:lineRule="atLeast"/>
        <w:ind w:left="1120" w:hanging="413"/>
        <w:rPr>
          <w:rFonts w:ascii="Times New Roman" w:eastAsia="Times New Roman" w:hAnsi="Times New Roman"/>
          <w:sz w:val="24"/>
        </w:rPr>
      </w:pPr>
      <w:r>
        <w:rPr>
          <w:rFonts w:ascii="Times New Roman" w:eastAsia="Times New Roman" w:hAnsi="Times New Roman"/>
          <w:sz w:val="24"/>
        </w:rPr>
        <w:t>dobar (3)</w:t>
      </w:r>
    </w:p>
    <w:p w:rsidR="00766187" w:rsidRDefault="00766187" w:rsidP="00766187">
      <w:pPr>
        <w:spacing w:line="43" w:lineRule="exact"/>
        <w:rPr>
          <w:rFonts w:ascii="Times New Roman" w:eastAsia="Times New Roman" w:hAnsi="Times New Roman"/>
          <w:sz w:val="24"/>
        </w:rPr>
      </w:pPr>
    </w:p>
    <w:p w:rsidR="00766187" w:rsidRDefault="00766187" w:rsidP="00766187">
      <w:pPr>
        <w:numPr>
          <w:ilvl w:val="0"/>
          <w:numId w:val="32"/>
        </w:numPr>
        <w:tabs>
          <w:tab w:val="left" w:pos="1120"/>
        </w:tabs>
        <w:spacing w:line="0" w:lineRule="atLeast"/>
        <w:ind w:left="1120" w:hanging="413"/>
        <w:rPr>
          <w:rFonts w:ascii="Times New Roman" w:eastAsia="Times New Roman" w:hAnsi="Times New Roman"/>
          <w:sz w:val="24"/>
        </w:rPr>
      </w:pPr>
      <w:r>
        <w:rPr>
          <w:rFonts w:ascii="Times New Roman" w:eastAsia="Times New Roman" w:hAnsi="Times New Roman"/>
          <w:sz w:val="24"/>
        </w:rPr>
        <w:t>vrlo dobar (4)</w:t>
      </w:r>
    </w:p>
    <w:p w:rsidR="00766187" w:rsidRDefault="00766187" w:rsidP="00766187">
      <w:pPr>
        <w:spacing w:line="43" w:lineRule="exact"/>
        <w:rPr>
          <w:rFonts w:ascii="Times New Roman" w:eastAsia="Times New Roman" w:hAnsi="Times New Roman"/>
          <w:sz w:val="24"/>
        </w:rPr>
      </w:pPr>
    </w:p>
    <w:p w:rsidR="00766187" w:rsidRDefault="00766187" w:rsidP="00766187">
      <w:pPr>
        <w:numPr>
          <w:ilvl w:val="0"/>
          <w:numId w:val="32"/>
        </w:numPr>
        <w:tabs>
          <w:tab w:val="left" w:pos="1120"/>
        </w:tabs>
        <w:spacing w:line="0" w:lineRule="atLeast"/>
        <w:ind w:left="1120" w:hanging="413"/>
        <w:rPr>
          <w:rFonts w:ascii="Times New Roman" w:eastAsia="Times New Roman" w:hAnsi="Times New Roman"/>
          <w:sz w:val="24"/>
        </w:rPr>
      </w:pPr>
      <w:r>
        <w:rPr>
          <w:rFonts w:ascii="Times New Roman" w:eastAsia="Times New Roman" w:hAnsi="Times New Roman"/>
          <w:sz w:val="24"/>
        </w:rPr>
        <w:t>odličan (5)</w:t>
      </w:r>
    </w:p>
    <w:p w:rsidR="00766187" w:rsidRDefault="00766187" w:rsidP="00766187">
      <w:pPr>
        <w:spacing w:line="362" w:lineRule="exact"/>
        <w:rPr>
          <w:rFonts w:ascii="Times New Roman" w:eastAsia="Times New Roman" w:hAnsi="Times New Roman"/>
        </w:rPr>
      </w:pPr>
    </w:p>
    <w:p w:rsidR="00766187" w:rsidRDefault="00766187" w:rsidP="00766187">
      <w:pPr>
        <w:spacing w:line="0" w:lineRule="atLeast"/>
        <w:ind w:left="700"/>
        <w:rPr>
          <w:rFonts w:ascii="Times New Roman" w:eastAsia="Times New Roman" w:hAnsi="Times New Roman"/>
          <w:sz w:val="24"/>
        </w:rPr>
      </w:pPr>
      <w:r>
        <w:rPr>
          <w:rFonts w:ascii="Times New Roman" w:eastAsia="Times New Roman" w:hAnsi="Times New Roman"/>
          <w:sz w:val="24"/>
        </w:rPr>
        <w:t>Potom  se  izračunava  prosječna  ocjena  svih  predloženih  kriterija  iz  članka  2.  ovog</w:t>
      </w:r>
    </w:p>
    <w:p w:rsidR="00766187" w:rsidRDefault="00766187" w:rsidP="00766187">
      <w:pPr>
        <w:spacing w:line="0" w:lineRule="atLeast"/>
        <w:rPr>
          <w:rFonts w:ascii="Times New Roman" w:eastAsia="Times New Roman" w:hAnsi="Times New Roman"/>
          <w:sz w:val="24"/>
        </w:rPr>
      </w:pPr>
      <w:r>
        <w:rPr>
          <w:rFonts w:ascii="Times New Roman" w:eastAsia="Times New Roman" w:hAnsi="Times New Roman"/>
          <w:sz w:val="24"/>
        </w:rPr>
        <w:t>Pravilnika te se za prosječnu ocjenu od:</w:t>
      </w:r>
    </w:p>
    <w:p w:rsidR="00766187" w:rsidRDefault="00766187" w:rsidP="00766187">
      <w:pPr>
        <w:spacing w:line="41" w:lineRule="exact"/>
        <w:rPr>
          <w:rFonts w:ascii="Times New Roman" w:eastAsia="Times New Roman" w:hAnsi="Times New Roman"/>
        </w:rPr>
      </w:pPr>
    </w:p>
    <w:p w:rsidR="00766187" w:rsidRDefault="00766187" w:rsidP="00766187">
      <w:pPr>
        <w:numPr>
          <w:ilvl w:val="0"/>
          <w:numId w:val="33"/>
        </w:numPr>
        <w:tabs>
          <w:tab w:val="left" w:pos="1060"/>
        </w:tabs>
        <w:spacing w:line="0" w:lineRule="atLeast"/>
        <w:ind w:left="1060" w:hanging="353"/>
        <w:rPr>
          <w:rFonts w:ascii="Times New Roman" w:eastAsia="Times New Roman" w:hAnsi="Times New Roman"/>
          <w:sz w:val="24"/>
        </w:rPr>
      </w:pPr>
      <w:r>
        <w:rPr>
          <w:rFonts w:ascii="Times New Roman" w:eastAsia="Times New Roman" w:hAnsi="Times New Roman"/>
          <w:sz w:val="24"/>
        </w:rPr>
        <w:t>4,5 do 5,0 službenik i namještenik ocjenjuje ocjenom „odličan“</w:t>
      </w:r>
    </w:p>
    <w:p w:rsidR="00766187" w:rsidRDefault="00766187" w:rsidP="00766187">
      <w:pPr>
        <w:spacing w:line="43" w:lineRule="exact"/>
        <w:rPr>
          <w:rFonts w:ascii="Times New Roman" w:eastAsia="Times New Roman" w:hAnsi="Times New Roman"/>
          <w:sz w:val="24"/>
        </w:rPr>
      </w:pPr>
    </w:p>
    <w:p w:rsidR="00766187" w:rsidRDefault="00766187" w:rsidP="00766187">
      <w:pPr>
        <w:numPr>
          <w:ilvl w:val="0"/>
          <w:numId w:val="33"/>
        </w:numPr>
        <w:tabs>
          <w:tab w:val="left" w:pos="1060"/>
        </w:tabs>
        <w:spacing w:line="0" w:lineRule="atLeast"/>
        <w:ind w:left="1060" w:hanging="353"/>
        <w:rPr>
          <w:rFonts w:ascii="Times New Roman" w:eastAsia="Times New Roman" w:hAnsi="Times New Roman"/>
          <w:sz w:val="24"/>
        </w:rPr>
      </w:pPr>
      <w:r>
        <w:rPr>
          <w:rFonts w:ascii="Times New Roman" w:eastAsia="Times New Roman" w:hAnsi="Times New Roman"/>
          <w:sz w:val="24"/>
        </w:rPr>
        <w:t>3,5 do 4,4 službenik i namještenik ocjenjuje ocjenom „vrlo dobar“</w:t>
      </w:r>
    </w:p>
    <w:p w:rsidR="00766187" w:rsidRDefault="00766187" w:rsidP="00766187">
      <w:pPr>
        <w:spacing w:line="43" w:lineRule="exact"/>
        <w:rPr>
          <w:rFonts w:ascii="Times New Roman" w:eastAsia="Times New Roman" w:hAnsi="Times New Roman"/>
          <w:sz w:val="24"/>
        </w:rPr>
      </w:pPr>
    </w:p>
    <w:p w:rsidR="00766187" w:rsidRDefault="00766187" w:rsidP="00766187">
      <w:pPr>
        <w:numPr>
          <w:ilvl w:val="0"/>
          <w:numId w:val="33"/>
        </w:numPr>
        <w:tabs>
          <w:tab w:val="left" w:pos="1060"/>
        </w:tabs>
        <w:spacing w:line="0" w:lineRule="atLeast"/>
        <w:ind w:left="1060" w:hanging="353"/>
        <w:rPr>
          <w:rFonts w:ascii="Times New Roman" w:eastAsia="Times New Roman" w:hAnsi="Times New Roman"/>
          <w:sz w:val="24"/>
        </w:rPr>
      </w:pPr>
      <w:r>
        <w:rPr>
          <w:rFonts w:ascii="Times New Roman" w:eastAsia="Times New Roman" w:hAnsi="Times New Roman"/>
          <w:sz w:val="24"/>
        </w:rPr>
        <w:t>2,5 do 3,4 službenik i namještenik ocjenjuje ocjenom „dobar“</w:t>
      </w:r>
    </w:p>
    <w:p w:rsidR="00766187" w:rsidRDefault="00766187" w:rsidP="00766187">
      <w:pPr>
        <w:spacing w:line="43" w:lineRule="exact"/>
        <w:rPr>
          <w:rFonts w:ascii="Times New Roman" w:eastAsia="Times New Roman" w:hAnsi="Times New Roman"/>
          <w:sz w:val="24"/>
        </w:rPr>
      </w:pPr>
    </w:p>
    <w:p w:rsidR="00766187" w:rsidRDefault="00766187" w:rsidP="00766187">
      <w:pPr>
        <w:numPr>
          <w:ilvl w:val="0"/>
          <w:numId w:val="33"/>
        </w:numPr>
        <w:tabs>
          <w:tab w:val="left" w:pos="1060"/>
        </w:tabs>
        <w:spacing w:line="0" w:lineRule="atLeast"/>
        <w:ind w:left="1060" w:hanging="353"/>
        <w:rPr>
          <w:rFonts w:ascii="Times New Roman" w:eastAsia="Times New Roman" w:hAnsi="Times New Roman"/>
          <w:sz w:val="24"/>
        </w:rPr>
      </w:pPr>
      <w:r>
        <w:rPr>
          <w:rFonts w:ascii="Times New Roman" w:eastAsia="Times New Roman" w:hAnsi="Times New Roman"/>
          <w:sz w:val="24"/>
        </w:rPr>
        <w:t>2,0 do 2,4 službenik i namještenik ocjenjuje ocjenom „zadovoljava“</w:t>
      </w:r>
    </w:p>
    <w:p w:rsidR="00766187" w:rsidRDefault="00766187" w:rsidP="00766187">
      <w:pPr>
        <w:spacing w:line="43" w:lineRule="exact"/>
        <w:rPr>
          <w:rFonts w:ascii="Times New Roman" w:eastAsia="Times New Roman" w:hAnsi="Times New Roman"/>
          <w:sz w:val="24"/>
        </w:rPr>
      </w:pPr>
    </w:p>
    <w:p w:rsidR="00766187" w:rsidRDefault="00766187" w:rsidP="00766187">
      <w:pPr>
        <w:numPr>
          <w:ilvl w:val="0"/>
          <w:numId w:val="33"/>
        </w:numPr>
        <w:tabs>
          <w:tab w:val="left" w:pos="1060"/>
        </w:tabs>
        <w:spacing w:line="0" w:lineRule="atLeast"/>
        <w:ind w:left="1060" w:hanging="353"/>
        <w:rPr>
          <w:rFonts w:ascii="Times New Roman" w:eastAsia="Times New Roman" w:hAnsi="Times New Roman"/>
          <w:sz w:val="24"/>
        </w:rPr>
      </w:pPr>
      <w:r>
        <w:rPr>
          <w:rFonts w:ascii="Times New Roman" w:eastAsia="Times New Roman" w:hAnsi="Times New Roman"/>
          <w:sz w:val="24"/>
        </w:rPr>
        <w:t>1,0 do 1,9 službenik i namještenik ocjenjuje ocjenom „ ne zadovoljava“.</w:t>
      </w:r>
    </w:p>
    <w:p w:rsidR="00766187" w:rsidRDefault="00766187" w:rsidP="00766187">
      <w:pPr>
        <w:spacing w:line="200" w:lineRule="exact"/>
        <w:rPr>
          <w:rFonts w:ascii="Times New Roman" w:eastAsia="Times New Roman" w:hAnsi="Times New Roman"/>
        </w:rPr>
      </w:pPr>
    </w:p>
    <w:p w:rsidR="00766187" w:rsidRDefault="00766187" w:rsidP="00766187">
      <w:pPr>
        <w:spacing w:line="206" w:lineRule="exact"/>
        <w:rPr>
          <w:rFonts w:ascii="Times New Roman" w:eastAsia="Times New Roman" w:hAnsi="Times New Roman"/>
        </w:rPr>
      </w:pPr>
    </w:p>
    <w:p w:rsidR="00766187" w:rsidRDefault="00766187" w:rsidP="00766187">
      <w:pPr>
        <w:spacing w:line="0" w:lineRule="atLeast"/>
        <w:jc w:val="center"/>
        <w:rPr>
          <w:rFonts w:ascii="Times New Roman" w:eastAsia="Times New Roman" w:hAnsi="Times New Roman"/>
          <w:b/>
          <w:bCs/>
          <w:sz w:val="24"/>
        </w:rPr>
      </w:pPr>
      <w:r w:rsidRPr="007F7ED7">
        <w:rPr>
          <w:rFonts w:ascii="Times New Roman" w:eastAsia="Times New Roman" w:hAnsi="Times New Roman"/>
          <w:b/>
          <w:bCs/>
          <w:sz w:val="24"/>
        </w:rPr>
        <w:t>Članak 5.</w:t>
      </w:r>
    </w:p>
    <w:p w:rsidR="00766187" w:rsidRPr="007F7ED7" w:rsidRDefault="00766187" w:rsidP="00766187">
      <w:pPr>
        <w:spacing w:line="0" w:lineRule="atLeast"/>
        <w:jc w:val="center"/>
        <w:rPr>
          <w:rFonts w:ascii="Times New Roman" w:eastAsia="Times New Roman" w:hAnsi="Times New Roman"/>
          <w:b/>
          <w:bCs/>
          <w:sz w:val="24"/>
        </w:rPr>
      </w:pPr>
    </w:p>
    <w:p w:rsidR="00766187" w:rsidRDefault="00766187" w:rsidP="00766187">
      <w:pPr>
        <w:spacing w:line="234" w:lineRule="auto"/>
        <w:ind w:firstLine="720"/>
        <w:jc w:val="both"/>
        <w:rPr>
          <w:rFonts w:ascii="Times New Roman" w:eastAsia="Times New Roman" w:hAnsi="Times New Roman"/>
          <w:sz w:val="24"/>
        </w:rPr>
      </w:pPr>
      <w:r>
        <w:rPr>
          <w:rFonts w:ascii="Times New Roman" w:eastAsia="Times New Roman" w:hAnsi="Times New Roman"/>
          <w:sz w:val="24"/>
        </w:rPr>
        <w:t>Službenike i namještenike ocjenjuje pročelnik Jedinstvenog upravnog odjela najkasnije do 31. ožujka za prethodnu kalendarsku godinu.</w:t>
      </w:r>
    </w:p>
    <w:p w:rsidR="00766187" w:rsidRDefault="00766187" w:rsidP="00766187">
      <w:pPr>
        <w:spacing w:line="57" w:lineRule="exact"/>
        <w:rPr>
          <w:rFonts w:ascii="Times New Roman" w:eastAsia="Times New Roman" w:hAnsi="Times New Roman"/>
        </w:rPr>
      </w:pPr>
    </w:p>
    <w:p w:rsidR="00766187" w:rsidRDefault="00766187" w:rsidP="00766187">
      <w:pPr>
        <w:spacing w:line="234" w:lineRule="auto"/>
        <w:ind w:firstLine="780"/>
        <w:jc w:val="both"/>
        <w:rPr>
          <w:rFonts w:ascii="Times New Roman" w:eastAsia="Times New Roman" w:hAnsi="Times New Roman"/>
          <w:sz w:val="24"/>
        </w:rPr>
      </w:pPr>
      <w:r>
        <w:rPr>
          <w:rFonts w:ascii="Times New Roman" w:eastAsia="Times New Roman" w:hAnsi="Times New Roman"/>
          <w:sz w:val="24"/>
        </w:rPr>
        <w:t>Pročelnika Jedinstvenog upravnog odjela prema kriterijima iz ovog Pravilnika ocjenjuje općinski načelnik.</w:t>
      </w:r>
    </w:p>
    <w:p w:rsidR="00766187" w:rsidRDefault="00766187" w:rsidP="00766187">
      <w:pPr>
        <w:spacing w:line="55" w:lineRule="exact"/>
        <w:rPr>
          <w:rFonts w:ascii="Times New Roman" w:eastAsia="Times New Roman" w:hAnsi="Times New Roman"/>
        </w:rPr>
      </w:pPr>
    </w:p>
    <w:p w:rsidR="00766187" w:rsidRDefault="00766187" w:rsidP="00766187">
      <w:pPr>
        <w:spacing w:line="236" w:lineRule="auto"/>
        <w:ind w:firstLine="780"/>
        <w:jc w:val="both"/>
        <w:rPr>
          <w:rFonts w:ascii="Times New Roman" w:eastAsia="Times New Roman" w:hAnsi="Times New Roman"/>
          <w:sz w:val="24"/>
        </w:rPr>
      </w:pPr>
      <w:r>
        <w:rPr>
          <w:rFonts w:ascii="Times New Roman" w:eastAsia="Times New Roman" w:hAnsi="Times New Roman"/>
          <w:sz w:val="24"/>
        </w:rPr>
        <w:t>Ne ocjenjuju se službenici Jedinstvenog upravnog odjela primljeni u službu na određeno vrijeme, te službenici koji su u prethodnoj kalendarskoj godini radili manje od šest mjeseci, bez obzira na razloge.</w:t>
      </w:r>
    </w:p>
    <w:p w:rsidR="00766187" w:rsidRDefault="00766187" w:rsidP="00766187">
      <w:pPr>
        <w:spacing w:line="307" w:lineRule="exact"/>
        <w:rPr>
          <w:rFonts w:ascii="Times New Roman" w:eastAsia="Times New Roman" w:hAnsi="Times New Roman"/>
        </w:rPr>
      </w:pPr>
    </w:p>
    <w:p w:rsidR="00766187" w:rsidRDefault="00766187" w:rsidP="00766187">
      <w:pPr>
        <w:spacing w:line="0" w:lineRule="atLeast"/>
        <w:jc w:val="center"/>
        <w:rPr>
          <w:rFonts w:ascii="Times New Roman" w:eastAsia="Times New Roman" w:hAnsi="Times New Roman"/>
          <w:b/>
          <w:bCs/>
          <w:sz w:val="24"/>
        </w:rPr>
      </w:pPr>
      <w:r w:rsidRPr="007F7ED7">
        <w:rPr>
          <w:rFonts w:ascii="Times New Roman" w:eastAsia="Times New Roman" w:hAnsi="Times New Roman"/>
          <w:b/>
          <w:bCs/>
          <w:sz w:val="24"/>
        </w:rPr>
        <w:t>Članak 6.</w:t>
      </w:r>
    </w:p>
    <w:p w:rsidR="00766187" w:rsidRPr="007F7ED7" w:rsidRDefault="00766187" w:rsidP="00766187">
      <w:pPr>
        <w:spacing w:line="0" w:lineRule="atLeast"/>
        <w:jc w:val="center"/>
        <w:rPr>
          <w:rFonts w:ascii="Times New Roman" w:eastAsia="Times New Roman" w:hAnsi="Times New Roman"/>
          <w:b/>
          <w:bCs/>
          <w:sz w:val="24"/>
        </w:rPr>
      </w:pPr>
    </w:p>
    <w:p w:rsidR="00766187" w:rsidRDefault="00766187" w:rsidP="00766187">
      <w:pPr>
        <w:spacing w:line="0" w:lineRule="atLeast"/>
        <w:ind w:firstLine="720"/>
        <w:jc w:val="both"/>
        <w:rPr>
          <w:rFonts w:ascii="Times New Roman" w:eastAsia="Times New Roman" w:hAnsi="Times New Roman"/>
          <w:sz w:val="27"/>
        </w:rPr>
      </w:pPr>
      <w:r>
        <w:rPr>
          <w:rFonts w:ascii="Times New Roman" w:eastAsia="Times New Roman" w:hAnsi="Times New Roman"/>
          <w:sz w:val="24"/>
        </w:rPr>
        <w:t>Pročelnik Jedinstvenog upravnog odjela ukoliko ima nejasnoća ili nepoznanica u vezi ocjene za nekog</w:t>
      </w:r>
      <w:bookmarkStart w:id="9" w:name="page3"/>
      <w:bookmarkEnd w:id="9"/>
      <w:r>
        <w:rPr>
          <w:rFonts w:ascii="Times New Roman" w:eastAsia="Times New Roman" w:hAnsi="Times New Roman"/>
          <w:sz w:val="24"/>
        </w:rPr>
        <w:t xml:space="preserve"> službenika, može konzultirati nadređenog službenika</w:t>
      </w:r>
      <w:r>
        <w:rPr>
          <w:rFonts w:ascii="Times New Roman" w:eastAsia="Times New Roman" w:hAnsi="Times New Roman"/>
          <w:sz w:val="27"/>
        </w:rPr>
        <w:t>.</w:t>
      </w:r>
    </w:p>
    <w:p w:rsidR="00766187" w:rsidRDefault="00766187" w:rsidP="00766187">
      <w:pPr>
        <w:spacing w:line="55" w:lineRule="exact"/>
        <w:jc w:val="both"/>
        <w:rPr>
          <w:rFonts w:ascii="Times New Roman" w:eastAsia="Times New Roman" w:hAnsi="Times New Roman"/>
        </w:rPr>
      </w:pPr>
    </w:p>
    <w:p w:rsidR="00766187" w:rsidRDefault="00766187" w:rsidP="00766187">
      <w:pPr>
        <w:spacing w:line="234" w:lineRule="auto"/>
        <w:ind w:right="200" w:firstLine="720"/>
        <w:jc w:val="both"/>
        <w:rPr>
          <w:rFonts w:ascii="Times New Roman" w:eastAsia="Times New Roman" w:hAnsi="Times New Roman"/>
          <w:sz w:val="24"/>
        </w:rPr>
      </w:pPr>
      <w:r>
        <w:rPr>
          <w:rFonts w:ascii="Times New Roman" w:eastAsia="Times New Roman" w:hAnsi="Times New Roman"/>
          <w:sz w:val="24"/>
        </w:rPr>
        <w:t>Neposredni rukovoditelj dužan je dati svoje mišljenje, ali to mišljenje ne obvezuje pročelnika kod donošenja ocjene.</w:t>
      </w:r>
    </w:p>
    <w:p w:rsidR="00766187" w:rsidRDefault="00766187" w:rsidP="00766187">
      <w:pPr>
        <w:spacing w:line="57" w:lineRule="exact"/>
        <w:rPr>
          <w:rFonts w:ascii="Times New Roman" w:eastAsia="Times New Roman" w:hAnsi="Times New Roman"/>
        </w:rPr>
      </w:pPr>
    </w:p>
    <w:p w:rsidR="00766187" w:rsidRDefault="00766187" w:rsidP="00766187">
      <w:pPr>
        <w:spacing w:line="236" w:lineRule="auto"/>
        <w:ind w:right="200" w:firstLine="720"/>
        <w:jc w:val="both"/>
        <w:rPr>
          <w:rFonts w:ascii="Times New Roman" w:eastAsia="Times New Roman" w:hAnsi="Times New Roman"/>
          <w:sz w:val="24"/>
        </w:rPr>
      </w:pPr>
      <w:r>
        <w:rPr>
          <w:rFonts w:ascii="Times New Roman" w:eastAsia="Times New Roman" w:hAnsi="Times New Roman"/>
          <w:sz w:val="24"/>
        </w:rPr>
        <w:lastRenderedPageBreak/>
        <w:t>Pročelnik Jedinstvenog upravnog odjela, odnosno općinski načelnik dužan je sa prijedlogom ocjene upoznati službenika i namještenika na kojeg se ocjena odnosi što službenik i namještenik potvrđuje svojim potpisom na obrascu.</w:t>
      </w:r>
    </w:p>
    <w:p w:rsidR="00766187" w:rsidRDefault="00766187" w:rsidP="00766187">
      <w:pPr>
        <w:spacing w:line="55" w:lineRule="exact"/>
        <w:rPr>
          <w:rFonts w:ascii="Times New Roman" w:eastAsia="Times New Roman" w:hAnsi="Times New Roman"/>
        </w:rPr>
      </w:pPr>
    </w:p>
    <w:p w:rsidR="00766187" w:rsidRDefault="00766187" w:rsidP="00766187">
      <w:pPr>
        <w:spacing w:line="236" w:lineRule="auto"/>
        <w:ind w:right="200" w:firstLine="720"/>
        <w:jc w:val="both"/>
        <w:rPr>
          <w:rFonts w:ascii="Times New Roman" w:eastAsia="Times New Roman" w:hAnsi="Times New Roman"/>
          <w:sz w:val="24"/>
        </w:rPr>
      </w:pPr>
      <w:r>
        <w:rPr>
          <w:rFonts w:ascii="Times New Roman" w:eastAsia="Times New Roman" w:hAnsi="Times New Roman"/>
          <w:sz w:val="24"/>
        </w:rPr>
        <w:t>Ako službenik odbije potpisati da je upoznat s prijedlogom ocjene ili ako zbog njegove odsutnosti iz službe odnosno s rada takav potpis nije moguće osigurati, o tome će se staviti bilješka na obrascu, međutim to ne prijeći da se završi ocjenjivanje.</w:t>
      </w:r>
    </w:p>
    <w:p w:rsidR="00766187" w:rsidRDefault="00766187" w:rsidP="00766187">
      <w:pPr>
        <w:spacing w:line="57" w:lineRule="exact"/>
        <w:rPr>
          <w:rFonts w:ascii="Times New Roman" w:eastAsia="Times New Roman" w:hAnsi="Times New Roman"/>
        </w:rPr>
      </w:pPr>
    </w:p>
    <w:p w:rsidR="00766187" w:rsidRDefault="00766187" w:rsidP="00766187">
      <w:pPr>
        <w:spacing w:line="234" w:lineRule="auto"/>
        <w:ind w:right="200" w:firstLine="720"/>
        <w:jc w:val="both"/>
        <w:rPr>
          <w:rFonts w:ascii="Times New Roman" w:eastAsia="Times New Roman" w:hAnsi="Times New Roman"/>
          <w:sz w:val="24"/>
        </w:rPr>
      </w:pPr>
      <w:r>
        <w:rPr>
          <w:rFonts w:ascii="Times New Roman" w:eastAsia="Times New Roman" w:hAnsi="Times New Roman"/>
          <w:sz w:val="24"/>
        </w:rPr>
        <w:t>O godišnjoj ocjeni za službenike i namještenike rješenje donosi pročelnik, a o godišnjoj ocjeni za pročelnika rješenje donosi općinski načelnik.</w:t>
      </w:r>
    </w:p>
    <w:p w:rsidR="00766187" w:rsidRDefault="00766187" w:rsidP="00766187">
      <w:pPr>
        <w:spacing w:line="58" w:lineRule="exact"/>
        <w:rPr>
          <w:rFonts w:ascii="Times New Roman" w:eastAsia="Times New Roman" w:hAnsi="Times New Roman"/>
        </w:rPr>
      </w:pPr>
    </w:p>
    <w:p w:rsidR="00766187" w:rsidRDefault="00766187" w:rsidP="00766187">
      <w:pPr>
        <w:spacing w:line="234" w:lineRule="auto"/>
        <w:ind w:right="200" w:firstLine="720"/>
        <w:jc w:val="both"/>
        <w:rPr>
          <w:rFonts w:ascii="Times New Roman" w:eastAsia="Times New Roman" w:hAnsi="Times New Roman"/>
          <w:sz w:val="24"/>
        </w:rPr>
      </w:pPr>
      <w:r>
        <w:rPr>
          <w:rFonts w:ascii="Times New Roman" w:eastAsia="Times New Roman" w:hAnsi="Times New Roman"/>
          <w:sz w:val="24"/>
        </w:rPr>
        <w:t>Rješenje i preslika obrasca dostavljaju se službeniku/namješteniku, a isto se unosi i u osobni očevidnik službenika/namještenika.</w:t>
      </w:r>
    </w:p>
    <w:p w:rsidR="00766187" w:rsidRDefault="00766187" w:rsidP="00766187">
      <w:pPr>
        <w:spacing w:line="200" w:lineRule="exact"/>
        <w:rPr>
          <w:rFonts w:ascii="Times New Roman" w:eastAsia="Times New Roman" w:hAnsi="Times New Roman"/>
        </w:rPr>
      </w:pPr>
    </w:p>
    <w:p w:rsidR="00766187" w:rsidRDefault="00766187" w:rsidP="00766187">
      <w:pPr>
        <w:spacing w:line="250" w:lineRule="exact"/>
        <w:rPr>
          <w:rFonts w:ascii="Times New Roman" w:eastAsia="Times New Roman" w:hAnsi="Times New Roman"/>
        </w:rPr>
      </w:pPr>
    </w:p>
    <w:p w:rsidR="00766187" w:rsidRDefault="00766187" w:rsidP="00766187">
      <w:pPr>
        <w:spacing w:line="0" w:lineRule="atLeast"/>
        <w:ind w:right="200"/>
        <w:jc w:val="center"/>
        <w:rPr>
          <w:rFonts w:ascii="Times New Roman" w:eastAsia="Times New Roman" w:hAnsi="Times New Roman"/>
          <w:b/>
          <w:bCs/>
          <w:sz w:val="24"/>
        </w:rPr>
      </w:pPr>
      <w:r w:rsidRPr="007F7ED7">
        <w:rPr>
          <w:rFonts w:ascii="Times New Roman" w:eastAsia="Times New Roman" w:hAnsi="Times New Roman"/>
          <w:b/>
          <w:bCs/>
          <w:sz w:val="24"/>
        </w:rPr>
        <w:t>Članak 7.</w:t>
      </w:r>
    </w:p>
    <w:p w:rsidR="00766187" w:rsidRPr="007F7ED7" w:rsidRDefault="00766187" w:rsidP="00766187">
      <w:pPr>
        <w:spacing w:line="0" w:lineRule="atLeast"/>
        <w:ind w:right="200"/>
        <w:jc w:val="center"/>
        <w:rPr>
          <w:rFonts w:ascii="Times New Roman" w:eastAsia="Times New Roman" w:hAnsi="Times New Roman"/>
          <w:b/>
          <w:bCs/>
          <w:sz w:val="24"/>
        </w:rPr>
      </w:pPr>
    </w:p>
    <w:p w:rsidR="00766187" w:rsidRDefault="00766187" w:rsidP="00766187">
      <w:pPr>
        <w:spacing w:line="237" w:lineRule="auto"/>
        <w:ind w:firstLine="720"/>
        <w:jc w:val="both"/>
        <w:rPr>
          <w:rFonts w:ascii="Times New Roman" w:eastAsia="Times New Roman" w:hAnsi="Times New Roman"/>
          <w:sz w:val="24"/>
        </w:rPr>
      </w:pPr>
      <w:r>
        <w:rPr>
          <w:rFonts w:ascii="Times New Roman" w:eastAsia="Times New Roman" w:hAnsi="Times New Roman"/>
          <w:sz w:val="24"/>
        </w:rPr>
        <w:t>Protiv rješenja o godišnjoj ocjeni koje donosi pročelnik može se izjaviti žalba općinskom načelniku u roku od 15 dana od dana dostave rješenja, a protiv rješenja koje donosi općinski načelnik žalba nije dopuštena, ali se može pokrenuti upravni spor u roku od 30 dana od dana dostave rješenja.</w:t>
      </w:r>
    </w:p>
    <w:p w:rsidR="00766187" w:rsidRDefault="00766187" w:rsidP="00766187">
      <w:pPr>
        <w:spacing w:line="14" w:lineRule="exact"/>
        <w:rPr>
          <w:rFonts w:ascii="Times New Roman" w:eastAsia="Times New Roman" w:hAnsi="Times New Roman"/>
        </w:rPr>
      </w:pPr>
    </w:p>
    <w:p w:rsidR="00766187" w:rsidRDefault="00766187" w:rsidP="00766187">
      <w:pPr>
        <w:spacing w:line="234" w:lineRule="auto"/>
        <w:ind w:right="200" w:firstLine="720"/>
        <w:jc w:val="both"/>
        <w:rPr>
          <w:rFonts w:ascii="Times New Roman" w:eastAsia="Times New Roman" w:hAnsi="Times New Roman"/>
          <w:sz w:val="24"/>
        </w:rPr>
      </w:pPr>
      <w:r>
        <w:rPr>
          <w:rFonts w:ascii="Times New Roman" w:eastAsia="Times New Roman" w:hAnsi="Times New Roman"/>
          <w:sz w:val="24"/>
        </w:rPr>
        <w:t>Pročelnik je dužan u roku od 15 dana od isteka roka za ocjenjivanje podnijeti općinskom načelniku izvješće o ocjenjivanju službenika Jedinstvenog upravnog odjela.</w:t>
      </w:r>
    </w:p>
    <w:p w:rsidR="00766187" w:rsidRDefault="00766187" w:rsidP="00766187">
      <w:pPr>
        <w:spacing w:line="200" w:lineRule="exact"/>
        <w:jc w:val="both"/>
        <w:rPr>
          <w:rFonts w:ascii="Times New Roman" w:eastAsia="Times New Roman" w:hAnsi="Times New Roman"/>
        </w:rPr>
      </w:pPr>
    </w:p>
    <w:p w:rsidR="00766187" w:rsidRDefault="00766187" w:rsidP="00766187">
      <w:pPr>
        <w:spacing w:line="200" w:lineRule="exact"/>
        <w:jc w:val="both"/>
        <w:rPr>
          <w:rFonts w:ascii="Times New Roman" w:eastAsia="Times New Roman" w:hAnsi="Times New Roman"/>
        </w:rPr>
      </w:pPr>
    </w:p>
    <w:p w:rsidR="00766187" w:rsidRDefault="00766187" w:rsidP="00766187">
      <w:pPr>
        <w:spacing w:line="207" w:lineRule="exact"/>
        <w:jc w:val="both"/>
        <w:rPr>
          <w:rFonts w:ascii="Times New Roman" w:eastAsia="Times New Roman" w:hAnsi="Times New Roman"/>
        </w:rPr>
      </w:pPr>
    </w:p>
    <w:p w:rsidR="004C270C" w:rsidRDefault="004C270C" w:rsidP="00766187">
      <w:pPr>
        <w:spacing w:line="0" w:lineRule="atLeast"/>
        <w:ind w:right="200"/>
        <w:jc w:val="center"/>
        <w:rPr>
          <w:rFonts w:ascii="Times New Roman" w:eastAsia="Times New Roman" w:hAnsi="Times New Roman"/>
          <w:b/>
          <w:bCs/>
          <w:sz w:val="24"/>
        </w:rPr>
      </w:pPr>
    </w:p>
    <w:p w:rsidR="00766187" w:rsidRPr="007F7ED7" w:rsidRDefault="00766187" w:rsidP="00766187">
      <w:pPr>
        <w:spacing w:line="0" w:lineRule="atLeast"/>
        <w:ind w:right="200"/>
        <w:jc w:val="center"/>
        <w:rPr>
          <w:rFonts w:ascii="Times New Roman" w:eastAsia="Times New Roman" w:hAnsi="Times New Roman"/>
          <w:b/>
          <w:bCs/>
          <w:sz w:val="24"/>
        </w:rPr>
      </w:pPr>
      <w:r w:rsidRPr="007F7ED7">
        <w:rPr>
          <w:rFonts w:ascii="Times New Roman" w:eastAsia="Times New Roman" w:hAnsi="Times New Roman"/>
          <w:b/>
          <w:bCs/>
          <w:sz w:val="24"/>
        </w:rPr>
        <w:t>Članak 8.</w:t>
      </w:r>
    </w:p>
    <w:p w:rsidR="00766187" w:rsidRDefault="00766187" w:rsidP="00766187">
      <w:pPr>
        <w:spacing w:line="234" w:lineRule="auto"/>
        <w:ind w:right="200" w:firstLine="720"/>
        <w:jc w:val="both"/>
        <w:rPr>
          <w:rFonts w:ascii="Times New Roman" w:eastAsia="Times New Roman" w:hAnsi="Times New Roman"/>
          <w:sz w:val="24"/>
        </w:rPr>
      </w:pPr>
      <w:r>
        <w:rPr>
          <w:rFonts w:ascii="Times New Roman" w:eastAsia="Times New Roman" w:hAnsi="Times New Roman"/>
          <w:sz w:val="24"/>
        </w:rPr>
        <w:t>Ovaj Pravilnik stupa na snagu osmoga dana od dana objave u „Općinskom glasniku Općine Šandrovac“.</w:t>
      </w:r>
    </w:p>
    <w:p w:rsidR="00766187" w:rsidRDefault="00766187" w:rsidP="00766187">
      <w:pPr>
        <w:spacing w:line="57" w:lineRule="exact"/>
        <w:rPr>
          <w:rFonts w:ascii="Times New Roman" w:eastAsia="Times New Roman" w:hAnsi="Times New Roman"/>
        </w:rPr>
      </w:pPr>
    </w:p>
    <w:p w:rsidR="00766187" w:rsidRDefault="00766187" w:rsidP="00766187">
      <w:pPr>
        <w:spacing w:line="200" w:lineRule="exact"/>
        <w:rPr>
          <w:rFonts w:ascii="Times New Roman" w:eastAsia="Times New Roman" w:hAnsi="Times New Roman"/>
        </w:rPr>
      </w:pPr>
    </w:p>
    <w:p w:rsidR="00766187" w:rsidRPr="007F7ED7" w:rsidRDefault="00766187" w:rsidP="00766187">
      <w:pPr>
        <w:tabs>
          <w:tab w:val="left" w:pos="2730"/>
        </w:tabs>
        <w:autoSpaceDE w:val="0"/>
        <w:jc w:val="both"/>
        <w:rPr>
          <w:rFonts w:ascii="Times New Roman" w:hAnsi="Times New Roman"/>
          <w:b/>
          <w:color w:val="000000"/>
          <w:sz w:val="24"/>
          <w:szCs w:val="24"/>
        </w:rPr>
      </w:pPr>
      <w:r w:rsidRPr="007F7ED7">
        <w:rPr>
          <w:rFonts w:ascii="Times New Roman" w:hAnsi="Times New Roman"/>
          <w:b/>
          <w:color w:val="000000"/>
          <w:sz w:val="24"/>
          <w:szCs w:val="24"/>
        </w:rPr>
        <w:t xml:space="preserve">KLASA: </w:t>
      </w:r>
      <w:r>
        <w:rPr>
          <w:rFonts w:ascii="Times New Roman" w:hAnsi="Times New Roman"/>
          <w:b/>
          <w:color w:val="000000"/>
          <w:sz w:val="24"/>
          <w:szCs w:val="24"/>
        </w:rPr>
        <w:t>080</w:t>
      </w:r>
      <w:r w:rsidRPr="007F7ED7">
        <w:rPr>
          <w:rFonts w:ascii="Times New Roman" w:hAnsi="Times New Roman"/>
          <w:b/>
          <w:color w:val="000000"/>
          <w:sz w:val="24"/>
          <w:szCs w:val="24"/>
        </w:rPr>
        <w:t>-0</w:t>
      </w:r>
      <w:r>
        <w:rPr>
          <w:rFonts w:ascii="Times New Roman" w:hAnsi="Times New Roman"/>
          <w:b/>
          <w:color w:val="000000"/>
          <w:sz w:val="24"/>
          <w:szCs w:val="24"/>
        </w:rPr>
        <w:t>7</w:t>
      </w:r>
      <w:r w:rsidRPr="007F7ED7">
        <w:rPr>
          <w:rFonts w:ascii="Times New Roman" w:hAnsi="Times New Roman"/>
          <w:b/>
          <w:color w:val="000000"/>
          <w:sz w:val="24"/>
          <w:szCs w:val="24"/>
        </w:rPr>
        <w:t>/19-01/</w:t>
      </w:r>
      <w:r>
        <w:rPr>
          <w:rFonts w:ascii="Times New Roman" w:hAnsi="Times New Roman"/>
          <w:b/>
          <w:color w:val="000000"/>
          <w:sz w:val="24"/>
          <w:szCs w:val="24"/>
        </w:rPr>
        <w:t>1</w:t>
      </w:r>
      <w:r w:rsidRPr="007F7ED7">
        <w:rPr>
          <w:rFonts w:ascii="Times New Roman" w:hAnsi="Times New Roman"/>
          <w:b/>
          <w:color w:val="000000"/>
          <w:sz w:val="24"/>
          <w:szCs w:val="24"/>
        </w:rPr>
        <w:tab/>
      </w:r>
    </w:p>
    <w:p w:rsidR="00766187" w:rsidRPr="007F7ED7" w:rsidRDefault="00766187" w:rsidP="00766187">
      <w:pPr>
        <w:autoSpaceDE w:val="0"/>
        <w:jc w:val="both"/>
        <w:rPr>
          <w:rFonts w:ascii="Times New Roman" w:hAnsi="Times New Roman"/>
          <w:b/>
          <w:color w:val="000000"/>
          <w:sz w:val="24"/>
          <w:szCs w:val="24"/>
        </w:rPr>
      </w:pPr>
      <w:r w:rsidRPr="007F7ED7">
        <w:rPr>
          <w:rFonts w:ascii="Times New Roman" w:hAnsi="Times New Roman"/>
          <w:b/>
          <w:color w:val="000000"/>
          <w:sz w:val="24"/>
          <w:szCs w:val="24"/>
        </w:rPr>
        <w:t>URBROJ:2123-05-01-19-1</w:t>
      </w:r>
    </w:p>
    <w:p w:rsidR="00766187" w:rsidRDefault="00766187" w:rsidP="00766187">
      <w:pPr>
        <w:spacing w:line="200" w:lineRule="exact"/>
        <w:rPr>
          <w:rFonts w:ascii="Times New Roman" w:eastAsia="Times New Roman" w:hAnsi="Times New Roman"/>
        </w:rPr>
      </w:pPr>
      <w:r w:rsidRPr="007F7ED7">
        <w:rPr>
          <w:rFonts w:ascii="Times New Roman" w:hAnsi="Times New Roman"/>
          <w:b/>
          <w:color w:val="000000"/>
          <w:sz w:val="24"/>
          <w:szCs w:val="24"/>
        </w:rPr>
        <w:t xml:space="preserve">U Šandrovcu, </w:t>
      </w:r>
      <w:r>
        <w:rPr>
          <w:rFonts w:ascii="Times New Roman" w:hAnsi="Times New Roman"/>
          <w:b/>
          <w:color w:val="000000"/>
          <w:sz w:val="24"/>
          <w:szCs w:val="24"/>
        </w:rPr>
        <w:t xml:space="preserve">13. prosinca </w:t>
      </w:r>
      <w:r w:rsidRPr="007F7ED7">
        <w:rPr>
          <w:rFonts w:ascii="Times New Roman" w:hAnsi="Times New Roman"/>
          <w:b/>
          <w:color w:val="000000"/>
          <w:sz w:val="24"/>
          <w:szCs w:val="24"/>
        </w:rPr>
        <w:t>2019</w:t>
      </w:r>
    </w:p>
    <w:p w:rsidR="00766187" w:rsidRDefault="00766187" w:rsidP="00766187">
      <w:pPr>
        <w:spacing w:line="284" w:lineRule="exact"/>
        <w:rPr>
          <w:rFonts w:ascii="Times New Roman" w:eastAsia="Times New Roman" w:hAnsi="Times New Roman"/>
        </w:rPr>
      </w:pPr>
    </w:p>
    <w:p w:rsidR="00766187" w:rsidRPr="00D44F99" w:rsidRDefault="00411455" w:rsidP="00411455">
      <w:pPr>
        <w:tabs>
          <w:tab w:val="center" w:pos="6840"/>
        </w:tabs>
        <w:jc w:val="center"/>
        <w:rPr>
          <w:rFonts w:ascii="Times New Roman" w:hAnsi="Times New Roman"/>
          <w:b/>
          <w:sz w:val="24"/>
          <w:szCs w:val="24"/>
        </w:rPr>
      </w:pPr>
      <w:r>
        <w:rPr>
          <w:rFonts w:ascii="Times New Roman" w:hAnsi="Times New Roman"/>
          <w:b/>
          <w:sz w:val="24"/>
          <w:szCs w:val="24"/>
        </w:rPr>
        <w:t xml:space="preserve">                                                              </w:t>
      </w:r>
      <w:r w:rsidR="00766187" w:rsidRPr="00D44F99">
        <w:rPr>
          <w:rFonts w:ascii="Times New Roman" w:hAnsi="Times New Roman"/>
          <w:b/>
          <w:sz w:val="24"/>
          <w:szCs w:val="24"/>
        </w:rPr>
        <w:t>OPĆINSKO VIJEĆE OPĆINE ŠA</w:t>
      </w:r>
      <w:r>
        <w:rPr>
          <w:rFonts w:ascii="Times New Roman" w:hAnsi="Times New Roman"/>
          <w:b/>
          <w:sz w:val="24"/>
          <w:szCs w:val="24"/>
        </w:rPr>
        <w:t>NDROVAC</w:t>
      </w:r>
    </w:p>
    <w:p w:rsidR="00766187" w:rsidRPr="00D44F99" w:rsidRDefault="00411455" w:rsidP="00766187">
      <w:pPr>
        <w:tabs>
          <w:tab w:val="center" w:pos="6840"/>
        </w:tabs>
        <w:jc w:val="both"/>
        <w:rPr>
          <w:rFonts w:ascii="Times New Roman" w:hAnsi="Times New Roman"/>
          <w:b/>
          <w:sz w:val="24"/>
          <w:szCs w:val="24"/>
        </w:rPr>
      </w:pPr>
      <w:r>
        <w:rPr>
          <w:rFonts w:ascii="Times New Roman" w:hAnsi="Times New Roman"/>
          <w:b/>
          <w:sz w:val="24"/>
          <w:szCs w:val="24"/>
        </w:rPr>
        <w:tab/>
        <w:t>Predsjednik Općinskog vijeće</w:t>
      </w:r>
      <w:r w:rsidR="00766187" w:rsidRPr="00D44F99">
        <w:rPr>
          <w:rFonts w:ascii="Times New Roman" w:hAnsi="Times New Roman"/>
          <w:b/>
          <w:sz w:val="24"/>
          <w:szCs w:val="24"/>
        </w:rPr>
        <w:t xml:space="preserve"> </w:t>
      </w:r>
      <w:r w:rsidR="00766187" w:rsidRPr="00D44F99">
        <w:rPr>
          <w:rFonts w:ascii="Times New Roman" w:hAnsi="Times New Roman"/>
          <w:b/>
          <w:sz w:val="24"/>
          <w:szCs w:val="24"/>
        </w:rPr>
        <w:tab/>
      </w:r>
      <w:r w:rsidR="00766187" w:rsidRPr="00D44F99">
        <w:rPr>
          <w:rFonts w:ascii="Times New Roman" w:hAnsi="Times New Roman"/>
          <w:b/>
          <w:sz w:val="24"/>
          <w:szCs w:val="24"/>
        </w:rPr>
        <w:tab/>
      </w:r>
    </w:p>
    <w:p w:rsidR="00766187" w:rsidRPr="00D44F99" w:rsidRDefault="00766187" w:rsidP="00766187">
      <w:pPr>
        <w:tabs>
          <w:tab w:val="center" w:pos="6840"/>
        </w:tabs>
        <w:jc w:val="both"/>
        <w:rPr>
          <w:rFonts w:ascii="Times New Roman" w:hAnsi="Times New Roman"/>
          <w:sz w:val="24"/>
          <w:szCs w:val="24"/>
        </w:rPr>
      </w:pPr>
      <w:r w:rsidRPr="00D44F99">
        <w:rPr>
          <w:rStyle w:val="Zadanifontodlomka1"/>
          <w:rFonts w:ascii="Times New Roman" w:hAnsi="Times New Roman"/>
          <w:b/>
          <w:sz w:val="24"/>
          <w:szCs w:val="24"/>
        </w:rPr>
        <w:tab/>
        <w:t>Miroslav Sokolić</w:t>
      </w:r>
      <w:r w:rsidR="00411455">
        <w:rPr>
          <w:rStyle w:val="Zadanifontodlomka1"/>
          <w:rFonts w:ascii="Times New Roman" w:hAnsi="Times New Roman"/>
          <w:b/>
          <w:sz w:val="24"/>
          <w:szCs w:val="24"/>
        </w:rPr>
        <w:t>, v.r.</w:t>
      </w:r>
    </w:p>
    <w:p w:rsidR="004C270C" w:rsidRDefault="004C270C" w:rsidP="004C270C">
      <w:pPr>
        <w:rPr>
          <w:rFonts w:ascii="Times New Roman" w:eastAsia="Times New Roman" w:hAnsi="Times New Roman"/>
          <w:color w:val="000000"/>
          <w:sz w:val="24"/>
          <w:szCs w:val="24"/>
          <w:lang w:eastAsia="hr-HR"/>
        </w:rPr>
      </w:pPr>
    </w:p>
    <w:p w:rsidR="004C270C" w:rsidRDefault="004C270C" w:rsidP="004C270C">
      <w:pPr>
        <w:rPr>
          <w:rFonts w:ascii="Times New Roman" w:eastAsia="Times New Roman" w:hAnsi="Times New Roman"/>
          <w:color w:val="000000"/>
          <w:sz w:val="24"/>
          <w:szCs w:val="24"/>
          <w:lang w:eastAsia="hr-HR"/>
        </w:rPr>
      </w:pPr>
    </w:p>
    <w:p w:rsidR="004C270C" w:rsidRPr="00CF2FF1" w:rsidRDefault="004C270C" w:rsidP="004C270C">
      <w:pPr>
        <w:rPr>
          <w:rFonts w:ascii="Times New Roman" w:eastAsia="Times New Roman" w:hAnsi="Times New Roman"/>
          <w:color w:val="000000"/>
          <w:sz w:val="24"/>
          <w:szCs w:val="24"/>
          <w:lang w:eastAsia="hr-HR"/>
        </w:rPr>
      </w:pPr>
    </w:p>
    <w:p w:rsidR="004C270C" w:rsidRDefault="004C270C" w:rsidP="004C270C">
      <w:pPr>
        <w:ind w:left="-57" w:right="-57"/>
        <w:jc w:val="both"/>
        <w:rPr>
          <w:rFonts w:ascii="Times New Roman" w:hAnsi="Times New Roman"/>
          <w:sz w:val="24"/>
          <w:szCs w:val="24"/>
        </w:rPr>
      </w:pPr>
      <w:r w:rsidRPr="00D66730">
        <w:rPr>
          <w:rFonts w:ascii="Times New Roman" w:hAnsi="Times New Roman"/>
          <w:bCs/>
          <w:color w:val="000000"/>
          <w:sz w:val="24"/>
          <w:szCs w:val="24"/>
        </w:rPr>
        <w:t xml:space="preserve">Na temelju članka </w:t>
      </w:r>
      <w:r w:rsidRPr="00D66730">
        <w:rPr>
          <w:rFonts w:ascii="Times New Roman" w:hAnsi="Times New Roman"/>
          <w:color w:val="000000"/>
          <w:sz w:val="24"/>
          <w:szCs w:val="24"/>
        </w:rPr>
        <w:t>17. stavka 1. Zakona o sustavu civilne zaštite („Narodne novine“ br.</w:t>
      </w:r>
      <w:r w:rsidRPr="002044A8">
        <w:rPr>
          <w:rFonts w:ascii="Times New Roman" w:hAnsi="Times New Roman"/>
          <w:sz w:val="24"/>
          <w:szCs w:val="24"/>
        </w:rPr>
        <w:t xml:space="preserve"> 82/2015</w:t>
      </w:r>
      <w:r>
        <w:rPr>
          <w:rFonts w:ascii="Times New Roman" w:hAnsi="Times New Roman"/>
          <w:sz w:val="24"/>
          <w:szCs w:val="24"/>
        </w:rPr>
        <w:t>, 118/2018</w:t>
      </w:r>
      <w:r w:rsidRPr="002044A8">
        <w:rPr>
          <w:rFonts w:ascii="Times New Roman" w:hAnsi="Times New Roman"/>
          <w:sz w:val="24"/>
          <w:szCs w:val="24"/>
        </w:rPr>
        <w:t>) i</w:t>
      </w:r>
      <w:r w:rsidRPr="002044A8">
        <w:rPr>
          <w:rFonts w:ascii="Times New Roman" w:hAnsi="Times New Roman"/>
          <w:bCs/>
          <w:sz w:val="24"/>
          <w:szCs w:val="24"/>
        </w:rPr>
        <w:t xml:space="preserve"> članka 34. Statuta Općine Šandrovac („Općinski glasnik" Općine Šandrovac 2</w:t>
      </w:r>
      <w:r>
        <w:rPr>
          <w:rFonts w:ascii="Times New Roman" w:hAnsi="Times New Roman"/>
          <w:bCs/>
          <w:sz w:val="24"/>
          <w:szCs w:val="24"/>
        </w:rPr>
        <w:t>/2018.</w:t>
      </w:r>
      <w:r w:rsidRPr="002044A8">
        <w:rPr>
          <w:rFonts w:ascii="Times New Roman" w:hAnsi="Times New Roman"/>
          <w:bCs/>
          <w:sz w:val="24"/>
          <w:szCs w:val="24"/>
        </w:rPr>
        <w:t xml:space="preserve">), Općinsko vijeće Općine Šandrovac na </w:t>
      </w:r>
      <w:r>
        <w:rPr>
          <w:rFonts w:ascii="Times New Roman" w:hAnsi="Times New Roman"/>
          <w:bCs/>
          <w:sz w:val="24"/>
          <w:szCs w:val="24"/>
        </w:rPr>
        <w:t>svojoj 22</w:t>
      </w:r>
      <w:r w:rsidRPr="002044A8">
        <w:rPr>
          <w:rFonts w:ascii="Times New Roman" w:hAnsi="Times New Roman"/>
          <w:bCs/>
          <w:sz w:val="24"/>
          <w:szCs w:val="24"/>
        </w:rPr>
        <w:t xml:space="preserve">. sjednici održanoj dana </w:t>
      </w:r>
      <w:r>
        <w:rPr>
          <w:rFonts w:ascii="Times New Roman" w:hAnsi="Times New Roman"/>
          <w:bCs/>
          <w:sz w:val="24"/>
          <w:szCs w:val="24"/>
        </w:rPr>
        <w:t>13.12.2019</w:t>
      </w:r>
      <w:r w:rsidRPr="002044A8">
        <w:rPr>
          <w:rFonts w:ascii="Times New Roman" w:hAnsi="Times New Roman"/>
          <w:bCs/>
          <w:sz w:val="24"/>
          <w:szCs w:val="24"/>
        </w:rPr>
        <w:t xml:space="preserve">. godine </w:t>
      </w:r>
      <w:r w:rsidRPr="002044A8">
        <w:rPr>
          <w:rFonts w:ascii="Times New Roman" w:hAnsi="Times New Roman"/>
          <w:sz w:val="24"/>
          <w:szCs w:val="24"/>
        </w:rPr>
        <w:t>donosi sljedeć</w:t>
      </w:r>
      <w:r>
        <w:rPr>
          <w:rFonts w:ascii="Times New Roman" w:hAnsi="Times New Roman"/>
          <w:sz w:val="24"/>
          <w:szCs w:val="24"/>
        </w:rPr>
        <w:t>u</w:t>
      </w:r>
    </w:p>
    <w:p w:rsidR="004C270C" w:rsidRDefault="004C270C" w:rsidP="004C270C">
      <w:pPr>
        <w:ind w:left="-57" w:right="-57"/>
        <w:jc w:val="both"/>
        <w:rPr>
          <w:rFonts w:ascii="Times New Roman" w:hAnsi="Times New Roman"/>
          <w:sz w:val="24"/>
          <w:szCs w:val="24"/>
        </w:rPr>
      </w:pPr>
    </w:p>
    <w:p w:rsidR="004C270C" w:rsidRPr="00CF2FF1" w:rsidRDefault="004C270C" w:rsidP="004C270C">
      <w:pPr>
        <w:pStyle w:val="Bezproreda"/>
        <w:jc w:val="center"/>
        <w:rPr>
          <w:rFonts w:ascii="Times New Roman" w:hAnsi="Times New Roman"/>
          <w:b/>
          <w:bCs/>
          <w:sz w:val="24"/>
          <w:szCs w:val="24"/>
        </w:rPr>
      </w:pPr>
      <w:r w:rsidRPr="00CF2FF1">
        <w:rPr>
          <w:rFonts w:ascii="Times New Roman" w:hAnsi="Times New Roman"/>
          <w:b/>
          <w:bCs/>
          <w:sz w:val="24"/>
          <w:szCs w:val="24"/>
        </w:rPr>
        <w:t>ODLUKU</w:t>
      </w:r>
    </w:p>
    <w:p w:rsidR="004C270C" w:rsidRDefault="004C270C" w:rsidP="004C270C">
      <w:pPr>
        <w:pStyle w:val="Bezproreda"/>
        <w:jc w:val="center"/>
        <w:rPr>
          <w:rFonts w:ascii="Times New Roman" w:hAnsi="Times New Roman"/>
          <w:b/>
          <w:bCs/>
          <w:sz w:val="24"/>
          <w:szCs w:val="24"/>
        </w:rPr>
      </w:pPr>
      <w:r w:rsidRPr="00CF2FF1">
        <w:rPr>
          <w:rFonts w:ascii="Times New Roman" w:hAnsi="Times New Roman"/>
          <w:b/>
          <w:bCs/>
          <w:sz w:val="24"/>
          <w:szCs w:val="24"/>
        </w:rPr>
        <w:t xml:space="preserve">o </w:t>
      </w:r>
      <w:r>
        <w:rPr>
          <w:rFonts w:ascii="Times New Roman" w:hAnsi="Times New Roman"/>
          <w:b/>
          <w:bCs/>
          <w:sz w:val="24"/>
          <w:szCs w:val="24"/>
        </w:rPr>
        <w:t>donošenju Plana djelovanja u području prirodnih nepogoda</w:t>
      </w:r>
    </w:p>
    <w:p w:rsidR="004C270C" w:rsidRPr="00CF2FF1" w:rsidRDefault="004C270C" w:rsidP="004C270C">
      <w:pPr>
        <w:pStyle w:val="Bezproreda"/>
        <w:jc w:val="center"/>
        <w:rPr>
          <w:rFonts w:ascii="Times New Roman" w:hAnsi="Times New Roman"/>
          <w:b/>
          <w:bCs/>
          <w:sz w:val="24"/>
          <w:szCs w:val="24"/>
        </w:rPr>
      </w:pPr>
      <w:r>
        <w:rPr>
          <w:rFonts w:ascii="Times New Roman" w:hAnsi="Times New Roman"/>
          <w:b/>
          <w:bCs/>
          <w:sz w:val="24"/>
          <w:szCs w:val="24"/>
        </w:rPr>
        <w:t xml:space="preserve"> na području </w:t>
      </w:r>
      <w:r w:rsidRPr="00CF2FF1">
        <w:rPr>
          <w:rFonts w:ascii="Times New Roman" w:hAnsi="Times New Roman"/>
          <w:b/>
          <w:sz w:val="24"/>
          <w:szCs w:val="24"/>
        </w:rPr>
        <w:t xml:space="preserve">Općine </w:t>
      </w:r>
      <w:r w:rsidRPr="00CF2FF1">
        <w:rPr>
          <w:rFonts w:ascii="Times New Roman" w:hAnsi="Times New Roman"/>
          <w:b/>
          <w:bCs/>
          <w:sz w:val="24"/>
          <w:szCs w:val="24"/>
        </w:rPr>
        <w:t>Šandrovac</w:t>
      </w:r>
    </w:p>
    <w:p w:rsidR="004C270C" w:rsidRDefault="004C270C" w:rsidP="004C270C">
      <w:pPr>
        <w:pStyle w:val="Bezproreda"/>
        <w:jc w:val="both"/>
        <w:rPr>
          <w:rFonts w:ascii="Times New Roman" w:hAnsi="Times New Roman"/>
          <w:b/>
          <w:bCs/>
          <w:sz w:val="24"/>
          <w:szCs w:val="24"/>
        </w:rPr>
      </w:pPr>
    </w:p>
    <w:p w:rsidR="004C270C" w:rsidRPr="00CF2FF1" w:rsidRDefault="004C270C" w:rsidP="004C270C">
      <w:pPr>
        <w:pStyle w:val="Bezproreda"/>
        <w:jc w:val="both"/>
        <w:rPr>
          <w:rFonts w:ascii="Times New Roman" w:hAnsi="Times New Roman"/>
          <w:b/>
          <w:bCs/>
          <w:sz w:val="24"/>
          <w:szCs w:val="24"/>
        </w:rPr>
      </w:pPr>
    </w:p>
    <w:p w:rsidR="004C270C" w:rsidRPr="00CF2FF1" w:rsidRDefault="004C270C" w:rsidP="004C270C">
      <w:pPr>
        <w:pStyle w:val="Bezproreda"/>
        <w:jc w:val="center"/>
        <w:rPr>
          <w:rFonts w:ascii="Times New Roman" w:hAnsi="Times New Roman"/>
          <w:b/>
          <w:bCs/>
          <w:sz w:val="24"/>
          <w:szCs w:val="24"/>
        </w:rPr>
      </w:pPr>
      <w:r w:rsidRPr="00CF2FF1">
        <w:rPr>
          <w:rFonts w:ascii="Times New Roman" w:hAnsi="Times New Roman"/>
          <w:b/>
          <w:bCs/>
          <w:sz w:val="24"/>
          <w:szCs w:val="24"/>
        </w:rPr>
        <w:t>Članak 1.</w:t>
      </w:r>
    </w:p>
    <w:p w:rsidR="004C270C" w:rsidRPr="005B20B2" w:rsidRDefault="004C270C" w:rsidP="004C270C">
      <w:pPr>
        <w:pStyle w:val="Bezproreda"/>
        <w:jc w:val="both"/>
        <w:rPr>
          <w:rFonts w:ascii="Times New Roman" w:hAnsi="Times New Roman"/>
          <w:bCs/>
          <w:sz w:val="24"/>
          <w:szCs w:val="24"/>
        </w:rPr>
      </w:pPr>
      <w:r w:rsidRPr="005B20B2">
        <w:rPr>
          <w:rFonts w:ascii="Times New Roman" w:hAnsi="Times New Roman"/>
          <w:sz w:val="24"/>
          <w:szCs w:val="24"/>
        </w:rPr>
        <w:t xml:space="preserve">Donosi se </w:t>
      </w:r>
      <w:r w:rsidRPr="005B20B2">
        <w:rPr>
          <w:rFonts w:ascii="Times New Roman" w:hAnsi="Times New Roman"/>
          <w:bCs/>
          <w:sz w:val="24"/>
          <w:szCs w:val="24"/>
        </w:rPr>
        <w:t>Plan djelovanja u području prirodnih nepogoda</w:t>
      </w:r>
      <w:r>
        <w:rPr>
          <w:rFonts w:ascii="Times New Roman" w:hAnsi="Times New Roman"/>
          <w:bCs/>
          <w:sz w:val="24"/>
          <w:szCs w:val="24"/>
        </w:rPr>
        <w:t xml:space="preserve"> </w:t>
      </w:r>
      <w:r w:rsidRPr="005B20B2">
        <w:rPr>
          <w:rFonts w:ascii="Times New Roman" w:hAnsi="Times New Roman"/>
          <w:bCs/>
          <w:sz w:val="24"/>
          <w:szCs w:val="24"/>
        </w:rPr>
        <w:t xml:space="preserve">na području </w:t>
      </w:r>
      <w:r w:rsidRPr="005B20B2">
        <w:rPr>
          <w:rFonts w:ascii="Times New Roman" w:hAnsi="Times New Roman"/>
          <w:sz w:val="24"/>
          <w:szCs w:val="24"/>
        </w:rPr>
        <w:t xml:space="preserve">Općine </w:t>
      </w:r>
      <w:r w:rsidRPr="005B20B2">
        <w:rPr>
          <w:rFonts w:ascii="Times New Roman" w:hAnsi="Times New Roman"/>
          <w:bCs/>
          <w:sz w:val="24"/>
          <w:szCs w:val="24"/>
        </w:rPr>
        <w:t>Šandrovac.</w:t>
      </w:r>
    </w:p>
    <w:p w:rsidR="004C270C" w:rsidRPr="005B20B2" w:rsidRDefault="004C270C" w:rsidP="004C270C">
      <w:pPr>
        <w:pStyle w:val="Bezproreda"/>
        <w:jc w:val="both"/>
        <w:rPr>
          <w:rFonts w:ascii="Times New Roman" w:hAnsi="Times New Roman"/>
          <w:bCs/>
          <w:sz w:val="24"/>
          <w:szCs w:val="24"/>
        </w:rPr>
      </w:pPr>
    </w:p>
    <w:p w:rsidR="004C270C" w:rsidRPr="005B20B2" w:rsidRDefault="004C270C" w:rsidP="004C270C">
      <w:pPr>
        <w:pStyle w:val="Bezproreda"/>
        <w:jc w:val="both"/>
        <w:rPr>
          <w:rFonts w:ascii="Times New Roman" w:hAnsi="Times New Roman"/>
          <w:bCs/>
          <w:sz w:val="24"/>
          <w:szCs w:val="24"/>
        </w:rPr>
      </w:pPr>
      <w:r w:rsidRPr="005B20B2">
        <w:rPr>
          <w:rFonts w:ascii="Times New Roman" w:hAnsi="Times New Roman"/>
          <w:bCs/>
          <w:sz w:val="24"/>
          <w:szCs w:val="24"/>
        </w:rPr>
        <w:t>Plan djelovanja u području prirodnih nepogoda</w:t>
      </w:r>
      <w:r>
        <w:rPr>
          <w:rFonts w:ascii="Times New Roman" w:hAnsi="Times New Roman"/>
          <w:bCs/>
          <w:sz w:val="24"/>
          <w:szCs w:val="24"/>
        </w:rPr>
        <w:t xml:space="preserve"> </w:t>
      </w:r>
      <w:r w:rsidRPr="005B20B2">
        <w:rPr>
          <w:rFonts w:ascii="Times New Roman" w:hAnsi="Times New Roman"/>
          <w:bCs/>
          <w:sz w:val="24"/>
          <w:szCs w:val="24"/>
        </w:rPr>
        <w:t xml:space="preserve"> na području </w:t>
      </w:r>
      <w:r w:rsidRPr="005B20B2">
        <w:rPr>
          <w:rFonts w:ascii="Times New Roman" w:hAnsi="Times New Roman"/>
          <w:sz w:val="24"/>
          <w:szCs w:val="24"/>
        </w:rPr>
        <w:t xml:space="preserve">Općine </w:t>
      </w:r>
      <w:r w:rsidRPr="005B20B2">
        <w:rPr>
          <w:rFonts w:ascii="Times New Roman" w:hAnsi="Times New Roman"/>
          <w:bCs/>
          <w:sz w:val="24"/>
          <w:szCs w:val="24"/>
        </w:rPr>
        <w:t>Šandrovac</w:t>
      </w:r>
      <w:r>
        <w:rPr>
          <w:rFonts w:ascii="Times New Roman" w:hAnsi="Times New Roman"/>
          <w:bCs/>
          <w:sz w:val="24"/>
          <w:szCs w:val="24"/>
        </w:rPr>
        <w:t xml:space="preserve"> </w:t>
      </w:r>
      <w:r w:rsidRPr="005B20B2">
        <w:rPr>
          <w:rFonts w:ascii="Times New Roman" w:hAnsi="Times New Roman"/>
          <w:bCs/>
          <w:sz w:val="24"/>
          <w:szCs w:val="24"/>
        </w:rPr>
        <w:t>sastavni je dio ove Odluke.</w:t>
      </w:r>
    </w:p>
    <w:p w:rsidR="004C270C" w:rsidRDefault="004C270C" w:rsidP="004C270C">
      <w:pPr>
        <w:ind w:right="57"/>
        <w:jc w:val="center"/>
        <w:rPr>
          <w:rFonts w:ascii="Times New Roman" w:hAnsi="Times New Roman"/>
          <w:b/>
          <w:sz w:val="24"/>
          <w:szCs w:val="24"/>
        </w:rPr>
      </w:pPr>
    </w:p>
    <w:p w:rsidR="004C270C" w:rsidRPr="00CF2FF1" w:rsidRDefault="004C270C" w:rsidP="004C270C">
      <w:pPr>
        <w:ind w:right="57"/>
        <w:jc w:val="center"/>
        <w:rPr>
          <w:rFonts w:ascii="Times New Roman" w:hAnsi="Times New Roman"/>
          <w:b/>
          <w:sz w:val="24"/>
          <w:szCs w:val="24"/>
        </w:rPr>
      </w:pPr>
      <w:r w:rsidRPr="00CF2FF1">
        <w:rPr>
          <w:rFonts w:ascii="Times New Roman" w:hAnsi="Times New Roman"/>
          <w:b/>
          <w:sz w:val="24"/>
          <w:szCs w:val="24"/>
        </w:rPr>
        <w:t>Članak 2.</w:t>
      </w:r>
    </w:p>
    <w:p w:rsidR="004C270C" w:rsidRDefault="004C270C" w:rsidP="004C270C">
      <w:pPr>
        <w:pStyle w:val="Bezproreda"/>
        <w:jc w:val="both"/>
        <w:rPr>
          <w:rFonts w:ascii="Times New Roman" w:hAnsi="Times New Roman"/>
          <w:sz w:val="24"/>
          <w:szCs w:val="24"/>
        </w:rPr>
      </w:pPr>
      <w:r w:rsidRPr="00CF2FF1">
        <w:rPr>
          <w:rFonts w:ascii="Times New Roman" w:hAnsi="Times New Roman"/>
          <w:sz w:val="24"/>
          <w:szCs w:val="24"/>
        </w:rPr>
        <w:t>Ova Odluka stupa na snagu danom objave u  „Općinskom glasniku Općine Šandrovac“.</w:t>
      </w:r>
    </w:p>
    <w:p w:rsidR="004C270C" w:rsidRDefault="004C270C" w:rsidP="004C270C">
      <w:pPr>
        <w:pStyle w:val="Bezproreda"/>
        <w:jc w:val="both"/>
        <w:rPr>
          <w:rFonts w:ascii="Times New Roman" w:hAnsi="Times New Roman"/>
          <w:sz w:val="24"/>
          <w:szCs w:val="24"/>
        </w:rPr>
      </w:pPr>
    </w:p>
    <w:p w:rsidR="004C270C" w:rsidRPr="004C270C" w:rsidRDefault="004C270C" w:rsidP="004C270C">
      <w:pPr>
        <w:rPr>
          <w:rFonts w:ascii="Times New Roman" w:eastAsia="Times New Roman" w:hAnsi="Times New Roman"/>
          <w:b/>
          <w:color w:val="000000"/>
          <w:sz w:val="24"/>
          <w:szCs w:val="24"/>
          <w:lang w:eastAsia="hr-HR"/>
        </w:rPr>
      </w:pPr>
      <w:r>
        <w:rPr>
          <w:rFonts w:ascii="Times New Roman" w:eastAsia="Times New Roman" w:hAnsi="Times New Roman"/>
          <w:b/>
          <w:color w:val="000000"/>
          <w:sz w:val="24"/>
          <w:szCs w:val="24"/>
          <w:lang w:eastAsia="hr-HR"/>
        </w:rPr>
        <w:t>KLASA: 810-01/19</w:t>
      </w:r>
      <w:r w:rsidRPr="00CF2FF1">
        <w:rPr>
          <w:rFonts w:ascii="Times New Roman" w:eastAsia="Times New Roman" w:hAnsi="Times New Roman"/>
          <w:b/>
          <w:color w:val="000000"/>
          <w:sz w:val="24"/>
          <w:szCs w:val="24"/>
          <w:lang w:eastAsia="hr-HR"/>
        </w:rPr>
        <w:t>-01/</w:t>
      </w:r>
      <w:r>
        <w:rPr>
          <w:rFonts w:ascii="Times New Roman" w:eastAsia="Times New Roman" w:hAnsi="Times New Roman"/>
          <w:b/>
          <w:color w:val="000000"/>
          <w:sz w:val="24"/>
          <w:szCs w:val="24"/>
          <w:lang w:eastAsia="hr-HR"/>
        </w:rPr>
        <w:t>3</w:t>
      </w:r>
      <w:r w:rsidRPr="00CF2FF1">
        <w:rPr>
          <w:rFonts w:ascii="Times New Roman" w:eastAsia="Times New Roman" w:hAnsi="Times New Roman"/>
          <w:b/>
          <w:color w:val="000000"/>
          <w:sz w:val="24"/>
          <w:szCs w:val="24"/>
          <w:lang w:eastAsia="hr-HR"/>
        </w:rPr>
        <w:br/>
        <w:t>URBROJ: 2123-05-0</w:t>
      </w:r>
      <w:r>
        <w:rPr>
          <w:rFonts w:ascii="Times New Roman" w:eastAsia="Times New Roman" w:hAnsi="Times New Roman"/>
          <w:b/>
          <w:color w:val="000000"/>
          <w:sz w:val="24"/>
          <w:szCs w:val="24"/>
          <w:lang w:eastAsia="hr-HR"/>
        </w:rPr>
        <w:t>1-19</w:t>
      </w:r>
      <w:r w:rsidRPr="00CF2FF1">
        <w:rPr>
          <w:rFonts w:ascii="Times New Roman" w:eastAsia="Times New Roman" w:hAnsi="Times New Roman"/>
          <w:b/>
          <w:color w:val="000000"/>
          <w:sz w:val="24"/>
          <w:szCs w:val="24"/>
          <w:lang w:eastAsia="hr-HR"/>
        </w:rPr>
        <w:t>-1</w:t>
      </w:r>
      <w:r w:rsidRPr="00CF2FF1">
        <w:rPr>
          <w:rFonts w:ascii="Times New Roman" w:eastAsia="Times New Roman" w:hAnsi="Times New Roman"/>
          <w:b/>
          <w:color w:val="000000"/>
          <w:sz w:val="24"/>
          <w:szCs w:val="24"/>
          <w:lang w:eastAsia="hr-HR"/>
        </w:rPr>
        <w:br/>
        <w:t>U Šandrovcu,</w:t>
      </w:r>
      <w:r>
        <w:rPr>
          <w:rFonts w:ascii="Times New Roman" w:eastAsia="Times New Roman" w:hAnsi="Times New Roman"/>
          <w:b/>
          <w:color w:val="000000"/>
          <w:sz w:val="24"/>
          <w:szCs w:val="24"/>
          <w:lang w:eastAsia="hr-HR"/>
        </w:rPr>
        <w:t xml:space="preserve"> 13.12.2019</w:t>
      </w:r>
    </w:p>
    <w:p w:rsidR="004C270C" w:rsidRDefault="004C270C" w:rsidP="004C270C">
      <w:pPr>
        <w:pStyle w:val="Naslov5"/>
        <w:jc w:val="center"/>
        <w:rPr>
          <w:sz w:val="24"/>
          <w:szCs w:val="24"/>
        </w:rPr>
      </w:pPr>
    </w:p>
    <w:p w:rsidR="004C270C" w:rsidRPr="004C270C" w:rsidRDefault="004C270C" w:rsidP="004C270C">
      <w:pPr>
        <w:pStyle w:val="Naslov5"/>
        <w:jc w:val="center"/>
        <w:rPr>
          <w:i w:val="0"/>
          <w:sz w:val="24"/>
          <w:szCs w:val="24"/>
        </w:rPr>
      </w:pPr>
      <w:r w:rsidRPr="004C270C">
        <w:rPr>
          <w:i w:val="0"/>
          <w:sz w:val="24"/>
          <w:szCs w:val="24"/>
          <w:lang w:val="hr-HR"/>
        </w:rPr>
        <w:t xml:space="preserve">                                                  </w:t>
      </w:r>
      <w:r w:rsidRPr="004C270C">
        <w:rPr>
          <w:i w:val="0"/>
          <w:sz w:val="24"/>
          <w:szCs w:val="24"/>
        </w:rPr>
        <w:t>OPĆINSKO VIJEĆE OPĆINE ŠANDROVAC</w:t>
      </w:r>
    </w:p>
    <w:p w:rsidR="004C270C" w:rsidRDefault="004C270C" w:rsidP="004C270C">
      <w:pPr>
        <w:rPr>
          <w:rFonts w:ascii="Times New Roman" w:hAnsi="Times New Roman"/>
          <w:lang w:eastAsia="hr-HR"/>
        </w:rPr>
      </w:pPr>
      <w:r w:rsidRPr="004C270C">
        <w:rPr>
          <w:rFonts w:ascii="Times New Roman" w:hAnsi="Times New Roman"/>
          <w:lang w:eastAsia="hr-HR"/>
        </w:rPr>
        <w:t xml:space="preserve">                                                                           Predsjednik općinskog vijeća općine Šandrovac</w:t>
      </w:r>
    </w:p>
    <w:p w:rsidR="004C270C" w:rsidRPr="004C270C" w:rsidRDefault="004C270C" w:rsidP="004C270C">
      <w:pPr>
        <w:rPr>
          <w:rFonts w:ascii="Times New Roman" w:hAnsi="Times New Roman"/>
          <w:lang w:eastAsia="hr-HR"/>
        </w:rPr>
      </w:pPr>
      <w:r>
        <w:rPr>
          <w:rFonts w:ascii="Times New Roman" w:hAnsi="Times New Roman"/>
          <w:lang w:eastAsia="hr-HR"/>
        </w:rPr>
        <w:t xml:space="preserve">                                                                                              Miroslav Sokolić, v.r.</w:t>
      </w:r>
    </w:p>
    <w:p w:rsidR="00D0198A" w:rsidRDefault="00D0198A" w:rsidP="003C5B22">
      <w:pPr>
        <w:rPr>
          <w:rFonts w:ascii="Times New Roman" w:hAnsi="Times New Roman"/>
        </w:rPr>
      </w:pPr>
    </w:p>
    <w:p w:rsidR="00804DB5" w:rsidRDefault="00804DB5" w:rsidP="003C5B22">
      <w:pPr>
        <w:rPr>
          <w:rFonts w:ascii="Times New Roman" w:hAnsi="Times New Roman"/>
        </w:rPr>
      </w:pPr>
    </w:p>
    <w:p w:rsidR="00804DB5" w:rsidRDefault="00804DB5" w:rsidP="00804DB5"/>
    <w:p w:rsidR="00804DB5" w:rsidRDefault="00804DB5" w:rsidP="00804DB5"/>
    <w:p w:rsidR="00804DB5" w:rsidRDefault="00804DB5" w:rsidP="00804DB5"/>
    <w:p w:rsidR="00804DB5" w:rsidRDefault="00804DB5" w:rsidP="00804DB5"/>
    <w:p w:rsidR="00804DB5" w:rsidRDefault="00804DB5" w:rsidP="00804DB5"/>
    <w:p w:rsidR="00804DB5" w:rsidRPr="00855ACD" w:rsidRDefault="00804DB5" w:rsidP="00804DB5">
      <w:pPr>
        <w:rPr>
          <w:b/>
        </w:rPr>
      </w:pPr>
      <w:r w:rsidRPr="00855ACD">
        <w:tab/>
      </w:r>
      <w:r w:rsidRPr="00855ACD">
        <w:tab/>
      </w:r>
      <w:r w:rsidRPr="00855ACD">
        <w:tab/>
      </w:r>
      <w:r w:rsidRPr="00855ACD">
        <w:tab/>
      </w:r>
      <w:r w:rsidRPr="00855ACD">
        <w:tab/>
      </w:r>
    </w:p>
    <w:p w:rsidR="00804DB5" w:rsidRPr="002044A8" w:rsidRDefault="00804DB5" w:rsidP="00804DB5">
      <w:pPr>
        <w:ind w:left="-57" w:right="-57"/>
        <w:jc w:val="both"/>
      </w:pPr>
      <w:r w:rsidRPr="002044A8">
        <w:rPr>
          <w:bCs/>
        </w:rPr>
        <w:t xml:space="preserve">Na temelju članka </w:t>
      </w:r>
      <w:r w:rsidRPr="002044A8">
        <w:t>17. stavka 1. točke 1. Zakona o sustavu civilne zaštite („Narodne novine“ br. 82/2015) i</w:t>
      </w:r>
      <w:r w:rsidRPr="002044A8">
        <w:rPr>
          <w:bCs/>
        </w:rPr>
        <w:t xml:space="preserve"> članka 34. Statuta Općine Šandrovac („Opći</w:t>
      </w:r>
      <w:r>
        <w:rPr>
          <w:bCs/>
        </w:rPr>
        <w:t xml:space="preserve">nski glasnik" Općine Šandrovac </w:t>
      </w:r>
      <w:r w:rsidRPr="002044A8">
        <w:rPr>
          <w:bCs/>
        </w:rPr>
        <w:t>2</w:t>
      </w:r>
      <w:r>
        <w:rPr>
          <w:bCs/>
        </w:rPr>
        <w:t>/2018</w:t>
      </w:r>
      <w:r w:rsidRPr="002044A8">
        <w:rPr>
          <w:bCs/>
        </w:rPr>
        <w:t>.), Općinsko vijeće Općine Šandrovac na</w:t>
      </w:r>
      <w:r>
        <w:rPr>
          <w:bCs/>
        </w:rPr>
        <w:t xml:space="preserve"> 22.</w:t>
      </w:r>
      <w:r w:rsidRPr="002044A8">
        <w:rPr>
          <w:bCs/>
        </w:rPr>
        <w:t xml:space="preserve"> sjednici održanoj dana </w:t>
      </w:r>
      <w:r>
        <w:rPr>
          <w:bCs/>
        </w:rPr>
        <w:t>13.12.20</w:t>
      </w:r>
      <w:r w:rsidRPr="002044A8">
        <w:rPr>
          <w:bCs/>
        </w:rPr>
        <w:t>1</w:t>
      </w:r>
      <w:r>
        <w:rPr>
          <w:bCs/>
        </w:rPr>
        <w:t>9</w:t>
      </w:r>
      <w:r w:rsidRPr="002044A8">
        <w:rPr>
          <w:bCs/>
        </w:rPr>
        <w:t xml:space="preserve">. godine </w:t>
      </w:r>
      <w:r>
        <w:t>usvaja sljedeću</w:t>
      </w:r>
    </w:p>
    <w:p w:rsidR="00804DB5" w:rsidRPr="00855ACD" w:rsidRDefault="00804DB5" w:rsidP="00804DB5">
      <w:pPr>
        <w:pStyle w:val="Naslov"/>
        <w:rPr>
          <w:rFonts w:ascii="Times New Roman" w:hAnsi="Times New Roman" w:cs="Times New Roman"/>
          <w:b/>
          <w:bCs/>
          <w:i w:val="0"/>
          <w:iCs/>
          <w:sz w:val="28"/>
          <w:szCs w:val="28"/>
        </w:rPr>
      </w:pPr>
      <w:r w:rsidRPr="00855ACD">
        <w:rPr>
          <w:rFonts w:ascii="Times New Roman" w:hAnsi="Times New Roman" w:cs="Times New Roman"/>
          <w:b/>
          <w:bCs/>
          <w:i w:val="0"/>
          <w:iCs/>
          <w:sz w:val="28"/>
          <w:szCs w:val="28"/>
        </w:rPr>
        <w:t>ANALIZU</w:t>
      </w:r>
    </w:p>
    <w:p w:rsidR="00804DB5" w:rsidRPr="00855ACD" w:rsidRDefault="00804DB5" w:rsidP="00804DB5">
      <w:pPr>
        <w:pStyle w:val="Naslov"/>
        <w:rPr>
          <w:rFonts w:ascii="Times New Roman" w:hAnsi="Times New Roman" w:cs="Times New Roman"/>
          <w:b/>
          <w:bCs/>
          <w:i w:val="0"/>
          <w:iCs/>
        </w:rPr>
      </w:pPr>
      <w:r>
        <w:rPr>
          <w:rFonts w:ascii="Times New Roman" w:hAnsi="Times New Roman" w:cs="Times New Roman"/>
          <w:b/>
          <w:bCs/>
          <w:i w:val="0"/>
          <w:iCs/>
        </w:rPr>
        <w:t xml:space="preserve"> stanja</w:t>
      </w:r>
      <w:r w:rsidRPr="00855ACD">
        <w:rPr>
          <w:rFonts w:ascii="Times New Roman" w:hAnsi="Times New Roman" w:cs="Times New Roman"/>
          <w:b/>
          <w:bCs/>
          <w:i w:val="0"/>
          <w:iCs/>
        </w:rPr>
        <w:t xml:space="preserve"> sustava zaštite i spašavanja na području</w:t>
      </w:r>
    </w:p>
    <w:p w:rsidR="00804DB5" w:rsidRPr="00855ACD" w:rsidRDefault="00804DB5" w:rsidP="00804DB5">
      <w:pPr>
        <w:pStyle w:val="Naslov"/>
        <w:rPr>
          <w:rFonts w:ascii="Times New Roman" w:hAnsi="Times New Roman" w:cs="Times New Roman"/>
          <w:b/>
          <w:bCs/>
          <w:i w:val="0"/>
          <w:iCs/>
        </w:rPr>
      </w:pPr>
      <w:r>
        <w:rPr>
          <w:rFonts w:ascii="Times New Roman" w:hAnsi="Times New Roman" w:cs="Times New Roman"/>
          <w:b/>
          <w:bCs/>
          <w:i w:val="0"/>
          <w:iCs/>
        </w:rPr>
        <w:t>Općine Šandrovac</w:t>
      </w:r>
      <w:r w:rsidRPr="00855ACD">
        <w:rPr>
          <w:rFonts w:ascii="Times New Roman" w:hAnsi="Times New Roman" w:cs="Times New Roman"/>
          <w:b/>
          <w:bCs/>
          <w:i w:val="0"/>
          <w:iCs/>
        </w:rPr>
        <w:t xml:space="preserve"> u</w:t>
      </w:r>
      <w:r>
        <w:rPr>
          <w:rFonts w:ascii="Times New Roman" w:hAnsi="Times New Roman" w:cs="Times New Roman"/>
          <w:b/>
          <w:bCs/>
          <w:i w:val="0"/>
          <w:iCs/>
        </w:rPr>
        <w:t xml:space="preserve"> 2019</w:t>
      </w:r>
      <w:r w:rsidRPr="00855ACD">
        <w:rPr>
          <w:rFonts w:ascii="Times New Roman" w:hAnsi="Times New Roman" w:cs="Times New Roman"/>
          <w:b/>
          <w:bCs/>
          <w:i w:val="0"/>
          <w:iCs/>
        </w:rPr>
        <w:t>. godini</w:t>
      </w:r>
    </w:p>
    <w:p w:rsidR="00804DB5" w:rsidRDefault="00804DB5" w:rsidP="00804DB5">
      <w:pPr>
        <w:pStyle w:val="Naslov"/>
        <w:ind w:firstLine="1080"/>
        <w:rPr>
          <w:rFonts w:ascii="Times New Roman" w:hAnsi="Times New Roman" w:cs="Times New Roman"/>
          <w:bCs/>
        </w:rPr>
      </w:pPr>
    </w:p>
    <w:p w:rsidR="00804DB5" w:rsidRPr="0035136F" w:rsidRDefault="00804DB5" w:rsidP="00804DB5">
      <w:pPr>
        <w:tabs>
          <w:tab w:val="left" w:pos="1800"/>
        </w:tabs>
        <w:jc w:val="both"/>
        <w:rPr>
          <w:b/>
        </w:rPr>
      </w:pPr>
      <w:r w:rsidRPr="0035136F">
        <w:rPr>
          <w:b/>
        </w:rPr>
        <w:t xml:space="preserve">              1. </w:t>
      </w:r>
      <w:r>
        <w:rPr>
          <w:b/>
        </w:rPr>
        <w:t>U</w:t>
      </w:r>
      <w:r w:rsidRPr="0035136F">
        <w:rPr>
          <w:b/>
        </w:rPr>
        <w:t>vodne odredbe</w:t>
      </w:r>
    </w:p>
    <w:p w:rsidR="00804DB5" w:rsidRPr="00855ACD" w:rsidRDefault="00804DB5" w:rsidP="00804DB5">
      <w:pPr>
        <w:tabs>
          <w:tab w:val="left" w:pos="1800"/>
        </w:tabs>
        <w:jc w:val="both"/>
      </w:pPr>
      <w:r>
        <w:t xml:space="preserve">             </w:t>
      </w:r>
      <w:r w:rsidRPr="00855ACD">
        <w:t>U cilju utvrđivanja stanja spremnosti svih operativnih snaga sustava zaštite i spašavanja na području Općine Šandrova</w:t>
      </w:r>
      <w:r>
        <w:t>c, O</w:t>
      </w:r>
      <w:r w:rsidRPr="00855ACD">
        <w:t xml:space="preserve">pćinsko vijeće Općine Šandrovac analizira, razmatra i usvaja </w:t>
      </w:r>
      <w:r>
        <w:t>i</w:t>
      </w:r>
      <w:r w:rsidRPr="00855ACD">
        <w:t>zvješće o stanju sustava zaštite i spašavanja.</w:t>
      </w:r>
    </w:p>
    <w:p w:rsidR="00804DB5" w:rsidRPr="0035136F" w:rsidRDefault="00804DB5" w:rsidP="00804DB5">
      <w:pPr>
        <w:pStyle w:val="Bezproreda"/>
        <w:jc w:val="both"/>
        <w:rPr>
          <w:rFonts w:ascii="Times New Roman" w:hAnsi="Times New Roman"/>
          <w:color w:val="000000"/>
          <w:sz w:val="24"/>
          <w:szCs w:val="24"/>
        </w:rPr>
      </w:pPr>
      <w:r>
        <w:t xml:space="preserve">     </w:t>
      </w:r>
      <w:r>
        <w:tab/>
      </w:r>
      <w:r w:rsidRPr="007D3B2E">
        <w:rPr>
          <w:color w:val="FF0000"/>
        </w:rPr>
        <w:t xml:space="preserve">  </w:t>
      </w:r>
      <w:r w:rsidRPr="00175ED2">
        <w:rPr>
          <w:rFonts w:ascii="Times New Roman" w:hAnsi="Times New Roman"/>
          <w:color w:val="000000"/>
          <w:sz w:val="24"/>
          <w:szCs w:val="24"/>
        </w:rPr>
        <w:t xml:space="preserve">Temeljem </w:t>
      </w:r>
      <w:r>
        <w:rPr>
          <w:rFonts w:ascii="Times New Roman" w:hAnsi="Times New Roman"/>
          <w:bCs/>
          <w:sz w:val="24"/>
          <w:szCs w:val="24"/>
        </w:rPr>
        <w:t>Procjene</w:t>
      </w:r>
      <w:r w:rsidRPr="009267F9">
        <w:rPr>
          <w:rFonts w:ascii="Times New Roman" w:hAnsi="Times New Roman"/>
          <w:bCs/>
          <w:sz w:val="24"/>
          <w:szCs w:val="24"/>
        </w:rPr>
        <w:t xml:space="preserve"> rizika od velikih nesreća na području</w:t>
      </w:r>
      <w:r>
        <w:rPr>
          <w:rFonts w:ascii="Times New Roman" w:hAnsi="Times New Roman"/>
          <w:bCs/>
          <w:sz w:val="24"/>
          <w:szCs w:val="24"/>
        </w:rPr>
        <w:t xml:space="preserve"> </w:t>
      </w:r>
      <w:r w:rsidRPr="009267F9">
        <w:rPr>
          <w:rFonts w:ascii="Times New Roman" w:hAnsi="Times New Roman"/>
          <w:sz w:val="24"/>
          <w:szCs w:val="24"/>
        </w:rPr>
        <w:t xml:space="preserve">Općine </w:t>
      </w:r>
      <w:r w:rsidRPr="009267F9">
        <w:rPr>
          <w:rFonts w:ascii="Times New Roman" w:hAnsi="Times New Roman"/>
          <w:bCs/>
          <w:sz w:val="24"/>
          <w:szCs w:val="24"/>
        </w:rPr>
        <w:t>Šandrovac (</w:t>
      </w:r>
      <w:r w:rsidRPr="009267F9">
        <w:rPr>
          <w:rFonts w:ascii="Times New Roman" w:eastAsia="Times New Roman" w:hAnsi="Times New Roman"/>
          <w:color w:val="000000"/>
          <w:sz w:val="24"/>
          <w:szCs w:val="24"/>
          <w:lang w:eastAsia="hr-HR"/>
        </w:rPr>
        <w:t>KLASA: 810-01/19-01/1, URBROJ: 2123-05-01-19-1 od 25.02.2019. godine)</w:t>
      </w:r>
      <w:r>
        <w:rPr>
          <w:rFonts w:ascii="Times New Roman" w:eastAsia="Times New Roman" w:hAnsi="Times New Roman"/>
          <w:color w:val="000000"/>
          <w:sz w:val="24"/>
          <w:szCs w:val="24"/>
          <w:lang w:eastAsia="hr-HR"/>
        </w:rPr>
        <w:t xml:space="preserve"> </w:t>
      </w:r>
      <w:r w:rsidRPr="0035136F">
        <w:rPr>
          <w:rFonts w:ascii="Times New Roman" w:hAnsi="Times New Roman"/>
          <w:color w:val="000000"/>
          <w:sz w:val="24"/>
          <w:szCs w:val="24"/>
        </w:rPr>
        <w:t xml:space="preserve">utvrđene su moguće opasnosti od svih elementarnih nepogoda, kao ostalih katastrofa koje mogu ugroziti Općinu Šandrovac. </w:t>
      </w:r>
    </w:p>
    <w:p w:rsidR="00804DB5" w:rsidRPr="00855ACD" w:rsidRDefault="00804DB5" w:rsidP="00804DB5">
      <w:pPr>
        <w:ind w:firstLine="708"/>
        <w:jc w:val="both"/>
      </w:pPr>
      <w:r w:rsidRPr="00855ACD">
        <w:t xml:space="preserve">U skladu </w:t>
      </w:r>
      <w:r>
        <w:t xml:space="preserve">s </w:t>
      </w:r>
      <w:r>
        <w:rPr>
          <w:bCs/>
        </w:rPr>
        <w:t xml:space="preserve">Planom djelovanja civilne zaštite Općine Šandrovac </w:t>
      </w:r>
      <w:r w:rsidRPr="009267F9">
        <w:rPr>
          <w:bCs/>
        </w:rPr>
        <w:t>(</w:t>
      </w:r>
      <w:r w:rsidRPr="009267F9">
        <w:rPr>
          <w:color w:val="000000"/>
        </w:rPr>
        <w:t>KLASA: 810-01/19-</w:t>
      </w:r>
      <w:r w:rsidRPr="00DB7A05">
        <w:t>03/5, URBROJ: 2123-05-03-19-1 od 25.10.2019. godine)  definirane su raspoložive snage za</w:t>
      </w:r>
      <w:r w:rsidRPr="00855ACD">
        <w:t xml:space="preserve"> zaštitu i spašavanje, te su procijenjene mogućnosti njihovog djelovanja u navedenim situacijama. </w:t>
      </w:r>
      <w:r>
        <w:t xml:space="preserve"> </w:t>
      </w:r>
    </w:p>
    <w:p w:rsidR="00804DB5" w:rsidRDefault="00804DB5" w:rsidP="00804DB5">
      <w:pPr>
        <w:ind w:firstLine="708"/>
        <w:jc w:val="both"/>
      </w:pPr>
      <w:r w:rsidRPr="00855ACD">
        <w:t xml:space="preserve">U provođenju aktivnosti zaštite i spašavanja prvenstveno se angažiraju pravne osobe i službe koje se u okviru svoje djelatnosti bave određenim oblicima zaštite i spašavanja sa ljudstvom i materijalno-tehničkim sredstvima i opremom.  Osim tih subjekata, u aktivnosti zaštite i spašavanja prema potrebi uključuju se udruge i mobilizirani građani, poduzeća, radni strojevi i vozila pravnih i fizičkih osoba. </w:t>
      </w:r>
    </w:p>
    <w:p w:rsidR="00804DB5" w:rsidRDefault="00804DB5" w:rsidP="00804DB5">
      <w:pPr>
        <w:ind w:firstLine="708"/>
        <w:jc w:val="both"/>
      </w:pPr>
    </w:p>
    <w:p w:rsidR="00804DB5" w:rsidRDefault="00804DB5" w:rsidP="00804DB5">
      <w:pPr>
        <w:autoSpaceDE w:val="0"/>
        <w:autoSpaceDN w:val="0"/>
        <w:adjustRightInd w:val="0"/>
        <w:rPr>
          <w:b/>
          <w:bCs/>
        </w:rPr>
      </w:pPr>
      <w:r>
        <w:rPr>
          <w:b/>
          <w:bCs/>
        </w:rPr>
        <w:t xml:space="preserve">  </w:t>
      </w:r>
      <w:r>
        <w:rPr>
          <w:b/>
          <w:bCs/>
        </w:rPr>
        <w:tab/>
        <w:t xml:space="preserve"> 2. Zakonske odredbe iz područja </w:t>
      </w:r>
      <w:r w:rsidRPr="00764ECD">
        <w:rPr>
          <w:b/>
          <w:bCs/>
        </w:rPr>
        <w:t>zaštite i spašavanja</w:t>
      </w:r>
    </w:p>
    <w:p w:rsidR="00804DB5" w:rsidRPr="008417BB" w:rsidRDefault="00804DB5" w:rsidP="00804DB5">
      <w:pPr>
        <w:autoSpaceDE w:val="0"/>
        <w:autoSpaceDN w:val="0"/>
        <w:adjustRightInd w:val="0"/>
        <w:jc w:val="both"/>
        <w:rPr>
          <w:bCs/>
          <w:i/>
        </w:rPr>
      </w:pPr>
      <w:r w:rsidRPr="008417BB">
        <w:rPr>
          <w:bCs/>
          <w:i/>
        </w:rPr>
        <w:t xml:space="preserve">- </w:t>
      </w:r>
      <w:r w:rsidRPr="008417BB">
        <w:rPr>
          <w:i/>
        </w:rPr>
        <w:t>Zakon o sustavu civilne zaštite („Narodne novine“ br. 82/2015)</w:t>
      </w:r>
    </w:p>
    <w:p w:rsidR="00804DB5" w:rsidRPr="008417BB" w:rsidRDefault="00804DB5" w:rsidP="00804DB5">
      <w:pPr>
        <w:autoSpaceDE w:val="0"/>
        <w:autoSpaceDN w:val="0"/>
        <w:adjustRightInd w:val="0"/>
        <w:jc w:val="both"/>
        <w:rPr>
          <w:bCs/>
          <w:i/>
        </w:rPr>
      </w:pPr>
      <w:r w:rsidRPr="008417BB">
        <w:rPr>
          <w:bCs/>
          <w:i/>
        </w:rPr>
        <w:t xml:space="preserve">- Zakon o vatrogastvu („Narodne novine“139/04 - pročišćeni tekst, 174/04, 38/09 i 80/10),  </w:t>
      </w:r>
    </w:p>
    <w:p w:rsidR="00804DB5" w:rsidRPr="008417BB" w:rsidRDefault="00804DB5" w:rsidP="00804DB5">
      <w:pPr>
        <w:autoSpaceDE w:val="0"/>
        <w:autoSpaceDN w:val="0"/>
        <w:adjustRightInd w:val="0"/>
        <w:jc w:val="both"/>
        <w:rPr>
          <w:bCs/>
          <w:i/>
        </w:rPr>
      </w:pPr>
      <w:r w:rsidRPr="008417BB">
        <w:rPr>
          <w:bCs/>
          <w:i/>
        </w:rPr>
        <w:t xml:space="preserve">- Zakon o zaštiti od požara („Narodne novine“ broj 92/10),  </w:t>
      </w:r>
    </w:p>
    <w:p w:rsidR="00804DB5" w:rsidRPr="008417BB" w:rsidRDefault="00804DB5" w:rsidP="00804DB5">
      <w:pPr>
        <w:autoSpaceDE w:val="0"/>
        <w:autoSpaceDN w:val="0"/>
        <w:adjustRightInd w:val="0"/>
        <w:jc w:val="both"/>
        <w:rPr>
          <w:bCs/>
          <w:i/>
        </w:rPr>
      </w:pPr>
      <w:r w:rsidRPr="008417BB">
        <w:rPr>
          <w:bCs/>
          <w:i/>
        </w:rPr>
        <w:t xml:space="preserve">- Zakon o Hrvatskoj gorskoj službi spašavanja („Narodne novine“ broj 79/06, 110/15), </w:t>
      </w:r>
    </w:p>
    <w:p w:rsidR="00804DB5" w:rsidRPr="003C3D86" w:rsidRDefault="00804DB5" w:rsidP="00804DB5">
      <w:pPr>
        <w:autoSpaceDE w:val="0"/>
        <w:autoSpaceDN w:val="0"/>
        <w:adjustRightInd w:val="0"/>
        <w:jc w:val="both"/>
        <w:rPr>
          <w:bCs/>
          <w:i/>
          <w:color w:val="000000"/>
        </w:rPr>
      </w:pPr>
      <w:r w:rsidRPr="003C3D86">
        <w:rPr>
          <w:bCs/>
          <w:i/>
          <w:color w:val="000000"/>
        </w:rPr>
        <w:lastRenderedPageBreak/>
        <w:t xml:space="preserve">- Zakon o gradnji („Narodne </w:t>
      </w:r>
      <w:proofErr w:type="spellStart"/>
      <w:r w:rsidRPr="003C3D86">
        <w:rPr>
          <w:bCs/>
          <w:i/>
          <w:color w:val="000000"/>
        </w:rPr>
        <w:t>novine“br</w:t>
      </w:r>
      <w:proofErr w:type="spellEnd"/>
      <w:r w:rsidRPr="003C3D86">
        <w:rPr>
          <w:bCs/>
          <w:i/>
          <w:color w:val="000000"/>
        </w:rPr>
        <w:t>. 153/13</w:t>
      </w:r>
      <w:r>
        <w:rPr>
          <w:bCs/>
          <w:i/>
          <w:color w:val="000000"/>
        </w:rPr>
        <w:t>, 20/17, 39/19</w:t>
      </w:r>
      <w:r w:rsidRPr="003C3D86">
        <w:rPr>
          <w:bCs/>
          <w:i/>
          <w:color w:val="000000"/>
        </w:rPr>
        <w:t xml:space="preserve">),  </w:t>
      </w:r>
    </w:p>
    <w:p w:rsidR="00804DB5" w:rsidRPr="003C3D86" w:rsidRDefault="00804DB5" w:rsidP="00804DB5">
      <w:pPr>
        <w:autoSpaceDE w:val="0"/>
        <w:autoSpaceDN w:val="0"/>
        <w:adjustRightInd w:val="0"/>
        <w:jc w:val="both"/>
        <w:rPr>
          <w:bCs/>
          <w:i/>
          <w:color w:val="000000"/>
        </w:rPr>
      </w:pPr>
      <w:r w:rsidRPr="003C3D86">
        <w:rPr>
          <w:bCs/>
          <w:i/>
          <w:color w:val="000000"/>
        </w:rPr>
        <w:t>- Zakon o policiji ("Narodne novine", broj  34/11, 130/12, 89/14, 151/14, 33/15</w:t>
      </w:r>
      <w:r>
        <w:rPr>
          <w:bCs/>
          <w:i/>
          <w:color w:val="000000"/>
        </w:rPr>
        <w:t>, 121/16, 66/19</w:t>
      </w:r>
      <w:r w:rsidRPr="003C3D86">
        <w:rPr>
          <w:bCs/>
          <w:i/>
          <w:color w:val="000000"/>
        </w:rPr>
        <w:t xml:space="preserve">) </w:t>
      </w:r>
    </w:p>
    <w:p w:rsidR="00804DB5" w:rsidRPr="003C3D86" w:rsidRDefault="00804DB5" w:rsidP="00804DB5">
      <w:pPr>
        <w:autoSpaceDE w:val="0"/>
        <w:autoSpaceDN w:val="0"/>
        <w:adjustRightInd w:val="0"/>
        <w:jc w:val="both"/>
        <w:rPr>
          <w:bCs/>
          <w:i/>
          <w:color w:val="000000"/>
        </w:rPr>
      </w:pPr>
      <w:r w:rsidRPr="003C3D86">
        <w:rPr>
          <w:bCs/>
          <w:i/>
          <w:color w:val="000000"/>
        </w:rPr>
        <w:t>- Zakon o zaštiti okoliša („Narodne novine“ broj 80/13, 153/13, 78/15</w:t>
      </w:r>
      <w:r>
        <w:rPr>
          <w:bCs/>
          <w:i/>
          <w:color w:val="000000"/>
        </w:rPr>
        <w:t>, 12/18, 118/18</w:t>
      </w:r>
      <w:r w:rsidRPr="003C3D86">
        <w:rPr>
          <w:bCs/>
          <w:i/>
          <w:color w:val="000000"/>
        </w:rPr>
        <w:t xml:space="preserve">), </w:t>
      </w:r>
    </w:p>
    <w:p w:rsidR="00804DB5" w:rsidRDefault="00804DB5" w:rsidP="00804DB5">
      <w:pPr>
        <w:autoSpaceDE w:val="0"/>
        <w:autoSpaceDN w:val="0"/>
        <w:adjustRightInd w:val="0"/>
        <w:jc w:val="both"/>
        <w:rPr>
          <w:bCs/>
          <w:i/>
          <w:color w:val="FF0000"/>
        </w:rPr>
      </w:pPr>
    </w:p>
    <w:p w:rsidR="00804DB5" w:rsidRPr="00DC159C" w:rsidRDefault="00804DB5" w:rsidP="00804DB5">
      <w:pPr>
        <w:pStyle w:val="Odlomakpopisa"/>
        <w:autoSpaceDE w:val="0"/>
        <w:autoSpaceDN w:val="0"/>
        <w:adjustRightInd w:val="0"/>
        <w:ind w:left="0"/>
        <w:contextualSpacing w:val="0"/>
        <w:jc w:val="both"/>
        <w:rPr>
          <w:i/>
        </w:rPr>
      </w:pPr>
      <w:r>
        <w:rPr>
          <w:i/>
        </w:rPr>
        <w:t xml:space="preserve">- </w:t>
      </w:r>
      <w:r w:rsidRPr="00DC159C">
        <w:rPr>
          <w:i/>
        </w:rPr>
        <w:t>Pravilnik o nositeljima, sadržaju i postupcima izrade planskih dokumenata u civilnoj zaštiti te načinu informiranja javnosti u postupku njihovog donošenja („Narodne novine“ broj 49/17)</w:t>
      </w:r>
      <w:r>
        <w:rPr>
          <w:i/>
        </w:rPr>
        <w:t>,</w:t>
      </w:r>
    </w:p>
    <w:p w:rsidR="00804DB5" w:rsidRPr="00DC159C" w:rsidRDefault="00804DB5" w:rsidP="00804DB5">
      <w:pPr>
        <w:pStyle w:val="Odlomakpopisa"/>
        <w:autoSpaceDE w:val="0"/>
        <w:autoSpaceDN w:val="0"/>
        <w:adjustRightInd w:val="0"/>
        <w:ind w:left="0"/>
        <w:contextualSpacing w:val="0"/>
        <w:jc w:val="both"/>
        <w:rPr>
          <w:i/>
        </w:rPr>
      </w:pPr>
      <w:r>
        <w:rPr>
          <w:i/>
        </w:rPr>
        <w:t xml:space="preserve">- </w:t>
      </w:r>
      <w:r w:rsidRPr="00DC159C">
        <w:rPr>
          <w:i/>
        </w:rPr>
        <w:t>Pravilnik o mobilizaciji, uvjetima i načinu rada operativnih snaga sustava civilne zaštite („Narodne novine“ broj 69/16)</w:t>
      </w:r>
      <w:r>
        <w:rPr>
          <w:i/>
        </w:rPr>
        <w:t>,</w:t>
      </w:r>
    </w:p>
    <w:p w:rsidR="00804DB5" w:rsidRPr="00DC159C" w:rsidRDefault="00804DB5" w:rsidP="00804DB5">
      <w:pPr>
        <w:pStyle w:val="Odlomakpopisa"/>
        <w:autoSpaceDE w:val="0"/>
        <w:autoSpaceDN w:val="0"/>
        <w:adjustRightInd w:val="0"/>
        <w:ind w:left="0"/>
        <w:contextualSpacing w:val="0"/>
        <w:jc w:val="both"/>
        <w:rPr>
          <w:i/>
        </w:rPr>
      </w:pPr>
      <w:r>
        <w:rPr>
          <w:i/>
        </w:rPr>
        <w:t xml:space="preserve">- </w:t>
      </w:r>
      <w:r w:rsidRPr="00DC159C">
        <w:rPr>
          <w:i/>
        </w:rPr>
        <w:t xml:space="preserve">Pravilnik o postupku uzbunjivanja stanovništva („Narodne novine“ broj </w:t>
      </w:r>
      <w:hyperlink r:id="rId22" w:tgtFrame="_blank" w:history="1">
        <w:r w:rsidRPr="00DC159C">
          <w:rPr>
            <w:i/>
          </w:rPr>
          <w:t>69/16</w:t>
        </w:r>
      </w:hyperlink>
      <w:r w:rsidRPr="00DC159C">
        <w:rPr>
          <w:i/>
        </w:rPr>
        <w:t>);</w:t>
      </w:r>
    </w:p>
    <w:p w:rsidR="00804DB5" w:rsidRPr="00DC159C" w:rsidRDefault="00804DB5" w:rsidP="00804DB5">
      <w:pPr>
        <w:pStyle w:val="Odlomakpopisa"/>
        <w:autoSpaceDE w:val="0"/>
        <w:autoSpaceDN w:val="0"/>
        <w:adjustRightInd w:val="0"/>
        <w:ind w:left="0"/>
        <w:contextualSpacing w:val="0"/>
        <w:jc w:val="both"/>
        <w:rPr>
          <w:i/>
        </w:rPr>
      </w:pPr>
      <w:r>
        <w:rPr>
          <w:i/>
        </w:rPr>
        <w:t xml:space="preserve">- </w:t>
      </w:r>
      <w:r w:rsidRPr="00DC159C">
        <w:rPr>
          <w:i/>
        </w:rPr>
        <w:t>Pravilnik o standardnim operativnim postupcima za pružanje pomoći nižoj hijerarhijskoj razini od strane više razine sustava civilne zaštite u velikoj nesreći i katastrofi („Narodne novine“ broj 37/16)</w:t>
      </w:r>
      <w:r>
        <w:rPr>
          <w:i/>
        </w:rPr>
        <w:t>,</w:t>
      </w:r>
    </w:p>
    <w:p w:rsidR="00804DB5" w:rsidRPr="00DC159C" w:rsidRDefault="00804DB5" w:rsidP="00804DB5">
      <w:pPr>
        <w:pStyle w:val="Odlomakpopisa"/>
        <w:autoSpaceDE w:val="0"/>
        <w:autoSpaceDN w:val="0"/>
        <w:adjustRightInd w:val="0"/>
        <w:ind w:left="0"/>
        <w:contextualSpacing w:val="0"/>
        <w:jc w:val="both"/>
        <w:rPr>
          <w:i/>
        </w:rPr>
      </w:pPr>
      <w:r>
        <w:rPr>
          <w:i/>
        </w:rPr>
        <w:t xml:space="preserve">- </w:t>
      </w:r>
      <w:r w:rsidRPr="00DC159C">
        <w:rPr>
          <w:i/>
        </w:rPr>
        <w:t>Pravilnik o postupku primanja i prenošenja obavijesti ranog upozoravanja, neposredne opasnosti te davanju uputa stanovništvu („Narodne novine“ broj 67/17)</w:t>
      </w:r>
      <w:r>
        <w:rPr>
          <w:i/>
        </w:rPr>
        <w:t>,</w:t>
      </w:r>
    </w:p>
    <w:p w:rsidR="00804DB5" w:rsidRPr="00DC159C" w:rsidRDefault="00804DB5" w:rsidP="00804DB5">
      <w:pPr>
        <w:pStyle w:val="Odlomakpopisa"/>
        <w:autoSpaceDE w:val="0"/>
        <w:autoSpaceDN w:val="0"/>
        <w:adjustRightInd w:val="0"/>
        <w:ind w:left="0"/>
        <w:contextualSpacing w:val="0"/>
        <w:jc w:val="both"/>
        <w:rPr>
          <w:i/>
        </w:rPr>
      </w:pPr>
      <w:r>
        <w:rPr>
          <w:i/>
        </w:rPr>
        <w:t xml:space="preserve"> - </w:t>
      </w:r>
      <w:r w:rsidRPr="00DC159C">
        <w:rPr>
          <w:i/>
        </w:rPr>
        <w:t>Uredba o načinu i  uvjetima za ostvarivanju materijalnih prava mobiliziranih pripadnika postrojbi civilne zaštite za vrijeme sudjelovanja u aktivnostima civilne zaštite („Narodne novine“ broj  33/17)</w:t>
      </w:r>
      <w:r>
        <w:rPr>
          <w:i/>
        </w:rPr>
        <w:t>,</w:t>
      </w:r>
    </w:p>
    <w:p w:rsidR="00804DB5" w:rsidRPr="00DC159C" w:rsidRDefault="00804DB5" w:rsidP="00804DB5">
      <w:pPr>
        <w:pStyle w:val="Odlomakpopisa"/>
        <w:autoSpaceDE w:val="0"/>
        <w:autoSpaceDN w:val="0"/>
        <w:adjustRightInd w:val="0"/>
        <w:ind w:left="0"/>
        <w:contextualSpacing w:val="0"/>
        <w:jc w:val="both"/>
        <w:rPr>
          <w:i/>
        </w:rPr>
      </w:pPr>
      <w:r>
        <w:rPr>
          <w:i/>
        </w:rPr>
        <w:t>-</w:t>
      </w:r>
      <w:r w:rsidRPr="00DC159C">
        <w:rPr>
          <w:i/>
        </w:rPr>
        <w:t>Uredba o sastavu i strukturi postrojbi civilne zaštite („Narodne novine“ broj 27/17)</w:t>
      </w:r>
      <w:r>
        <w:rPr>
          <w:i/>
        </w:rPr>
        <w:t>,</w:t>
      </w:r>
    </w:p>
    <w:p w:rsidR="00804DB5" w:rsidRPr="001761CC" w:rsidRDefault="00804DB5" w:rsidP="00804DB5">
      <w:pPr>
        <w:autoSpaceDE w:val="0"/>
        <w:autoSpaceDN w:val="0"/>
        <w:adjustRightInd w:val="0"/>
        <w:jc w:val="both"/>
        <w:rPr>
          <w:bCs/>
          <w:i/>
        </w:rPr>
      </w:pPr>
      <w:r w:rsidRPr="001761CC">
        <w:rPr>
          <w:bCs/>
          <w:i/>
        </w:rPr>
        <w:t xml:space="preserve">- Pravilnik o održavanju skloništa i drugih zaštitnih objekata u miru("Narodne novine"45/84), </w:t>
      </w:r>
    </w:p>
    <w:p w:rsidR="00804DB5" w:rsidRPr="001761CC" w:rsidRDefault="00804DB5" w:rsidP="00804DB5">
      <w:pPr>
        <w:autoSpaceDE w:val="0"/>
        <w:autoSpaceDN w:val="0"/>
        <w:adjustRightInd w:val="0"/>
        <w:jc w:val="both"/>
        <w:rPr>
          <w:bCs/>
          <w:i/>
        </w:rPr>
      </w:pPr>
      <w:r w:rsidRPr="001761CC">
        <w:rPr>
          <w:bCs/>
          <w:i/>
        </w:rPr>
        <w:t xml:space="preserve">- Pravilnik o uvjetima pod kojima  se u miru skloništa mogu davati u zakup („Narodne novine“, broj 98/01), </w:t>
      </w:r>
    </w:p>
    <w:p w:rsidR="00804DB5" w:rsidRPr="001761CC" w:rsidRDefault="00804DB5" w:rsidP="00804DB5">
      <w:pPr>
        <w:autoSpaceDE w:val="0"/>
        <w:autoSpaceDN w:val="0"/>
        <w:adjustRightInd w:val="0"/>
        <w:jc w:val="both"/>
        <w:rPr>
          <w:bCs/>
          <w:i/>
        </w:rPr>
      </w:pPr>
      <w:r w:rsidRPr="001761CC">
        <w:rPr>
          <w:bCs/>
          <w:i/>
        </w:rPr>
        <w:t xml:space="preserve">- Uredba o načinu utvrđivanja naknade za privremeno oduzete pokretnine radi provedbe mjera zaštite i spašavanja („Narodne novine“ broj 85/06), </w:t>
      </w:r>
    </w:p>
    <w:p w:rsidR="00804DB5" w:rsidRPr="001761CC" w:rsidRDefault="00804DB5" w:rsidP="00804DB5">
      <w:pPr>
        <w:autoSpaceDE w:val="0"/>
        <w:autoSpaceDN w:val="0"/>
        <w:adjustRightInd w:val="0"/>
        <w:jc w:val="both"/>
        <w:rPr>
          <w:bCs/>
          <w:i/>
        </w:rPr>
      </w:pPr>
      <w:r w:rsidRPr="001761CC">
        <w:rPr>
          <w:bCs/>
          <w:i/>
        </w:rPr>
        <w:t xml:space="preserve">- Uredba o visini i uvjetima za isplatu naknade troškova mobiliziranim građanima („Narodne novine“ broj 91/06), </w:t>
      </w:r>
    </w:p>
    <w:p w:rsidR="00804DB5" w:rsidRPr="001761CC" w:rsidRDefault="00804DB5" w:rsidP="00804DB5">
      <w:pPr>
        <w:autoSpaceDE w:val="0"/>
        <w:autoSpaceDN w:val="0"/>
        <w:adjustRightInd w:val="0"/>
        <w:jc w:val="both"/>
        <w:rPr>
          <w:bCs/>
          <w:i/>
        </w:rPr>
      </w:pPr>
      <w:r w:rsidRPr="001761CC">
        <w:rPr>
          <w:bCs/>
          <w:i/>
        </w:rPr>
        <w:t xml:space="preserve">- Uredba o sprječavanju velikih nesreća koje uključuju opasne tvari(„Narodne novine“ 114/08), </w:t>
      </w:r>
    </w:p>
    <w:p w:rsidR="00804DB5" w:rsidRPr="001761CC" w:rsidRDefault="00804DB5" w:rsidP="00804DB5">
      <w:pPr>
        <w:autoSpaceDE w:val="0"/>
        <w:autoSpaceDN w:val="0"/>
        <w:adjustRightInd w:val="0"/>
        <w:jc w:val="both"/>
        <w:rPr>
          <w:bCs/>
          <w:i/>
        </w:rPr>
      </w:pPr>
      <w:r w:rsidRPr="001761CC">
        <w:rPr>
          <w:bCs/>
          <w:i/>
        </w:rPr>
        <w:t>- Uredba o jedinstvenim znakovima za uzbunjivanje  („Narodne novine“ broj 61/16),</w:t>
      </w:r>
    </w:p>
    <w:p w:rsidR="00804DB5" w:rsidRPr="001761CC" w:rsidRDefault="00804DB5" w:rsidP="00804DB5">
      <w:pPr>
        <w:autoSpaceDE w:val="0"/>
        <w:autoSpaceDN w:val="0"/>
        <w:adjustRightInd w:val="0"/>
        <w:jc w:val="both"/>
        <w:rPr>
          <w:i/>
        </w:rPr>
      </w:pPr>
      <w:r w:rsidRPr="001761CC">
        <w:rPr>
          <w:bCs/>
          <w:i/>
        </w:rPr>
        <w:t xml:space="preserve">- </w:t>
      </w:r>
      <w:r w:rsidRPr="001761CC">
        <w:rPr>
          <w:i/>
        </w:rPr>
        <w:t xml:space="preserve">Pravilnik o izgledu, načinu i mjestu isticanja obavijesti o jedinstvenom europskom broju za hitne službe 112, („Narodne novine“ br. </w:t>
      </w:r>
      <w:hyperlink r:id="rId23" w:history="1">
        <w:r w:rsidRPr="001761CC">
          <w:rPr>
            <w:i/>
          </w:rPr>
          <w:t>38/16</w:t>
        </w:r>
      </w:hyperlink>
      <w:r w:rsidRPr="001761CC">
        <w:rPr>
          <w:i/>
        </w:rPr>
        <w:t>)</w:t>
      </w:r>
    </w:p>
    <w:p w:rsidR="00804DB5" w:rsidRPr="001761CC" w:rsidRDefault="00804DB5" w:rsidP="00804DB5">
      <w:pPr>
        <w:autoSpaceDE w:val="0"/>
        <w:autoSpaceDN w:val="0"/>
        <w:adjustRightInd w:val="0"/>
        <w:jc w:val="both"/>
        <w:rPr>
          <w:bCs/>
          <w:i/>
        </w:rPr>
      </w:pPr>
      <w:r w:rsidRPr="001761CC">
        <w:rPr>
          <w:i/>
        </w:rPr>
        <w:t xml:space="preserve">- Pravilnik o sastavu stožera, načinu rada te uvjetima za imenovanje načelnika, zamjenika načelnika i članova stožera civilne zaštite </w:t>
      </w:r>
      <w:r w:rsidRPr="001761CC">
        <w:rPr>
          <w:bCs/>
          <w:i/>
        </w:rPr>
        <w:t>(„Narodne novine“ broj</w:t>
      </w:r>
      <w:r>
        <w:rPr>
          <w:i/>
        </w:rPr>
        <w:t xml:space="preserve"> 37/16).</w:t>
      </w:r>
    </w:p>
    <w:p w:rsidR="00804DB5" w:rsidRPr="001761CC" w:rsidRDefault="00804DB5" w:rsidP="00804DB5">
      <w:pPr>
        <w:autoSpaceDE w:val="0"/>
        <w:autoSpaceDN w:val="0"/>
        <w:adjustRightInd w:val="0"/>
        <w:jc w:val="both"/>
        <w:rPr>
          <w:bCs/>
        </w:rPr>
      </w:pPr>
    </w:p>
    <w:p w:rsidR="00804DB5" w:rsidRPr="00743C12" w:rsidRDefault="00804DB5" w:rsidP="00804DB5">
      <w:pPr>
        <w:autoSpaceDE w:val="0"/>
        <w:autoSpaceDN w:val="0"/>
        <w:adjustRightInd w:val="0"/>
        <w:jc w:val="both"/>
        <w:rPr>
          <w:bCs/>
          <w:color w:val="FF0000"/>
        </w:rPr>
      </w:pPr>
    </w:p>
    <w:p w:rsidR="00804DB5" w:rsidRDefault="00804DB5" w:rsidP="00804DB5">
      <w:pPr>
        <w:pStyle w:val="Tijeloteksta"/>
        <w:ind w:firstLine="708"/>
        <w:jc w:val="left"/>
      </w:pPr>
      <w:r>
        <w:t>3</w:t>
      </w:r>
      <w:r w:rsidRPr="00855ACD">
        <w:t xml:space="preserve">. Procjena ugroženosti i planovi zaštite i spašavanja </w:t>
      </w:r>
    </w:p>
    <w:p w:rsidR="00804DB5" w:rsidRPr="00743C12" w:rsidRDefault="00804DB5" w:rsidP="00804DB5">
      <w:pPr>
        <w:ind w:firstLine="708"/>
        <w:jc w:val="both"/>
      </w:pPr>
      <w:r w:rsidRPr="00743C12">
        <w:t>3.1. Postupajući sukladno odredbama Zakona o zaštiti i spašavanju, u granicama svoje nadležnosti općinski načelnik je dana 6. listopada 2011. godine donio Odluku o određivanju operativnih snaga zaštite i spašavanja i pravnih osoba od interesa za zaštitu i spašavanje na području općine Šandrovac (KLASA:810-01/11-01/6, URBROJ: 2123-05-01-11-1) i Odluku o osnivanju i ustroju postrojbi civilne zaštite opće namjene Općine Šandrovac (KLASA:810-01/11-01/7, URBROJ: 2123-05-01-11-1), a dana 9. studenog 2011. donio je Odluku o imenovanju zapovjedništva tima postrojbe civilne zaštite opće namjene Općine Šandrovac (KLASA:810-01/11-01/20, URBROJ: 2123-05-01-11-1), kao i Odluku o imenovanju povjerenika i zamjenika povjerenika civilne zaštite za općinu Šandrovac (KLASA:810-01/11-01/21, URBROJ: 2123-05-01-11-1).</w:t>
      </w:r>
    </w:p>
    <w:p w:rsidR="00804DB5" w:rsidRDefault="00804DB5" w:rsidP="00804DB5">
      <w:pPr>
        <w:ind w:firstLine="708"/>
        <w:jc w:val="both"/>
        <w:outlineLvl w:val="0"/>
        <w:rPr>
          <w:color w:val="000000"/>
        </w:rPr>
      </w:pPr>
      <w:r>
        <w:t xml:space="preserve">Općinski načelnik općine Šandrovac je dana 19.11.2015. godine donio prijedlog nove Odluke o </w:t>
      </w:r>
      <w:r w:rsidRPr="00F21D27">
        <w:rPr>
          <w:color w:val="000000"/>
        </w:rPr>
        <w:t>određivanju operativnih snaga zaštite i spašavanja i pravnih osoba od interesa za zaštitu i spašavanje na području o</w:t>
      </w:r>
      <w:r>
        <w:rPr>
          <w:color w:val="000000"/>
        </w:rPr>
        <w:t>pćine Šandrovac (KLASA:810-01/15</w:t>
      </w:r>
      <w:r w:rsidRPr="00F21D27">
        <w:rPr>
          <w:color w:val="000000"/>
        </w:rPr>
        <w:t>-03/</w:t>
      </w:r>
      <w:r>
        <w:rPr>
          <w:color w:val="000000"/>
        </w:rPr>
        <w:t>20</w:t>
      </w:r>
      <w:r w:rsidRPr="00F21D27">
        <w:rPr>
          <w:color w:val="000000"/>
        </w:rPr>
        <w:t>, URBROJ: 2123-05-03-1</w:t>
      </w:r>
      <w:r>
        <w:rPr>
          <w:color w:val="000000"/>
        </w:rPr>
        <w:t>5</w:t>
      </w:r>
      <w:r w:rsidRPr="00F21D27">
        <w:rPr>
          <w:color w:val="000000"/>
        </w:rPr>
        <w:t>-1) radi usklađivanja sa zakonskim odred</w:t>
      </w:r>
      <w:r>
        <w:rPr>
          <w:color w:val="000000"/>
        </w:rPr>
        <w:t>bama te je istu dostavio dana 7.12.2015</w:t>
      </w:r>
      <w:r w:rsidRPr="00F21D27">
        <w:rPr>
          <w:color w:val="000000"/>
        </w:rPr>
        <w:t>. godine na suglasnost Državnoj upravi za zaštitu i spašavanje Bjelovar temeljem članka 12.</w:t>
      </w:r>
      <w:r>
        <w:rPr>
          <w:color w:val="000000"/>
        </w:rPr>
        <w:t xml:space="preserve"> </w:t>
      </w:r>
      <w:r w:rsidRPr="00065091">
        <w:t>Zakona o</w:t>
      </w:r>
      <w:r>
        <w:t xml:space="preserve"> sustavu civilne</w:t>
      </w:r>
      <w:r w:rsidRPr="00065091">
        <w:t xml:space="preserve"> zaštit</w:t>
      </w:r>
      <w:r>
        <w:t xml:space="preserve">e </w:t>
      </w:r>
      <w:r w:rsidRPr="00527D77">
        <w:t xml:space="preserve">(„Narodne novine“ br. </w:t>
      </w:r>
      <w:r>
        <w:t>82/2015</w:t>
      </w:r>
      <w:r w:rsidRPr="00527D77">
        <w:t>)</w:t>
      </w:r>
      <w:r>
        <w:t xml:space="preserve">. Navedeno tijelo dalo je suglasnost na </w:t>
      </w:r>
      <w:r w:rsidRPr="008417BB">
        <w:t xml:space="preserve">prijedlog Odluke o </w:t>
      </w:r>
      <w:r w:rsidRPr="008417BB">
        <w:rPr>
          <w:color w:val="000000"/>
        </w:rPr>
        <w:t>određivanju operativnih snaga zaštite i spašavanja i pravnih osoba od interesa za zaštitu i spašavanje na području općine Šandrovac (KLASA:810-01/15-03/20, URBROJ: 2123-05-03-15-1) aktom KLASA 810-06/15-02/19, URBROJ:543-02-</w:t>
      </w:r>
      <w:r w:rsidRPr="008417BB">
        <w:rPr>
          <w:color w:val="000000"/>
        </w:rPr>
        <w:lastRenderedPageBreak/>
        <w:t xml:space="preserve">01-15-3 od 8.12.2015. godine. </w:t>
      </w:r>
      <w:r w:rsidRPr="008417BB">
        <w:t>Općinsko vijeće Općine Šandrovac na svojoj 19. sjednici održanoj dana 14.12.2015. godine donijelo je akt KLASA: 810-01/15-01/2, URBROJ: 2123-05-01-15-1, Odlu</w:t>
      </w:r>
      <w:r w:rsidRPr="008417BB">
        <w:rPr>
          <w:bCs/>
        </w:rPr>
        <w:t>ku o određivanju operativnih snaga sustava civilne zaštite i pravnih osoba od interesa za sustav civilne zaštite na području Općine Šandrovac kojom su  imenovane A. o</w:t>
      </w:r>
      <w:r w:rsidRPr="008417BB">
        <w:t>perativne snage od interesa za sustav civilne zaštite, B. u</w:t>
      </w:r>
      <w:r w:rsidRPr="008417BB">
        <w:rPr>
          <w:color w:val="000000"/>
        </w:rPr>
        <w:t>druge od interesa za sustav civilne zaštite,</w:t>
      </w:r>
      <w:r>
        <w:rPr>
          <w:color w:val="000000"/>
        </w:rPr>
        <w:t xml:space="preserve"> </w:t>
      </w:r>
      <w:r w:rsidRPr="008417BB">
        <w:rPr>
          <w:color w:val="000000"/>
        </w:rPr>
        <w:t>C. ostale pravne osobe od interesa za sustav civilne zaštite.</w:t>
      </w:r>
    </w:p>
    <w:p w:rsidR="00804DB5" w:rsidRPr="00CF2FF1" w:rsidRDefault="00804DB5" w:rsidP="00804DB5">
      <w:pPr>
        <w:ind w:firstLine="708"/>
        <w:jc w:val="both"/>
        <w:rPr>
          <w:bCs/>
        </w:rPr>
      </w:pPr>
      <w:r w:rsidRPr="00B00B53">
        <w:t xml:space="preserve">Odlukom općinskog vijeća Općine Šandrovac </w:t>
      </w:r>
      <w:r w:rsidRPr="00B00B53">
        <w:rPr>
          <w:color w:val="000000"/>
        </w:rPr>
        <w:t>KLASA: 810-01/19-01/2, URBROJ: 2123-05-01-19-1 od 25.02.2019. godine, s</w:t>
      </w:r>
      <w:r w:rsidRPr="00B00B53">
        <w:t>tavljena</w:t>
      </w:r>
      <w:r>
        <w:t xml:space="preserve"> je</w:t>
      </w:r>
      <w:r w:rsidRPr="00CF2FF1">
        <w:t xml:space="preserve"> izvan snage Odluka o osnivanju Postrojbe civilne zaštite na području Općine Šandrovac  (</w:t>
      </w:r>
      <w:r w:rsidRPr="00CF2FF1">
        <w:rPr>
          <w:color w:val="000000"/>
        </w:rPr>
        <w:t>KLASA: 810-01/15-01/4, URBROJ: 2123-05-01-15</w:t>
      </w:r>
      <w:r>
        <w:rPr>
          <w:color w:val="000000"/>
        </w:rPr>
        <w:t>-1 od 23.12.2015. godine), kojom</w:t>
      </w:r>
      <w:r w:rsidRPr="00CF2FF1">
        <w:rPr>
          <w:color w:val="000000"/>
        </w:rPr>
        <w:t xml:space="preserve"> je p</w:t>
      </w:r>
      <w:r w:rsidRPr="00CF2FF1">
        <w:t xml:space="preserve">ostrojba civilne zaštite na području Općine Šandrovac osnovana kao jedna postrojba (tim) civilne zaštite opće namjene s ukupno </w:t>
      </w:r>
      <w:r w:rsidRPr="00CF2FF1">
        <w:rPr>
          <w:bCs/>
        </w:rPr>
        <w:t xml:space="preserve">30 obveznika, a koju Odluku je Općinsko vijeće Općine Šandrovac donijelo na svojoj 20. sjednici održanoj dana 23.12.2015. godine </w:t>
      </w:r>
      <w:r w:rsidRPr="00CF2FF1">
        <w:t>na temelju</w:t>
      </w:r>
      <w:r w:rsidRPr="00CF2FF1">
        <w:rPr>
          <w:bCs/>
        </w:rPr>
        <w:t xml:space="preserve"> članka </w:t>
      </w:r>
      <w:r w:rsidRPr="00CF2FF1">
        <w:t>17. stavka 1. točke 4. Zakona o sustavu civilne zaštite („Narodne novine“ br. 82/2015) i</w:t>
      </w:r>
      <w:r w:rsidRPr="00CF2FF1">
        <w:rPr>
          <w:bCs/>
        </w:rPr>
        <w:t xml:space="preserve"> članka 34. Statuta Općine Šandrovac („Općinski glasnik" Općine Šandrovac 32 od 19.03.2013.).</w:t>
      </w:r>
    </w:p>
    <w:p w:rsidR="00804DB5" w:rsidRPr="00CF2FF1" w:rsidRDefault="00804DB5" w:rsidP="00804DB5">
      <w:pPr>
        <w:pStyle w:val="Bezproreda"/>
        <w:ind w:firstLine="708"/>
        <w:jc w:val="both"/>
        <w:rPr>
          <w:rFonts w:ascii="Times New Roman" w:hAnsi="Times New Roman"/>
          <w:sz w:val="24"/>
          <w:szCs w:val="24"/>
        </w:rPr>
      </w:pPr>
      <w:r w:rsidRPr="00CF2FF1">
        <w:rPr>
          <w:rFonts w:ascii="Times New Roman" w:hAnsi="Times New Roman"/>
          <w:sz w:val="24"/>
          <w:szCs w:val="24"/>
        </w:rPr>
        <w:t>Nova postrojba civilne zaštite opće namjene općine Šandrovac, zasnovana na popuni volonterima (dragovoljcima) neće se osnivati, s obzirom na: nizak intenzitet rizika-ugroza utvrđen Procjenom rizika od velikih nesreća Općine Šandrovac, dobrog stanja vatrogastva na području Općine Šandrovac i drugih sastavnica sustava CZ, slabim odazivom volontera, složenosti sadašnjih propisa i zahtijevanja velikog utroška resursa uz upitnu učinkovitost takve postrojbe.</w:t>
      </w:r>
    </w:p>
    <w:p w:rsidR="00804DB5" w:rsidRDefault="00804DB5" w:rsidP="00804DB5">
      <w:pPr>
        <w:pStyle w:val="Naslov5"/>
        <w:shd w:val="clear" w:color="auto" w:fill="FFFFFF"/>
        <w:spacing w:after="120"/>
        <w:ind w:firstLine="708"/>
        <w:jc w:val="both"/>
        <w:rPr>
          <w:color w:val="FF0000"/>
        </w:rPr>
      </w:pPr>
      <w:r w:rsidRPr="00743C12">
        <w:rPr>
          <w:b/>
          <w:i w:val="0"/>
          <w:color w:val="000000"/>
          <w:sz w:val="24"/>
          <w:szCs w:val="24"/>
        </w:rPr>
        <w:t>O prestanku postoj</w:t>
      </w:r>
      <w:r>
        <w:rPr>
          <w:b/>
          <w:i w:val="0"/>
          <w:color w:val="000000"/>
          <w:sz w:val="24"/>
          <w:szCs w:val="24"/>
        </w:rPr>
        <w:t>anja postrojbe obaviješten je</w:t>
      </w:r>
      <w:r w:rsidRPr="00743C12">
        <w:rPr>
          <w:b/>
          <w:i w:val="0"/>
          <w:color w:val="000000"/>
          <w:sz w:val="24"/>
          <w:szCs w:val="24"/>
        </w:rPr>
        <w:t xml:space="preserve"> Područni ured za zaštitu i spašavanje Bjelovar i putem njih mjerodavni Područni odsjek za poslove obrane Bjelovar, Ministarstva obrane Republike Hrvatske.</w:t>
      </w:r>
    </w:p>
    <w:p w:rsidR="00804DB5" w:rsidRPr="00743C12" w:rsidRDefault="00804DB5" w:rsidP="00804DB5">
      <w:pPr>
        <w:ind w:firstLine="708"/>
        <w:jc w:val="both"/>
      </w:pPr>
      <w:r w:rsidRPr="00743C12">
        <w:t xml:space="preserve">3.2. Za područje Općine Šandrovac izrađena je Procjena ugroženosti stanovništva, materijalnih i kulturnih dobara i okoliša od opasnosti, nastanka i posljedica katastrofa i velikih nesreća na području Općine Šandrovac (KLASA:810-01/11-01/1, URBROJ: 2123-05-01-11-2), koju je usvojilo Općinsko vijeće Općine Šandrovac na 16. sjednici dana 15. srpnja 2011. godine i novi Plan zaštite i spašavanja za područje Općine Šandrovac (KLASA 810-01/11-01/2, URBROJ:2123-05-01-11-2), kojeg je usvojilo Općinsko vijeće Općine Šandrovac na svojoj 24.sjednici održanoj 21.lipnja 2012. godine (njime je stavljen izvan snage Plan zaštite i spašavanja za područje Općine Šandrovac donesen na 18. sjednici održanoj 26. kolovoza 2011. godine). </w:t>
      </w:r>
    </w:p>
    <w:p w:rsidR="00804DB5" w:rsidRDefault="00804DB5" w:rsidP="00804DB5">
      <w:pPr>
        <w:pStyle w:val="Bezproreda"/>
        <w:jc w:val="both"/>
        <w:rPr>
          <w:rFonts w:ascii="Times New Roman" w:hAnsi="Times New Roman"/>
          <w:color w:val="000000"/>
          <w:sz w:val="24"/>
          <w:szCs w:val="24"/>
        </w:rPr>
      </w:pPr>
      <w:r w:rsidRPr="00743C12">
        <w:rPr>
          <w:rFonts w:ascii="Times New Roman" w:hAnsi="Times New Roman"/>
          <w:sz w:val="24"/>
          <w:szCs w:val="24"/>
        </w:rPr>
        <w:t xml:space="preserve">              Temeljem Procjene</w:t>
      </w:r>
      <w:r w:rsidRPr="007B4A2D">
        <w:rPr>
          <w:rFonts w:ascii="Times New Roman" w:hAnsi="Times New Roman"/>
          <w:color w:val="000000"/>
          <w:sz w:val="24"/>
          <w:szCs w:val="24"/>
        </w:rPr>
        <w:t xml:space="preserve"> ugroženosti stanovništva, materijalnih i kulturnih dobara i okoliša od katastrofa i velikih nesreća na području Općine Šandrovac (KLASA:810-01/11-01/1, URBROJ: 2123-05-01-11-2 od 15. srpnja 2011. godine) i Plana zaštite i spašavanja na području Općine Šandrovac (KLASA: 810-01/12-01/14, URBROJ:2123-05-01-12-2 od 21. lipnja 2012. godine),  utvrđene su bile moguće opasnosti od svih elementarnih nepogoda, kao ostalih katastrofa koje mogu ugroziti Općinu Šandrovac. </w:t>
      </w:r>
    </w:p>
    <w:p w:rsidR="00804DB5" w:rsidRDefault="00804DB5" w:rsidP="00804DB5">
      <w:pPr>
        <w:ind w:firstLine="708"/>
        <w:jc w:val="both"/>
        <w:rPr>
          <w:color w:val="000000"/>
        </w:rPr>
      </w:pPr>
      <w:r w:rsidRPr="00332CB0">
        <w:t>Općinski načelnik općine Šandrovac donio je  Odluku o načinu izrade procjene rizika od velikih nesreća na području Općine Šandrovac KLASA: 810-01/17-03/13, URBROJ: 2123-05-03-17-1 od 20.12.2017. godine, Radna skupina dužna je Procjenu rizika izraditi prema sadržaju i metodologiji propisanoj na temelju Smjernica za izradu procjene rizika od velikih nesreća za područje Bjelovarsko-bilogorske županije i jedinica lokalne samouprave na području županije (KLASA: 300-01/16-01/42, URBROJ:2103-09-16-5 od 30.12.2016.) i Pravilnika o smjernicama za izradu p</w:t>
      </w:r>
      <w:r w:rsidRPr="00332CB0">
        <w:rPr>
          <w:rFonts w:ascii="Minion Pro" w:hAnsi="Minion Pro"/>
          <w:color w:val="000000"/>
        </w:rPr>
        <w:t>rocjena rizika od katastrofa i velikih nesreća za područje Republike Hrvatske i jedinica lokalne i područne (regionalne) samouprave</w:t>
      </w:r>
      <w:r>
        <w:t xml:space="preserve"> („Narodne novine“ broj 65/16), te podnijeti ju na usvajanje Općinskom vijeću Općine Šandrovac do kraja ožujka 2019. godine.</w:t>
      </w:r>
    </w:p>
    <w:p w:rsidR="00804DB5" w:rsidRPr="009267F9" w:rsidRDefault="00804DB5" w:rsidP="00804DB5">
      <w:pPr>
        <w:pStyle w:val="Bezproreda"/>
        <w:ind w:firstLine="708"/>
        <w:jc w:val="both"/>
        <w:rPr>
          <w:rFonts w:ascii="Times New Roman" w:hAnsi="Times New Roman"/>
          <w:bCs/>
          <w:sz w:val="24"/>
          <w:szCs w:val="24"/>
        </w:rPr>
      </w:pPr>
      <w:r>
        <w:rPr>
          <w:rFonts w:ascii="Times New Roman" w:hAnsi="Times New Roman"/>
          <w:bCs/>
          <w:color w:val="000000"/>
          <w:sz w:val="24"/>
          <w:szCs w:val="24"/>
        </w:rPr>
        <w:t>N</w:t>
      </w:r>
      <w:r>
        <w:rPr>
          <w:rFonts w:ascii="Times New Roman" w:eastAsia="Times New Roman" w:hAnsi="Times New Roman"/>
          <w:color w:val="000000"/>
          <w:sz w:val="24"/>
          <w:szCs w:val="24"/>
          <w:lang w:eastAsia="hr-HR"/>
        </w:rPr>
        <w:t>avedeni akti (procjena ugroženosti i plan zaštite i spašavanja) stavljeni su izvan snage</w:t>
      </w:r>
      <w:r>
        <w:rPr>
          <w:rFonts w:ascii="Times New Roman" w:hAnsi="Times New Roman"/>
          <w:bCs/>
          <w:color w:val="000000"/>
          <w:sz w:val="24"/>
          <w:szCs w:val="24"/>
        </w:rPr>
        <w:t xml:space="preserve"> </w:t>
      </w:r>
      <w:r w:rsidRPr="009267F9">
        <w:rPr>
          <w:rFonts w:ascii="Times New Roman" w:hAnsi="Times New Roman"/>
          <w:bCs/>
          <w:color w:val="000000"/>
          <w:sz w:val="24"/>
          <w:szCs w:val="24"/>
        </w:rPr>
        <w:t xml:space="preserve"> </w:t>
      </w:r>
      <w:r>
        <w:rPr>
          <w:rFonts w:ascii="Times New Roman" w:hAnsi="Times New Roman"/>
          <w:bCs/>
          <w:color w:val="000000"/>
          <w:sz w:val="24"/>
          <w:szCs w:val="24"/>
        </w:rPr>
        <w:t xml:space="preserve">kada je </w:t>
      </w:r>
      <w:r w:rsidRPr="009267F9">
        <w:rPr>
          <w:rFonts w:ascii="Times New Roman" w:hAnsi="Times New Roman"/>
          <w:bCs/>
          <w:sz w:val="24"/>
          <w:szCs w:val="24"/>
        </w:rPr>
        <w:t>Općinsko vijeće Općine Šandrovac donijelo Procjenu rizika od velikih nesreća na području</w:t>
      </w:r>
      <w:r>
        <w:rPr>
          <w:rFonts w:ascii="Times New Roman" w:hAnsi="Times New Roman"/>
          <w:bCs/>
          <w:sz w:val="24"/>
          <w:szCs w:val="24"/>
        </w:rPr>
        <w:t xml:space="preserve"> </w:t>
      </w:r>
      <w:r w:rsidRPr="009267F9">
        <w:rPr>
          <w:rFonts w:ascii="Times New Roman" w:hAnsi="Times New Roman"/>
          <w:sz w:val="24"/>
          <w:szCs w:val="24"/>
        </w:rPr>
        <w:t xml:space="preserve">Općine </w:t>
      </w:r>
      <w:r w:rsidRPr="009267F9">
        <w:rPr>
          <w:rFonts w:ascii="Times New Roman" w:hAnsi="Times New Roman"/>
          <w:bCs/>
          <w:sz w:val="24"/>
          <w:szCs w:val="24"/>
        </w:rPr>
        <w:t>Šandrovac (</w:t>
      </w:r>
      <w:r w:rsidRPr="009267F9">
        <w:rPr>
          <w:rFonts w:ascii="Times New Roman" w:eastAsia="Times New Roman" w:hAnsi="Times New Roman"/>
          <w:color w:val="000000"/>
          <w:sz w:val="24"/>
          <w:szCs w:val="24"/>
          <w:lang w:eastAsia="hr-HR"/>
        </w:rPr>
        <w:t>KLASA: 810-01/19-01/1, URBROJ: 2123-05-01-19-1 od 25.02.2019. godine)</w:t>
      </w:r>
      <w:r>
        <w:rPr>
          <w:rFonts w:ascii="Times New Roman" w:eastAsia="Times New Roman" w:hAnsi="Times New Roman"/>
          <w:color w:val="000000"/>
          <w:sz w:val="24"/>
          <w:szCs w:val="24"/>
          <w:lang w:eastAsia="hr-HR"/>
        </w:rPr>
        <w:t xml:space="preserve"> na </w:t>
      </w:r>
      <w:r w:rsidRPr="009267F9">
        <w:rPr>
          <w:rFonts w:ascii="Times New Roman" w:hAnsi="Times New Roman"/>
          <w:bCs/>
          <w:color w:val="000000"/>
          <w:sz w:val="24"/>
          <w:szCs w:val="24"/>
        </w:rPr>
        <w:t xml:space="preserve">temelju članka </w:t>
      </w:r>
      <w:r w:rsidRPr="009267F9">
        <w:rPr>
          <w:rFonts w:ascii="Times New Roman" w:hAnsi="Times New Roman"/>
          <w:color w:val="000000"/>
          <w:sz w:val="24"/>
          <w:szCs w:val="24"/>
        </w:rPr>
        <w:t>17. stavka 1. Zakona o sustavu civilne zaštite („Narodne novine“ br.</w:t>
      </w:r>
      <w:r w:rsidRPr="009267F9">
        <w:rPr>
          <w:rFonts w:ascii="Times New Roman" w:hAnsi="Times New Roman"/>
          <w:sz w:val="24"/>
          <w:szCs w:val="24"/>
        </w:rPr>
        <w:t xml:space="preserve"> 82/2015, 118/2018) i</w:t>
      </w:r>
      <w:r w:rsidRPr="009267F9">
        <w:rPr>
          <w:rFonts w:ascii="Times New Roman" w:hAnsi="Times New Roman"/>
          <w:bCs/>
          <w:sz w:val="24"/>
          <w:szCs w:val="24"/>
        </w:rPr>
        <w:t xml:space="preserve"> članka 34. Statuta Općine Šandrovac („Općinski glasnik" </w:t>
      </w:r>
      <w:r w:rsidRPr="009267F9">
        <w:rPr>
          <w:rFonts w:ascii="Times New Roman" w:hAnsi="Times New Roman"/>
          <w:bCs/>
          <w:sz w:val="24"/>
          <w:szCs w:val="24"/>
        </w:rPr>
        <w:lastRenderedPageBreak/>
        <w:t>Općine Šandrovac 2/2018.)</w:t>
      </w:r>
      <w:r>
        <w:rPr>
          <w:rFonts w:ascii="Times New Roman" w:hAnsi="Times New Roman"/>
          <w:bCs/>
          <w:sz w:val="24"/>
          <w:szCs w:val="24"/>
        </w:rPr>
        <w:t xml:space="preserve"> a Općinski načelnik Općine Šandrovac donio Plan djelovanja civilne zaštite Općine Šandrovac </w:t>
      </w:r>
      <w:r w:rsidRPr="009267F9">
        <w:rPr>
          <w:rFonts w:ascii="Times New Roman" w:hAnsi="Times New Roman"/>
          <w:bCs/>
          <w:sz w:val="24"/>
          <w:szCs w:val="24"/>
        </w:rPr>
        <w:t>(</w:t>
      </w:r>
      <w:r w:rsidRPr="009267F9">
        <w:rPr>
          <w:rFonts w:ascii="Times New Roman" w:eastAsia="Times New Roman" w:hAnsi="Times New Roman"/>
          <w:color w:val="000000"/>
          <w:sz w:val="24"/>
          <w:szCs w:val="24"/>
          <w:lang w:eastAsia="hr-HR"/>
        </w:rPr>
        <w:t>KLASA: 810-01/19-0</w:t>
      </w:r>
      <w:r>
        <w:rPr>
          <w:rFonts w:ascii="Times New Roman" w:eastAsia="Times New Roman" w:hAnsi="Times New Roman"/>
          <w:color w:val="000000"/>
          <w:sz w:val="24"/>
          <w:szCs w:val="24"/>
          <w:lang w:eastAsia="hr-HR"/>
        </w:rPr>
        <w:t>3</w:t>
      </w:r>
      <w:r w:rsidRPr="009267F9">
        <w:rPr>
          <w:rFonts w:ascii="Times New Roman" w:eastAsia="Times New Roman" w:hAnsi="Times New Roman"/>
          <w:color w:val="000000"/>
          <w:sz w:val="24"/>
          <w:szCs w:val="24"/>
          <w:lang w:eastAsia="hr-HR"/>
        </w:rPr>
        <w:t>/</w:t>
      </w:r>
      <w:r>
        <w:rPr>
          <w:rFonts w:ascii="Times New Roman" w:eastAsia="Times New Roman" w:hAnsi="Times New Roman"/>
          <w:color w:val="000000"/>
          <w:sz w:val="24"/>
          <w:szCs w:val="24"/>
          <w:lang w:eastAsia="hr-HR"/>
        </w:rPr>
        <w:t>5, URBROJ: 2123-05-03</w:t>
      </w:r>
      <w:r w:rsidRPr="009267F9">
        <w:rPr>
          <w:rFonts w:ascii="Times New Roman" w:eastAsia="Times New Roman" w:hAnsi="Times New Roman"/>
          <w:color w:val="000000"/>
          <w:sz w:val="24"/>
          <w:szCs w:val="24"/>
          <w:lang w:eastAsia="hr-HR"/>
        </w:rPr>
        <w:t>-19-1 od</w:t>
      </w:r>
      <w:r>
        <w:rPr>
          <w:rFonts w:ascii="Times New Roman" w:eastAsia="Times New Roman" w:hAnsi="Times New Roman"/>
          <w:color w:val="000000"/>
          <w:sz w:val="24"/>
          <w:szCs w:val="24"/>
          <w:lang w:eastAsia="hr-HR"/>
        </w:rPr>
        <w:t xml:space="preserve"> 25.10</w:t>
      </w:r>
      <w:r w:rsidRPr="009267F9">
        <w:rPr>
          <w:rFonts w:ascii="Times New Roman" w:eastAsia="Times New Roman" w:hAnsi="Times New Roman"/>
          <w:color w:val="000000"/>
          <w:sz w:val="24"/>
          <w:szCs w:val="24"/>
          <w:lang w:eastAsia="hr-HR"/>
        </w:rPr>
        <w:t xml:space="preserve">.2019. </w:t>
      </w:r>
      <w:r w:rsidRPr="00DB7A05">
        <w:rPr>
          <w:rFonts w:ascii="Times New Roman" w:eastAsia="Times New Roman" w:hAnsi="Times New Roman"/>
          <w:sz w:val="24"/>
          <w:szCs w:val="24"/>
          <w:lang w:eastAsia="hr-HR"/>
        </w:rPr>
        <w:t xml:space="preserve">godine) na </w:t>
      </w:r>
      <w:r w:rsidRPr="00DB7A05">
        <w:rPr>
          <w:rFonts w:ascii="Times New Roman" w:hAnsi="Times New Roman"/>
          <w:bCs/>
          <w:sz w:val="24"/>
          <w:szCs w:val="24"/>
        </w:rPr>
        <w:t xml:space="preserve">temelju članka </w:t>
      </w:r>
      <w:r w:rsidRPr="00DB7A05">
        <w:rPr>
          <w:rFonts w:ascii="Times New Roman" w:hAnsi="Times New Roman"/>
          <w:sz w:val="24"/>
          <w:szCs w:val="24"/>
        </w:rPr>
        <w:t>17. stavka 3. Zakona o sustavu</w:t>
      </w:r>
      <w:r w:rsidRPr="009267F9">
        <w:rPr>
          <w:rFonts w:ascii="Times New Roman" w:hAnsi="Times New Roman"/>
          <w:color w:val="000000"/>
          <w:sz w:val="24"/>
          <w:szCs w:val="24"/>
        </w:rPr>
        <w:t xml:space="preserve"> civilne zaštite („Narodne novine“ br.</w:t>
      </w:r>
      <w:r w:rsidRPr="009267F9">
        <w:rPr>
          <w:rFonts w:ascii="Times New Roman" w:hAnsi="Times New Roman"/>
          <w:sz w:val="24"/>
          <w:szCs w:val="24"/>
        </w:rPr>
        <w:t xml:space="preserve"> 82/2015, 118/2018) i</w:t>
      </w:r>
      <w:r>
        <w:rPr>
          <w:rFonts w:ascii="Times New Roman" w:hAnsi="Times New Roman"/>
          <w:bCs/>
          <w:sz w:val="24"/>
          <w:szCs w:val="24"/>
        </w:rPr>
        <w:t xml:space="preserve"> članka 58</w:t>
      </w:r>
      <w:r w:rsidRPr="009267F9">
        <w:rPr>
          <w:rFonts w:ascii="Times New Roman" w:hAnsi="Times New Roman"/>
          <w:bCs/>
          <w:sz w:val="24"/>
          <w:szCs w:val="24"/>
        </w:rPr>
        <w:t>. Statuta Općine Šandrovac („Općinski glasnik" Općine Šandrovac 2/2018.)</w:t>
      </w:r>
      <w:r>
        <w:rPr>
          <w:rFonts w:ascii="Times New Roman" w:hAnsi="Times New Roman"/>
          <w:bCs/>
          <w:sz w:val="24"/>
          <w:szCs w:val="24"/>
        </w:rPr>
        <w:t xml:space="preserve">. </w:t>
      </w:r>
      <w:r>
        <w:rPr>
          <w:rFonts w:ascii="Times New Roman" w:eastAsia="Times New Roman" w:hAnsi="Times New Roman"/>
          <w:color w:val="000000"/>
          <w:sz w:val="24"/>
          <w:szCs w:val="24"/>
          <w:lang w:eastAsia="hr-HR"/>
        </w:rPr>
        <w:t xml:space="preserve">  </w:t>
      </w:r>
    </w:p>
    <w:p w:rsidR="00804DB5" w:rsidRDefault="00804DB5" w:rsidP="00804DB5">
      <w:pPr>
        <w:ind w:firstLine="708"/>
        <w:jc w:val="both"/>
        <w:outlineLvl w:val="0"/>
      </w:pPr>
      <w:r>
        <w:t xml:space="preserve">Navedene odluke, kao i sve odluke donesene iz nadležnosti općinskog načelnika i općinskog vijeća Općine Šandrovac, bile su predmetom redovitog inspekcijskog nadzora Državne uprave za zaštitu i spašavanje, Samostalne službe za inspekcijske poslove u Bjelovaru u studenom 2019. godine. </w:t>
      </w:r>
    </w:p>
    <w:p w:rsidR="00804DB5" w:rsidRPr="003C3D86" w:rsidRDefault="00804DB5" w:rsidP="00804DB5">
      <w:pPr>
        <w:ind w:firstLine="708"/>
        <w:jc w:val="both"/>
        <w:rPr>
          <w:color w:val="000000"/>
        </w:rPr>
      </w:pPr>
    </w:p>
    <w:p w:rsidR="00804DB5" w:rsidRPr="003C3D86" w:rsidRDefault="00804DB5" w:rsidP="00804DB5">
      <w:pPr>
        <w:ind w:firstLine="708"/>
        <w:rPr>
          <w:b/>
          <w:color w:val="000000"/>
        </w:rPr>
      </w:pPr>
      <w:r>
        <w:rPr>
          <w:b/>
          <w:color w:val="000000"/>
        </w:rPr>
        <w:t>4</w:t>
      </w:r>
      <w:r w:rsidRPr="003C3D86">
        <w:rPr>
          <w:b/>
          <w:color w:val="000000"/>
        </w:rPr>
        <w:t>. Organizirane snage zaštite i spašavanje</w:t>
      </w:r>
    </w:p>
    <w:p w:rsidR="00804DB5" w:rsidRPr="003C3D86" w:rsidRDefault="00804DB5" w:rsidP="00804DB5">
      <w:pPr>
        <w:tabs>
          <w:tab w:val="left" w:pos="0"/>
        </w:tabs>
        <w:suppressAutoHyphens/>
        <w:jc w:val="both"/>
        <w:rPr>
          <w:color w:val="000000"/>
        </w:rPr>
      </w:pPr>
      <w:r w:rsidRPr="003C3D86">
        <w:rPr>
          <w:color w:val="000000"/>
        </w:rPr>
        <w:tab/>
        <w:t>Na području Općine Šandrovac sukladno Odlu</w:t>
      </w:r>
      <w:r w:rsidRPr="003C3D86">
        <w:rPr>
          <w:bCs/>
          <w:color w:val="000000"/>
        </w:rPr>
        <w:t xml:space="preserve">ci o određivanju operativnih snaga sustava civilne zaštite i pravnih osoba od interesa za sustav civilne zaštite na području Općine Šandrovac, koju je </w:t>
      </w:r>
      <w:r w:rsidRPr="003C3D86">
        <w:rPr>
          <w:color w:val="000000"/>
        </w:rPr>
        <w:t xml:space="preserve">Općinsko vijeće Općine Šandrovac donijelo na svojoj 19. sjednici održanoj dana 14.12.2015. godine aktom KLASA: 810-01/15-01/2, URBROJ: 2123-05-01-15-1, djeluju slijedeće pravne osobe i operativne snage od interesa za zaštitu i spašavanje: </w:t>
      </w:r>
    </w:p>
    <w:p w:rsidR="00804DB5" w:rsidRPr="000D7740" w:rsidRDefault="00804DB5" w:rsidP="00804DB5">
      <w:pPr>
        <w:jc w:val="both"/>
        <w:outlineLvl w:val="0"/>
      </w:pPr>
      <w:r w:rsidRPr="008417BB">
        <w:rPr>
          <w:b/>
          <w:bCs/>
        </w:rPr>
        <w:t>A</w:t>
      </w:r>
      <w:r w:rsidRPr="000D7740">
        <w:rPr>
          <w:b/>
          <w:bCs/>
        </w:rPr>
        <w:t>. o</w:t>
      </w:r>
      <w:r w:rsidRPr="000D7740">
        <w:rPr>
          <w:b/>
        </w:rPr>
        <w:t>perativne snage od interesa za sustav civilne zaštite</w:t>
      </w:r>
      <w:r w:rsidRPr="000D7740">
        <w:t xml:space="preserve"> na području Općine Šandrovac su: </w:t>
      </w:r>
    </w:p>
    <w:p w:rsidR="00804DB5" w:rsidRPr="000D7740" w:rsidRDefault="00804DB5" w:rsidP="00804DB5">
      <w:pPr>
        <w:tabs>
          <w:tab w:val="left" w:pos="0"/>
        </w:tabs>
        <w:jc w:val="both"/>
      </w:pPr>
      <w:r w:rsidRPr="000D7740">
        <w:t>1. Stožer civilne zaštite Općine Šandrovac,</w:t>
      </w:r>
    </w:p>
    <w:p w:rsidR="00804DB5" w:rsidRPr="000D7740" w:rsidRDefault="00804DB5" w:rsidP="00804DB5">
      <w:pPr>
        <w:tabs>
          <w:tab w:val="left" w:pos="0"/>
        </w:tabs>
        <w:jc w:val="both"/>
      </w:pPr>
      <w:r w:rsidRPr="000D7740">
        <w:t>2. Povjerenici civilne zaštite Općine Šandrovac,</w:t>
      </w:r>
    </w:p>
    <w:p w:rsidR="00804DB5" w:rsidRPr="007D3B2E" w:rsidRDefault="00804DB5" w:rsidP="00804DB5">
      <w:pPr>
        <w:tabs>
          <w:tab w:val="left" w:pos="0"/>
        </w:tabs>
        <w:jc w:val="both"/>
        <w:rPr>
          <w:strike/>
        </w:rPr>
      </w:pPr>
      <w:r w:rsidRPr="007D3B2E">
        <w:rPr>
          <w:strike/>
        </w:rPr>
        <w:t>3. Postrojba civilne zaštite opće namjene Općine Šandrovac,</w:t>
      </w:r>
    </w:p>
    <w:p w:rsidR="00804DB5" w:rsidRPr="000D7740" w:rsidRDefault="00804DB5" w:rsidP="00804DB5">
      <w:pPr>
        <w:autoSpaceDE w:val="0"/>
        <w:jc w:val="both"/>
      </w:pPr>
      <w:r w:rsidRPr="000D7740">
        <w:t>4. Komunalno poduzeće „</w:t>
      </w:r>
      <w:proofErr w:type="spellStart"/>
      <w:r w:rsidRPr="000D7740">
        <w:t>Šandroprom</w:t>
      </w:r>
      <w:proofErr w:type="spellEnd"/>
      <w:r w:rsidRPr="000D7740">
        <w:t xml:space="preserve">“ d.o.o., Bjelovarska </w:t>
      </w:r>
      <w:proofErr w:type="spellStart"/>
      <w:r w:rsidRPr="000D7740">
        <w:t>bb</w:t>
      </w:r>
      <w:proofErr w:type="spellEnd"/>
      <w:r w:rsidRPr="000D7740">
        <w:t>, Šandrovac</w:t>
      </w:r>
    </w:p>
    <w:p w:rsidR="00804DB5" w:rsidRPr="000D7740" w:rsidRDefault="00804DB5" w:rsidP="00804DB5">
      <w:pPr>
        <w:autoSpaceDE w:val="0"/>
        <w:jc w:val="both"/>
      </w:pPr>
      <w:r w:rsidRPr="000D7740">
        <w:t xml:space="preserve">5. Vatrogasna zajednica Općine Šandrovac sa pripadajućim vatrogasnim društvima: DVD </w:t>
      </w:r>
      <w:proofErr w:type="spellStart"/>
      <w:r w:rsidRPr="000D7740">
        <w:t>Ravneš</w:t>
      </w:r>
      <w:proofErr w:type="spellEnd"/>
      <w:r w:rsidRPr="000D7740">
        <w:t xml:space="preserve">, DVD Kašljavac, DVD </w:t>
      </w:r>
      <w:proofErr w:type="spellStart"/>
      <w:r w:rsidRPr="000D7740">
        <w:t>Lasovac</w:t>
      </w:r>
      <w:proofErr w:type="spellEnd"/>
      <w:r w:rsidRPr="000D7740">
        <w:t xml:space="preserve">, DVD Šandrovac, DVD </w:t>
      </w:r>
      <w:proofErr w:type="spellStart"/>
      <w:r w:rsidRPr="000D7740">
        <w:t>Jasenik</w:t>
      </w:r>
      <w:proofErr w:type="spellEnd"/>
      <w:r w:rsidRPr="000D7740">
        <w:t xml:space="preserve"> i DVD </w:t>
      </w:r>
      <w:proofErr w:type="spellStart"/>
      <w:r w:rsidRPr="000D7740">
        <w:t>Pupelica</w:t>
      </w:r>
      <w:proofErr w:type="spellEnd"/>
      <w:r w:rsidRPr="000D7740">
        <w:t xml:space="preserve">, </w:t>
      </w:r>
    </w:p>
    <w:p w:rsidR="00804DB5" w:rsidRPr="000D7740" w:rsidRDefault="00804DB5" w:rsidP="00804DB5">
      <w:pPr>
        <w:autoSpaceDE w:val="0"/>
        <w:jc w:val="both"/>
      </w:pPr>
      <w:r w:rsidRPr="000D7740">
        <w:t>6. Hrvatska gorska služba spašavanja, stanica Bjelovar,</w:t>
      </w:r>
    </w:p>
    <w:p w:rsidR="00804DB5" w:rsidRPr="000D7740" w:rsidRDefault="00804DB5" w:rsidP="00804DB5">
      <w:pPr>
        <w:autoSpaceDE w:val="0"/>
        <w:jc w:val="both"/>
      </w:pPr>
      <w:r w:rsidRPr="000D7740">
        <w:t xml:space="preserve">7. Hrvatski crveni križ–Gradsko društvo Bjelovar, ogranak Šandrovac. </w:t>
      </w:r>
    </w:p>
    <w:p w:rsidR="00804DB5" w:rsidRPr="000D7740" w:rsidRDefault="00804DB5" w:rsidP="00804DB5">
      <w:pPr>
        <w:jc w:val="both"/>
        <w:rPr>
          <w:color w:val="000000"/>
        </w:rPr>
      </w:pPr>
      <w:r w:rsidRPr="000D7740">
        <w:rPr>
          <w:b/>
        </w:rPr>
        <w:t>B. u</w:t>
      </w:r>
      <w:r w:rsidRPr="000D7740">
        <w:rPr>
          <w:b/>
          <w:color w:val="000000"/>
        </w:rPr>
        <w:t>druge od interesa za sustav civilne zaštite</w:t>
      </w:r>
      <w:r w:rsidRPr="000D7740">
        <w:rPr>
          <w:color w:val="000000"/>
        </w:rPr>
        <w:t xml:space="preserve"> kao pričuvni dio operativnih snaga sustava civilne zaštite Općine Šandrovac su: </w:t>
      </w:r>
    </w:p>
    <w:p w:rsidR="00804DB5" w:rsidRPr="00BE02B0" w:rsidRDefault="00804DB5" w:rsidP="00804DB5">
      <w:pPr>
        <w:pStyle w:val="Odlomakpopisa"/>
        <w:ind w:left="0"/>
        <w:jc w:val="both"/>
      </w:pPr>
      <w:r w:rsidRPr="00BE02B0">
        <w:t xml:space="preserve">1. Športsko ribolovna udruga općine Šandrovac „Gradina“, </w:t>
      </w:r>
    </w:p>
    <w:p w:rsidR="00804DB5" w:rsidRPr="00BE02B0" w:rsidRDefault="00804DB5" w:rsidP="00804DB5">
      <w:pPr>
        <w:pStyle w:val="Odlomakpopisa"/>
        <w:ind w:left="0"/>
        <w:jc w:val="both"/>
      </w:pPr>
      <w:r w:rsidRPr="00BE02B0">
        <w:t xml:space="preserve">2. Lovačka udruga Lane, Bilogorska 29, Šandrovac, </w:t>
      </w:r>
    </w:p>
    <w:p w:rsidR="00804DB5" w:rsidRPr="000D7740" w:rsidRDefault="00804DB5" w:rsidP="00804DB5">
      <w:pPr>
        <w:jc w:val="both"/>
        <w:rPr>
          <w:color w:val="000000"/>
        </w:rPr>
      </w:pPr>
      <w:r w:rsidRPr="000D7740">
        <w:rPr>
          <w:b/>
          <w:color w:val="000000"/>
        </w:rPr>
        <w:t>C. ostale pravne osobe od interesa za sustav civilne zaštite</w:t>
      </w:r>
      <w:r w:rsidRPr="000D7740">
        <w:rPr>
          <w:color w:val="000000"/>
        </w:rPr>
        <w:t xml:space="preserve"> na području Općine Šandrovac, kao nositelji posebnih zadaća u provedbi mjera civilne zaštite u skladu sa odredbama Plana zaštite i spašavanja Općine Šandrovac  su:</w:t>
      </w:r>
    </w:p>
    <w:p w:rsidR="00804DB5" w:rsidRPr="000D7740" w:rsidRDefault="00804DB5" w:rsidP="00804DB5">
      <w:pPr>
        <w:autoSpaceDE w:val="0"/>
        <w:jc w:val="both"/>
      </w:pPr>
      <w:r w:rsidRPr="000D7740">
        <w:t>1. Veterinarska stanica Bjelovar – ambulanta Šandrovac, Zagrebačka 1, Šandrovac,</w:t>
      </w:r>
    </w:p>
    <w:p w:rsidR="00804DB5" w:rsidRPr="000D7740" w:rsidRDefault="00804DB5" w:rsidP="00804DB5">
      <w:pPr>
        <w:jc w:val="both"/>
        <w:rPr>
          <w:color w:val="000000"/>
          <w:shd w:val="clear" w:color="auto" w:fill="FFFFFF"/>
        </w:rPr>
      </w:pPr>
      <w:r w:rsidRPr="000D7740">
        <w:t xml:space="preserve">2. Komunalije d.o.o. Čazma, </w:t>
      </w:r>
      <w:r w:rsidRPr="000D7740">
        <w:rPr>
          <w:color w:val="000000"/>
          <w:shd w:val="clear" w:color="auto" w:fill="FFFFFF"/>
        </w:rPr>
        <w:t>Ul. Svetog Andrije 14, 43240 Čazma.</w:t>
      </w:r>
    </w:p>
    <w:p w:rsidR="00804DB5" w:rsidRPr="00307FB9" w:rsidRDefault="00804DB5" w:rsidP="00804DB5">
      <w:pPr>
        <w:ind w:firstLine="708"/>
        <w:jc w:val="both"/>
        <w:rPr>
          <w:color w:val="000000"/>
        </w:rPr>
      </w:pPr>
    </w:p>
    <w:p w:rsidR="00804DB5" w:rsidRDefault="00804DB5" w:rsidP="00804DB5">
      <w:pPr>
        <w:ind w:firstLine="708"/>
        <w:jc w:val="both"/>
        <w:rPr>
          <w:color w:val="000000"/>
        </w:rPr>
      </w:pPr>
      <w:r w:rsidRPr="003C3D86">
        <w:rPr>
          <w:color w:val="000000"/>
        </w:rPr>
        <w:t>Na temelju članka 34. Zakona o sustavu civilne zaštite (Narodne novine, br. 82/2015) Općinski načelnik Općine Šandrovac dana 19.11.2015. godine donio je Odluku o imenovanju povjerenika i zamjenika povjerenika civilne zaštite za područje Općine Šandrovac, a Općinsko vijeće općine Šandrovac donijelo je Odluku o osnivanju Postrojbe civilne zaštite na području Općine Šandrovac (KLASA:810-01/15-01/4, URBROJ: 2123-05-01-15-1).</w:t>
      </w:r>
    </w:p>
    <w:p w:rsidR="00804DB5" w:rsidRPr="00CF2FF1" w:rsidRDefault="00804DB5" w:rsidP="00804DB5">
      <w:pPr>
        <w:ind w:firstLine="708"/>
        <w:jc w:val="both"/>
        <w:rPr>
          <w:bCs/>
        </w:rPr>
      </w:pPr>
      <w:r w:rsidRPr="00307FB9">
        <w:rPr>
          <w:color w:val="000000"/>
        </w:rPr>
        <w:t>Odlukom općinskog vijeća Općine Šandrovac KLASA: 810-01/19-01/2, URBROJ: 2123-05-01-19-1 od 25.02.2019. godine, stavljena je</w:t>
      </w:r>
      <w:r w:rsidRPr="00CF2FF1">
        <w:t xml:space="preserve"> izvan snage Odluka o osnivanju Postrojbe civilne zaštite na području Općine Šandrovac  (</w:t>
      </w:r>
      <w:r w:rsidRPr="00CF2FF1">
        <w:rPr>
          <w:color w:val="000000"/>
        </w:rPr>
        <w:t>KLASA: 810-01/15-01/4, URBROJ: 2123-05-01-15</w:t>
      </w:r>
      <w:r>
        <w:rPr>
          <w:color w:val="000000"/>
        </w:rPr>
        <w:t>-1 od 23.12.2015. godine), kojom</w:t>
      </w:r>
      <w:r w:rsidRPr="00CF2FF1">
        <w:rPr>
          <w:color w:val="000000"/>
        </w:rPr>
        <w:t xml:space="preserve"> je p</w:t>
      </w:r>
      <w:r w:rsidRPr="00CF2FF1">
        <w:t xml:space="preserve">ostrojba civilne zaštite na području Općine Šandrovac osnovana kao jedna postrojba (tim) civilne zaštite opće namjene s ukupno </w:t>
      </w:r>
      <w:r w:rsidRPr="00CF2FF1">
        <w:rPr>
          <w:bCs/>
        </w:rPr>
        <w:t xml:space="preserve">30 obveznika, a koju Odluku je Općinsko vijeće Općine Šandrovac donijelo na svojoj 20. sjednici održanoj dana 23.12.2015. godine </w:t>
      </w:r>
      <w:r w:rsidRPr="00CF2FF1">
        <w:t>na temelju</w:t>
      </w:r>
      <w:r w:rsidRPr="00CF2FF1">
        <w:rPr>
          <w:bCs/>
        </w:rPr>
        <w:t xml:space="preserve"> članka </w:t>
      </w:r>
      <w:r w:rsidRPr="00CF2FF1">
        <w:t>17. stavka 1. točke 4. Zakona o sustavu civilne zaštite („Narodne novine“ br. 82/2015) i</w:t>
      </w:r>
      <w:r w:rsidRPr="00CF2FF1">
        <w:rPr>
          <w:bCs/>
        </w:rPr>
        <w:t xml:space="preserve"> članka 34. Statuta Općine Šandrovac („Općinski glasnik" Općine Šandrovac 32 od 19.03.2013.).</w:t>
      </w:r>
    </w:p>
    <w:p w:rsidR="00804DB5" w:rsidRPr="00CF2FF1" w:rsidRDefault="00804DB5" w:rsidP="00804DB5">
      <w:pPr>
        <w:pStyle w:val="Bezproreda"/>
        <w:ind w:firstLine="708"/>
        <w:jc w:val="both"/>
        <w:rPr>
          <w:rFonts w:ascii="Times New Roman" w:hAnsi="Times New Roman"/>
          <w:sz w:val="24"/>
          <w:szCs w:val="24"/>
        </w:rPr>
      </w:pPr>
      <w:r w:rsidRPr="00CF2FF1">
        <w:rPr>
          <w:rFonts w:ascii="Times New Roman" w:hAnsi="Times New Roman"/>
          <w:sz w:val="24"/>
          <w:szCs w:val="24"/>
        </w:rPr>
        <w:t xml:space="preserve">Nova postrojba civilne zaštite opće namjene općine Šandrovac, zasnovana na popuni volonterima (dragovoljcima) neće se osnivati, s obzirom na: nizak intenzitet rizika-ugroza utvrđen Procjenom rizika od velikih nesreća Općine Šandrovac, dobrog stanja vatrogastva na području Općine Šandrovac i drugih sastavnica sustava CZ, slabim odazivom volontera, </w:t>
      </w:r>
      <w:r w:rsidRPr="00CF2FF1">
        <w:rPr>
          <w:rFonts w:ascii="Times New Roman" w:hAnsi="Times New Roman"/>
          <w:sz w:val="24"/>
          <w:szCs w:val="24"/>
        </w:rPr>
        <w:lastRenderedPageBreak/>
        <w:t>složenosti sadašnjih propisa i zahtijevanja velikog utroška resursa uz upitnu učinkovitost takve postrojbe.</w:t>
      </w:r>
    </w:p>
    <w:p w:rsidR="00804DB5" w:rsidRPr="007D3B2E" w:rsidRDefault="00804DB5" w:rsidP="00804DB5">
      <w:pPr>
        <w:pStyle w:val="Naslov5"/>
        <w:shd w:val="clear" w:color="auto" w:fill="FFFFFF"/>
        <w:spacing w:after="120"/>
        <w:ind w:firstLine="708"/>
        <w:jc w:val="both"/>
        <w:rPr>
          <w:b/>
          <w:i w:val="0"/>
          <w:color w:val="000000"/>
          <w:sz w:val="24"/>
          <w:szCs w:val="24"/>
        </w:rPr>
      </w:pPr>
      <w:r w:rsidRPr="007D3B2E">
        <w:rPr>
          <w:b/>
          <w:i w:val="0"/>
          <w:color w:val="000000"/>
          <w:sz w:val="24"/>
          <w:szCs w:val="24"/>
        </w:rPr>
        <w:t>O prestanku posto</w:t>
      </w:r>
      <w:r>
        <w:rPr>
          <w:b/>
          <w:i w:val="0"/>
          <w:color w:val="000000"/>
          <w:sz w:val="24"/>
          <w:szCs w:val="24"/>
        </w:rPr>
        <w:t>janja postrojbe obaviješten j</w:t>
      </w:r>
      <w:r w:rsidRPr="007D3B2E">
        <w:rPr>
          <w:b/>
          <w:i w:val="0"/>
          <w:color w:val="000000"/>
          <w:sz w:val="24"/>
          <w:szCs w:val="24"/>
        </w:rPr>
        <w:t>e Područni ured za zaštitu i spašavanje Bjelovar i putem njih mjerodavni Područni odsjek za poslove obrane Bjelovar, Ministarstva obrane Republike Hrvatske.</w:t>
      </w:r>
    </w:p>
    <w:p w:rsidR="00804DB5" w:rsidRDefault="00804DB5" w:rsidP="00804DB5">
      <w:pPr>
        <w:jc w:val="both"/>
        <w:rPr>
          <w:color w:val="000000"/>
        </w:rPr>
      </w:pPr>
    </w:p>
    <w:p w:rsidR="00804DB5" w:rsidRDefault="00804DB5" w:rsidP="00804DB5">
      <w:pPr>
        <w:ind w:firstLine="708"/>
        <w:rPr>
          <w:b/>
        </w:rPr>
      </w:pPr>
      <w:r>
        <w:rPr>
          <w:b/>
        </w:rPr>
        <w:t>5</w:t>
      </w:r>
      <w:r w:rsidRPr="00855ACD">
        <w:rPr>
          <w:b/>
        </w:rPr>
        <w:t>. Sklanjanje ljudi</w:t>
      </w:r>
    </w:p>
    <w:p w:rsidR="00804DB5" w:rsidRPr="00855ACD" w:rsidRDefault="00804DB5" w:rsidP="00804DB5">
      <w:pPr>
        <w:ind w:firstLine="708"/>
        <w:jc w:val="both"/>
      </w:pPr>
      <w:r w:rsidRPr="00855ACD">
        <w:t>Prostornim planom Općine Šandrovac utvrđeno je da je zaštita i sklanjanje ljudi u slučaju elementarnih nepogoda i ratnih op</w:t>
      </w:r>
      <w:r>
        <w:t xml:space="preserve">asnosti osigurava privremenim </w:t>
      </w:r>
      <w:proofErr w:type="spellStart"/>
      <w:r>
        <w:t>iz</w:t>
      </w:r>
      <w:r w:rsidRPr="00855ACD">
        <w:t>mještanjem</w:t>
      </w:r>
      <w:proofErr w:type="spellEnd"/>
      <w:r w:rsidRPr="00855ACD">
        <w:t xml:space="preserve">  stanovništva te prilagođavanjem pogodnih prirodnih, podrumskih i drugih pogodnih građevina za funkciju sklanjanja ljudi. Navedenim planom ne predviđaju se uvjeti gradnje novih skloništa osnovne zaštite u središnjoj zoni, a u zonama koja obuhvaćaju ostala područja zaštitu stanovništva predviđaju izgradnjom zaklona, korištenja podrumskih prostorija i sl. Za javne objekte u kojima se okuplja veći broj ljudi utvrđena je obveza predviđanja površina za izgradnju zaklona u slučaju neposredne ratne opasnosti.</w:t>
      </w:r>
      <w:r>
        <w:t xml:space="preserve"> </w:t>
      </w:r>
      <w:r w:rsidRPr="00855ACD">
        <w:t xml:space="preserve">Redovito održavanje skloništa obveza je njihovih vlasnika. </w:t>
      </w:r>
    </w:p>
    <w:p w:rsidR="00804DB5" w:rsidRDefault="00804DB5" w:rsidP="00804DB5">
      <w:pPr>
        <w:autoSpaceDE w:val="0"/>
        <w:autoSpaceDN w:val="0"/>
        <w:adjustRightInd w:val="0"/>
        <w:ind w:firstLine="708"/>
        <w:jc w:val="both"/>
        <w:rPr>
          <w:b/>
        </w:rPr>
      </w:pPr>
    </w:p>
    <w:p w:rsidR="00804DB5" w:rsidRDefault="00804DB5" w:rsidP="00804DB5">
      <w:pPr>
        <w:autoSpaceDE w:val="0"/>
        <w:autoSpaceDN w:val="0"/>
        <w:adjustRightInd w:val="0"/>
        <w:ind w:firstLine="708"/>
        <w:jc w:val="both"/>
        <w:rPr>
          <w:b/>
          <w:color w:val="000000"/>
        </w:rPr>
      </w:pPr>
      <w:r>
        <w:rPr>
          <w:b/>
          <w:color w:val="000000"/>
        </w:rPr>
        <w:t>6</w:t>
      </w:r>
      <w:r w:rsidRPr="00F2018C">
        <w:rPr>
          <w:b/>
          <w:color w:val="000000"/>
        </w:rPr>
        <w:t>. Stožer zaštite i spašavanja općine Šandrovac</w:t>
      </w:r>
    </w:p>
    <w:p w:rsidR="00804DB5" w:rsidRDefault="00804DB5" w:rsidP="00804DB5">
      <w:pPr>
        <w:tabs>
          <w:tab w:val="left" w:pos="1624"/>
        </w:tabs>
        <w:jc w:val="both"/>
      </w:pPr>
      <w:r>
        <w:rPr>
          <w:color w:val="000000"/>
        </w:rPr>
        <w:t xml:space="preserve">             N</w:t>
      </w:r>
      <w:r w:rsidRPr="00F2018C">
        <w:rPr>
          <w:color w:val="000000"/>
        </w:rPr>
        <w:t>a zahtjev načelnika Općine Šandrovac aktivira se Stožer</w:t>
      </w:r>
      <w:r>
        <w:rPr>
          <w:color w:val="000000"/>
        </w:rPr>
        <w:t xml:space="preserve"> civilne</w:t>
      </w:r>
      <w:r w:rsidRPr="00F2018C">
        <w:rPr>
          <w:color w:val="000000"/>
        </w:rPr>
        <w:t xml:space="preserve"> zaštite općine Šandrovac, koji je imen</w:t>
      </w:r>
      <w:r>
        <w:rPr>
          <w:color w:val="000000"/>
        </w:rPr>
        <w:t xml:space="preserve">ovan od strane Općinskog načelnika </w:t>
      </w:r>
      <w:r w:rsidRPr="00F2018C">
        <w:rPr>
          <w:color w:val="000000"/>
        </w:rPr>
        <w:t>općine Ša</w:t>
      </w:r>
      <w:r>
        <w:rPr>
          <w:color w:val="000000"/>
        </w:rPr>
        <w:t>ndrovac Odlukom</w:t>
      </w:r>
      <w:r>
        <w:rPr>
          <w:b/>
        </w:rPr>
        <w:t xml:space="preserve">  </w:t>
      </w:r>
      <w:r w:rsidRPr="002C7E72">
        <w:t>KLASA: 810-03/17-03/</w:t>
      </w:r>
      <w:r>
        <w:t xml:space="preserve">3, </w:t>
      </w:r>
      <w:r w:rsidRPr="002C7E72">
        <w:t>URBROJ: 2123-05-03-17-1</w:t>
      </w:r>
      <w:r>
        <w:t xml:space="preserve"> od </w:t>
      </w:r>
      <w:r w:rsidRPr="002C7E72">
        <w:t xml:space="preserve"> 19.06.2017.</w:t>
      </w:r>
      <w:r>
        <w:t xml:space="preserve"> godine.</w:t>
      </w:r>
    </w:p>
    <w:p w:rsidR="00804DB5" w:rsidRPr="006E395E" w:rsidRDefault="00804DB5" w:rsidP="00804DB5">
      <w:pPr>
        <w:autoSpaceDE w:val="0"/>
        <w:autoSpaceDN w:val="0"/>
        <w:adjustRightInd w:val="0"/>
        <w:ind w:firstLine="708"/>
        <w:jc w:val="both"/>
      </w:pPr>
      <w:r>
        <w:rPr>
          <w:color w:val="000000"/>
        </w:rPr>
        <w:t xml:space="preserve"> </w:t>
      </w:r>
      <w:r w:rsidRPr="006E395E">
        <w:t>Na temelju članka 24. Zakona o sustavu civilne zaštite („Narodne novine“ br. 82/2015)</w:t>
      </w:r>
      <w:r>
        <w:t xml:space="preserve"> Općinski načelnik Općine Šandrovac donio je Odluku o imenovanju Stožera zaštite i spašavanja, sve u cilju usklade sa zakonskim propisima glede načina pozivanja članova stožera kao i sastava Stožera.</w:t>
      </w:r>
      <w:r w:rsidRPr="006E395E">
        <w:t xml:space="preserve">             </w:t>
      </w:r>
    </w:p>
    <w:p w:rsidR="00804DB5" w:rsidRDefault="00804DB5" w:rsidP="00804DB5">
      <w:pPr>
        <w:tabs>
          <w:tab w:val="left" w:pos="1624"/>
        </w:tabs>
        <w:jc w:val="both"/>
        <w:rPr>
          <w:color w:val="000000"/>
        </w:rPr>
      </w:pPr>
      <w:r>
        <w:rPr>
          <w:color w:val="000000"/>
        </w:rPr>
        <w:t xml:space="preserve">            </w:t>
      </w:r>
      <w:r w:rsidRPr="00A8331D">
        <w:rPr>
          <w:color w:val="000000"/>
        </w:rPr>
        <w:t>Stožer se aktivira sukladno Poslovniku o radu stožera civilne zašite Općine Šandrovac</w:t>
      </w:r>
      <w:r>
        <w:rPr>
          <w:color w:val="000000"/>
        </w:rPr>
        <w:t xml:space="preserve"> </w:t>
      </w:r>
      <w:r w:rsidRPr="00A8331D">
        <w:t xml:space="preserve">    KLASA: 810-03/17-03/4, URBROJ: 2123-05-03-17-1,  </w:t>
      </w:r>
      <w:r w:rsidRPr="00A8331D">
        <w:rPr>
          <w:color w:val="000000"/>
        </w:rPr>
        <w:t>koji je općinski načelnik donio d</w:t>
      </w:r>
      <w:r>
        <w:rPr>
          <w:color w:val="000000"/>
        </w:rPr>
        <w:t>ana 19.06</w:t>
      </w:r>
      <w:r w:rsidRPr="00A8331D">
        <w:rPr>
          <w:color w:val="000000"/>
        </w:rPr>
        <w:t>.201</w:t>
      </w:r>
      <w:r>
        <w:rPr>
          <w:color w:val="000000"/>
        </w:rPr>
        <w:t>7</w:t>
      </w:r>
      <w:r w:rsidRPr="00A8331D">
        <w:rPr>
          <w:color w:val="000000"/>
        </w:rPr>
        <w:t>., a radi se od tijelu koje rukovodi i usklađuje aktivnosti operativnih snaga i ukupnih ljudskih i materijalnih resursa zajednice s ciljem sprječavanja, ublažavanja i otklanjanja posljedica katastrofe i veće nesreće.</w:t>
      </w:r>
    </w:p>
    <w:p w:rsidR="00804DB5" w:rsidRDefault="00804DB5" w:rsidP="00804DB5">
      <w:pPr>
        <w:ind w:firstLine="708"/>
        <w:jc w:val="both"/>
        <w:rPr>
          <w:color w:val="000000"/>
        </w:rPr>
      </w:pPr>
      <w:r w:rsidRPr="00D66618">
        <w:t xml:space="preserve">Plan djelovanja civilne zaštite je operativni dokument prvenstveno namijenjen za potrebe djelovanja Stožera civilne zaštite </w:t>
      </w:r>
      <w:r>
        <w:t>O</w:t>
      </w:r>
      <w:r w:rsidRPr="00D66618">
        <w:t xml:space="preserve">pćine </w:t>
      </w:r>
      <w:r>
        <w:t>Šandrovac</w:t>
      </w:r>
      <w:r w:rsidRPr="00D66618">
        <w:t xml:space="preserve"> kao stručnog, operativnog i koordinativnog tijela za provođenje mjera i aktivnosti civilne zaštite u velikim nesrećama, te čelnika JLS koji rukovodi Stožerom CZ. Time je to osnovni dokument za reagiranje i postupanje Općine u cilju poduzimanja preventivnih mjera, reagiranja u dešavanju te ublažavanju štetnih posljedica događaja, spašavanja ljudi, imovine i okoliša te asanacije terena.</w:t>
      </w:r>
    </w:p>
    <w:p w:rsidR="00804DB5" w:rsidRDefault="00804DB5" w:rsidP="00804DB5">
      <w:pPr>
        <w:ind w:firstLine="708"/>
        <w:jc w:val="both"/>
      </w:pPr>
      <w:r w:rsidRPr="00D66618">
        <w:t xml:space="preserve">Mjere civilne zaštite razrađuju se radi definiranja postupanja u provođenju aktivnosti zaštite i spašavanja i otklanjanja posljedica u svim ugrozama koje su uzrokom velike nesreće. Navedene mjere obuhvaćaju sve potrebne mjere i aktivnosti koje provode sudionici i operativne snage sustava civilne zaštite, a koje je potrebno poduzeti radi spašavanja ljudi, materijalnih dobara i okoliša. </w:t>
      </w:r>
    </w:p>
    <w:p w:rsidR="00804DB5" w:rsidRPr="00A8331D" w:rsidRDefault="00804DB5" w:rsidP="00804DB5">
      <w:pPr>
        <w:tabs>
          <w:tab w:val="left" w:pos="1624"/>
        </w:tabs>
        <w:jc w:val="both"/>
        <w:rPr>
          <w:color w:val="000000"/>
        </w:rPr>
      </w:pPr>
      <w:r>
        <w:rPr>
          <w:color w:val="000000"/>
        </w:rPr>
        <w:t xml:space="preserve">            Općinski načelnik Općine Šandrovac Josip </w:t>
      </w:r>
      <w:proofErr w:type="spellStart"/>
      <w:r>
        <w:rPr>
          <w:color w:val="000000"/>
        </w:rPr>
        <w:t>Dekalić</w:t>
      </w:r>
      <w:proofErr w:type="spellEnd"/>
      <w:r>
        <w:rPr>
          <w:color w:val="000000"/>
        </w:rPr>
        <w:t>, kao i zamjenik Općinskog načelnika Općine Šandrovac Željko Đipalo kao članovi stožera civilne zaštite općine Šandrovac završili su program osposobljavanja čelnika jedinica lokalne i područne (regionalne) samouprave u sustavu civilne zaštite u Državnoj upravi za zaštitu i spašavanje, učilište vatrogastva, zaštite i spašavanja.</w:t>
      </w:r>
    </w:p>
    <w:p w:rsidR="00804DB5" w:rsidRPr="00855ACD" w:rsidRDefault="00804DB5" w:rsidP="00804DB5">
      <w:pPr>
        <w:ind w:firstLine="708"/>
        <w:jc w:val="both"/>
      </w:pPr>
      <w:r w:rsidRPr="00855ACD">
        <w:t>U slučajevima nepogoda većih razmjera, kad navedene snage ne bi bile dostatne može se zatražiti pomoć organiziranih snaga zaštite i spašavanja s područja Bjelovarsko-bilogorske županije, drugih županija, te u slučaju ugroza većih razmjera snage Državne uprave za zaštitu i spašavanje,  te snaga i sredstava Hrvatske vojske.</w:t>
      </w:r>
    </w:p>
    <w:p w:rsidR="00804DB5" w:rsidRPr="00855ACD" w:rsidRDefault="00804DB5" w:rsidP="00804DB5">
      <w:pPr>
        <w:ind w:firstLine="708"/>
        <w:jc w:val="both"/>
      </w:pPr>
      <w:r w:rsidRPr="00855ACD">
        <w:t>Analizirajući utvrđene organizirane snage zaštite i spašavanja</w:t>
      </w:r>
      <w:r>
        <w:t xml:space="preserve"> </w:t>
      </w:r>
      <w:r w:rsidRPr="00855ACD">
        <w:t xml:space="preserve">procjenjuje se da je neophodan daljnji razvoj i unapređenje mogućnosti djelovanja svih subjekata zaštite i spašavanja, uz osiguravanje sredstva za njihovo opremanje sukladno procjeni ugroženosti i planovima zaštite i spašavanja, te razvojnim programima. </w:t>
      </w:r>
    </w:p>
    <w:p w:rsidR="00804DB5" w:rsidRPr="00855ACD" w:rsidRDefault="00804DB5" w:rsidP="00804DB5">
      <w:pPr>
        <w:ind w:firstLine="708"/>
        <w:jc w:val="both"/>
      </w:pPr>
      <w:r w:rsidRPr="00855ACD">
        <w:lastRenderedPageBreak/>
        <w:t xml:space="preserve">Unapređenje sposobnosti pojedinih službi i tijela za sudjelovanje u aktivnostima zaštite i spašavanja ljudi i materijalnih dobara detaljnije je naznačeno u </w:t>
      </w:r>
      <w:r>
        <w:t xml:space="preserve">Godišnjem planu </w:t>
      </w:r>
      <w:r w:rsidRPr="00855ACD">
        <w:t>razvoj</w:t>
      </w:r>
      <w:r>
        <w:t>a</w:t>
      </w:r>
      <w:r w:rsidRPr="00855ACD">
        <w:t xml:space="preserve"> sustava</w:t>
      </w:r>
      <w:r>
        <w:t xml:space="preserve"> civilne</w:t>
      </w:r>
      <w:r w:rsidRPr="00855ACD">
        <w:t xml:space="preserve"> zaštite  na području Općine Šandrovac u </w:t>
      </w:r>
      <w:r>
        <w:t>2019</w:t>
      </w:r>
      <w:r w:rsidRPr="00855ACD">
        <w:t xml:space="preserve">. godini.  </w:t>
      </w:r>
    </w:p>
    <w:p w:rsidR="00804DB5" w:rsidRPr="00855ACD" w:rsidRDefault="00804DB5" w:rsidP="00804DB5">
      <w:pPr>
        <w:jc w:val="both"/>
      </w:pPr>
    </w:p>
    <w:p w:rsidR="00804DB5" w:rsidRPr="00C0658D" w:rsidRDefault="00804DB5" w:rsidP="00804DB5">
      <w:pPr>
        <w:tabs>
          <w:tab w:val="center" w:pos="2410"/>
        </w:tabs>
        <w:jc w:val="both"/>
        <w:rPr>
          <w:b/>
          <w:bCs/>
        </w:rPr>
      </w:pPr>
      <w:r w:rsidRPr="00C0658D">
        <w:rPr>
          <w:b/>
        </w:rPr>
        <w:t xml:space="preserve">KLASA:  </w:t>
      </w:r>
      <w:r>
        <w:rPr>
          <w:b/>
          <w:bCs/>
        </w:rPr>
        <w:t>810-01/18</w:t>
      </w:r>
      <w:r w:rsidRPr="00C0658D">
        <w:rPr>
          <w:b/>
          <w:bCs/>
        </w:rPr>
        <w:t>-01/</w:t>
      </w:r>
      <w:r>
        <w:rPr>
          <w:b/>
          <w:bCs/>
        </w:rPr>
        <w:t>4</w:t>
      </w:r>
    </w:p>
    <w:p w:rsidR="00804DB5" w:rsidRPr="00C0658D" w:rsidRDefault="00804DB5" w:rsidP="00804DB5">
      <w:pPr>
        <w:rPr>
          <w:b/>
        </w:rPr>
      </w:pPr>
      <w:r w:rsidRPr="00C0658D">
        <w:rPr>
          <w:b/>
        </w:rPr>
        <w:t>URBROJ:</w:t>
      </w:r>
      <w:r>
        <w:rPr>
          <w:b/>
        </w:rPr>
        <w:t xml:space="preserve"> 2123-05-01-19-1</w:t>
      </w:r>
    </w:p>
    <w:p w:rsidR="00804DB5" w:rsidRDefault="00804DB5" w:rsidP="00804DB5">
      <w:pPr>
        <w:rPr>
          <w:b/>
        </w:rPr>
      </w:pPr>
      <w:r w:rsidRPr="00C0658D">
        <w:rPr>
          <w:b/>
        </w:rPr>
        <w:t>U Šandrovcu,</w:t>
      </w:r>
      <w:r>
        <w:rPr>
          <w:b/>
        </w:rPr>
        <w:t xml:space="preserve"> 13.12.2019</w:t>
      </w:r>
      <w:r w:rsidRPr="00C0658D">
        <w:rPr>
          <w:b/>
        </w:rPr>
        <w:t>.</w:t>
      </w:r>
      <w:r>
        <w:rPr>
          <w:b/>
        </w:rPr>
        <w:t xml:space="preserve"> </w:t>
      </w:r>
    </w:p>
    <w:p w:rsidR="00804DB5" w:rsidRDefault="00804DB5" w:rsidP="00804DB5">
      <w:pPr>
        <w:tabs>
          <w:tab w:val="center" w:pos="6840"/>
        </w:tabs>
        <w:jc w:val="center"/>
        <w:rPr>
          <w:b/>
        </w:rPr>
      </w:pPr>
    </w:p>
    <w:p w:rsidR="00804DB5" w:rsidRDefault="00804DB5" w:rsidP="00804DB5">
      <w:pPr>
        <w:tabs>
          <w:tab w:val="center" w:pos="6840"/>
        </w:tabs>
        <w:jc w:val="center"/>
        <w:rPr>
          <w:b/>
        </w:rPr>
      </w:pPr>
      <w:r>
        <w:rPr>
          <w:b/>
        </w:rPr>
        <w:t xml:space="preserve">                                                                                     OPĆINSKO VIJEĆE</w:t>
      </w:r>
      <w:r w:rsidRPr="00855ACD">
        <w:rPr>
          <w:b/>
        </w:rPr>
        <w:t xml:space="preserve"> OPĆINE ŠANDROVAC</w:t>
      </w:r>
    </w:p>
    <w:p w:rsidR="00804DB5" w:rsidRPr="00855ACD" w:rsidRDefault="00804DB5" w:rsidP="00804DB5">
      <w:pPr>
        <w:tabs>
          <w:tab w:val="center" w:pos="6840"/>
        </w:tabs>
        <w:jc w:val="both"/>
        <w:rPr>
          <w:b/>
        </w:rPr>
      </w:pPr>
      <w:r>
        <w:rPr>
          <w:b/>
        </w:rPr>
        <w:tab/>
        <w:t>Predsjednik Općinskog vijeća</w:t>
      </w:r>
      <w:r>
        <w:rPr>
          <w:b/>
        </w:rPr>
        <w:tab/>
      </w:r>
    </w:p>
    <w:p w:rsidR="00804DB5" w:rsidRPr="00855ACD" w:rsidRDefault="00804DB5" w:rsidP="00804DB5">
      <w:pPr>
        <w:tabs>
          <w:tab w:val="center" w:pos="6840"/>
        </w:tabs>
        <w:jc w:val="both"/>
      </w:pPr>
      <w:r>
        <w:rPr>
          <w:b/>
        </w:rPr>
        <w:tab/>
        <w:t>Miroslav Sokolić, v.r.</w:t>
      </w:r>
    </w:p>
    <w:p w:rsidR="00BD1839" w:rsidRDefault="00BD1839" w:rsidP="00BD1839">
      <w:pPr>
        <w:ind w:left="57"/>
        <w:jc w:val="both"/>
        <w:rPr>
          <w:b/>
          <w:sz w:val="24"/>
          <w:szCs w:val="24"/>
        </w:rPr>
      </w:pPr>
    </w:p>
    <w:p w:rsidR="00BD1839" w:rsidRDefault="00BD1839" w:rsidP="00BD1839">
      <w:pPr>
        <w:ind w:left="57"/>
        <w:jc w:val="both"/>
        <w:rPr>
          <w:b/>
          <w:sz w:val="24"/>
          <w:szCs w:val="24"/>
        </w:rPr>
      </w:pPr>
    </w:p>
    <w:p w:rsidR="00BD1839" w:rsidRDefault="00BD1839" w:rsidP="00BD1839">
      <w:pPr>
        <w:ind w:left="57"/>
        <w:jc w:val="both"/>
        <w:rPr>
          <w:b/>
          <w:sz w:val="24"/>
          <w:szCs w:val="24"/>
        </w:rPr>
      </w:pPr>
    </w:p>
    <w:p w:rsidR="00BD1839" w:rsidRPr="007309B3" w:rsidRDefault="00BD1839" w:rsidP="00BD1839">
      <w:pPr>
        <w:ind w:left="57"/>
        <w:jc w:val="both"/>
        <w:rPr>
          <w:rFonts w:ascii="Arial" w:hAnsi="Arial" w:cs="Arial"/>
          <w:b/>
          <w:sz w:val="24"/>
          <w:szCs w:val="24"/>
        </w:rPr>
      </w:pPr>
      <w:r w:rsidRPr="007309B3">
        <w:rPr>
          <w:b/>
          <w:sz w:val="24"/>
          <w:szCs w:val="24"/>
        </w:rPr>
        <w:tab/>
      </w:r>
      <w:r w:rsidRPr="007309B3">
        <w:rPr>
          <w:b/>
          <w:sz w:val="24"/>
          <w:szCs w:val="24"/>
        </w:rPr>
        <w:tab/>
      </w:r>
      <w:r w:rsidRPr="007309B3">
        <w:rPr>
          <w:b/>
          <w:sz w:val="24"/>
          <w:szCs w:val="24"/>
        </w:rPr>
        <w:tab/>
      </w:r>
    </w:p>
    <w:p w:rsidR="00BD1839" w:rsidRPr="002044A8" w:rsidRDefault="00BD1839" w:rsidP="00BD1839">
      <w:pPr>
        <w:ind w:left="-57" w:right="-57"/>
        <w:jc w:val="both"/>
        <w:rPr>
          <w:rFonts w:ascii="Times New Roman" w:hAnsi="Times New Roman"/>
          <w:sz w:val="24"/>
          <w:szCs w:val="24"/>
        </w:rPr>
      </w:pPr>
      <w:r w:rsidRPr="002044A8">
        <w:rPr>
          <w:rFonts w:ascii="Times New Roman" w:hAnsi="Times New Roman"/>
          <w:bCs/>
          <w:sz w:val="24"/>
          <w:szCs w:val="24"/>
        </w:rPr>
        <w:t xml:space="preserve">Na temelju članka </w:t>
      </w:r>
      <w:r w:rsidRPr="002044A8">
        <w:rPr>
          <w:rFonts w:ascii="Times New Roman" w:hAnsi="Times New Roman"/>
          <w:sz w:val="24"/>
          <w:szCs w:val="24"/>
        </w:rPr>
        <w:t>17. stavka 1. točke 1. Zakona o sustavu civilne zaštite („Narodne novine“ br. 82/2015</w:t>
      </w:r>
      <w:r>
        <w:rPr>
          <w:rFonts w:ascii="Times New Roman" w:hAnsi="Times New Roman"/>
          <w:sz w:val="24"/>
          <w:szCs w:val="24"/>
        </w:rPr>
        <w:t>, 118/2018</w:t>
      </w:r>
      <w:r w:rsidRPr="002044A8">
        <w:rPr>
          <w:rFonts w:ascii="Times New Roman" w:hAnsi="Times New Roman"/>
          <w:sz w:val="24"/>
          <w:szCs w:val="24"/>
        </w:rPr>
        <w:t>) i</w:t>
      </w:r>
      <w:r w:rsidRPr="002044A8">
        <w:rPr>
          <w:rFonts w:ascii="Times New Roman" w:hAnsi="Times New Roman"/>
          <w:bCs/>
          <w:sz w:val="24"/>
          <w:szCs w:val="24"/>
        </w:rPr>
        <w:t xml:space="preserve"> članka 34. Statuta Općine Šandrovac („Općinski glasnik" Općine Šandrovac 2</w:t>
      </w:r>
      <w:r>
        <w:rPr>
          <w:rFonts w:ascii="Times New Roman" w:hAnsi="Times New Roman"/>
          <w:bCs/>
          <w:sz w:val="24"/>
          <w:szCs w:val="24"/>
        </w:rPr>
        <w:t>/2018</w:t>
      </w:r>
      <w:r w:rsidRPr="002044A8">
        <w:rPr>
          <w:rFonts w:ascii="Times New Roman" w:hAnsi="Times New Roman"/>
          <w:bCs/>
          <w:sz w:val="24"/>
          <w:szCs w:val="24"/>
        </w:rPr>
        <w:t>.), Općinsko vijeće Općine Šandrovac na</w:t>
      </w:r>
      <w:r>
        <w:rPr>
          <w:rFonts w:ascii="Times New Roman" w:hAnsi="Times New Roman"/>
          <w:bCs/>
          <w:sz w:val="24"/>
          <w:szCs w:val="24"/>
        </w:rPr>
        <w:t xml:space="preserve"> 22.</w:t>
      </w:r>
      <w:r w:rsidRPr="002044A8">
        <w:rPr>
          <w:rFonts w:ascii="Times New Roman" w:hAnsi="Times New Roman"/>
          <w:bCs/>
          <w:sz w:val="24"/>
          <w:szCs w:val="24"/>
        </w:rPr>
        <w:t xml:space="preserve"> sjednici održanoj dana</w:t>
      </w:r>
      <w:r>
        <w:rPr>
          <w:rFonts w:ascii="Times New Roman" w:hAnsi="Times New Roman"/>
          <w:bCs/>
          <w:sz w:val="24"/>
          <w:szCs w:val="24"/>
        </w:rPr>
        <w:t xml:space="preserve"> 13.12.2019</w:t>
      </w:r>
      <w:r w:rsidRPr="002044A8">
        <w:rPr>
          <w:rFonts w:ascii="Times New Roman" w:hAnsi="Times New Roman"/>
          <w:bCs/>
          <w:sz w:val="24"/>
          <w:szCs w:val="24"/>
        </w:rPr>
        <w:t>. godine</w:t>
      </w:r>
      <w:r>
        <w:rPr>
          <w:rFonts w:ascii="Times New Roman" w:hAnsi="Times New Roman"/>
          <w:bCs/>
          <w:sz w:val="24"/>
          <w:szCs w:val="24"/>
        </w:rPr>
        <w:t>, na prijedlog Stožera civilne zaštite Općine Šandrovac</w:t>
      </w:r>
      <w:r w:rsidRPr="002044A8">
        <w:rPr>
          <w:rFonts w:ascii="Times New Roman" w:hAnsi="Times New Roman"/>
          <w:bCs/>
          <w:sz w:val="24"/>
          <w:szCs w:val="24"/>
        </w:rPr>
        <w:t xml:space="preserve"> </w:t>
      </w:r>
      <w:r w:rsidRPr="002044A8">
        <w:rPr>
          <w:rFonts w:ascii="Times New Roman" w:hAnsi="Times New Roman"/>
          <w:sz w:val="24"/>
          <w:szCs w:val="24"/>
        </w:rPr>
        <w:t>donosi sljedeći</w:t>
      </w:r>
    </w:p>
    <w:p w:rsidR="00BD1839" w:rsidRPr="007309B3" w:rsidRDefault="00BD1839" w:rsidP="00BD1839">
      <w:pPr>
        <w:ind w:left="57"/>
        <w:jc w:val="both"/>
        <w:rPr>
          <w:rFonts w:ascii="Times New Roman" w:hAnsi="Times New Roman"/>
          <w:bCs/>
          <w:sz w:val="24"/>
          <w:szCs w:val="24"/>
        </w:rPr>
      </w:pPr>
    </w:p>
    <w:p w:rsidR="00BD1839" w:rsidRDefault="00BD1839" w:rsidP="00BD1839">
      <w:pPr>
        <w:autoSpaceDE w:val="0"/>
        <w:autoSpaceDN w:val="0"/>
        <w:adjustRightInd w:val="0"/>
        <w:ind w:left="57"/>
        <w:jc w:val="center"/>
        <w:rPr>
          <w:rFonts w:ascii="Times New Roman" w:hAnsi="Times New Roman"/>
          <w:b/>
          <w:bCs/>
          <w:sz w:val="24"/>
          <w:szCs w:val="24"/>
        </w:rPr>
      </w:pPr>
      <w:r>
        <w:rPr>
          <w:rFonts w:ascii="Times New Roman" w:hAnsi="Times New Roman"/>
          <w:b/>
          <w:bCs/>
          <w:sz w:val="24"/>
          <w:szCs w:val="24"/>
        </w:rPr>
        <w:t xml:space="preserve">GODIŠNJI PLAN </w:t>
      </w:r>
      <w:r w:rsidRPr="007309B3">
        <w:rPr>
          <w:rFonts w:ascii="Times New Roman" w:hAnsi="Times New Roman"/>
          <w:b/>
          <w:bCs/>
          <w:sz w:val="24"/>
          <w:szCs w:val="24"/>
        </w:rPr>
        <w:t>RAZVOJ</w:t>
      </w:r>
      <w:r>
        <w:rPr>
          <w:rFonts w:ascii="Times New Roman" w:hAnsi="Times New Roman"/>
          <w:b/>
          <w:bCs/>
          <w:sz w:val="24"/>
          <w:szCs w:val="24"/>
        </w:rPr>
        <w:t>A</w:t>
      </w:r>
      <w:r w:rsidRPr="007309B3">
        <w:rPr>
          <w:rFonts w:ascii="Times New Roman" w:hAnsi="Times New Roman"/>
          <w:b/>
          <w:bCs/>
          <w:sz w:val="24"/>
          <w:szCs w:val="24"/>
        </w:rPr>
        <w:t xml:space="preserve"> SUSTAVA </w:t>
      </w:r>
      <w:r>
        <w:rPr>
          <w:rFonts w:ascii="Times New Roman" w:hAnsi="Times New Roman"/>
          <w:b/>
          <w:bCs/>
          <w:sz w:val="24"/>
          <w:szCs w:val="24"/>
        </w:rPr>
        <w:t xml:space="preserve">CIVILNE </w:t>
      </w:r>
      <w:r w:rsidRPr="007309B3">
        <w:rPr>
          <w:rFonts w:ascii="Times New Roman" w:hAnsi="Times New Roman"/>
          <w:b/>
          <w:bCs/>
          <w:sz w:val="24"/>
          <w:szCs w:val="24"/>
        </w:rPr>
        <w:t xml:space="preserve">ZAŠTITE </w:t>
      </w:r>
    </w:p>
    <w:p w:rsidR="00BD1839" w:rsidRPr="007309B3" w:rsidRDefault="00BD1839" w:rsidP="00BD1839">
      <w:pPr>
        <w:autoSpaceDE w:val="0"/>
        <w:autoSpaceDN w:val="0"/>
        <w:adjustRightInd w:val="0"/>
        <w:ind w:left="57"/>
        <w:jc w:val="center"/>
        <w:rPr>
          <w:rFonts w:ascii="Times New Roman" w:hAnsi="Times New Roman"/>
          <w:b/>
          <w:bCs/>
          <w:sz w:val="24"/>
          <w:szCs w:val="24"/>
        </w:rPr>
      </w:pPr>
      <w:r>
        <w:rPr>
          <w:rFonts w:ascii="Times New Roman" w:hAnsi="Times New Roman"/>
          <w:b/>
          <w:bCs/>
          <w:sz w:val="24"/>
          <w:szCs w:val="24"/>
        </w:rPr>
        <w:t>N</w:t>
      </w:r>
      <w:r w:rsidRPr="007309B3">
        <w:rPr>
          <w:rFonts w:ascii="Times New Roman" w:hAnsi="Times New Roman"/>
          <w:b/>
          <w:bCs/>
          <w:sz w:val="24"/>
          <w:szCs w:val="24"/>
        </w:rPr>
        <w:t>A</w:t>
      </w:r>
      <w:r>
        <w:rPr>
          <w:rFonts w:ascii="Times New Roman" w:hAnsi="Times New Roman"/>
          <w:b/>
          <w:bCs/>
          <w:sz w:val="24"/>
          <w:szCs w:val="24"/>
        </w:rPr>
        <w:t xml:space="preserve"> </w:t>
      </w:r>
      <w:r w:rsidRPr="007309B3">
        <w:rPr>
          <w:rFonts w:ascii="Times New Roman" w:hAnsi="Times New Roman"/>
          <w:b/>
          <w:bCs/>
          <w:sz w:val="24"/>
          <w:szCs w:val="24"/>
        </w:rPr>
        <w:t xml:space="preserve">PODRUČJU OPĆINE ŠANDROVAC </w:t>
      </w:r>
      <w:r>
        <w:rPr>
          <w:rFonts w:ascii="Times New Roman" w:hAnsi="Times New Roman"/>
          <w:b/>
          <w:bCs/>
          <w:sz w:val="24"/>
          <w:szCs w:val="24"/>
        </w:rPr>
        <w:t>ZA 2020</w:t>
      </w:r>
      <w:r w:rsidRPr="007309B3">
        <w:rPr>
          <w:rFonts w:ascii="Times New Roman" w:hAnsi="Times New Roman"/>
          <w:b/>
          <w:bCs/>
          <w:sz w:val="24"/>
          <w:szCs w:val="24"/>
        </w:rPr>
        <w:t>. GODINU</w:t>
      </w:r>
    </w:p>
    <w:p w:rsidR="00BD1839" w:rsidRPr="007309B3" w:rsidRDefault="00BD1839" w:rsidP="00BD1839">
      <w:pPr>
        <w:pStyle w:val="Naslov"/>
        <w:ind w:left="57"/>
        <w:rPr>
          <w:b/>
          <w:bCs/>
          <w:i w:val="0"/>
          <w:iCs/>
        </w:rPr>
      </w:pPr>
    </w:p>
    <w:p w:rsidR="00BD1839" w:rsidRDefault="00BD1839" w:rsidP="00BD1839">
      <w:pPr>
        <w:pStyle w:val="Naslov"/>
        <w:ind w:left="57"/>
        <w:rPr>
          <w:rFonts w:ascii="Times New Roman" w:hAnsi="Times New Roman" w:cs="Times New Roman"/>
          <w:b/>
          <w:bCs/>
          <w:i w:val="0"/>
          <w:iCs/>
        </w:rPr>
      </w:pPr>
      <w:r>
        <w:rPr>
          <w:rFonts w:ascii="Times New Roman" w:hAnsi="Times New Roman" w:cs="Times New Roman"/>
          <w:b/>
          <w:bCs/>
          <w:i w:val="0"/>
          <w:iCs/>
        </w:rPr>
        <w:t>Članak 1</w:t>
      </w:r>
      <w:r w:rsidRPr="007309B3">
        <w:rPr>
          <w:rFonts w:ascii="Times New Roman" w:hAnsi="Times New Roman" w:cs="Times New Roman"/>
          <w:b/>
          <w:bCs/>
          <w:i w:val="0"/>
          <w:iCs/>
        </w:rPr>
        <w:t>.</w:t>
      </w:r>
    </w:p>
    <w:p w:rsidR="00BD1839" w:rsidRPr="005C43C9" w:rsidRDefault="00BD1839" w:rsidP="00BD1839">
      <w:pPr>
        <w:pStyle w:val="Naslov"/>
        <w:ind w:left="57"/>
        <w:jc w:val="both"/>
        <w:rPr>
          <w:rFonts w:ascii="Times New Roman" w:hAnsi="Times New Roman" w:cs="Times New Roman"/>
          <w:b/>
          <w:bCs/>
          <w:i w:val="0"/>
          <w:iCs/>
        </w:rPr>
      </w:pPr>
      <w:r>
        <w:rPr>
          <w:rFonts w:ascii="Times New Roman" w:hAnsi="Times New Roman" w:cs="Times New Roman"/>
          <w:b/>
          <w:bCs/>
          <w:i w:val="0"/>
          <w:iCs/>
        </w:rPr>
        <w:tab/>
      </w:r>
      <w:r w:rsidRPr="00EE28EB">
        <w:rPr>
          <w:rFonts w:ascii="Times New Roman" w:hAnsi="Times New Roman" w:cs="Times New Roman"/>
          <w:bCs/>
          <w:i w:val="0"/>
          <w:iCs/>
        </w:rPr>
        <w:t>Sukladno</w:t>
      </w:r>
      <w:r w:rsidRPr="007309B3">
        <w:rPr>
          <w:rFonts w:ascii="Times New Roman" w:hAnsi="Times New Roman" w:cs="Times New Roman"/>
          <w:bCs/>
          <w:i w:val="0"/>
          <w:iCs/>
        </w:rPr>
        <w:t xml:space="preserve"> razmjeru opasnosti, prijetnji i posljedicama većih nesreća i katastrofa, utvrđenih procjenom ugroženosti ljudi, okoliša, materijalnih i kulturnih dobara, s ciljem zaštite i spašavanja ljudi, materijalnih dobara te okoliša</w:t>
      </w:r>
      <w:r>
        <w:rPr>
          <w:rFonts w:ascii="Times New Roman" w:hAnsi="Times New Roman" w:cs="Times New Roman"/>
          <w:bCs/>
          <w:i w:val="0"/>
          <w:iCs/>
        </w:rPr>
        <w:t>, kao i u</w:t>
      </w:r>
      <w:r w:rsidRPr="00EE28EB">
        <w:rPr>
          <w:rFonts w:ascii="Times New Roman" w:hAnsi="Times New Roman" w:cs="Times New Roman"/>
          <w:i w:val="0"/>
          <w:color w:val="000000"/>
        </w:rPr>
        <w:t xml:space="preserve"> cilju poboljšanja stanja sustava civilne zaštite, a posebno spremnosti </w:t>
      </w:r>
      <w:r>
        <w:rPr>
          <w:rFonts w:ascii="Times New Roman" w:hAnsi="Times New Roman" w:cs="Times New Roman"/>
          <w:i w:val="0"/>
          <w:color w:val="000000"/>
        </w:rPr>
        <w:t xml:space="preserve">i ravnomjernog razvoja </w:t>
      </w:r>
      <w:r w:rsidRPr="00EE28EB">
        <w:rPr>
          <w:rFonts w:ascii="Times New Roman" w:hAnsi="Times New Roman" w:cs="Times New Roman"/>
          <w:i w:val="0"/>
          <w:color w:val="000000"/>
        </w:rPr>
        <w:t>svih operativnih snaga zaštite i spašavanja</w:t>
      </w:r>
      <w:r>
        <w:rPr>
          <w:color w:val="000000"/>
        </w:rPr>
        <w:t>,</w:t>
      </w:r>
      <w:r w:rsidRPr="007309B3">
        <w:rPr>
          <w:rFonts w:ascii="Times New Roman" w:hAnsi="Times New Roman" w:cs="Times New Roman"/>
          <w:bCs/>
          <w:i w:val="0"/>
          <w:iCs/>
        </w:rPr>
        <w:t xml:space="preserve"> (stožera zaštite i spašavanja, </w:t>
      </w:r>
      <w:r w:rsidRPr="00DA20DF">
        <w:rPr>
          <w:rFonts w:ascii="Times New Roman" w:hAnsi="Times New Roman" w:cs="Times New Roman"/>
          <w:bCs/>
          <w:i w:val="0"/>
          <w:iCs/>
        </w:rPr>
        <w:t>povjerenici civilne zaštite</w:t>
      </w:r>
      <w:r>
        <w:rPr>
          <w:rFonts w:ascii="Times New Roman" w:hAnsi="Times New Roman" w:cs="Times New Roman"/>
          <w:bCs/>
          <w:i w:val="0"/>
          <w:iCs/>
        </w:rPr>
        <w:t xml:space="preserve">, </w:t>
      </w:r>
      <w:r w:rsidRPr="007309B3">
        <w:rPr>
          <w:rFonts w:ascii="Times New Roman" w:hAnsi="Times New Roman" w:cs="Times New Roman"/>
          <w:bCs/>
          <w:i w:val="0"/>
          <w:iCs/>
        </w:rPr>
        <w:t>udruga građana od značaja</w:t>
      </w:r>
      <w:r>
        <w:rPr>
          <w:rFonts w:ascii="Times New Roman" w:hAnsi="Times New Roman" w:cs="Times New Roman"/>
          <w:bCs/>
          <w:i w:val="0"/>
          <w:iCs/>
        </w:rPr>
        <w:t xml:space="preserve"> za zaštitu i spašavanje, službi</w:t>
      </w:r>
      <w:r w:rsidRPr="007309B3">
        <w:rPr>
          <w:rFonts w:ascii="Times New Roman" w:hAnsi="Times New Roman" w:cs="Times New Roman"/>
          <w:bCs/>
          <w:i w:val="0"/>
          <w:iCs/>
        </w:rPr>
        <w:t xml:space="preserve"> i pravn</w:t>
      </w:r>
      <w:r>
        <w:rPr>
          <w:rFonts w:ascii="Times New Roman" w:hAnsi="Times New Roman" w:cs="Times New Roman"/>
          <w:bCs/>
          <w:i w:val="0"/>
          <w:iCs/>
        </w:rPr>
        <w:t>ih osoba</w:t>
      </w:r>
      <w:r w:rsidRPr="007309B3">
        <w:rPr>
          <w:rFonts w:ascii="Times New Roman" w:hAnsi="Times New Roman" w:cs="Times New Roman"/>
          <w:bCs/>
          <w:i w:val="0"/>
          <w:iCs/>
        </w:rPr>
        <w:t xml:space="preserve"> koje se zaštitom i spašavanjem bave u okviru </w:t>
      </w:r>
      <w:r>
        <w:rPr>
          <w:rFonts w:ascii="Times New Roman" w:hAnsi="Times New Roman" w:cs="Times New Roman"/>
          <w:bCs/>
          <w:i w:val="0"/>
          <w:iCs/>
        </w:rPr>
        <w:t>redovne djelatnosti) donosi se Godišnji plan</w:t>
      </w:r>
      <w:r w:rsidRPr="007309B3">
        <w:rPr>
          <w:rFonts w:ascii="Times New Roman" w:hAnsi="Times New Roman" w:cs="Times New Roman"/>
          <w:bCs/>
          <w:i w:val="0"/>
          <w:iCs/>
        </w:rPr>
        <w:t xml:space="preserve"> razvoj</w:t>
      </w:r>
      <w:r>
        <w:rPr>
          <w:rFonts w:ascii="Times New Roman" w:hAnsi="Times New Roman" w:cs="Times New Roman"/>
          <w:bCs/>
          <w:i w:val="0"/>
          <w:iCs/>
        </w:rPr>
        <w:t>a</w:t>
      </w:r>
      <w:r w:rsidRPr="007309B3">
        <w:rPr>
          <w:rFonts w:ascii="Times New Roman" w:hAnsi="Times New Roman" w:cs="Times New Roman"/>
          <w:bCs/>
          <w:i w:val="0"/>
          <w:iCs/>
        </w:rPr>
        <w:t xml:space="preserve"> </w:t>
      </w:r>
      <w:r w:rsidRPr="00B13B59">
        <w:rPr>
          <w:rFonts w:ascii="Times New Roman" w:hAnsi="Times New Roman" w:cs="Times New Roman"/>
          <w:bCs/>
          <w:i w:val="0"/>
          <w:iCs/>
        </w:rPr>
        <w:t>sustava civilne zaštite na području općine Šandrovac za 20</w:t>
      </w:r>
      <w:r>
        <w:rPr>
          <w:rFonts w:ascii="Times New Roman" w:hAnsi="Times New Roman" w:cs="Times New Roman"/>
          <w:bCs/>
          <w:i w:val="0"/>
          <w:iCs/>
        </w:rPr>
        <w:t>20</w:t>
      </w:r>
      <w:r w:rsidRPr="00B13B59">
        <w:rPr>
          <w:rFonts w:ascii="Times New Roman" w:hAnsi="Times New Roman" w:cs="Times New Roman"/>
          <w:bCs/>
          <w:i w:val="0"/>
          <w:iCs/>
        </w:rPr>
        <w:t xml:space="preserve">. godinu sa </w:t>
      </w:r>
      <w:r w:rsidRPr="00B13B59">
        <w:rPr>
          <w:rFonts w:ascii="Times New Roman" w:hAnsi="Times New Roman"/>
          <w:i w:val="0"/>
        </w:rPr>
        <w:t xml:space="preserve">financijskim </w:t>
      </w:r>
      <w:r>
        <w:rPr>
          <w:rFonts w:ascii="Times New Roman" w:hAnsi="Times New Roman"/>
          <w:i w:val="0"/>
        </w:rPr>
        <w:t>planom</w:t>
      </w:r>
      <w:r w:rsidRPr="00B13B59">
        <w:rPr>
          <w:rFonts w:ascii="Times New Roman" w:hAnsi="Times New Roman"/>
          <w:i w:val="0"/>
        </w:rPr>
        <w:t xml:space="preserve"> za trogodišnje razdoblje</w:t>
      </w:r>
      <w:r>
        <w:rPr>
          <w:rFonts w:ascii="Times New Roman" w:hAnsi="Times New Roman"/>
          <w:i w:val="0"/>
        </w:rPr>
        <w:t>.</w:t>
      </w:r>
    </w:p>
    <w:p w:rsidR="00BD1839" w:rsidRDefault="00BD1839" w:rsidP="00BD1839">
      <w:pPr>
        <w:jc w:val="center"/>
        <w:rPr>
          <w:rFonts w:ascii="Times New Roman" w:hAnsi="Times New Roman"/>
          <w:b/>
          <w:bCs/>
          <w:iCs/>
          <w:sz w:val="24"/>
          <w:szCs w:val="24"/>
        </w:rPr>
      </w:pPr>
    </w:p>
    <w:p w:rsidR="00BD1839" w:rsidRDefault="00BD1839" w:rsidP="00BD1839">
      <w:pPr>
        <w:jc w:val="center"/>
        <w:rPr>
          <w:rFonts w:ascii="Times New Roman" w:hAnsi="Times New Roman"/>
          <w:bCs/>
          <w:iCs/>
          <w:sz w:val="24"/>
          <w:szCs w:val="24"/>
        </w:rPr>
      </w:pPr>
      <w:r>
        <w:rPr>
          <w:rFonts w:ascii="Times New Roman" w:hAnsi="Times New Roman"/>
          <w:b/>
          <w:bCs/>
          <w:iCs/>
          <w:sz w:val="24"/>
          <w:szCs w:val="24"/>
        </w:rPr>
        <w:t>Članak 2</w:t>
      </w:r>
      <w:r>
        <w:rPr>
          <w:rFonts w:ascii="Times New Roman" w:hAnsi="Times New Roman"/>
          <w:bCs/>
          <w:iCs/>
          <w:sz w:val="24"/>
          <w:szCs w:val="24"/>
        </w:rPr>
        <w:t>.</w:t>
      </w:r>
    </w:p>
    <w:p w:rsidR="00BD1839" w:rsidRPr="007A200B" w:rsidRDefault="00BD1839" w:rsidP="00BD1839">
      <w:pPr>
        <w:ind w:firstLine="708"/>
        <w:jc w:val="both"/>
        <w:rPr>
          <w:rFonts w:ascii="Times New Roman" w:hAnsi="Times New Roman"/>
          <w:sz w:val="24"/>
          <w:szCs w:val="24"/>
        </w:rPr>
      </w:pPr>
      <w:r w:rsidRPr="009C45DD">
        <w:rPr>
          <w:rFonts w:ascii="Times New Roman" w:hAnsi="Times New Roman"/>
          <w:bCs/>
          <w:iCs/>
          <w:sz w:val="24"/>
          <w:szCs w:val="24"/>
        </w:rPr>
        <w:t xml:space="preserve">Općinsko vijeće Općine </w:t>
      </w:r>
      <w:r>
        <w:rPr>
          <w:rFonts w:ascii="Times New Roman" w:hAnsi="Times New Roman"/>
          <w:bCs/>
          <w:iCs/>
          <w:sz w:val="24"/>
          <w:szCs w:val="24"/>
        </w:rPr>
        <w:t>Š</w:t>
      </w:r>
      <w:r w:rsidRPr="009C45DD">
        <w:rPr>
          <w:rFonts w:ascii="Times New Roman" w:hAnsi="Times New Roman"/>
          <w:bCs/>
          <w:iCs/>
          <w:sz w:val="24"/>
          <w:szCs w:val="24"/>
        </w:rPr>
        <w:t>androvac na svojoj 19. sjednici održanoj dana 14.12.2015. godine donijelo je Odluku o određivanju operativnih snaga sustava civilne zaštite i pravnih osoba od interesa za sustav civilne zaštite na području Općine Šandrovac</w:t>
      </w:r>
      <w:r>
        <w:rPr>
          <w:rFonts w:ascii="Times New Roman" w:hAnsi="Times New Roman"/>
          <w:bCs/>
          <w:iCs/>
          <w:sz w:val="24"/>
          <w:szCs w:val="24"/>
        </w:rPr>
        <w:t xml:space="preserve"> </w:t>
      </w:r>
      <w:r w:rsidRPr="007A200B">
        <w:rPr>
          <w:rFonts w:ascii="Times New Roman" w:hAnsi="Times New Roman"/>
          <w:sz w:val="24"/>
          <w:szCs w:val="24"/>
        </w:rPr>
        <w:t>KLASA: 810-01/15-0</w:t>
      </w:r>
      <w:r>
        <w:rPr>
          <w:rFonts w:ascii="Times New Roman" w:hAnsi="Times New Roman"/>
          <w:sz w:val="24"/>
          <w:szCs w:val="24"/>
        </w:rPr>
        <w:t>1/2, URBROJ:2123-05-01</w:t>
      </w:r>
      <w:r w:rsidRPr="007A200B">
        <w:rPr>
          <w:rFonts w:ascii="Times New Roman" w:hAnsi="Times New Roman"/>
          <w:sz w:val="24"/>
          <w:szCs w:val="24"/>
        </w:rPr>
        <w:t>-15-1 od 1</w:t>
      </w:r>
      <w:r>
        <w:rPr>
          <w:rFonts w:ascii="Times New Roman" w:hAnsi="Times New Roman"/>
          <w:sz w:val="24"/>
          <w:szCs w:val="24"/>
        </w:rPr>
        <w:t>4</w:t>
      </w:r>
      <w:r w:rsidRPr="007A200B">
        <w:rPr>
          <w:rFonts w:ascii="Times New Roman" w:hAnsi="Times New Roman"/>
          <w:sz w:val="24"/>
          <w:szCs w:val="24"/>
        </w:rPr>
        <w:t>.1</w:t>
      </w:r>
      <w:r>
        <w:rPr>
          <w:rFonts w:ascii="Times New Roman" w:hAnsi="Times New Roman"/>
          <w:sz w:val="24"/>
          <w:szCs w:val="24"/>
        </w:rPr>
        <w:t>2</w:t>
      </w:r>
      <w:r w:rsidRPr="007A200B">
        <w:rPr>
          <w:rFonts w:ascii="Times New Roman" w:hAnsi="Times New Roman"/>
          <w:sz w:val="24"/>
          <w:szCs w:val="24"/>
        </w:rPr>
        <w:t xml:space="preserve">.2015. godine. </w:t>
      </w:r>
    </w:p>
    <w:p w:rsidR="00BD1839" w:rsidRDefault="00BD1839" w:rsidP="00BD1839">
      <w:pPr>
        <w:ind w:firstLine="708"/>
        <w:jc w:val="both"/>
        <w:rPr>
          <w:rFonts w:ascii="Times New Roman" w:hAnsi="Times New Roman"/>
          <w:sz w:val="24"/>
          <w:szCs w:val="24"/>
        </w:rPr>
      </w:pPr>
      <w:r w:rsidRPr="009C45DD">
        <w:rPr>
          <w:rFonts w:ascii="Times New Roman" w:hAnsi="Times New Roman"/>
          <w:sz w:val="24"/>
          <w:szCs w:val="24"/>
        </w:rPr>
        <w:t xml:space="preserve">Planom razvoja sustava civilne zaštite predviđa se provedba slijedećih aktivnosti pravnih osoba </w:t>
      </w:r>
      <w:r w:rsidRPr="009C45DD">
        <w:rPr>
          <w:rFonts w:ascii="Times New Roman" w:hAnsi="Times New Roman"/>
          <w:color w:val="000000"/>
          <w:sz w:val="24"/>
          <w:szCs w:val="24"/>
        </w:rPr>
        <w:t>od interesa za sustav civilne zaštite</w:t>
      </w:r>
      <w:r>
        <w:rPr>
          <w:rFonts w:ascii="Times New Roman" w:hAnsi="Times New Roman"/>
          <w:sz w:val="24"/>
          <w:szCs w:val="24"/>
        </w:rPr>
        <w:t xml:space="preserve"> u 2020</w:t>
      </w:r>
      <w:r w:rsidRPr="009C45DD">
        <w:rPr>
          <w:rFonts w:ascii="Times New Roman" w:hAnsi="Times New Roman"/>
          <w:sz w:val="24"/>
          <w:szCs w:val="24"/>
        </w:rPr>
        <w:t xml:space="preserve">. godini: </w:t>
      </w:r>
    </w:p>
    <w:p w:rsidR="00BD1839" w:rsidRDefault="00BD1839" w:rsidP="00BD1839">
      <w:pPr>
        <w:pStyle w:val="Naslov"/>
        <w:tabs>
          <w:tab w:val="num" w:pos="1770"/>
        </w:tabs>
        <w:jc w:val="left"/>
        <w:rPr>
          <w:rFonts w:ascii="Times New Roman" w:hAnsi="Times New Roman" w:cs="Times New Roman"/>
          <w:b/>
          <w:bCs/>
          <w:i w:val="0"/>
          <w:iCs/>
        </w:rPr>
      </w:pPr>
    </w:p>
    <w:p w:rsidR="00BD1839" w:rsidRDefault="00BD1839" w:rsidP="00BD1839">
      <w:pPr>
        <w:pStyle w:val="Naslov"/>
        <w:tabs>
          <w:tab w:val="num" w:pos="1770"/>
        </w:tabs>
        <w:jc w:val="left"/>
        <w:rPr>
          <w:rFonts w:ascii="Times New Roman" w:hAnsi="Times New Roman" w:cs="Times New Roman"/>
          <w:b/>
          <w:bCs/>
          <w:i w:val="0"/>
          <w:iCs/>
        </w:rPr>
      </w:pPr>
      <w:r>
        <w:rPr>
          <w:rFonts w:ascii="Times New Roman" w:hAnsi="Times New Roman" w:cs="Times New Roman"/>
          <w:b/>
          <w:bCs/>
          <w:i w:val="0"/>
          <w:iCs/>
        </w:rPr>
        <w:t xml:space="preserve">2.1. </w:t>
      </w:r>
      <w:r w:rsidRPr="007309B3">
        <w:rPr>
          <w:rFonts w:ascii="Times New Roman" w:hAnsi="Times New Roman" w:cs="Times New Roman"/>
          <w:b/>
          <w:bCs/>
          <w:i w:val="0"/>
          <w:iCs/>
        </w:rPr>
        <w:t>Civilna zaštita (</w:t>
      </w:r>
      <w:r>
        <w:rPr>
          <w:rFonts w:ascii="Times New Roman" w:hAnsi="Times New Roman" w:cs="Times New Roman"/>
          <w:b/>
          <w:bCs/>
          <w:i w:val="0"/>
          <w:iCs/>
        </w:rPr>
        <w:t xml:space="preserve">stožer, povjerenici civilne zaštite </w:t>
      </w:r>
      <w:r w:rsidRPr="007309B3">
        <w:rPr>
          <w:rFonts w:ascii="Times New Roman" w:hAnsi="Times New Roman" w:cs="Times New Roman"/>
          <w:b/>
          <w:bCs/>
          <w:i w:val="0"/>
          <w:iCs/>
        </w:rPr>
        <w:t>i dr.)</w:t>
      </w:r>
    </w:p>
    <w:p w:rsidR="00BD1839" w:rsidRPr="007309B3" w:rsidRDefault="00BD1839" w:rsidP="00BD1839">
      <w:pPr>
        <w:jc w:val="both"/>
        <w:rPr>
          <w:rFonts w:ascii="Times New Roman" w:hAnsi="Times New Roman"/>
          <w:sz w:val="24"/>
          <w:szCs w:val="24"/>
        </w:rPr>
      </w:pPr>
      <w:r w:rsidRPr="007309B3">
        <w:rPr>
          <w:rFonts w:ascii="Times New Roman" w:hAnsi="Times New Roman"/>
          <w:sz w:val="24"/>
          <w:szCs w:val="24"/>
        </w:rPr>
        <w:t xml:space="preserve">Tijekom navedenog razdoblja planiraju se slijedeće aktivnosti u cilju podizanja razine mogućnosti djelovanja u oblasti zaštite i spašavanja: </w:t>
      </w:r>
    </w:p>
    <w:p w:rsidR="00BD1839" w:rsidRDefault="00BD1839" w:rsidP="00BD1839">
      <w:pPr>
        <w:jc w:val="both"/>
        <w:rPr>
          <w:rFonts w:ascii="Times New Roman" w:hAnsi="Times New Roman"/>
          <w:sz w:val="24"/>
          <w:szCs w:val="24"/>
        </w:rPr>
      </w:pPr>
      <w:r w:rsidRPr="007309B3">
        <w:rPr>
          <w:rFonts w:ascii="Times New Roman" w:hAnsi="Times New Roman"/>
          <w:sz w:val="24"/>
          <w:szCs w:val="24"/>
        </w:rPr>
        <w:t>1.opremanje operativnih snaga - Stožera zaštite i spašavanja</w:t>
      </w:r>
      <w:r>
        <w:rPr>
          <w:rFonts w:ascii="Times New Roman" w:hAnsi="Times New Roman"/>
          <w:sz w:val="24"/>
          <w:szCs w:val="24"/>
        </w:rPr>
        <w:t>,,</w:t>
      </w:r>
    </w:p>
    <w:p w:rsidR="00BD1839" w:rsidRPr="007309B3" w:rsidRDefault="00BD1839" w:rsidP="00BD1839">
      <w:pPr>
        <w:jc w:val="both"/>
        <w:rPr>
          <w:rFonts w:ascii="Times New Roman" w:hAnsi="Times New Roman"/>
          <w:sz w:val="24"/>
          <w:szCs w:val="24"/>
        </w:rPr>
      </w:pPr>
      <w:r w:rsidRPr="007309B3">
        <w:rPr>
          <w:rFonts w:ascii="Times New Roman" w:hAnsi="Times New Roman"/>
          <w:sz w:val="24"/>
          <w:szCs w:val="24"/>
        </w:rPr>
        <w:t>2.obilježavanje Dana jedinstvenog europskog broja za hitne službe 112,</w:t>
      </w:r>
    </w:p>
    <w:p w:rsidR="00BD1839" w:rsidRPr="007309B3" w:rsidRDefault="00BD1839" w:rsidP="00BD1839">
      <w:pPr>
        <w:jc w:val="both"/>
        <w:rPr>
          <w:rFonts w:ascii="Times New Roman" w:hAnsi="Times New Roman"/>
          <w:sz w:val="24"/>
          <w:szCs w:val="24"/>
        </w:rPr>
      </w:pPr>
      <w:r w:rsidRPr="007309B3">
        <w:rPr>
          <w:rFonts w:ascii="Times New Roman" w:hAnsi="Times New Roman"/>
          <w:sz w:val="24"/>
          <w:szCs w:val="24"/>
        </w:rPr>
        <w:t>3.obilježavanje Međunarodnog dana civilne zaštite i Dana zaštite i spašavanja, upoznavanje građana sa dežurnim brojem 112 u izvanrednim situacijama,</w:t>
      </w:r>
    </w:p>
    <w:p w:rsidR="00BD1839" w:rsidRPr="007309B3" w:rsidRDefault="00BD1839" w:rsidP="00BD1839">
      <w:pPr>
        <w:jc w:val="both"/>
        <w:rPr>
          <w:rFonts w:ascii="Times New Roman" w:hAnsi="Times New Roman"/>
          <w:sz w:val="24"/>
          <w:szCs w:val="24"/>
        </w:rPr>
      </w:pPr>
      <w:r w:rsidRPr="007309B3">
        <w:rPr>
          <w:rFonts w:ascii="Times New Roman" w:hAnsi="Times New Roman"/>
          <w:sz w:val="24"/>
          <w:szCs w:val="24"/>
        </w:rPr>
        <w:t>4.edukacija djece u području zaštite i spašavanja</w:t>
      </w:r>
      <w:r>
        <w:rPr>
          <w:rFonts w:ascii="Times New Roman" w:hAnsi="Times New Roman"/>
          <w:sz w:val="24"/>
          <w:szCs w:val="24"/>
        </w:rPr>
        <w:t>,</w:t>
      </w:r>
    </w:p>
    <w:p w:rsidR="00BD1839" w:rsidRPr="007309B3" w:rsidRDefault="00BD1839" w:rsidP="00BD1839">
      <w:pPr>
        <w:jc w:val="both"/>
        <w:rPr>
          <w:rFonts w:ascii="Times New Roman" w:hAnsi="Times New Roman"/>
          <w:sz w:val="24"/>
          <w:szCs w:val="24"/>
        </w:rPr>
      </w:pPr>
      <w:r w:rsidRPr="007309B3">
        <w:rPr>
          <w:rFonts w:ascii="Times New Roman" w:hAnsi="Times New Roman"/>
          <w:sz w:val="24"/>
          <w:szCs w:val="24"/>
        </w:rPr>
        <w:t>5.održavanje pokaznih vježbi zaštite i spašavanja</w:t>
      </w:r>
      <w:r>
        <w:rPr>
          <w:rFonts w:ascii="Times New Roman" w:hAnsi="Times New Roman"/>
          <w:sz w:val="24"/>
          <w:szCs w:val="24"/>
        </w:rPr>
        <w:t>,</w:t>
      </w:r>
    </w:p>
    <w:p w:rsidR="00BD1839" w:rsidRPr="007309B3" w:rsidRDefault="00BD1839" w:rsidP="00BD1839">
      <w:pPr>
        <w:jc w:val="both"/>
        <w:rPr>
          <w:rFonts w:ascii="Times New Roman" w:hAnsi="Times New Roman"/>
          <w:sz w:val="24"/>
          <w:szCs w:val="24"/>
        </w:rPr>
      </w:pPr>
      <w:r w:rsidRPr="007309B3">
        <w:rPr>
          <w:rFonts w:ascii="Times New Roman" w:hAnsi="Times New Roman"/>
          <w:sz w:val="24"/>
          <w:szCs w:val="24"/>
        </w:rPr>
        <w:lastRenderedPageBreak/>
        <w:t xml:space="preserve">6.ostale aktivnosti sukladno godišnjem planu aktivnosti Područnog ureda za zaštitu i spašavanje.  </w:t>
      </w:r>
    </w:p>
    <w:p w:rsidR="00BD1839" w:rsidRPr="003740E2" w:rsidRDefault="00BD1839" w:rsidP="00BD1839">
      <w:pPr>
        <w:pStyle w:val="Naslov"/>
        <w:ind w:firstLine="708"/>
        <w:jc w:val="both"/>
        <w:rPr>
          <w:rFonts w:ascii="Times New Roman" w:hAnsi="Times New Roman" w:cs="Times New Roman"/>
          <w:i w:val="0"/>
        </w:rPr>
      </w:pPr>
      <w:r w:rsidRPr="007309B3">
        <w:rPr>
          <w:rFonts w:ascii="Times New Roman" w:hAnsi="Times New Roman" w:cs="Times New Roman"/>
          <w:i w:val="0"/>
        </w:rPr>
        <w:t>Za navedene aktivnosti u Proračunu Općine Šandrovac, s ciljem jačanja spremnosti za djelovanje u jedinstvenom sustavu zaštite i spašavanja u 20</w:t>
      </w:r>
      <w:r>
        <w:rPr>
          <w:rFonts w:ascii="Times New Roman" w:hAnsi="Times New Roman" w:cs="Times New Roman"/>
          <w:i w:val="0"/>
        </w:rPr>
        <w:t>20</w:t>
      </w:r>
      <w:r w:rsidRPr="007309B3">
        <w:rPr>
          <w:rFonts w:ascii="Times New Roman" w:hAnsi="Times New Roman" w:cs="Times New Roman"/>
          <w:i w:val="0"/>
        </w:rPr>
        <w:t>. godini, osigurana su fin</w:t>
      </w:r>
      <w:r>
        <w:rPr>
          <w:rFonts w:ascii="Times New Roman" w:hAnsi="Times New Roman" w:cs="Times New Roman"/>
          <w:i w:val="0"/>
        </w:rPr>
        <w:t xml:space="preserve">ancijska sredstva </w:t>
      </w:r>
      <w:r w:rsidRPr="003740E2">
        <w:rPr>
          <w:rFonts w:ascii="Times New Roman" w:hAnsi="Times New Roman" w:cs="Times New Roman"/>
          <w:i w:val="0"/>
        </w:rPr>
        <w:t xml:space="preserve">i to </w:t>
      </w:r>
      <w:r w:rsidRPr="003740E2">
        <w:rPr>
          <w:rFonts w:ascii="Times New Roman" w:hAnsi="Times New Roman"/>
          <w:i w:val="0"/>
          <w:color w:val="000000"/>
        </w:rPr>
        <w:t>za izvršavanje odluka o financiranju aktivnosti civilne zaštite u velikoj nesreći i katastrofi prema načelu solidarnosti, za pozivanje, raspoređivanje, popunu, opremanje, osposobljavanje, uvježbavanje, aktiviranje, mobiliziranje i djelovanje operativnih snaga sustava civilne zaštite sukladno smjernicama i planu razvoja sustava civilne zaštite (članak 72. stavka 1. ZCZ) i za izvršavanje mjera i aktivnosti u sustavu civilne zaštite (članak 72. stavka 2. ZCZ)</w:t>
      </w:r>
      <w:r>
        <w:rPr>
          <w:rFonts w:ascii="Times New Roman" w:hAnsi="Times New Roman"/>
          <w:i w:val="0"/>
          <w:color w:val="000000"/>
        </w:rPr>
        <w:t>.</w:t>
      </w:r>
    </w:p>
    <w:p w:rsidR="00BD1839" w:rsidRDefault="00BD1839" w:rsidP="00BD1839">
      <w:pPr>
        <w:pStyle w:val="Naslov"/>
        <w:tabs>
          <w:tab w:val="num" w:pos="1770"/>
        </w:tabs>
        <w:jc w:val="left"/>
        <w:rPr>
          <w:rFonts w:ascii="Times New Roman" w:hAnsi="Times New Roman" w:cs="Times New Roman"/>
          <w:i w:val="0"/>
        </w:rPr>
      </w:pPr>
    </w:p>
    <w:p w:rsidR="00BD1839" w:rsidRPr="00B03D04" w:rsidRDefault="00BD1839" w:rsidP="00BD1839">
      <w:pPr>
        <w:jc w:val="both"/>
        <w:rPr>
          <w:rFonts w:ascii="Times New Roman" w:hAnsi="Times New Roman"/>
          <w:b/>
          <w:color w:val="000000"/>
          <w:sz w:val="24"/>
          <w:szCs w:val="24"/>
        </w:rPr>
      </w:pPr>
      <w:r w:rsidRPr="00B03D04">
        <w:rPr>
          <w:rFonts w:ascii="Times New Roman" w:hAnsi="Times New Roman"/>
          <w:b/>
          <w:color w:val="000000"/>
          <w:sz w:val="24"/>
          <w:szCs w:val="24"/>
        </w:rPr>
        <w:t>2.1.1.Stožer Civilne zaštite Općine Šandrovac</w:t>
      </w:r>
    </w:p>
    <w:p w:rsidR="00BD1839" w:rsidRPr="00CE47AB" w:rsidRDefault="00BD1839" w:rsidP="00BD1839">
      <w:pPr>
        <w:ind w:firstLine="705"/>
        <w:jc w:val="both"/>
        <w:rPr>
          <w:rFonts w:ascii="Times New Roman" w:hAnsi="Times New Roman"/>
          <w:sz w:val="24"/>
          <w:szCs w:val="24"/>
        </w:rPr>
      </w:pPr>
      <w:r w:rsidRPr="00CE47AB">
        <w:rPr>
          <w:rFonts w:ascii="Times New Roman" w:hAnsi="Times New Roman"/>
          <w:sz w:val="24"/>
          <w:szCs w:val="24"/>
        </w:rPr>
        <w:t xml:space="preserve">Općinski načelnik Općine Šandrovac je imenovao Stožer civilne zaštite </w:t>
      </w:r>
      <w:r>
        <w:rPr>
          <w:rFonts w:ascii="Times New Roman" w:hAnsi="Times New Roman"/>
          <w:sz w:val="24"/>
          <w:szCs w:val="24"/>
        </w:rPr>
        <w:t xml:space="preserve">Općine Šandrovac </w:t>
      </w:r>
      <w:r w:rsidRPr="00CE47AB">
        <w:rPr>
          <w:rFonts w:ascii="Times New Roman" w:hAnsi="Times New Roman"/>
          <w:sz w:val="24"/>
          <w:szCs w:val="24"/>
        </w:rPr>
        <w:t>odlukom KLASA: 810-01</w:t>
      </w:r>
      <w:r>
        <w:rPr>
          <w:rFonts w:ascii="Times New Roman" w:hAnsi="Times New Roman"/>
          <w:sz w:val="24"/>
          <w:szCs w:val="24"/>
        </w:rPr>
        <w:t>/17-03/3</w:t>
      </w:r>
      <w:r w:rsidRPr="00CE47AB">
        <w:rPr>
          <w:rFonts w:ascii="Times New Roman" w:hAnsi="Times New Roman"/>
          <w:sz w:val="24"/>
          <w:szCs w:val="24"/>
        </w:rPr>
        <w:t>, URBROJ:2123-05-03-1</w:t>
      </w:r>
      <w:r>
        <w:rPr>
          <w:rFonts w:ascii="Times New Roman" w:hAnsi="Times New Roman"/>
          <w:sz w:val="24"/>
          <w:szCs w:val="24"/>
        </w:rPr>
        <w:t>7</w:t>
      </w:r>
      <w:r w:rsidRPr="00CE47AB">
        <w:rPr>
          <w:rFonts w:ascii="Times New Roman" w:hAnsi="Times New Roman"/>
          <w:sz w:val="24"/>
          <w:szCs w:val="24"/>
        </w:rPr>
        <w:t>-1 od 19.</w:t>
      </w:r>
      <w:r>
        <w:rPr>
          <w:rFonts w:ascii="Times New Roman" w:hAnsi="Times New Roman"/>
          <w:sz w:val="24"/>
          <w:szCs w:val="24"/>
        </w:rPr>
        <w:t>06.2017</w:t>
      </w:r>
      <w:r w:rsidRPr="00CE47AB">
        <w:rPr>
          <w:rFonts w:ascii="Times New Roman" w:hAnsi="Times New Roman"/>
          <w:sz w:val="24"/>
          <w:szCs w:val="24"/>
        </w:rPr>
        <w:t>.</w:t>
      </w:r>
      <w:r>
        <w:rPr>
          <w:rFonts w:ascii="Times New Roman" w:hAnsi="Times New Roman"/>
          <w:sz w:val="24"/>
          <w:szCs w:val="24"/>
        </w:rPr>
        <w:t xml:space="preserve"> godine te je donio Plan aktiviranja Stožera </w:t>
      </w:r>
      <w:r w:rsidRPr="00CE47AB">
        <w:rPr>
          <w:rFonts w:ascii="Times New Roman" w:hAnsi="Times New Roman"/>
          <w:sz w:val="24"/>
          <w:szCs w:val="24"/>
        </w:rPr>
        <w:t xml:space="preserve">civilne zaštite </w:t>
      </w:r>
      <w:r>
        <w:rPr>
          <w:rFonts w:ascii="Times New Roman" w:hAnsi="Times New Roman"/>
          <w:sz w:val="24"/>
          <w:szCs w:val="24"/>
        </w:rPr>
        <w:t xml:space="preserve">Općine Šandrovac </w:t>
      </w:r>
      <w:r w:rsidRPr="00CE47AB">
        <w:rPr>
          <w:rFonts w:ascii="Times New Roman" w:hAnsi="Times New Roman"/>
          <w:sz w:val="24"/>
          <w:szCs w:val="24"/>
        </w:rPr>
        <w:t xml:space="preserve">odlukom KLASA: </w:t>
      </w:r>
      <w:r>
        <w:rPr>
          <w:rFonts w:ascii="Times New Roman" w:hAnsi="Times New Roman"/>
          <w:sz w:val="24"/>
          <w:szCs w:val="24"/>
        </w:rPr>
        <w:t>810-01/</w:t>
      </w:r>
      <w:r w:rsidRPr="00CE47AB">
        <w:rPr>
          <w:rFonts w:ascii="Times New Roman" w:hAnsi="Times New Roman"/>
          <w:sz w:val="24"/>
          <w:szCs w:val="24"/>
        </w:rPr>
        <w:t>1</w:t>
      </w:r>
      <w:r>
        <w:rPr>
          <w:rFonts w:ascii="Times New Roman" w:hAnsi="Times New Roman"/>
          <w:sz w:val="24"/>
          <w:szCs w:val="24"/>
        </w:rPr>
        <w:t>7-03/4, URBROJ:2123-05-03-17-1 od 19.06</w:t>
      </w:r>
      <w:r w:rsidRPr="00CE47AB">
        <w:rPr>
          <w:rFonts w:ascii="Times New Roman" w:hAnsi="Times New Roman"/>
          <w:sz w:val="24"/>
          <w:szCs w:val="24"/>
        </w:rPr>
        <w:t>.201</w:t>
      </w:r>
      <w:r>
        <w:rPr>
          <w:rFonts w:ascii="Times New Roman" w:hAnsi="Times New Roman"/>
          <w:sz w:val="24"/>
          <w:szCs w:val="24"/>
        </w:rPr>
        <w:t>7</w:t>
      </w:r>
      <w:r w:rsidRPr="00CE47AB">
        <w:rPr>
          <w:rFonts w:ascii="Times New Roman" w:hAnsi="Times New Roman"/>
          <w:sz w:val="24"/>
          <w:szCs w:val="24"/>
        </w:rPr>
        <w:t>.</w:t>
      </w:r>
      <w:r>
        <w:rPr>
          <w:rFonts w:ascii="Times New Roman" w:hAnsi="Times New Roman"/>
          <w:sz w:val="24"/>
          <w:szCs w:val="24"/>
        </w:rPr>
        <w:t xml:space="preserve"> godine.</w:t>
      </w:r>
    </w:p>
    <w:p w:rsidR="00BD1839" w:rsidRPr="009C45DD" w:rsidRDefault="00BD1839" w:rsidP="00BD1839">
      <w:pPr>
        <w:ind w:firstLine="705"/>
        <w:jc w:val="both"/>
        <w:rPr>
          <w:rFonts w:ascii="Times New Roman" w:hAnsi="Times New Roman"/>
          <w:sz w:val="24"/>
          <w:szCs w:val="24"/>
        </w:rPr>
      </w:pPr>
      <w:r w:rsidRPr="009C45DD">
        <w:rPr>
          <w:rFonts w:ascii="Times New Roman" w:hAnsi="Times New Roman"/>
          <w:sz w:val="24"/>
          <w:szCs w:val="24"/>
        </w:rPr>
        <w:t>Planirane aktivnosti stožera u 20</w:t>
      </w:r>
      <w:r>
        <w:rPr>
          <w:rFonts w:ascii="Times New Roman" w:hAnsi="Times New Roman"/>
          <w:sz w:val="24"/>
          <w:szCs w:val="24"/>
        </w:rPr>
        <w:t>20</w:t>
      </w:r>
      <w:r w:rsidRPr="009C45DD">
        <w:rPr>
          <w:rFonts w:ascii="Times New Roman" w:hAnsi="Times New Roman"/>
          <w:sz w:val="24"/>
          <w:szCs w:val="24"/>
        </w:rPr>
        <w:t>. godini</w:t>
      </w:r>
      <w:r>
        <w:rPr>
          <w:rFonts w:ascii="Times New Roman" w:hAnsi="Times New Roman"/>
          <w:sz w:val="24"/>
          <w:szCs w:val="24"/>
        </w:rPr>
        <w:t xml:space="preserve"> su</w:t>
      </w:r>
      <w:r w:rsidRPr="009C45DD">
        <w:rPr>
          <w:rFonts w:ascii="Times New Roman" w:hAnsi="Times New Roman"/>
          <w:sz w:val="24"/>
          <w:szCs w:val="24"/>
        </w:rPr>
        <w:t>:</w:t>
      </w:r>
      <w:r>
        <w:rPr>
          <w:rFonts w:ascii="Times New Roman" w:hAnsi="Times New Roman"/>
          <w:sz w:val="24"/>
          <w:szCs w:val="24"/>
        </w:rPr>
        <w:t xml:space="preserve"> </w:t>
      </w:r>
      <w:r w:rsidRPr="009C45DD">
        <w:rPr>
          <w:rFonts w:ascii="Times New Roman" w:hAnsi="Times New Roman"/>
          <w:sz w:val="24"/>
          <w:szCs w:val="24"/>
        </w:rPr>
        <w:t>kontinuirano ažuriranje podataka o članovima stožera (adrese, fiksni i mobilni telefonski brojevi)  u pla</w:t>
      </w:r>
      <w:r>
        <w:rPr>
          <w:rFonts w:ascii="Times New Roman" w:hAnsi="Times New Roman"/>
          <w:sz w:val="24"/>
          <w:szCs w:val="24"/>
        </w:rPr>
        <w:t xml:space="preserve">nskim i operativnim dokumentima, </w:t>
      </w:r>
      <w:r w:rsidRPr="009C45DD">
        <w:rPr>
          <w:rFonts w:ascii="Times New Roman" w:hAnsi="Times New Roman"/>
          <w:sz w:val="24"/>
          <w:szCs w:val="24"/>
        </w:rPr>
        <w:t>aktiviranje Stožera u slučaju neposredne opasnosti za nastanak određene velike nesreće koja može ugroziti živote i zdravlje ljudi i materijalna dobra (preventivna operativna funkcija)</w:t>
      </w:r>
      <w:r>
        <w:rPr>
          <w:rFonts w:ascii="Times New Roman" w:hAnsi="Times New Roman"/>
          <w:sz w:val="24"/>
          <w:szCs w:val="24"/>
        </w:rPr>
        <w:t xml:space="preserve">, </w:t>
      </w:r>
      <w:r w:rsidRPr="009C45DD">
        <w:rPr>
          <w:rFonts w:ascii="Times New Roman" w:hAnsi="Times New Roman"/>
          <w:sz w:val="24"/>
          <w:szCs w:val="24"/>
        </w:rPr>
        <w:t xml:space="preserve"> aktiviranje Stožera u slučaju proglašenja nastanka katastrofe (operativna funkcija u fazi spašavanja i otklanjanja nastalih posljedica)</w:t>
      </w:r>
      <w:r>
        <w:rPr>
          <w:rFonts w:ascii="Times New Roman" w:hAnsi="Times New Roman"/>
          <w:sz w:val="24"/>
          <w:szCs w:val="24"/>
        </w:rPr>
        <w:t xml:space="preserve">, </w:t>
      </w:r>
      <w:r w:rsidRPr="009C45DD">
        <w:rPr>
          <w:rFonts w:ascii="Times New Roman" w:hAnsi="Times New Roman"/>
          <w:sz w:val="24"/>
          <w:szCs w:val="24"/>
        </w:rPr>
        <w:t xml:space="preserve"> održavanje redovnih sjednica Stožera</w:t>
      </w:r>
      <w:r>
        <w:rPr>
          <w:rFonts w:ascii="Times New Roman" w:hAnsi="Times New Roman"/>
          <w:sz w:val="24"/>
          <w:szCs w:val="24"/>
        </w:rPr>
        <w:t xml:space="preserve">, </w:t>
      </w:r>
      <w:r w:rsidRPr="009C45DD">
        <w:rPr>
          <w:rFonts w:ascii="Times New Roman" w:hAnsi="Times New Roman"/>
          <w:sz w:val="24"/>
          <w:szCs w:val="24"/>
        </w:rPr>
        <w:t xml:space="preserve"> osposobljavanje članova Stožera</w:t>
      </w:r>
      <w:r>
        <w:rPr>
          <w:rFonts w:ascii="Times New Roman" w:hAnsi="Times New Roman"/>
          <w:sz w:val="24"/>
          <w:szCs w:val="24"/>
        </w:rPr>
        <w:t>,</w:t>
      </w:r>
      <w:r w:rsidRPr="009C45DD">
        <w:rPr>
          <w:rFonts w:ascii="Times New Roman" w:hAnsi="Times New Roman"/>
          <w:sz w:val="24"/>
          <w:szCs w:val="24"/>
        </w:rPr>
        <w:t xml:space="preserve"> sudjelovanje u vježbi</w:t>
      </w:r>
      <w:r>
        <w:rPr>
          <w:rFonts w:ascii="Times New Roman" w:hAnsi="Times New Roman"/>
          <w:sz w:val="24"/>
          <w:szCs w:val="24"/>
        </w:rPr>
        <w:t xml:space="preserve"> te, </w:t>
      </w:r>
      <w:r w:rsidRPr="009C45DD">
        <w:rPr>
          <w:rFonts w:ascii="Times New Roman" w:hAnsi="Times New Roman"/>
          <w:sz w:val="24"/>
          <w:szCs w:val="24"/>
        </w:rPr>
        <w:t>ostale aktivnosti</w:t>
      </w:r>
      <w:r>
        <w:rPr>
          <w:rFonts w:ascii="Times New Roman" w:hAnsi="Times New Roman"/>
          <w:sz w:val="24"/>
          <w:szCs w:val="24"/>
        </w:rPr>
        <w:t xml:space="preserve"> u suradnji sa drugim operativnim snagama. </w:t>
      </w:r>
    </w:p>
    <w:p w:rsidR="00BD1839" w:rsidRDefault="00BD1839" w:rsidP="00BD1839">
      <w:pPr>
        <w:pStyle w:val="Default"/>
        <w:jc w:val="both"/>
      </w:pPr>
    </w:p>
    <w:p w:rsidR="00BD1839" w:rsidRPr="00B03D04" w:rsidRDefault="00BD1839" w:rsidP="00BD1839">
      <w:pPr>
        <w:pStyle w:val="Default"/>
        <w:jc w:val="both"/>
        <w:rPr>
          <w:b/>
        </w:rPr>
      </w:pPr>
      <w:r w:rsidRPr="00B03D04">
        <w:rPr>
          <w:b/>
        </w:rPr>
        <w:t>2.1.2. Povjerenici civilne zaštite Općine Šandrovac</w:t>
      </w:r>
    </w:p>
    <w:p w:rsidR="00BD1839" w:rsidRPr="007A200B" w:rsidRDefault="00BD1839" w:rsidP="00BD1839">
      <w:pPr>
        <w:ind w:firstLine="708"/>
        <w:jc w:val="both"/>
        <w:rPr>
          <w:rFonts w:ascii="Times New Roman" w:hAnsi="Times New Roman"/>
          <w:sz w:val="24"/>
          <w:szCs w:val="24"/>
        </w:rPr>
      </w:pPr>
      <w:r w:rsidRPr="007A200B">
        <w:rPr>
          <w:rFonts w:ascii="Times New Roman" w:hAnsi="Times New Roman"/>
          <w:sz w:val="24"/>
          <w:szCs w:val="24"/>
        </w:rPr>
        <w:t xml:space="preserve">Za područje općine Šandrovac, općinski načelnik Općine Šandrovac je  imenovao povjerenike civilne zaštite i njihove zamjenike civilne zaštite Općine Šandrovac odlukom KLASA: 810-01/15-03/19, URBROJ:2123-05-03-15-1 od 19.11.2015. godine. </w:t>
      </w:r>
    </w:p>
    <w:p w:rsidR="00BD1839" w:rsidRPr="007A200B" w:rsidRDefault="00BD1839" w:rsidP="00BD1839">
      <w:pPr>
        <w:ind w:firstLine="708"/>
        <w:jc w:val="both"/>
        <w:rPr>
          <w:rFonts w:ascii="Times New Roman" w:hAnsi="Times New Roman"/>
          <w:sz w:val="24"/>
          <w:szCs w:val="24"/>
        </w:rPr>
      </w:pPr>
      <w:r w:rsidRPr="007A200B">
        <w:rPr>
          <w:rFonts w:ascii="Times New Roman" w:hAnsi="Times New Roman"/>
          <w:sz w:val="24"/>
          <w:szCs w:val="24"/>
        </w:rPr>
        <w:t xml:space="preserve">Imenovano je 6 povjerenika i 6 zamjenika po mjesnim odborima Općine Šandrovac: Šandrovac, </w:t>
      </w:r>
      <w:proofErr w:type="spellStart"/>
      <w:r w:rsidRPr="007A200B">
        <w:rPr>
          <w:rFonts w:ascii="Times New Roman" w:hAnsi="Times New Roman"/>
          <w:sz w:val="24"/>
          <w:szCs w:val="24"/>
        </w:rPr>
        <w:t>Lasovac</w:t>
      </w:r>
      <w:proofErr w:type="spellEnd"/>
      <w:r w:rsidRPr="007A200B">
        <w:rPr>
          <w:rFonts w:ascii="Times New Roman" w:hAnsi="Times New Roman"/>
          <w:sz w:val="24"/>
          <w:szCs w:val="24"/>
        </w:rPr>
        <w:t xml:space="preserve">, </w:t>
      </w:r>
      <w:proofErr w:type="spellStart"/>
      <w:r w:rsidRPr="007A200B">
        <w:rPr>
          <w:rFonts w:ascii="Times New Roman" w:hAnsi="Times New Roman"/>
          <w:sz w:val="24"/>
          <w:szCs w:val="24"/>
        </w:rPr>
        <w:t>Pupelica</w:t>
      </w:r>
      <w:proofErr w:type="spellEnd"/>
      <w:r w:rsidRPr="007A200B">
        <w:rPr>
          <w:rFonts w:ascii="Times New Roman" w:hAnsi="Times New Roman"/>
          <w:sz w:val="24"/>
          <w:szCs w:val="24"/>
        </w:rPr>
        <w:t xml:space="preserve">, </w:t>
      </w:r>
      <w:proofErr w:type="spellStart"/>
      <w:r w:rsidRPr="007A200B">
        <w:rPr>
          <w:rFonts w:ascii="Times New Roman" w:hAnsi="Times New Roman"/>
          <w:sz w:val="24"/>
          <w:szCs w:val="24"/>
        </w:rPr>
        <w:t>Ravneš</w:t>
      </w:r>
      <w:proofErr w:type="spellEnd"/>
      <w:r w:rsidRPr="007A200B">
        <w:rPr>
          <w:rFonts w:ascii="Times New Roman" w:hAnsi="Times New Roman"/>
          <w:sz w:val="24"/>
          <w:szCs w:val="24"/>
        </w:rPr>
        <w:t xml:space="preserve">, Kašljavac i </w:t>
      </w:r>
      <w:proofErr w:type="spellStart"/>
      <w:r w:rsidRPr="007A200B">
        <w:rPr>
          <w:rFonts w:ascii="Times New Roman" w:hAnsi="Times New Roman"/>
          <w:sz w:val="24"/>
          <w:szCs w:val="24"/>
        </w:rPr>
        <w:t>Jasenik</w:t>
      </w:r>
      <w:proofErr w:type="spellEnd"/>
      <w:r w:rsidRPr="007A200B">
        <w:rPr>
          <w:rFonts w:ascii="Times New Roman" w:hAnsi="Times New Roman"/>
          <w:sz w:val="24"/>
          <w:szCs w:val="24"/>
        </w:rPr>
        <w:t>.</w:t>
      </w:r>
    </w:p>
    <w:p w:rsidR="00BD1839" w:rsidRPr="009C45DD" w:rsidRDefault="00BD1839" w:rsidP="00BD1839">
      <w:pPr>
        <w:ind w:firstLine="705"/>
        <w:jc w:val="both"/>
        <w:rPr>
          <w:rFonts w:ascii="Times New Roman" w:hAnsi="Times New Roman"/>
          <w:sz w:val="24"/>
          <w:szCs w:val="24"/>
        </w:rPr>
      </w:pPr>
      <w:r w:rsidRPr="009C45DD">
        <w:rPr>
          <w:rFonts w:ascii="Times New Roman" w:hAnsi="Times New Roman"/>
          <w:sz w:val="24"/>
          <w:szCs w:val="24"/>
        </w:rPr>
        <w:t>P</w:t>
      </w:r>
      <w:r>
        <w:rPr>
          <w:rFonts w:ascii="Times New Roman" w:hAnsi="Times New Roman"/>
          <w:sz w:val="24"/>
          <w:szCs w:val="24"/>
        </w:rPr>
        <w:t>lanirane aktivnosti tijekom 2020</w:t>
      </w:r>
      <w:r w:rsidRPr="009C45DD">
        <w:rPr>
          <w:rFonts w:ascii="Times New Roman" w:hAnsi="Times New Roman"/>
          <w:sz w:val="24"/>
          <w:szCs w:val="24"/>
        </w:rPr>
        <w:t>. godine</w:t>
      </w:r>
      <w:r>
        <w:rPr>
          <w:rFonts w:ascii="Times New Roman" w:hAnsi="Times New Roman"/>
          <w:sz w:val="24"/>
          <w:szCs w:val="24"/>
        </w:rPr>
        <w:t xml:space="preserve"> su</w:t>
      </w:r>
      <w:r w:rsidRPr="009C45DD">
        <w:rPr>
          <w:rFonts w:ascii="Times New Roman" w:hAnsi="Times New Roman"/>
          <w:sz w:val="24"/>
          <w:szCs w:val="24"/>
        </w:rPr>
        <w:t>: kontinuirano ažuriranje kontakt podataka (adrese, fiksni i mobilni telefonski brojevi), te njihovo ažuriranje u planskim i operativnim dokumentima,</w:t>
      </w:r>
      <w:r>
        <w:rPr>
          <w:rFonts w:ascii="Times New Roman" w:hAnsi="Times New Roman"/>
          <w:sz w:val="24"/>
          <w:szCs w:val="24"/>
        </w:rPr>
        <w:t xml:space="preserve"> </w:t>
      </w:r>
      <w:r w:rsidRPr="009C45DD">
        <w:rPr>
          <w:rFonts w:ascii="Times New Roman" w:hAnsi="Times New Roman"/>
          <w:sz w:val="24"/>
          <w:szCs w:val="24"/>
        </w:rPr>
        <w:t xml:space="preserve"> provedba smotre povjerenika civilne zaštite i njihovih zamjenika,</w:t>
      </w:r>
    </w:p>
    <w:p w:rsidR="00BD1839" w:rsidRDefault="00BD1839" w:rsidP="00BD1839">
      <w:pPr>
        <w:jc w:val="both"/>
        <w:rPr>
          <w:rFonts w:ascii="Times New Roman" w:hAnsi="Times New Roman"/>
          <w:sz w:val="24"/>
          <w:szCs w:val="24"/>
        </w:rPr>
      </w:pPr>
      <w:r w:rsidRPr="009C45DD">
        <w:rPr>
          <w:rFonts w:ascii="Times New Roman" w:hAnsi="Times New Roman"/>
          <w:sz w:val="24"/>
          <w:szCs w:val="24"/>
        </w:rPr>
        <w:t>provedba osposobljavanja povjerenika civiln</w:t>
      </w:r>
      <w:r>
        <w:rPr>
          <w:rFonts w:ascii="Times New Roman" w:hAnsi="Times New Roman"/>
          <w:sz w:val="24"/>
          <w:szCs w:val="24"/>
        </w:rPr>
        <w:t>e zaštite i njihovih zamjenika,</w:t>
      </w:r>
      <w:r w:rsidRPr="009C45DD">
        <w:rPr>
          <w:rFonts w:ascii="Times New Roman" w:hAnsi="Times New Roman"/>
          <w:sz w:val="24"/>
          <w:szCs w:val="24"/>
        </w:rPr>
        <w:t xml:space="preserve"> sudjelovanje na vježbi povjerenika civilne zaštite i njihovih zamjenika,</w:t>
      </w:r>
      <w:r>
        <w:rPr>
          <w:rFonts w:ascii="Times New Roman" w:hAnsi="Times New Roman"/>
          <w:sz w:val="24"/>
          <w:szCs w:val="24"/>
        </w:rPr>
        <w:t xml:space="preserve"> </w:t>
      </w:r>
      <w:r w:rsidRPr="009C45DD">
        <w:rPr>
          <w:rFonts w:ascii="Times New Roman" w:hAnsi="Times New Roman"/>
          <w:sz w:val="24"/>
          <w:szCs w:val="24"/>
        </w:rPr>
        <w:t>aktiviranje povjerenika u slučaju neposredne opasnosti za nastanak određene velike nesreće koja može ugroziti živote i zdravlje ljudi i materijalna dobra, odnosno u slučaju proglašenja nastanka katastrofe</w:t>
      </w:r>
      <w:r>
        <w:rPr>
          <w:rFonts w:ascii="Times New Roman" w:hAnsi="Times New Roman"/>
          <w:sz w:val="24"/>
          <w:szCs w:val="24"/>
        </w:rPr>
        <w:t>.</w:t>
      </w:r>
    </w:p>
    <w:p w:rsidR="00BD1839" w:rsidRDefault="00BD1839" w:rsidP="00BD1839">
      <w:pPr>
        <w:jc w:val="both"/>
        <w:rPr>
          <w:rFonts w:ascii="Times New Roman" w:hAnsi="Times New Roman"/>
          <w:sz w:val="24"/>
          <w:szCs w:val="24"/>
        </w:rPr>
      </w:pPr>
    </w:p>
    <w:p w:rsidR="00BD1839" w:rsidRPr="00DA20DF" w:rsidRDefault="00BD1839" w:rsidP="00BD1839">
      <w:pPr>
        <w:jc w:val="both"/>
        <w:rPr>
          <w:rFonts w:ascii="Times New Roman" w:hAnsi="Times New Roman"/>
          <w:b/>
          <w:sz w:val="24"/>
          <w:szCs w:val="24"/>
        </w:rPr>
      </w:pPr>
      <w:r w:rsidRPr="00DA20DF">
        <w:rPr>
          <w:rFonts w:ascii="Times New Roman" w:hAnsi="Times New Roman"/>
          <w:b/>
          <w:sz w:val="24"/>
          <w:szCs w:val="24"/>
        </w:rPr>
        <w:t>2.1.3. Postrojba civilne zaštite Općine Šandrovac</w:t>
      </w:r>
    </w:p>
    <w:p w:rsidR="00BD1839" w:rsidRPr="00CF2FF1" w:rsidRDefault="00BD1839" w:rsidP="00BD1839">
      <w:pPr>
        <w:ind w:firstLine="708"/>
        <w:jc w:val="both"/>
        <w:rPr>
          <w:rFonts w:ascii="Times New Roman" w:hAnsi="Times New Roman"/>
          <w:bCs/>
          <w:sz w:val="24"/>
          <w:szCs w:val="24"/>
        </w:rPr>
      </w:pPr>
      <w:r w:rsidRPr="00B00B53">
        <w:rPr>
          <w:rFonts w:ascii="Times New Roman" w:hAnsi="Times New Roman"/>
          <w:sz w:val="24"/>
          <w:szCs w:val="24"/>
        </w:rPr>
        <w:t xml:space="preserve">Odlukom općinskog vijeća Općine Šandrovac </w:t>
      </w:r>
      <w:r w:rsidRPr="00B00B53">
        <w:rPr>
          <w:rFonts w:ascii="Times New Roman" w:eastAsia="Times New Roman" w:hAnsi="Times New Roman"/>
          <w:color w:val="000000"/>
          <w:sz w:val="24"/>
          <w:szCs w:val="24"/>
          <w:lang w:eastAsia="hr-HR"/>
        </w:rPr>
        <w:t>KLASA: 810-01/19-01/2, URBROJ: 2123-05-01-19-1 od 25.02.2019. godine, s</w:t>
      </w:r>
      <w:r w:rsidRPr="00B00B53">
        <w:rPr>
          <w:rFonts w:ascii="Times New Roman" w:hAnsi="Times New Roman"/>
          <w:sz w:val="24"/>
          <w:szCs w:val="24"/>
        </w:rPr>
        <w:t>tavljena</w:t>
      </w:r>
      <w:r>
        <w:rPr>
          <w:rFonts w:ascii="Times New Roman" w:hAnsi="Times New Roman"/>
          <w:sz w:val="24"/>
          <w:szCs w:val="24"/>
        </w:rPr>
        <w:t xml:space="preserve"> je</w:t>
      </w:r>
      <w:r w:rsidRPr="00CF2FF1">
        <w:rPr>
          <w:rFonts w:ascii="Times New Roman" w:hAnsi="Times New Roman"/>
          <w:sz w:val="24"/>
          <w:szCs w:val="24"/>
        </w:rPr>
        <w:t xml:space="preserve"> izvan snage Odluka o osnivanju Postrojbe civilne zaštite na području Općine Šandrovac  (</w:t>
      </w:r>
      <w:r w:rsidRPr="00CF2FF1">
        <w:rPr>
          <w:rFonts w:ascii="Times New Roman" w:eastAsia="Times New Roman" w:hAnsi="Times New Roman"/>
          <w:color w:val="000000"/>
          <w:sz w:val="24"/>
          <w:szCs w:val="24"/>
          <w:lang w:eastAsia="hr-HR"/>
        </w:rPr>
        <w:t>KLASA: 810-01/15-01/4, URBROJ: 2123-05-01-15</w:t>
      </w:r>
      <w:r>
        <w:rPr>
          <w:rFonts w:ascii="Times New Roman" w:eastAsia="Times New Roman" w:hAnsi="Times New Roman"/>
          <w:color w:val="000000"/>
          <w:sz w:val="24"/>
          <w:szCs w:val="24"/>
          <w:lang w:eastAsia="hr-HR"/>
        </w:rPr>
        <w:t>-1 od 23.12.2015. godine), kojom</w:t>
      </w:r>
      <w:r w:rsidRPr="00CF2FF1">
        <w:rPr>
          <w:rFonts w:ascii="Times New Roman" w:eastAsia="Times New Roman" w:hAnsi="Times New Roman"/>
          <w:color w:val="000000"/>
          <w:sz w:val="24"/>
          <w:szCs w:val="24"/>
          <w:lang w:eastAsia="hr-HR"/>
        </w:rPr>
        <w:t xml:space="preserve"> je p</w:t>
      </w:r>
      <w:r w:rsidRPr="00CF2FF1">
        <w:rPr>
          <w:rFonts w:ascii="Times New Roman" w:hAnsi="Times New Roman"/>
          <w:sz w:val="24"/>
          <w:szCs w:val="24"/>
        </w:rPr>
        <w:t xml:space="preserve">ostrojba civilne zaštite na području Općine Šandrovac osnovana kao jedna postrojba (tim) civilne zaštite opće namjene s ukupno </w:t>
      </w:r>
      <w:r w:rsidRPr="00CF2FF1">
        <w:rPr>
          <w:rFonts w:ascii="Times New Roman" w:hAnsi="Times New Roman"/>
          <w:bCs/>
          <w:sz w:val="24"/>
          <w:szCs w:val="24"/>
        </w:rPr>
        <w:t xml:space="preserve">30 obveznika, a koju Odluku je Općinsko vijeće Općine Šandrovac donijelo na svojoj 20. sjednici održanoj dana 23.12.2015. godine </w:t>
      </w:r>
      <w:r w:rsidRPr="00CF2FF1">
        <w:rPr>
          <w:rFonts w:ascii="Times New Roman" w:hAnsi="Times New Roman"/>
          <w:sz w:val="24"/>
          <w:szCs w:val="24"/>
        </w:rPr>
        <w:t>na temelju</w:t>
      </w:r>
      <w:r w:rsidRPr="00CF2FF1">
        <w:rPr>
          <w:rFonts w:ascii="Times New Roman" w:hAnsi="Times New Roman"/>
          <w:bCs/>
          <w:sz w:val="24"/>
          <w:szCs w:val="24"/>
        </w:rPr>
        <w:t xml:space="preserve"> članka </w:t>
      </w:r>
      <w:r w:rsidRPr="00CF2FF1">
        <w:rPr>
          <w:rFonts w:ascii="Times New Roman" w:hAnsi="Times New Roman"/>
          <w:sz w:val="24"/>
          <w:szCs w:val="24"/>
        </w:rPr>
        <w:t>17. stavka 1. točke 4. Zakona o sustavu civilne zaštite („Narodne novine“ br. 82/2015) i</w:t>
      </w:r>
      <w:r w:rsidRPr="00CF2FF1">
        <w:rPr>
          <w:rFonts w:ascii="Times New Roman" w:hAnsi="Times New Roman"/>
          <w:bCs/>
          <w:sz w:val="24"/>
          <w:szCs w:val="24"/>
        </w:rPr>
        <w:t xml:space="preserve"> članka 34. Statuta Općine Šandrovac („Općinski glasnik" Općine Šandrovac 32 od 19.03.2013.).</w:t>
      </w:r>
    </w:p>
    <w:p w:rsidR="00BD1839" w:rsidRPr="00CF2FF1" w:rsidRDefault="00BD1839" w:rsidP="00BD1839">
      <w:pPr>
        <w:pStyle w:val="Bezproreda"/>
        <w:ind w:firstLine="708"/>
        <w:jc w:val="both"/>
        <w:rPr>
          <w:rFonts w:ascii="Times New Roman" w:hAnsi="Times New Roman"/>
          <w:sz w:val="24"/>
          <w:szCs w:val="24"/>
        </w:rPr>
      </w:pPr>
      <w:r w:rsidRPr="00CF2FF1">
        <w:rPr>
          <w:rFonts w:ascii="Times New Roman" w:hAnsi="Times New Roman"/>
          <w:sz w:val="24"/>
          <w:szCs w:val="24"/>
        </w:rPr>
        <w:t xml:space="preserve">Nova postrojba civilne zaštite opće namjene općine Šandrovac, zasnovana na popuni volonterima (dragovoljcima) neće se osnivati, s obzirom na: nizak intenzitet rizika-ugroza </w:t>
      </w:r>
      <w:r w:rsidRPr="00CF2FF1">
        <w:rPr>
          <w:rFonts w:ascii="Times New Roman" w:hAnsi="Times New Roman"/>
          <w:sz w:val="24"/>
          <w:szCs w:val="24"/>
        </w:rPr>
        <w:lastRenderedPageBreak/>
        <w:t>utvrđen Procjenom rizika od velikih nesreća Općine Šandrovac, dobrog stanja vatrogastva na području Općine Šandrovac i drugih sastavnica sustava CZ, slabim odazivom volontera, složenosti sadašnjih propisa i zahtijevanja velikog utroška resursa uz upitnu učinkovitost takve postrojbe.</w:t>
      </w:r>
    </w:p>
    <w:p w:rsidR="00BD1839" w:rsidRPr="00123AE8" w:rsidRDefault="00BD1839" w:rsidP="00BD1839">
      <w:pPr>
        <w:pStyle w:val="Naslov5"/>
        <w:shd w:val="clear" w:color="auto" w:fill="FFFFFF"/>
        <w:spacing w:after="120"/>
        <w:ind w:firstLine="708"/>
        <w:jc w:val="both"/>
        <w:rPr>
          <w:b/>
          <w:color w:val="000000"/>
          <w:sz w:val="24"/>
          <w:szCs w:val="24"/>
        </w:rPr>
      </w:pPr>
      <w:r w:rsidRPr="00123AE8">
        <w:rPr>
          <w:b/>
          <w:color w:val="000000"/>
          <w:sz w:val="24"/>
          <w:szCs w:val="24"/>
        </w:rPr>
        <w:t>O prestanku postojanja postrojbe izvijestiti će se Područni ured za zaštitu i spašavanje Bjelovar i putem njih mjerodavni Područni odsjek za poslove obrane Bjelovar, Ministarstva obrane Republike Hrvatske.</w:t>
      </w:r>
    </w:p>
    <w:p w:rsidR="00BD1839" w:rsidRPr="00F66984" w:rsidRDefault="00BD1839" w:rsidP="00BD1839">
      <w:pPr>
        <w:jc w:val="both"/>
        <w:rPr>
          <w:rFonts w:ascii="Times New Roman" w:hAnsi="Times New Roman"/>
          <w:color w:val="FF0000"/>
          <w:sz w:val="24"/>
          <w:szCs w:val="24"/>
        </w:rPr>
      </w:pPr>
    </w:p>
    <w:p w:rsidR="00BD1839" w:rsidRDefault="00BD1839" w:rsidP="00BD1839">
      <w:pPr>
        <w:jc w:val="both"/>
        <w:rPr>
          <w:rFonts w:ascii="Times New Roman" w:hAnsi="Times New Roman"/>
          <w:b/>
          <w:sz w:val="24"/>
          <w:szCs w:val="24"/>
        </w:rPr>
      </w:pPr>
      <w:r w:rsidRPr="005C43C9">
        <w:rPr>
          <w:rFonts w:ascii="Times New Roman" w:hAnsi="Times New Roman"/>
          <w:b/>
          <w:sz w:val="24"/>
          <w:szCs w:val="24"/>
        </w:rPr>
        <w:t xml:space="preserve">2.1.4. Komunalno poduzeće </w:t>
      </w:r>
      <w:proofErr w:type="spellStart"/>
      <w:r w:rsidRPr="005C43C9">
        <w:rPr>
          <w:rFonts w:ascii="Times New Roman" w:hAnsi="Times New Roman"/>
          <w:b/>
          <w:sz w:val="24"/>
          <w:szCs w:val="24"/>
        </w:rPr>
        <w:t>Šandroprom</w:t>
      </w:r>
      <w:proofErr w:type="spellEnd"/>
      <w:r w:rsidRPr="005C43C9">
        <w:rPr>
          <w:rFonts w:ascii="Times New Roman" w:hAnsi="Times New Roman"/>
          <w:b/>
          <w:sz w:val="24"/>
          <w:szCs w:val="24"/>
        </w:rPr>
        <w:t xml:space="preserve"> d.o.o. Šandrovac</w:t>
      </w:r>
    </w:p>
    <w:p w:rsidR="00BD1839" w:rsidRPr="00126574" w:rsidRDefault="00BD1839" w:rsidP="00BD1839">
      <w:pPr>
        <w:ind w:firstLine="708"/>
        <w:jc w:val="both"/>
        <w:rPr>
          <w:rFonts w:ascii="Times New Roman" w:hAnsi="Times New Roman"/>
          <w:color w:val="000000"/>
          <w:sz w:val="24"/>
          <w:szCs w:val="24"/>
        </w:rPr>
      </w:pPr>
      <w:r w:rsidRPr="00126574">
        <w:rPr>
          <w:rFonts w:ascii="Times New Roman" w:hAnsi="Times New Roman"/>
          <w:color w:val="000000"/>
          <w:sz w:val="24"/>
          <w:szCs w:val="24"/>
        </w:rPr>
        <w:t xml:space="preserve">Komunalno poduzeće </w:t>
      </w:r>
      <w:proofErr w:type="spellStart"/>
      <w:r w:rsidRPr="00126574">
        <w:rPr>
          <w:rFonts w:ascii="Times New Roman" w:hAnsi="Times New Roman"/>
          <w:color w:val="000000"/>
          <w:sz w:val="24"/>
          <w:szCs w:val="24"/>
        </w:rPr>
        <w:t>Šandroprom</w:t>
      </w:r>
      <w:proofErr w:type="spellEnd"/>
      <w:r w:rsidRPr="00126574">
        <w:rPr>
          <w:rFonts w:ascii="Times New Roman" w:hAnsi="Times New Roman"/>
          <w:color w:val="000000"/>
          <w:sz w:val="24"/>
          <w:szCs w:val="24"/>
        </w:rPr>
        <w:t xml:space="preserve"> d.o.o. Šandrovac</w:t>
      </w:r>
      <w:r w:rsidRPr="00126574">
        <w:rPr>
          <w:rFonts w:ascii="Times New Roman" w:hAnsi="Times New Roman"/>
          <w:color w:val="000000"/>
          <w:sz w:val="24"/>
          <w:szCs w:val="24"/>
          <w:shd w:val="clear" w:color="auto" w:fill="FFFFFF"/>
        </w:rPr>
        <w:t>, u 100% vlasništvu Općine Šandrovac, osnovano je 2002. godine radi održavanja komunalne infrastrukture te poboljšanja uvjeta stanovanja na području Općine Šandrovac.</w:t>
      </w:r>
      <w:r w:rsidRPr="00126574">
        <w:rPr>
          <w:rStyle w:val="apple-converted-space"/>
          <w:rFonts w:ascii="Times New Roman" w:hAnsi="Times New Roman"/>
          <w:color w:val="000000"/>
          <w:sz w:val="24"/>
          <w:szCs w:val="24"/>
          <w:shd w:val="clear" w:color="auto" w:fill="FFFFFF"/>
        </w:rPr>
        <w:t xml:space="preserve">  </w:t>
      </w:r>
      <w:r w:rsidRPr="00126574">
        <w:rPr>
          <w:rFonts w:ascii="Times New Roman" w:hAnsi="Times New Roman"/>
          <w:color w:val="000000"/>
          <w:sz w:val="24"/>
          <w:szCs w:val="24"/>
          <w:shd w:val="clear" w:color="auto" w:fill="FFFFFF"/>
        </w:rPr>
        <w:t>U komunalnom poduzeću ˝</w:t>
      </w:r>
      <w:proofErr w:type="spellStart"/>
      <w:r w:rsidRPr="00126574">
        <w:rPr>
          <w:rFonts w:ascii="Times New Roman" w:hAnsi="Times New Roman"/>
          <w:color w:val="000000"/>
          <w:sz w:val="24"/>
          <w:szCs w:val="24"/>
          <w:shd w:val="clear" w:color="auto" w:fill="FFFFFF"/>
        </w:rPr>
        <w:t>Šandroprom</w:t>
      </w:r>
      <w:proofErr w:type="spellEnd"/>
      <w:r w:rsidRPr="00126574">
        <w:rPr>
          <w:rFonts w:ascii="Times New Roman" w:hAnsi="Times New Roman"/>
          <w:color w:val="000000"/>
          <w:sz w:val="24"/>
          <w:szCs w:val="24"/>
          <w:shd w:val="clear" w:color="auto" w:fill="FFFFFF"/>
        </w:rPr>
        <w:t xml:space="preserve">˝ d.o.o. trenutno je zaposleno osam djelatnika na neodređeno radno vrijeme. </w:t>
      </w:r>
      <w:proofErr w:type="spellStart"/>
      <w:r w:rsidRPr="00126574">
        <w:rPr>
          <w:rFonts w:ascii="Times New Roman" w:hAnsi="Times New Roman"/>
          <w:color w:val="000000"/>
          <w:sz w:val="24"/>
          <w:szCs w:val="24"/>
          <w:shd w:val="clear" w:color="auto" w:fill="FFFFFF"/>
        </w:rPr>
        <w:t>Šandroprom</w:t>
      </w:r>
      <w:proofErr w:type="spellEnd"/>
      <w:r w:rsidRPr="00126574">
        <w:rPr>
          <w:rFonts w:ascii="Times New Roman" w:hAnsi="Times New Roman"/>
          <w:color w:val="000000"/>
          <w:sz w:val="24"/>
          <w:szCs w:val="24"/>
          <w:shd w:val="clear" w:color="auto" w:fill="FFFFFF"/>
        </w:rPr>
        <w:t xml:space="preserve"> d.o.o. Šandrovac bavi se poslovima održavanja javnih i zelenih površina, groblja i nerazvrstanih cesta i puteva te obavljaju radove na objektima za čije su održavanje zaduženi. Također, pružaju usluge radnog stroja i usluga kamiona i prodaje robe (šljunka, pijeska itd.), a posebno su se iskazali za vrijeme obilnih snježnih padalina kada obavljaju poslove čišćenja cesta na području općine Šandrovac u okviru zimske službe.</w:t>
      </w:r>
      <w:r w:rsidRPr="00126574">
        <w:rPr>
          <w:rStyle w:val="apple-converted-space"/>
          <w:rFonts w:ascii="Times New Roman" w:hAnsi="Times New Roman"/>
          <w:color w:val="000000"/>
          <w:sz w:val="24"/>
          <w:szCs w:val="24"/>
          <w:shd w:val="clear" w:color="auto" w:fill="FFFFFF"/>
        </w:rPr>
        <w:t> U 2016. godini kupili su novi radni stroj poljoprivredni traktor, a u</w:t>
      </w:r>
      <w:r>
        <w:rPr>
          <w:rStyle w:val="apple-converted-space"/>
          <w:rFonts w:ascii="Times New Roman" w:hAnsi="Times New Roman"/>
          <w:color w:val="000000"/>
          <w:sz w:val="24"/>
          <w:szCs w:val="24"/>
          <w:shd w:val="clear" w:color="auto" w:fill="FFFFFF"/>
        </w:rPr>
        <w:t xml:space="preserve"> 2017. godini</w:t>
      </w:r>
      <w:r w:rsidRPr="00126574">
        <w:rPr>
          <w:rStyle w:val="apple-converted-space"/>
          <w:rFonts w:ascii="Times New Roman" w:hAnsi="Times New Roman"/>
          <w:color w:val="000000"/>
          <w:sz w:val="24"/>
          <w:szCs w:val="24"/>
          <w:shd w:val="clear" w:color="auto" w:fill="FFFFFF"/>
        </w:rPr>
        <w:t xml:space="preserve"> i dodatn</w:t>
      </w:r>
      <w:r>
        <w:rPr>
          <w:rStyle w:val="apple-converted-space"/>
          <w:rFonts w:ascii="Times New Roman" w:hAnsi="Times New Roman"/>
          <w:color w:val="000000"/>
          <w:sz w:val="24"/>
          <w:szCs w:val="24"/>
          <w:shd w:val="clear" w:color="auto" w:fill="FFFFFF"/>
        </w:rPr>
        <w:t xml:space="preserve">u </w:t>
      </w:r>
      <w:r w:rsidRPr="00C02D20">
        <w:rPr>
          <w:rStyle w:val="apple-converted-space"/>
          <w:rFonts w:ascii="Times New Roman" w:hAnsi="Times New Roman"/>
          <w:color w:val="000000"/>
          <w:sz w:val="24"/>
          <w:szCs w:val="24"/>
          <w:shd w:val="clear" w:color="auto" w:fill="FFFFFF"/>
        </w:rPr>
        <w:t xml:space="preserve">opremu za navedeni traktor. U 2018. </w:t>
      </w:r>
      <w:r>
        <w:rPr>
          <w:rStyle w:val="apple-converted-space"/>
          <w:rFonts w:ascii="Times New Roman" w:hAnsi="Times New Roman"/>
          <w:color w:val="000000"/>
          <w:sz w:val="24"/>
          <w:szCs w:val="24"/>
          <w:shd w:val="clear" w:color="auto" w:fill="FFFFFF"/>
        </w:rPr>
        <w:t>g</w:t>
      </w:r>
      <w:r w:rsidRPr="00C02D20">
        <w:rPr>
          <w:rStyle w:val="apple-converted-space"/>
          <w:rFonts w:ascii="Times New Roman" w:hAnsi="Times New Roman"/>
          <w:color w:val="000000"/>
          <w:sz w:val="24"/>
          <w:szCs w:val="24"/>
          <w:shd w:val="clear" w:color="auto" w:fill="FFFFFF"/>
        </w:rPr>
        <w:t xml:space="preserve">odini kupljen je traktor </w:t>
      </w:r>
      <w:proofErr w:type="spellStart"/>
      <w:r w:rsidRPr="00C02D20">
        <w:rPr>
          <w:rStyle w:val="apple-converted-space"/>
          <w:rFonts w:ascii="Times New Roman" w:hAnsi="Times New Roman"/>
          <w:color w:val="000000"/>
          <w:sz w:val="24"/>
          <w:szCs w:val="24"/>
          <w:shd w:val="clear" w:color="auto" w:fill="FFFFFF"/>
        </w:rPr>
        <w:t>carraro</w:t>
      </w:r>
      <w:proofErr w:type="spellEnd"/>
      <w:r w:rsidRPr="00C02D20">
        <w:rPr>
          <w:rStyle w:val="apple-converted-space"/>
          <w:rFonts w:ascii="Times New Roman" w:hAnsi="Times New Roman"/>
          <w:color w:val="000000"/>
          <w:sz w:val="24"/>
          <w:szCs w:val="24"/>
          <w:shd w:val="clear" w:color="auto" w:fill="FFFFFF"/>
        </w:rPr>
        <w:t xml:space="preserve"> tigre registarske oznake BJ-955-HR. U 2019. godini kupili su radni stroj </w:t>
      </w:r>
      <w:proofErr w:type="spellStart"/>
      <w:r w:rsidRPr="00C02D20">
        <w:rPr>
          <w:rStyle w:val="apple-converted-space"/>
          <w:rFonts w:ascii="Times New Roman" w:hAnsi="Times New Roman"/>
          <w:color w:val="000000"/>
          <w:sz w:val="24"/>
          <w:szCs w:val="24"/>
          <w:shd w:val="clear" w:color="auto" w:fill="FFFFFF"/>
        </w:rPr>
        <w:t>caterpillar</w:t>
      </w:r>
      <w:proofErr w:type="spellEnd"/>
      <w:r w:rsidRPr="00C02D20">
        <w:rPr>
          <w:rStyle w:val="apple-converted-space"/>
          <w:rFonts w:ascii="Times New Roman" w:hAnsi="Times New Roman"/>
          <w:color w:val="000000"/>
          <w:sz w:val="24"/>
          <w:szCs w:val="24"/>
          <w:shd w:val="clear" w:color="auto" w:fill="FFFFFF"/>
        </w:rPr>
        <w:t xml:space="preserve"> (rovokopač-</w:t>
      </w:r>
      <w:proofErr w:type="spellStart"/>
      <w:r w:rsidRPr="00C02D20">
        <w:rPr>
          <w:rStyle w:val="apple-converted-space"/>
          <w:rFonts w:ascii="Times New Roman" w:hAnsi="Times New Roman"/>
          <w:color w:val="000000"/>
          <w:sz w:val="24"/>
          <w:szCs w:val="24"/>
          <w:shd w:val="clear" w:color="auto" w:fill="FFFFFF"/>
        </w:rPr>
        <w:t>utvarivač</w:t>
      </w:r>
      <w:proofErr w:type="spellEnd"/>
      <w:r w:rsidRPr="00C02D20">
        <w:rPr>
          <w:rStyle w:val="apple-converted-space"/>
          <w:rFonts w:ascii="Times New Roman" w:hAnsi="Times New Roman"/>
          <w:color w:val="000000"/>
          <w:sz w:val="24"/>
          <w:szCs w:val="24"/>
          <w:shd w:val="clear" w:color="auto" w:fill="FFFFFF"/>
        </w:rPr>
        <w:t xml:space="preserve">) oznake 434 F2, registarske oznake BJ-969-HR. </w:t>
      </w:r>
      <w:r w:rsidRPr="00C02D20">
        <w:rPr>
          <w:rFonts w:ascii="Times New Roman" w:hAnsi="Times New Roman"/>
          <w:color w:val="000000"/>
          <w:sz w:val="24"/>
          <w:szCs w:val="24"/>
        </w:rPr>
        <w:t>Planirane aktivnosti tijekom 2020. godine, pored održavanja postojećeg ICB</w:t>
      </w:r>
      <w:r w:rsidRPr="00126574">
        <w:rPr>
          <w:rFonts w:ascii="Times New Roman" w:hAnsi="Times New Roman"/>
          <w:color w:val="000000"/>
          <w:sz w:val="24"/>
          <w:szCs w:val="24"/>
        </w:rPr>
        <w:t xml:space="preserve"> strojeva, kamiona i voznog parka(auto, kombi) još je i planirana vježba u sustavu civilne zaštite.</w:t>
      </w:r>
    </w:p>
    <w:p w:rsidR="00BD1839" w:rsidRDefault="00BD1839" w:rsidP="00BD1839">
      <w:pPr>
        <w:jc w:val="both"/>
        <w:rPr>
          <w:rFonts w:ascii="Times New Roman" w:hAnsi="Times New Roman"/>
          <w:sz w:val="24"/>
          <w:szCs w:val="24"/>
        </w:rPr>
      </w:pPr>
      <w:r w:rsidRPr="005C43C9">
        <w:rPr>
          <w:rFonts w:ascii="Times New Roman" w:hAnsi="Times New Roman"/>
          <w:color w:val="FF0000"/>
          <w:sz w:val="24"/>
          <w:szCs w:val="24"/>
        </w:rPr>
        <w:tab/>
      </w:r>
    </w:p>
    <w:p w:rsidR="00BD1839" w:rsidRDefault="00BD1839" w:rsidP="00BD1839">
      <w:pPr>
        <w:pStyle w:val="Naslov"/>
        <w:tabs>
          <w:tab w:val="num" w:pos="1770"/>
        </w:tabs>
        <w:jc w:val="left"/>
        <w:rPr>
          <w:rFonts w:ascii="Times New Roman" w:hAnsi="Times New Roman" w:cs="Times New Roman"/>
          <w:b/>
          <w:i w:val="0"/>
        </w:rPr>
      </w:pPr>
      <w:r>
        <w:rPr>
          <w:rFonts w:ascii="Times New Roman" w:hAnsi="Times New Roman" w:cs="Times New Roman"/>
          <w:b/>
          <w:i w:val="0"/>
        </w:rPr>
        <w:t>2.1.5</w:t>
      </w:r>
      <w:r w:rsidRPr="007309B3">
        <w:rPr>
          <w:rFonts w:ascii="Times New Roman" w:hAnsi="Times New Roman" w:cs="Times New Roman"/>
          <w:b/>
          <w:i w:val="0"/>
        </w:rPr>
        <w:t xml:space="preserve">. </w:t>
      </w:r>
      <w:r>
        <w:rPr>
          <w:rFonts w:ascii="Times New Roman" w:hAnsi="Times New Roman" w:cs="Times New Roman"/>
          <w:b/>
          <w:i w:val="0"/>
        </w:rPr>
        <w:t xml:space="preserve">        </w:t>
      </w:r>
      <w:r w:rsidRPr="007309B3">
        <w:rPr>
          <w:rFonts w:ascii="Times New Roman" w:hAnsi="Times New Roman" w:cs="Times New Roman"/>
          <w:b/>
          <w:i w:val="0"/>
        </w:rPr>
        <w:t>Vatrogastvo  (Vatrogasna zajednica i Javna vatrogasna postrojba)</w:t>
      </w:r>
    </w:p>
    <w:p w:rsidR="00BD1839" w:rsidRDefault="00BD1839" w:rsidP="00BD1839">
      <w:pPr>
        <w:ind w:firstLine="708"/>
        <w:jc w:val="both"/>
        <w:rPr>
          <w:i/>
        </w:rPr>
      </w:pPr>
      <w:r w:rsidRPr="009C45DD">
        <w:rPr>
          <w:rFonts w:ascii="Times New Roman" w:hAnsi="Times New Roman"/>
          <w:sz w:val="24"/>
          <w:szCs w:val="24"/>
        </w:rPr>
        <w:t>U sustavu vatrogastva na području Općine Šandrovac djeluje Vatrogasna zajednica koja objedinjava rad 6 dobrovoljnih vatrogasnih društava</w:t>
      </w:r>
      <w:r w:rsidRPr="007309B3">
        <w:rPr>
          <w:i/>
        </w:rPr>
        <w:t xml:space="preserve">. </w:t>
      </w:r>
    </w:p>
    <w:p w:rsidR="00BD1839" w:rsidRPr="008D22B5" w:rsidRDefault="00BD1839" w:rsidP="00BD1839">
      <w:pPr>
        <w:ind w:firstLine="708"/>
        <w:jc w:val="both"/>
        <w:rPr>
          <w:rFonts w:ascii="Times New Roman" w:hAnsi="Times New Roman"/>
          <w:sz w:val="24"/>
          <w:szCs w:val="24"/>
        </w:rPr>
      </w:pPr>
      <w:r w:rsidRPr="008D22B5">
        <w:rPr>
          <w:rFonts w:ascii="Times New Roman" w:hAnsi="Times New Roman"/>
          <w:sz w:val="24"/>
          <w:szCs w:val="24"/>
        </w:rPr>
        <w:t xml:space="preserve">U sustavu vatrogastva na području Općine Šandrovac djeluje Vatrogasna zajednica koja objedinjava rad 5 dobrovoljnih vatrogasnih društava. Vatrogasnu zajednicu općine Šandrovac sačinjavaju (prema evidenciji 15.12.2015.): DVD Šandrovac sa 36 člana, DVD </w:t>
      </w:r>
      <w:proofErr w:type="spellStart"/>
      <w:r w:rsidRPr="008D22B5">
        <w:rPr>
          <w:rFonts w:ascii="Times New Roman" w:hAnsi="Times New Roman"/>
          <w:sz w:val="24"/>
          <w:szCs w:val="24"/>
        </w:rPr>
        <w:t>Ravneš</w:t>
      </w:r>
      <w:proofErr w:type="spellEnd"/>
      <w:r w:rsidRPr="008D22B5">
        <w:rPr>
          <w:rFonts w:ascii="Times New Roman" w:hAnsi="Times New Roman"/>
          <w:sz w:val="24"/>
          <w:szCs w:val="24"/>
        </w:rPr>
        <w:t xml:space="preserve"> sa 29 članova, DVD </w:t>
      </w:r>
      <w:proofErr w:type="spellStart"/>
      <w:r w:rsidRPr="008D22B5">
        <w:rPr>
          <w:rFonts w:ascii="Times New Roman" w:hAnsi="Times New Roman"/>
          <w:sz w:val="24"/>
          <w:szCs w:val="24"/>
        </w:rPr>
        <w:t>Pupelica</w:t>
      </w:r>
      <w:proofErr w:type="spellEnd"/>
      <w:r w:rsidRPr="008D22B5">
        <w:rPr>
          <w:rFonts w:ascii="Times New Roman" w:hAnsi="Times New Roman"/>
          <w:sz w:val="24"/>
          <w:szCs w:val="24"/>
        </w:rPr>
        <w:t xml:space="preserve"> sa  24 člana, DVD Kašljavac sa 18 člana i DVD </w:t>
      </w:r>
      <w:proofErr w:type="spellStart"/>
      <w:r w:rsidRPr="008D22B5">
        <w:rPr>
          <w:rFonts w:ascii="Times New Roman" w:hAnsi="Times New Roman"/>
          <w:sz w:val="24"/>
          <w:szCs w:val="24"/>
        </w:rPr>
        <w:t>Lasovac</w:t>
      </w:r>
      <w:proofErr w:type="spellEnd"/>
      <w:r w:rsidRPr="008D22B5">
        <w:rPr>
          <w:rFonts w:ascii="Times New Roman" w:hAnsi="Times New Roman"/>
          <w:sz w:val="24"/>
          <w:szCs w:val="24"/>
        </w:rPr>
        <w:t xml:space="preserve"> sa 31 član, odnosno ukupno 138 članova.</w:t>
      </w:r>
    </w:p>
    <w:p w:rsidR="00BD1839" w:rsidRPr="008D22B5" w:rsidRDefault="00BD1839" w:rsidP="00BD1839">
      <w:pPr>
        <w:ind w:firstLine="708"/>
        <w:jc w:val="both"/>
        <w:rPr>
          <w:rFonts w:ascii="Times New Roman" w:hAnsi="Times New Roman"/>
          <w:color w:val="000000"/>
          <w:sz w:val="24"/>
          <w:szCs w:val="24"/>
        </w:rPr>
      </w:pPr>
      <w:r w:rsidRPr="008D22B5">
        <w:rPr>
          <w:rFonts w:ascii="Times New Roman" w:hAnsi="Times New Roman"/>
          <w:color w:val="000000"/>
          <w:sz w:val="24"/>
          <w:szCs w:val="24"/>
        </w:rPr>
        <w:t>Interventna postrojba  ima 24 člana, svi imaju položena zvanja najmanje za vatrogasca (prema Pravilniku o osposobljavanju i usavršavanju vatrogasnih kadrova NN61/94) s time da su operativni vatrogasci osposobljeni za određene specijalnosti i to njih 18 imaju specijalnost pri spašavanju prilikom prometnih nezgoda, njih 17 je osposobljeno za bolničara (pružanje prve pomoći), njih 21 imaju specijalnost za dišne aparate, njih 12 je osposobljeno za strojara,</w:t>
      </w:r>
    </w:p>
    <w:p w:rsidR="00BD1839" w:rsidRPr="008D22B5" w:rsidRDefault="00BD1839" w:rsidP="00BD1839">
      <w:pPr>
        <w:jc w:val="both"/>
        <w:rPr>
          <w:rFonts w:ascii="Times New Roman" w:hAnsi="Times New Roman"/>
          <w:color w:val="000000"/>
          <w:sz w:val="24"/>
          <w:szCs w:val="24"/>
        </w:rPr>
      </w:pPr>
      <w:r w:rsidRPr="008D22B5">
        <w:rPr>
          <w:rFonts w:ascii="Times New Roman" w:hAnsi="Times New Roman"/>
          <w:color w:val="000000"/>
          <w:sz w:val="24"/>
          <w:szCs w:val="24"/>
        </w:rPr>
        <w:t xml:space="preserve">njih 19 je specijalno osposobljeno pri akcidentima,  3 operativna vatrogasca imaju položen državni ispit za vatrogasce s posebnim ovlastima i odgovornostima. Svih 24 članova posjeduju važeće liječničke preglede i osigurani su. </w:t>
      </w:r>
    </w:p>
    <w:p w:rsidR="00BD1839" w:rsidRPr="008D22B5" w:rsidRDefault="00BD1839" w:rsidP="00BD1839">
      <w:pPr>
        <w:ind w:firstLine="708"/>
        <w:rPr>
          <w:rFonts w:ascii="Times New Roman" w:hAnsi="Times New Roman"/>
          <w:sz w:val="24"/>
          <w:szCs w:val="24"/>
        </w:rPr>
      </w:pPr>
      <w:r w:rsidRPr="008D22B5">
        <w:rPr>
          <w:rFonts w:ascii="Times New Roman" w:hAnsi="Times New Roman"/>
          <w:sz w:val="24"/>
          <w:szCs w:val="24"/>
        </w:rPr>
        <w:t xml:space="preserve">Uzbunjivanje postrojbe organizirano je preko aplikacije </w:t>
      </w:r>
      <w:proofErr w:type="spellStart"/>
      <w:r w:rsidRPr="008D22B5">
        <w:rPr>
          <w:rFonts w:ascii="Times New Roman" w:hAnsi="Times New Roman"/>
          <w:sz w:val="24"/>
          <w:szCs w:val="24"/>
        </w:rPr>
        <w:t>Vatrotel</w:t>
      </w:r>
      <w:proofErr w:type="spellEnd"/>
      <w:r w:rsidRPr="008D22B5">
        <w:rPr>
          <w:rFonts w:ascii="Times New Roman" w:hAnsi="Times New Roman"/>
          <w:sz w:val="24"/>
          <w:szCs w:val="24"/>
        </w:rPr>
        <w:t>, a 24 satno dežurstvo osigurano je preko broja 112 .</w:t>
      </w:r>
    </w:p>
    <w:p w:rsidR="00BD1839" w:rsidRPr="008D22B5" w:rsidRDefault="00BD1839" w:rsidP="00BD1839">
      <w:pPr>
        <w:ind w:firstLine="708"/>
        <w:rPr>
          <w:rFonts w:ascii="Times New Roman" w:hAnsi="Times New Roman"/>
          <w:sz w:val="24"/>
          <w:szCs w:val="24"/>
        </w:rPr>
      </w:pPr>
      <w:r w:rsidRPr="008D22B5">
        <w:rPr>
          <w:rFonts w:ascii="Times New Roman" w:hAnsi="Times New Roman"/>
          <w:sz w:val="24"/>
          <w:szCs w:val="24"/>
        </w:rPr>
        <w:t>VZO posjeduje vlastitu vatrogasnu školu za provedbu osposobljavanja i usavršavanja vatrogasnih kadrova i osposobljavanja pučanstva u provedbi zaštite od požara.</w:t>
      </w:r>
    </w:p>
    <w:p w:rsidR="00BD1839" w:rsidRPr="008D22B5" w:rsidRDefault="00BD1839" w:rsidP="00BD1839">
      <w:pPr>
        <w:ind w:firstLine="708"/>
        <w:jc w:val="both"/>
        <w:rPr>
          <w:rFonts w:ascii="Times New Roman" w:hAnsi="Times New Roman"/>
          <w:sz w:val="24"/>
          <w:szCs w:val="24"/>
        </w:rPr>
      </w:pPr>
      <w:r w:rsidRPr="008D22B5">
        <w:rPr>
          <w:rFonts w:ascii="Times New Roman" w:hAnsi="Times New Roman"/>
          <w:sz w:val="24"/>
          <w:szCs w:val="24"/>
        </w:rPr>
        <w:t>Opremu interventne postrojbe čine: navalno vozilo i prateća cisterna, alat za tehničke intervencije, 4 kompleta izolacijskih aparata, komplet prve pomoći s daskom, 16 komplet odijela i kaciga za intervencije svih vrsta te sva potrebna oprema za izlazak na sve vrste intervencija. Kompletna oprema za djelovanje prilikom akcidenata, nalazi se u JVP Garešnica i dostupna je u roku od 30 minuta od dojave takve vrste intervencije.</w:t>
      </w:r>
    </w:p>
    <w:p w:rsidR="00BD1839" w:rsidRPr="008D22B5" w:rsidRDefault="00BD1839" w:rsidP="00BD1839">
      <w:pPr>
        <w:ind w:firstLine="708"/>
        <w:rPr>
          <w:rFonts w:ascii="Times New Roman" w:hAnsi="Times New Roman"/>
          <w:sz w:val="24"/>
          <w:szCs w:val="24"/>
        </w:rPr>
      </w:pPr>
      <w:r w:rsidRPr="008D22B5">
        <w:rPr>
          <w:rFonts w:ascii="Times New Roman" w:hAnsi="Times New Roman"/>
          <w:sz w:val="24"/>
          <w:szCs w:val="24"/>
        </w:rPr>
        <w:t>Opremu DVD-a čini traktorska cisterna za svaki DVD.</w:t>
      </w:r>
    </w:p>
    <w:p w:rsidR="00BD1839" w:rsidRPr="009C45DD" w:rsidRDefault="00BD1839" w:rsidP="00BD1839">
      <w:pPr>
        <w:ind w:firstLine="708"/>
        <w:jc w:val="both"/>
        <w:rPr>
          <w:rFonts w:ascii="Times New Roman" w:hAnsi="Times New Roman"/>
          <w:sz w:val="24"/>
          <w:szCs w:val="24"/>
        </w:rPr>
      </w:pPr>
      <w:r w:rsidRPr="009C45DD">
        <w:rPr>
          <w:rFonts w:ascii="Times New Roman" w:hAnsi="Times New Roman"/>
          <w:sz w:val="24"/>
          <w:szCs w:val="24"/>
        </w:rPr>
        <w:lastRenderedPageBreak/>
        <w:t>U području zaštite i spašavanja vatrogastvo je izuzetno važan segment, a u 20</w:t>
      </w:r>
      <w:r>
        <w:rPr>
          <w:rFonts w:ascii="Times New Roman" w:hAnsi="Times New Roman"/>
          <w:sz w:val="24"/>
          <w:szCs w:val="24"/>
        </w:rPr>
        <w:t>20</w:t>
      </w:r>
      <w:r w:rsidRPr="009C45DD">
        <w:rPr>
          <w:rFonts w:ascii="Times New Roman" w:hAnsi="Times New Roman"/>
          <w:sz w:val="24"/>
          <w:szCs w:val="24"/>
        </w:rPr>
        <w:t>. godini na tom području iz djelokruga njihovog rada planirane su slijedeće aktivnosti</w:t>
      </w:r>
      <w:r>
        <w:rPr>
          <w:rFonts w:ascii="Times New Roman" w:hAnsi="Times New Roman"/>
          <w:sz w:val="24"/>
          <w:szCs w:val="24"/>
        </w:rPr>
        <w:t>:</w:t>
      </w:r>
    </w:p>
    <w:p w:rsidR="00BD1839" w:rsidRPr="007309B3" w:rsidRDefault="00BD1839" w:rsidP="00BD1839">
      <w:pPr>
        <w:jc w:val="both"/>
        <w:rPr>
          <w:rFonts w:ascii="Times New Roman" w:hAnsi="Times New Roman"/>
          <w:bCs/>
          <w:color w:val="000000"/>
          <w:sz w:val="24"/>
          <w:szCs w:val="24"/>
        </w:rPr>
      </w:pPr>
      <w:r>
        <w:rPr>
          <w:rFonts w:ascii="Times New Roman" w:hAnsi="Times New Roman"/>
          <w:bCs/>
          <w:color w:val="000000"/>
          <w:sz w:val="24"/>
          <w:szCs w:val="24"/>
        </w:rPr>
        <w:t>1.</w:t>
      </w:r>
      <w:r w:rsidRPr="007309B3">
        <w:rPr>
          <w:rFonts w:ascii="Times New Roman" w:hAnsi="Times New Roman"/>
          <w:bCs/>
          <w:color w:val="000000"/>
          <w:sz w:val="24"/>
          <w:szCs w:val="24"/>
        </w:rPr>
        <w:t xml:space="preserve">provođenje preventivnih mjera zaštite od požara, posebno tijekom ljetnih mjeseci pri povećanoj opasnosti nastanka požara, organizacijom pasivnih dežurstava u DVD-ima, te edukaciju stanovništva o opasnostima od požara, </w:t>
      </w:r>
    </w:p>
    <w:p w:rsidR="00BD1839" w:rsidRPr="007309B3" w:rsidRDefault="00BD1839" w:rsidP="00BD1839">
      <w:pPr>
        <w:jc w:val="both"/>
        <w:rPr>
          <w:rFonts w:ascii="Times New Roman" w:hAnsi="Times New Roman"/>
          <w:bCs/>
          <w:color w:val="000000"/>
          <w:sz w:val="24"/>
          <w:szCs w:val="24"/>
        </w:rPr>
      </w:pPr>
      <w:r>
        <w:rPr>
          <w:rFonts w:ascii="Times New Roman" w:hAnsi="Times New Roman"/>
          <w:bCs/>
          <w:color w:val="000000"/>
          <w:sz w:val="24"/>
          <w:szCs w:val="24"/>
        </w:rPr>
        <w:t>2.</w:t>
      </w:r>
      <w:r w:rsidRPr="007309B3">
        <w:rPr>
          <w:rFonts w:ascii="Times New Roman" w:hAnsi="Times New Roman"/>
          <w:bCs/>
          <w:color w:val="000000"/>
          <w:sz w:val="24"/>
          <w:szCs w:val="24"/>
        </w:rPr>
        <w:t>aktivna učešća na intervencijama gašenja požara, spašavanja ljudi i imovine, tehničkim intervencija, akcidentima i drugim nepogodama i akcijama zaštite i spašavanja ljudi i materijalnih dobara,</w:t>
      </w:r>
    </w:p>
    <w:p w:rsidR="00BD1839" w:rsidRPr="007309B3" w:rsidRDefault="00BD1839" w:rsidP="00BD1839">
      <w:pPr>
        <w:jc w:val="both"/>
        <w:rPr>
          <w:rFonts w:ascii="Times New Roman" w:hAnsi="Times New Roman"/>
          <w:bCs/>
          <w:color w:val="000000"/>
          <w:sz w:val="24"/>
          <w:szCs w:val="24"/>
        </w:rPr>
      </w:pPr>
      <w:r>
        <w:rPr>
          <w:rFonts w:ascii="Times New Roman" w:hAnsi="Times New Roman"/>
          <w:bCs/>
          <w:color w:val="000000"/>
          <w:sz w:val="24"/>
          <w:szCs w:val="24"/>
        </w:rPr>
        <w:t>3.</w:t>
      </w:r>
      <w:r w:rsidRPr="007309B3">
        <w:rPr>
          <w:rFonts w:ascii="Times New Roman" w:hAnsi="Times New Roman"/>
          <w:bCs/>
          <w:color w:val="000000"/>
          <w:sz w:val="24"/>
          <w:szCs w:val="24"/>
        </w:rPr>
        <w:t xml:space="preserve">stalna stručna suradnja u ostvarivanju zajedničkih zadaća s Javnom vatrogasnom postrojbom Grada Bjelovara, Vatrogasnom zajednicom Bjelovarsko-bilogorske županije, Državnom upravom za zaštitu i spašavanje, a sve u cilju poboljšanja operativne sposobnosti postrojbi, </w:t>
      </w:r>
    </w:p>
    <w:p w:rsidR="00BD1839" w:rsidRPr="007309B3" w:rsidRDefault="00BD1839" w:rsidP="00BD1839">
      <w:pPr>
        <w:jc w:val="both"/>
        <w:rPr>
          <w:rFonts w:ascii="Times New Roman" w:hAnsi="Times New Roman"/>
          <w:bCs/>
          <w:color w:val="000000"/>
          <w:sz w:val="24"/>
          <w:szCs w:val="24"/>
        </w:rPr>
      </w:pPr>
      <w:r>
        <w:rPr>
          <w:rFonts w:ascii="Times New Roman" w:hAnsi="Times New Roman"/>
          <w:bCs/>
          <w:color w:val="000000"/>
          <w:sz w:val="24"/>
          <w:szCs w:val="24"/>
        </w:rPr>
        <w:t>4.</w:t>
      </w:r>
      <w:r w:rsidRPr="007309B3">
        <w:rPr>
          <w:rFonts w:ascii="Times New Roman" w:hAnsi="Times New Roman"/>
          <w:bCs/>
          <w:color w:val="000000"/>
          <w:sz w:val="24"/>
          <w:szCs w:val="24"/>
        </w:rPr>
        <w:t xml:space="preserve">nabavka vatrogasne opreme i vozila, </w:t>
      </w:r>
    </w:p>
    <w:p w:rsidR="00BD1839" w:rsidRPr="007309B3" w:rsidRDefault="00BD1839" w:rsidP="00BD1839">
      <w:pPr>
        <w:jc w:val="both"/>
        <w:rPr>
          <w:rFonts w:ascii="Times New Roman" w:hAnsi="Times New Roman"/>
          <w:bCs/>
          <w:color w:val="000000"/>
          <w:sz w:val="24"/>
          <w:szCs w:val="24"/>
        </w:rPr>
      </w:pPr>
      <w:r>
        <w:rPr>
          <w:rFonts w:ascii="Times New Roman" w:hAnsi="Times New Roman"/>
          <w:bCs/>
          <w:color w:val="000000"/>
          <w:sz w:val="24"/>
          <w:szCs w:val="24"/>
        </w:rPr>
        <w:t>5.</w:t>
      </w:r>
      <w:r w:rsidRPr="007309B3">
        <w:rPr>
          <w:rFonts w:ascii="Times New Roman" w:hAnsi="Times New Roman"/>
          <w:bCs/>
          <w:color w:val="000000"/>
          <w:sz w:val="24"/>
          <w:szCs w:val="24"/>
        </w:rPr>
        <w:t>osposobljavanje vatrogasnih kadrova u zvanjima</w:t>
      </w:r>
      <w:r>
        <w:rPr>
          <w:rFonts w:ascii="Times New Roman" w:hAnsi="Times New Roman"/>
          <w:bCs/>
          <w:color w:val="000000"/>
          <w:sz w:val="24"/>
          <w:szCs w:val="24"/>
        </w:rPr>
        <w:t xml:space="preserve"> (vatrogasni dočasnik) </w:t>
      </w:r>
      <w:r w:rsidRPr="007309B3">
        <w:rPr>
          <w:rFonts w:ascii="Times New Roman" w:hAnsi="Times New Roman"/>
          <w:bCs/>
          <w:color w:val="000000"/>
          <w:sz w:val="24"/>
          <w:szCs w:val="24"/>
        </w:rPr>
        <w:t xml:space="preserve"> i specijalnostima</w:t>
      </w:r>
      <w:r>
        <w:rPr>
          <w:rFonts w:ascii="Times New Roman" w:hAnsi="Times New Roman"/>
          <w:bCs/>
          <w:color w:val="000000"/>
          <w:sz w:val="24"/>
          <w:szCs w:val="24"/>
        </w:rPr>
        <w:t>, osposobljavanje za pružanje prve pomoći,  unutarnja navala – vatreni udar</w:t>
      </w:r>
      <w:r w:rsidRPr="007309B3">
        <w:rPr>
          <w:rFonts w:ascii="Times New Roman" w:hAnsi="Times New Roman"/>
          <w:bCs/>
          <w:color w:val="000000"/>
          <w:sz w:val="24"/>
          <w:szCs w:val="24"/>
        </w:rPr>
        <w:t>,</w:t>
      </w:r>
      <w:r>
        <w:rPr>
          <w:rFonts w:ascii="Times New Roman" w:hAnsi="Times New Roman"/>
          <w:bCs/>
          <w:color w:val="000000"/>
          <w:sz w:val="24"/>
          <w:szCs w:val="24"/>
        </w:rPr>
        <w:t xml:space="preserve"> kao i organiziranje predavanja za vatrogasce i mještane iz vatrogasne preventive,</w:t>
      </w:r>
      <w:r w:rsidRPr="007309B3">
        <w:rPr>
          <w:rFonts w:ascii="Times New Roman" w:hAnsi="Times New Roman"/>
          <w:bCs/>
          <w:color w:val="000000"/>
          <w:sz w:val="24"/>
          <w:szCs w:val="24"/>
        </w:rPr>
        <w:t xml:space="preserve">      </w:t>
      </w:r>
    </w:p>
    <w:p w:rsidR="00BD1839" w:rsidRPr="007309B3" w:rsidRDefault="00BD1839" w:rsidP="00BD1839">
      <w:pPr>
        <w:jc w:val="both"/>
        <w:rPr>
          <w:rFonts w:ascii="Times New Roman" w:hAnsi="Times New Roman"/>
          <w:bCs/>
          <w:color w:val="000000"/>
          <w:sz w:val="24"/>
          <w:szCs w:val="24"/>
        </w:rPr>
      </w:pPr>
      <w:r>
        <w:rPr>
          <w:rFonts w:ascii="Times New Roman" w:hAnsi="Times New Roman"/>
          <w:bCs/>
          <w:color w:val="000000"/>
          <w:sz w:val="24"/>
          <w:szCs w:val="24"/>
        </w:rPr>
        <w:t>6.</w:t>
      </w:r>
      <w:r w:rsidRPr="007309B3">
        <w:rPr>
          <w:rFonts w:ascii="Times New Roman" w:hAnsi="Times New Roman"/>
          <w:bCs/>
          <w:color w:val="000000"/>
          <w:sz w:val="24"/>
          <w:szCs w:val="24"/>
        </w:rPr>
        <w:t>u mjesecu svibnju pojačane aktivnosti i organizacija pregleda opreme i vozila DVD-a s područja djelovanja Vatrogasne zajednice, održati prigodna predavanja za stanovništvo, posebno za djecu iz osnovnih škola, pojačati informativno-promidžbene aktivnosti za mještane o poduzimanju preventivnih mjera zaštite od požara.</w:t>
      </w:r>
    </w:p>
    <w:p w:rsidR="00BD1839" w:rsidRPr="007309B3" w:rsidRDefault="00BD1839" w:rsidP="00BD1839">
      <w:pPr>
        <w:jc w:val="both"/>
        <w:rPr>
          <w:rFonts w:ascii="Times New Roman" w:hAnsi="Times New Roman"/>
          <w:bCs/>
          <w:color w:val="000000"/>
          <w:sz w:val="24"/>
          <w:szCs w:val="24"/>
        </w:rPr>
      </w:pPr>
      <w:r>
        <w:rPr>
          <w:rFonts w:ascii="Times New Roman" w:hAnsi="Times New Roman"/>
          <w:bCs/>
          <w:color w:val="000000"/>
          <w:sz w:val="24"/>
          <w:szCs w:val="24"/>
        </w:rPr>
        <w:t>7.</w:t>
      </w:r>
      <w:r w:rsidRPr="007309B3">
        <w:rPr>
          <w:rFonts w:ascii="Times New Roman" w:hAnsi="Times New Roman"/>
          <w:bCs/>
          <w:color w:val="000000"/>
          <w:sz w:val="24"/>
          <w:szCs w:val="24"/>
        </w:rPr>
        <w:t>u realizaciji Programa rada Vatrogasna zajednica će surađivati sa vatrogasnim subjektima svih razina, službama za hitne intervencije, Državnom upravom za zaštitu i spašavanje, Područnim uredom za zaštitu i spašavanje Bjelovar, te ostalim gospodarskim subjektima, ustanovama i udrugama koji se zaštitom i spašavanjem bave u sklopu svoje redovne djelatnosti,</w:t>
      </w:r>
    </w:p>
    <w:p w:rsidR="00BD1839" w:rsidRPr="007309B3" w:rsidRDefault="00BD1839" w:rsidP="00BD1839">
      <w:pPr>
        <w:jc w:val="both"/>
        <w:rPr>
          <w:rFonts w:ascii="Times New Roman" w:hAnsi="Times New Roman"/>
          <w:bCs/>
          <w:color w:val="000000"/>
          <w:sz w:val="24"/>
          <w:szCs w:val="24"/>
        </w:rPr>
      </w:pPr>
      <w:r>
        <w:rPr>
          <w:rFonts w:ascii="Times New Roman" w:hAnsi="Times New Roman"/>
          <w:bCs/>
          <w:color w:val="000000"/>
          <w:sz w:val="24"/>
          <w:szCs w:val="24"/>
        </w:rPr>
        <w:t>8.</w:t>
      </w:r>
      <w:r w:rsidRPr="007309B3">
        <w:rPr>
          <w:rFonts w:ascii="Times New Roman" w:hAnsi="Times New Roman"/>
          <w:bCs/>
          <w:color w:val="000000"/>
          <w:sz w:val="24"/>
          <w:szCs w:val="24"/>
        </w:rPr>
        <w:t>pripremanje dobrovoljne vatrogasne postrojbe i upućivanje na dežurstvo na postrojenja Ine-</w:t>
      </w:r>
      <w:proofErr w:type="spellStart"/>
      <w:r w:rsidRPr="007309B3">
        <w:rPr>
          <w:rFonts w:ascii="Times New Roman" w:hAnsi="Times New Roman"/>
          <w:bCs/>
          <w:color w:val="000000"/>
          <w:sz w:val="24"/>
          <w:szCs w:val="24"/>
        </w:rPr>
        <w:t>naftaplin</w:t>
      </w:r>
      <w:proofErr w:type="spellEnd"/>
      <w:r w:rsidRPr="007309B3">
        <w:rPr>
          <w:rFonts w:ascii="Times New Roman" w:hAnsi="Times New Roman"/>
          <w:bCs/>
          <w:color w:val="000000"/>
          <w:sz w:val="24"/>
          <w:szCs w:val="24"/>
        </w:rPr>
        <w:t>,</w:t>
      </w:r>
    </w:p>
    <w:p w:rsidR="00BD1839" w:rsidRDefault="00BD1839" w:rsidP="00BD1839">
      <w:pPr>
        <w:jc w:val="both"/>
        <w:rPr>
          <w:rFonts w:ascii="Times New Roman" w:hAnsi="Times New Roman"/>
          <w:bCs/>
          <w:color w:val="000000"/>
          <w:sz w:val="24"/>
          <w:szCs w:val="24"/>
        </w:rPr>
      </w:pPr>
      <w:r>
        <w:rPr>
          <w:rFonts w:ascii="Times New Roman" w:hAnsi="Times New Roman"/>
          <w:bCs/>
          <w:color w:val="000000"/>
          <w:sz w:val="24"/>
          <w:szCs w:val="24"/>
        </w:rPr>
        <w:t>9.</w:t>
      </w:r>
      <w:r w:rsidRPr="007309B3">
        <w:rPr>
          <w:rFonts w:ascii="Times New Roman" w:hAnsi="Times New Roman"/>
          <w:bCs/>
          <w:color w:val="000000"/>
          <w:sz w:val="24"/>
          <w:szCs w:val="24"/>
        </w:rPr>
        <w:t xml:space="preserve">ostale zadaće na povećanju operativne sposobnosti svih članica </w:t>
      </w:r>
      <w:r w:rsidRPr="007309B3">
        <w:rPr>
          <w:rFonts w:ascii="Times New Roman" w:hAnsi="Times New Roman"/>
          <w:bCs/>
          <w:sz w:val="24"/>
          <w:szCs w:val="24"/>
        </w:rPr>
        <w:t>Vatrogasne zajednice</w:t>
      </w:r>
      <w:r w:rsidRPr="007309B3">
        <w:rPr>
          <w:rFonts w:ascii="Times New Roman" w:hAnsi="Times New Roman"/>
          <w:bCs/>
          <w:color w:val="000000"/>
          <w:sz w:val="24"/>
          <w:szCs w:val="24"/>
        </w:rPr>
        <w:t xml:space="preserve"> .</w:t>
      </w:r>
    </w:p>
    <w:p w:rsidR="00BD1839" w:rsidRPr="007309B3" w:rsidRDefault="00BD1839" w:rsidP="00BD1839">
      <w:pPr>
        <w:ind w:firstLine="708"/>
        <w:jc w:val="both"/>
        <w:rPr>
          <w:rFonts w:ascii="Times New Roman" w:hAnsi="Times New Roman"/>
          <w:sz w:val="24"/>
          <w:szCs w:val="24"/>
        </w:rPr>
      </w:pPr>
      <w:r w:rsidRPr="007309B3">
        <w:rPr>
          <w:rFonts w:ascii="Times New Roman" w:hAnsi="Times New Roman"/>
          <w:sz w:val="24"/>
          <w:szCs w:val="24"/>
        </w:rPr>
        <w:t>Za izvršenje Programa Vatrogasne zajednice Općine Šandrovac u Proračunu Općine Šandrovac osigurana su financijska sredstva</w:t>
      </w:r>
      <w:r w:rsidRPr="0083332D">
        <w:rPr>
          <w:rFonts w:ascii="Times New Roman" w:hAnsi="Times New Roman"/>
          <w:sz w:val="24"/>
          <w:szCs w:val="24"/>
        </w:rPr>
        <w:t>.</w:t>
      </w:r>
      <w:r w:rsidRPr="007309B3">
        <w:rPr>
          <w:rFonts w:ascii="Times New Roman" w:hAnsi="Times New Roman"/>
          <w:sz w:val="24"/>
          <w:szCs w:val="24"/>
        </w:rPr>
        <w:t xml:space="preserve">    </w:t>
      </w:r>
    </w:p>
    <w:p w:rsidR="00BD1839" w:rsidRPr="007309B3" w:rsidRDefault="00BD1839" w:rsidP="00BD1839">
      <w:pPr>
        <w:pStyle w:val="Naslov"/>
        <w:tabs>
          <w:tab w:val="num" w:pos="1770"/>
        </w:tabs>
        <w:jc w:val="left"/>
        <w:rPr>
          <w:rFonts w:ascii="Times New Roman" w:hAnsi="Times New Roman" w:cs="Times New Roman"/>
          <w:i w:val="0"/>
        </w:rPr>
      </w:pPr>
    </w:p>
    <w:p w:rsidR="00BD1839" w:rsidRDefault="00BD1839" w:rsidP="00BD1839">
      <w:pPr>
        <w:autoSpaceDE w:val="0"/>
        <w:autoSpaceDN w:val="0"/>
        <w:adjustRightInd w:val="0"/>
        <w:rPr>
          <w:rFonts w:ascii="Times New Roman" w:hAnsi="Times New Roman"/>
          <w:b/>
          <w:bCs/>
          <w:sz w:val="24"/>
          <w:szCs w:val="24"/>
        </w:rPr>
      </w:pPr>
      <w:r>
        <w:rPr>
          <w:rFonts w:ascii="Times New Roman" w:hAnsi="Times New Roman"/>
          <w:b/>
          <w:bCs/>
          <w:sz w:val="24"/>
          <w:szCs w:val="24"/>
        </w:rPr>
        <w:t>2.1.6</w:t>
      </w:r>
      <w:r w:rsidRPr="007309B3">
        <w:rPr>
          <w:rFonts w:ascii="Times New Roman" w:hAnsi="Times New Roman"/>
          <w:b/>
          <w:bCs/>
          <w:sz w:val="24"/>
          <w:szCs w:val="24"/>
        </w:rPr>
        <w:t>. Hrvatska gorska služba spašavanja – Stanica Bjelovar</w:t>
      </w:r>
    </w:p>
    <w:p w:rsidR="00BD1839" w:rsidRPr="005C43C9" w:rsidRDefault="00BD1839" w:rsidP="00BD1839">
      <w:pPr>
        <w:autoSpaceDE w:val="0"/>
        <w:autoSpaceDN w:val="0"/>
        <w:adjustRightInd w:val="0"/>
        <w:ind w:firstLine="708"/>
        <w:jc w:val="both"/>
        <w:rPr>
          <w:rFonts w:ascii="Times New Roman" w:hAnsi="Times New Roman"/>
          <w:sz w:val="24"/>
          <w:szCs w:val="24"/>
        </w:rPr>
      </w:pPr>
      <w:r w:rsidRPr="005C43C9">
        <w:rPr>
          <w:rFonts w:ascii="Times New Roman" w:hAnsi="Times New Roman"/>
          <w:sz w:val="24"/>
          <w:szCs w:val="24"/>
        </w:rPr>
        <w:t>HGSS – Stanica Bjelovar, kao strukovni nositelj djelatnosti gorskog spašavanja, čiji su pripadnici specijalizirani za traganje i spašavanje u posebnim okolnostima, na nepristupačnim područjima, te pri elementarnim nepogodama i drugim akcidentnim situacijama, kada treba upotrijebiti posebne sposobnosti, spasilačku tehniku i opremu, stavit će Općini Šandrovac na raspolaganje svoje stručno osposobljene kadrove i raspoloživu opremu.</w:t>
      </w:r>
    </w:p>
    <w:p w:rsidR="00BD1839" w:rsidRPr="005C43C9" w:rsidRDefault="00BD1839" w:rsidP="00BD1839">
      <w:pPr>
        <w:autoSpaceDE w:val="0"/>
        <w:ind w:firstLine="708"/>
        <w:jc w:val="both"/>
        <w:rPr>
          <w:rFonts w:ascii="Times New Roman" w:hAnsi="Times New Roman"/>
          <w:sz w:val="24"/>
          <w:szCs w:val="24"/>
        </w:rPr>
      </w:pPr>
      <w:r w:rsidRPr="005C43C9">
        <w:rPr>
          <w:rFonts w:ascii="Times New Roman" w:hAnsi="Times New Roman"/>
          <w:sz w:val="24"/>
          <w:szCs w:val="24"/>
        </w:rPr>
        <w:t>Hrvatska gorska služba spašavanja, Stanica Bjelovar pokriva područje Bjelovarsko-bilogorske i Koprivničko-križevačke županije, a po potrebi djeluje na području cijele Republike Hrvatske pa i van njenih granica. Trenutačno broji 31 članova od čega 7 gorskih spašavatelja (jedan s područja Grada Čazme), 12 pripravnika i 12 suradnika.</w:t>
      </w:r>
    </w:p>
    <w:p w:rsidR="00BD1839" w:rsidRDefault="00BD1839" w:rsidP="00BD1839">
      <w:pPr>
        <w:ind w:firstLine="708"/>
        <w:jc w:val="both"/>
        <w:rPr>
          <w:rFonts w:ascii="Times New Roman" w:hAnsi="Times New Roman"/>
          <w:sz w:val="24"/>
          <w:szCs w:val="24"/>
        </w:rPr>
      </w:pPr>
      <w:r w:rsidRPr="005C43C9">
        <w:rPr>
          <w:rFonts w:ascii="Times New Roman" w:hAnsi="Times New Roman"/>
          <w:sz w:val="24"/>
          <w:szCs w:val="24"/>
        </w:rPr>
        <w:t>Planirane aktivnosti tijekom 20</w:t>
      </w:r>
      <w:r>
        <w:rPr>
          <w:rFonts w:ascii="Times New Roman" w:hAnsi="Times New Roman"/>
          <w:sz w:val="24"/>
          <w:szCs w:val="24"/>
        </w:rPr>
        <w:t xml:space="preserve">20. godine uključuju </w:t>
      </w:r>
      <w:r w:rsidRPr="005C43C9">
        <w:rPr>
          <w:rFonts w:ascii="Times New Roman" w:hAnsi="Times New Roman"/>
          <w:sz w:val="24"/>
          <w:szCs w:val="24"/>
        </w:rPr>
        <w:t xml:space="preserve"> planirane vježbe,</w:t>
      </w:r>
      <w:r>
        <w:rPr>
          <w:rFonts w:ascii="Times New Roman" w:hAnsi="Times New Roman"/>
          <w:sz w:val="24"/>
          <w:szCs w:val="24"/>
        </w:rPr>
        <w:t xml:space="preserve"> nabavku</w:t>
      </w:r>
      <w:r w:rsidRPr="005C43C9">
        <w:rPr>
          <w:rFonts w:ascii="Times New Roman" w:hAnsi="Times New Roman"/>
          <w:sz w:val="24"/>
          <w:szCs w:val="24"/>
        </w:rPr>
        <w:t xml:space="preserve"> opreme i vozila, </w:t>
      </w:r>
      <w:r>
        <w:rPr>
          <w:rFonts w:ascii="Times New Roman" w:hAnsi="Times New Roman"/>
          <w:sz w:val="24"/>
          <w:szCs w:val="24"/>
        </w:rPr>
        <w:t>provedbu</w:t>
      </w:r>
      <w:r w:rsidRPr="005C43C9">
        <w:rPr>
          <w:rFonts w:ascii="Times New Roman" w:hAnsi="Times New Roman"/>
          <w:sz w:val="24"/>
          <w:szCs w:val="24"/>
        </w:rPr>
        <w:t xml:space="preserve"> osposobljavanja pripadnika stanice Bjelovar,</w:t>
      </w:r>
      <w:r>
        <w:rPr>
          <w:rFonts w:ascii="Times New Roman" w:hAnsi="Times New Roman"/>
          <w:sz w:val="24"/>
          <w:szCs w:val="24"/>
        </w:rPr>
        <w:t xml:space="preserve"> te</w:t>
      </w:r>
      <w:r w:rsidRPr="005C43C9">
        <w:rPr>
          <w:rFonts w:ascii="Times New Roman" w:hAnsi="Times New Roman"/>
          <w:sz w:val="24"/>
          <w:szCs w:val="24"/>
        </w:rPr>
        <w:t xml:space="preserve"> ostale planirane aktivnosti</w:t>
      </w:r>
      <w:r>
        <w:rPr>
          <w:rFonts w:ascii="Times New Roman" w:hAnsi="Times New Roman"/>
          <w:sz w:val="24"/>
          <w:szCs w:val="24"/>
        </w:rPr>
        <w:t xml:space="preserve">. </w:t>
      </w:r>
      <w:r w:rsidRPr="007309B3">
        <w:rPr>
          <w:rFonts w:ascii="Times New Roman" w:hAnsi="Times New Roman"/>
          <w:sz w:val="24"/>
          <w:szCs w:val="24"/>
        </w:rPr>
        <w:t>Zajednički interes Općine Šandrovac  i HGSS – Stanice Bjelovar, očituje se između ostalog i u aktivnostima organiziranja vježbi spašavanja sa visina, u prirodi, održavanje specijalističkih tečajeva i vježbi, drugih oblika spašavanja i razvoja sustava zaštite i spašavanja.</w:t>
      </w:r>
      <w:r>
        <w:rPr>
          <w:rFonts w:ascii="Times New Roman" w:hAnsi="Times New Roman"/>
          <w:sz w:val="24"/>
          <w:szCs w:val="24"/>
        </w:rPr>
        <w:t xml:space="preserve"> </w:t>
      </w:r>
      <w:r w:rsidRPr="007309B3">
        <w:rPr>
          <w:rFonts w:ascii="Times New Roman" w:hAnsi="Times New Roman"/>
          <w:sz w:val="24"/>
          <w:szCs w:val="24"/>
        </w:rPr>
        <w:t>Za sufinanciranje redovne djelatnost</w:t>
      </w:r>
      <w:r>
        <w:rPr>
          <w:rFonts w:ascii="Times New Roman" w:hAnsi="Times New Roman"/>
          <w:sz w:val="24"/>
          <w:szCs w:val="24"/>
        </w:rPr>
        <w:t>i HGSS – Stanica Bjelovar u 2020</w:t>
      </w:r>
      <w:r w:rsidRPr="007309B3">
        <w:rPr>
          <w:rFonts w:ascii="Times New Roman" w:hAnsi="Times New Roman"/>
          <w:sz w:val="24"/>
          <w:szCs w:val="24"/>
        </w:rPr>
        <w:t>. godini u Proračunu Općine Šandrovac planirana su financijska sredstva</w:t>
      </w:r>
      <w:r>
        <w:rPr>
          <w:rFonts w:ascii="Times New Roman" w:hAnsi="Times New Roman"/>
          <w:sz w:val="24"/>
          <w:szCs w:val="24"/>
        </w:rPr>
        <w:t xml:space="preserve"> temeljem sklopljenog ugovora</w:t>
      </w:r>
      <w:r w:rsidRPr="0083332D">
        <w:rPr>
          <w:rFonts w:ascii="Times New Roman" w:hAnsi="Times New Roman"/>
          <w:sz w:val="24"/>
          <w:szCs w:val="24"/>
        </w:rPr>
        <w:t>.</w:t>
      </w:r>
    </w:p>
    <w:p w:rsidR="00BD1839" w:rsidRDefault="00BD1839" w:rsidP="00BD1839">
      <w:pPr>
        <w:ind w:firstLine="708"/>
        <w:jc w:val="both"/>
        <w:rPr>
          <w:rFonts w:ascii="Times New Roman" w:hAnsi="Times New Roman"/>
          <w:sz w:val="24"/>
          <w:szCs w:val="24"/>
        </w:rPr>
      </w:pPr>
    </w:p>
    <w:p w:rsidR="00BD1839" w:rsidRDefault="00BD1839" w:rsidP="00BD1839">
      <w:pPr>
        <w:ind w:firstLine="708"/>
        <w:jc w:val="both"/>
        <w:rPr>
          <w:rFonts w:ascii="Times New Roman" w:hAnsi="Times New Roman"/>
          <w:sz w:val="24"/>
          <w:szCs w:val="24"/>
        </w:rPr>
      </w:pPr>
    </w:p>
    <w:p w:rsidR="00BD1839" w:rsidRPr="0083332D" w:rsidRDefault="00BD1839" w:rsidP="00BD1839">
      <w:pPr>
        <w:ind w:firstLine="708"/>
        <w:jc w:val="both"/>
        <w:rPr>
          <w:rFonts w:ascii="Times New Roman" w:hAnsi="Times New Roman"/>
          <w:sz w:val="24"/>
          <w:szCs w:val="24"/>
        </w:rPr>
      </w:pPr>
    </w:p>
    <w:p w:rsidR="00BD1839" w:rsidRDefault="00BD1839" w:rsidP="00BD1839">
      <w:pPr>
        <w:jc w:val="both"/>
        <w:rPr>
          <w:rFonts w:ascii="Times New Roman" w:hAnsi="Times New Roman"/>
          <w:b/>
          <w:sz w:val="24"/>
          <w:szCs w:val="24"/>
        </w:rPr>
      </w:pPr>
    </w:p>
    <w:p w:rsidR="00BD1839" w:rsidRPr="005C43C9" w:rsidRDefault="00BD1839" w:rsidP="00BD1839">
      <w:pPr>
        <w:jc w:val="both"/>
        <w:rPr>
          <w:rFonts w:ascii="Times New Roman" w:hAnsi="Times New Roman"/>
          <w:b/>
          <w:sz w:val="24"/>
          <w:szCs w:val="24"/>
        </w:rPr>
      </w:pPr>
      <w:r w:rsidRPr="005C43C9">
        <w:rPr>
          <w:rFonts w:ascii="Times New Roman" w:hAnsi="Times New Roman"/>
          <w:b/>
          <w:sz w:val="24"/>
          <w:szCs w:val="24"/>
        </w:rPr>
        <w:lastRenderedPageBreak/>
        <w:t xml:space="preserve">2.1.6. Hrvatski crveni križ – Gradsko društvo </w:t>
      </w:r>
      <w:r>
        <w:rPr>
          <w:rFonts w:ascii="Times New Roman" w:hAnsi="Times New Roman"/>
          <w:b/>
          <w:sz w:val="24"/>
          <w:szCs w:val="24"/>
        </w:rPr>
        <w:t xml:space="preserve">Crvenog križa </w:t>
      </w:r>
      <w:r w:rsidRPr="005C43C9">
        <w:rPr>
          <w:rFonts w:ascii="Times New Roman" w:hAnsi="Times New Roman"/>
          <w:b/>
          <w:sz w:val="24"/>
          <w:szCs w:val="24"/>
        </w:rPr>
        <w:t>Bjelovar</w:t>
      </w:r>
    </w:p>
    <w:p w:rsidR="00BD1839" w:rsidRDefault="00BD1839" w:rsidP="00BD1839">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CE47AB">
        <w:rPr>
          <w:rFonts w:ascii="Times New Roman" w:hAnsi="Times New Roman"/>
          <w:sz w:val="24"/>
          <w:szCs w:val="24"/>
        </w:rPr>
        <w:t>Gradsko društvo Crvenog križa Bjelovar djeluje temeljem</w:t>
      </w:r>
      <w:r>
        <w:rPr>
          <w:rFonts w:ascii="Times New Roman" w:hAnsi="Times New Roman"/>
          <w:sz w:val="24"/>
          <w:szCs w:val="24"/>
        </w:rPr>
        <w:t xml:space="preserve"> Zakona o Hrvatskom Crvenom križu koju je donio Hrvatski sabor 28. svibnja 2010. godine, a objavljen je u narodnim novinama broj 71/2010. </w:t>
      </w:r>
    </w:p>
    <w:p w:rsidR="00BD1839" w:rsidRDefault="00BD1839" w:rsidP="00BD1839">
      <w:pPr>
        <w:spacing w:after="120"/>
        <w:ind w:firstLine="708"/>
        <w:jc w:val="both"/>
        <w:rPr>
          <w:rFonts w:ascii="Times New Roman" w:hAnsi="Times New Roman"/>
          <w:sz w:val="24"/>
          <w:szCs w:val="24"/>
        </w:rPr>
      </w:pPr>
      <w:r w:rsidRPr="005C43C9">
        <w:rPr>
          <w:rFonts w:ascii="Times New Roman" w:hAnsi="Times New Roman"/>
          <w:sz w:val="24"/>
          <w:szCs w:val="24"/>
        </w:rPr>
        <w:t>P</w:t>
      </w:r>
      <w:r>
        <w:rPr>
          <w:rFonts w:ascii="Times New Roman" w:hAnsi="Times New Roman"/>
          <w:sz w:val="24"/>
          <w:szCs w:val="24"/>
        </w:rPr>
        <w:t>lanirane aktivnosti tijekom 2020</w:t>
      </w:r>
      <w:r w:rsidRPr="005C43C9">
        <w:rPr>
          <w:rFonts w:ascii="Times New Roman" w:hAnsi="Times New Roman"/>
          <w:sz w:val="24"/>
          <w:szCs w:val="24"/>
        </w:rPr>
        <w:t>. godine:</w:t>
      </w:r>
      <w:r>
        <w:rPr>
          <w:rFonts w:ascii="Times New Roman" w:hAnsi="Times New Roman"/>
          <w:sz w:val="24"/>
          <w:szCs w:val="24"/>
        </w:rPr>
        <w:t xml:space="preserve"> </w:t>
      </w:r>
      <w:r w:rsidRPr="005C43C9">
        <w:rPr>
          <w:rFonts w:ascii="Times New Roman" w:hAnsi="Times New Roman"/>
          <w:sz w:val="24"/>
          <w:szCs w:val="24"/>
        </w:rPr>
        <w:t xml:space="preserve"> planirane vježbe u sustavu civilne zaštite,</w:t>
      </w:r>
      <w:r>
        <w:rPr>
          <w:rFonts w:ascii="Times New Roman" w:hAnsi="Times New Roman"/>
          <w:sz w:val="24"/>
          <w:szCs w:val="24"/>
        </w:rPr>
        <w:t xml:space="preserve"> nabavka opreme</w:t>
      </w:r>
      <w:r w:rsidRPr="005C43C9">
        <w:rPr>
          <w:rFonts w:ascii="Times New Roman" w:hAnsi="Times New Roman"/>
          <w:sz w:val="24"/>
          <w:szCs w:val="24"/>
        </w:rPr>
        <w:t>,  provedba osposobljavanja pripadnika gradskog društva Crvenog križa,</w:t>
      </w:r>
      <w:r>
        <w:rPr>
          <w:rFonts w:ascii="Times New Roman" w:hAnsi="Times New Roman"/>
          <w:sz w:val="24"/>
          <w:szCs w:val="24"/>
        </w:rPr>
        <w:t xml:space="preserve"> </w:t>
      </w:r>
      <w:r w:rsidRPr="005C43C9">
        <w:rPr>
          <w:rFonts w:ascii="Times New Roman" w:hAnsi="Times New Roman"/>
          <w:sz w:val="24"/>
          <w:szCs w:val="24"/>
        </w:rPr>
        <w:t>ustrojavanje interventnih</w:t>
      </w:r>
      <w:r w:rsidRPr="005C43C9">
        <w:rPr>
          <w:rFonts w:ascii="Times New Roman" w:hAnsi="Times New Roman"/>
          <w:color w:val="FF0000"/>
          <w:sz w:val="24"/>
          <w:szCs w:val="24"/>
        </w:rPr>
        <w:t xml:space="preserve"> </w:t>
      </w:r>
      <w:r w:rsidRPr="005C43C9">
        <w:rPr>
          <w:rFonts w:ascii="Times New Roman" w:hAnsi="Times New Roman"/>
          <w:sz w:val="24"/>
          <w:szCs w:val="24"/>
        </w:rPr>
        <w:t xml:space="preserve">timova crvenog križa, </w:t>
      </w:r>
      <w:r>
        <w:rPr>
          <w:rFonts w:ascii="Times New Roman" w:hAnsi="Times New Roman"/>
          <w:sz w:val="24"/>
          <w:szCs w:val="24"/>
        </w:rPr>
        <w:t xml:space="preserve">te </w:t>
      </w:r>
      <w:r w:rsidRPr="005C43C9">
        <w:rPr>
          <w:rFonts w:ascii="Times New Roman" w:hAnsi="Times New Roman"/>
          <w:sz w:val="24"/>
          <w:szCs w:val="24"/>
        </w:rPr>
        <w:t>ostale planirane aktivnosti</w:t>
      </w:r>
      <w:r>
        <w:rPr>
          <w:rFonts w:ascii="Times New Roman" w:hAnsi="Times New Roman"/>
          <w:sz w:val="24"/>
          <w:szCs w:val="24"/>
        </w:rPr>
        <w:t>.</w:t>
      </w:r>
    </w:p>
    <w:p w:rsidR="00BD1839" w:rsidRPr="0083332D" w:rsidRDefault="00BD1839" w:rsidP="00BD1839">
      <w:pPr>
        <w:autoSpaceDE w:val="0"/>
        <w:autoSpaceDN w:val="0"/>
        <w:adjustRightInd w:val="0"/>
        <w:ind w:firstLine="708"/>
        <w:jc w:val="both"/>
        <w:rPr>
          <w:rFonts w:ascii="Times New Roman" w:hAnsi="Times New Roman"/>
          <w:sz w:val="24"/>
          <w:szCs w:val="24"/>
        </w:rPr>
      </w:pPr>
      <w:r w:rsidRPr="007309B3">
        <w:rPr>
          <w:rFonts w:ascii="Times New Roman" w:hAnsi="Times New Roman"/>
          <w:sz w:val="24"/>
          <w:szCs w:val="24"/>
        </w:rPr>
        <w:t>Za sufinanciranje redovne djelatnost</w:t>
      </w:r>
      <w:r>
        <w:rPr>
          <w:rFonts w:ascii="Times New Roman" w:hAnsi="Times New Roman"/>
          <w:sz w:val="24"/>
          <w:szCs w:val="24"/>
        </w:rPr>
        <w:t>i Crvenog križa Bjelovar u 2020</w:t>
      </w:r>
      <w:r w:rsidRPr="007309B3">
        <w:rPr>
          <w:rFonts w:ascii="Times New Roman" w:hAnsi="Times New Roman"/>
          <w:sz w:val="24"/>
          <w:szCs w:val="24"/>
        </w:rPr>
        <w:t>. godini u Proračunu Općine Šandrovac planirana su financijska sredstva</w:t>
      </w:r>
      <w:r>
        <w:rPr>
          <w:rFonts w:ascii="Times New Roman" w:hAnsi="Times New Roman"/>
          <w:sz w:val="24"/>
          <w:szCs w:val="24"/>
        </w:rPr>
        <w:t>.</w:t>
      </w:r>
    </w:p>
    <w:p w:rsidR="00BD1839" w:rsidRDefault="00BD1839" w:rsidP="00BD1839">
      <w:pPr>
        <w:spacing w:after="120"/>
        <w:ind w:firstLine="360"/>
        <w:jc w:val="both"/>
        <w:rPr>
          <w:rFonts w:ascii="Times New Roman" w:hAnsi="Times New Roman"/>
          <w:sz w:val="24"/>
          <w:szCs w:val="24"/>
        </w:rPr>
      </w:pPr>
    </w:p>
    <w:p w:rsidR="00BD1839" w:rsidRDefault="00BD1839" w:rsidP="00BD1839">
      <w:pPr>
        <w:pStyle w:val="Odlomakpopisa"/>
        <w:ind w:left="0"/>
        <w:jc w:val="both"/>
        <w:rPr>
          <w:b/>
        </w:rPr>
      </w:pPr>
      <w:r w:rsidRPr="007309B3">
        <w:rPr>
          <w:b/>
        </w:rPr>
        <w:t>Udruge građana od značaja za zaštitu i spašavanje</w:t>
      </w:r>
    </w:p>
    <w:p w:rsidR="00BD1839" w:rsidRDefault="00BD1839" w:rsidP="00BD1839">
      <w:pPr>
        <w:pStyle w:val="Odlomakpopisa"/>
        <w:ind w:left="360"/>
        <w:jc w:val="center"/>
        <w:rPr>
          <w:b/>
        </w:rPr>
      </w:pPr>
    </w:p>
    <w:p w:rsidR="00BD1839" w:rsidRDefault="00BD1839" w:rsidP="00BD1839">
      <w:pPr>
        <w:pStyle w:val="Odlomakpopisa"/>
        <w:ind w:left="360"/>
        <w:jc w:val="center"/>
        <w:rPr>
          <w:b/>
        </w:rPr>
      </w:pPr>
      <w:r>
        <w:rPr>
          <w:b/>
        </w:rPr>
        <w:t>Članak 3.</w:t>
      </w:r>
    </w:p>
    <w:p w:rsidR="00BD1839" w:rsidRPr="00231DE2" w:rsidRDefault="00BD1839" w:rsidP="00BD1839">
      <w:pPr>
        <w:jc w:val="both"/>
        <w:rPr>
          <w:rFonts w:ascii="Times New Roman" w:hAnsi="Times New Roman"/>
          <w:sz w:val="24"/>
          <w:szCs w:val="24"/>
        </w:rPr>
      </w:pPr>
      <w:r w:rsidRPr="00231DE2">
        <w:rPr>
          <w:rFonts w:ascii="Times New Roman" w:hAnsi="Times New Roman"/>
          <w:sz w:val="24"/>
          <w:szCs w:val="24"/>
        </w:rPr>
        <w:t xml:space="preserve">           Udruge građana na području Općine Šandrovac  koje u okviru svojih Statutom </w:t>
      </w:r>
      <w:r w:rsidRPr="00231DE2">
        <w:rPr>
          <w:rFonts w:ascii="Times New Roman" w:hAnsi="Times New Roman"/>
          <w:color w:val="000000"/>
          <w:sz w:val="24"/>
          <w:szCs w:val="24"/>
        </w:rPr>
        <w:t>utvrđenih zadaća mogu značajno</w:t>
      </w:r>
      <w:r w:rsidRPr="00231DE2">
        <w:rPr>
          <w:rFonts w:ascii="Times New Roman" w:hAnsi="Times New Roman"/>
          <w:sz w:val="24"/>
          <w:szCs w:val="24"/>
        </w:rPr>
        <w:t xml:space="preserve"> pridonijeti ukupnim aktivnostima u provođenju mjera zaštite i spašavanja ljudi i materijalnih navedene su u točki </w:t>
      </w:r>
      <w:r w:rsidRPr="00E537CA">
        <w:rPr>
          <w:rFonts w:ascii="Times New Roman" w:hAnsi="Times New Roman"/>
          <w:color w:val="000000"/>
          <w:sz w:val="24"/>
          <w:szCs w:val="24"/>
        </w:rPr>
        <w:t>5.</w:t>
      </w:r>
      <w:r w:rsidRPr="00231DE2">
        <w:rPr>
          <w:rFonts w:ascii="Times New Roman" w:hAnsi="Times New Roman"/>
          <w:sz w:val="24"/>
          <w:szCs w:val="24"/>
        </w:rPr>
        <w:t xml:space="preserve"> Analize o stanju sustava zaštite i spašavanja na području Općine Šandrovac u 201</w:t>
      </w:r>
      <w:r>
        <w:rPr>
          <w:rFonts w:ascii="Times New Roman" w:hAnsi="Times New Roman"/>
          <w:sz w:val="24"/>
          <w:szCs w:val="24"/>
        </w:rPr>
        <w:t>9</w:t>
      </w:r>
      <w:r w:rsidRPr="00231DE2">
        <w:rPr>
          <w:rFonts w:ascii="Times New Roman" w:hAnsi="Times New Roman"/>
          <w:sz w:val="24"/>
          <w:szCs w:val="24"/>
        </w:rPr>
        <w:t>. godini.</w:t>
      </w:r>
    </w:p>
    <w:p w:rsidR="00BD1839" w:rsidRPr="00231DE2" w:rsidRDefault="00BD1839" w:rsidP="00BD1839">
      <w:pPr>
        <w:ind w:firstLine="705"/>
        <w:jc w:val="both"/>
        <w:rPr>
          <w:rFonts w:ascii="Times New Roman" w:hAnsi="Times New Roman"/>
          <w:sz w:val="24"/>
          <w:szCs w:val="24"/>
        </w:rPr>
      </w:pPr>
      <w:r w:rsidRPr="00231DE2">
        <w:rPr>
          <w:rFonts w:ascii="Times New Roman" w:hAnsi="Times New Roman"/>
          <w:sz w:val="24"/>
          <w:szCs w:val="24"/>
        </w:rPr>
        <w:t xml:space="preserve">Na području Općine Šandrovac nema udruga kojima bi zaštita i spašavanje bila osnovna djelatnost, no u slučaju potrebe zaštite i spašavanja može se očekivati pomoć članova Lovačke udruge Lane, te Športsko ribolovne udruge Općine Šandrovac Gradina. </w:t>
      </w:r>
    </w:p>
    <w:p w:rsidR="00BD1839" w:rsidRPr="00231DE2" w:rsidRDefault="00BD1839" w:rsidP="00BD1839">
      <w:pPr>
        <w:ind w:firstLine="705"/>
        <w:jc w:val="both"/>
        <w:rPr>
          <w:rFonts w:ascii="Times New Roman" w:hAnsi="Times New Roman"/>
          <w:sz w:val="24"/>
          <w:szCs w:val="24"/>
        </w:rPr>
      </w:pPr>
      <w:r w:rsidRPr="00231DE2">
        <w:rPr>
          <w:rFonts w:ascii="Times New Roman" w:hAnsi="Times New Roman"/>
          <w:sz w:val="24"/>
          <w:szCs w:val="24"/>
        </w:rPr>
        <w:t xml:space="preserve">Općina Šandrovac prema potrebama i prema posebnim zahtjevima, sufinancira djelatnosti navedenih udruga koja je od posebnog interesa jačanju kapaciteta udruga za potrebe zaštite i spašavanja. </w:t>
      </w:r>
    </w:p>
    <w:p w:rsidR="00BD1839" w:rsidRPr="00231DE2" w:rsidRDefault="00BD1839" w:rsidP="00BD1839">
      <w:pPr>
        <w:jc w:val="both"/>
        <w:rPr>
          <w:rFonts w:ascii="Times New Roman" w:hAnsi="Times New Roman"/>
          <w:sz w:val="24"/>
          <w:szCs w:val="24"/>
        </w:rPr>
      </w:pPr>
      <w:r w:rsidRPr="00231DE2">
        <w:rPr>
          <w:rFonts w:ascii="Times New Roman" w:hAnsi="Times New Roman"/>
          <w:sz w:val="24"/>
          <w:szCs w:val="24"/>
        </w:rPr>
        <w:t xml:space="preserve">            U narednom razdoblju u koordinaciji sa udrugama od interesa za zaštitu i spašavanje održati će se po potrebi sastanci te će ih se zatražiti programi razvoja koji se odnose na daljnje mogućnosti materijalno-tehničkog i kadrovskog jačanja udruga u sklopu jedinstvenog sustava zaštite i spašavanja na području Općine</w:t>
      </w:r>
      <w:r>
        <w:rPr>
          <w:rFonts w:ascii="Times New Roman" w:hAnsi="Times New Roman"/>
          <w:sz w:val="24"/>
          <w:szCs w:val="24"/>
        </w:rPr>
        <w:t xml:space="preserve">, a u suradnji sa ostalim operativnim snagama planira se održavanje vježbe u </w:t>
      </w:r>
      <w:proofErr w:type="spellStart"/>
      <w:r>
        <w:rPr>
          <w:rFonts w:ascii="Times New Roman" w:hAnsi="Times New Roman"/>
          <w:sz w:val="24"/>
          <w:szCs w:val="24"/>
        </w:rPr>
        <w:t>sustvu</w:t>
      </w:r>
      <w:proofErr w:type="spellEnd"/>
      <w:r>
        <w:rPr>
          <w:rFonts w:ascii="Times New Roman" w:hAnsi="Times New Roman"/>
          <w:sz w:val="24"/>
          <w:szCs w:val="24"/>
        </w:rPr>
        <w:t xml:space="preserve"> civilne zaštite, a po potrebi i nabava opreme</w:t>
      </w:r>
      <w:r w:rsidRPr="00231DE2">
        <w:rPr>
          <w:rFonts w:ascii="Times New Roman" w:hAnsi="Times New Roman"/>
          <w:sz w:val="24"/>
          <w:szCs w:val="24"/>
        </w:rPr>
        <w:t xml:space="preserve">. </w:t>
      </w:r>
    </w:p>
    <w:p w:rsidR="00BD1839" w:rsidRDefault="00BD1839" w:rsidP="00BD1839">
      <w:pPr>
        <w:jc w:val="both"/>
        <w:rPr>
          <w:rFonts w:ascii="Times New Roman" w:hAnsi="Times New Roman"/>
          <w:sz w:val="24"/>
          <w:szCs w:val="24"/>
        </w:rPr>
      </w:pPr>
      <w:r w:rsidRPr="00231DE2">
        <w:rPr>
          <w:rFonts w:ascii="Times New Roman" w:hAnsi="Times New Roman"/>
          <w:sz w:val="24"/>
          <w:szCs w:val="24"/>
        </w:rPr>
        <w:tab/>
        <w:t xml:space="preserve">Na temelju takvih programa i nakon utvrđivanja opravdanosti, nadležna tijela općine donijeti će odluku o sufinanciranju djelatnosti udruga u tom dijelu.   </w:t>
      </w:r>
    </w:p>
    <w:p w:rsidR="00BD1839" w:rsidRDefault="00BD1839" w:rsidP="00BD1839">
      <w:pPr>
        <w:jc w:val="both"/>
        <w:rPr>
          <w:rFonts w:ascii="Times New Roman" w:hAnsi="Times New Roman"/>
          <w:sz w:val="24"/>
          <w:szCs w:val="24"/>
        </w:rPr>
      </w:pPr>
    </w:p>
    <w:p w:rsidR="00BD1839" w:rsidRDefault="00BD1839" w:rsidP="00BD1839">
      <w:pPr>
        <w:jc w:val="both"/>
        <w:rPr>
          <w:rFonts w:ascii="Times New Roman" w:hAnsi="Times New Roman"/>
          <w:sz w:val="24"/>
          <w:szCs w:val="24"/>
        </w:rPr>
      </w:pPr>
    </w:p>
    <w:p w:rsidR="00BD1839" w:rsidRPr="00CE47AB" w:rsidRDefault="00BD1839" w:rsidP="00BD1839">
      <w:pPr>
        <w:jc w:val="both"/>
        <w:rPr>
          <w:rFonts w:ascii="Times New Roman" w:hAnsi="Times New Roman"/>
          <w:b/>
          <w:sz w:val="24"/>
          <w:szCs w:val="24"/>
        </w:rPr>
      </w:pPr>
      <w:r w:rsidRPr="00CE47AB">
        <w:rPr>
          <w:rFonts w:ascii="Times New Roman" w:hAnsi="Times New Roman"/>
          <w:b/>
          <w:sz w:val="24"/>
          <w:szCs w:val="24"/>
        </w:rPr>
        <w:t>Ostale pravne osobe od interesa za sustav civilne zaštite</w:t>
      </w:r>
    </w:p>
    <w:p w:rsidR="00BD1839" w:rsidRDefault="00BD1839" w:rsidP="00BD1839">
      <w:pPr>
        <w:jc w:val="center"/>
        <w:rPr>
          <w:rFonts w:ascii="Times New Roman" w:hAnsi="Times New Roman"/>
          <w:b/>
          <w:sz w:val="24"/>
          <w:szCs w:val="24"/>
        </w:rPr>
      </w:pPr>
    </w:p>
    <w:p w:rsidR="00BD1839" w:rsidRDefault="00BD1839" w:rsidP="00BD1839">
      <w:pPr>
        <w:jc w:val="center"/>
        <w:rPr>
          <w:rFonts w:ascii="Times New Roman" w:hAnsi="Times New Roman"/>
          <w:b/>
          <w:sz w:val="24"/>
          <w:szCs w:val="24"/>
        </w:rPr>
      </w:pPr>
      <w:r>
        <w:rPr>
          <w:rFonts w:ascii="Times New Roman" w:hAnsi="Times New Roman"/>
          <w:b/>
          <w:sz w:val="24"/>
          <w:szCs w:val="24"/>
        </w:rPr>
        <w:t xml:space="preserve">Članak </w:t>
      </w:r>
      <w:r w:rsidRPr="00CE47AB">
        <w:rPr>
          <w:rFonts w:ascii="Times New Roman" w:hAnsi="Times New Roman"/>
          <w:b/>
          <w:sz w:val="24"/>
          <w:szCs w:val="24"/>
        </w:rPr>
        <w:t>4.</w:t>
      </w:r>
    </w:p>
    <w:p w:rsidR="00BD1839" w:rsidRPr="00E537CA" w:rsidRDefault="00BD1839" w:rsidP="00BD1839">
      <w:pPr>
        <w:jc w:val="both"/>
        <w:rPr>
          <w:rFonts w:ascii="Times New Roman" w:hAnsi="Times New Roman"/>
          <w:b/>
          <w:color w:val="000000"/>
          <w:sz w:val="24"/>
          <w:szCs w:val="24"/>
        </w:rPr>
      </w:pPr>
      <w:r w:rsidRPr="00E537CA">
        <w:rPr>
          <w:rFonts w:ascii="Times New Roman" w:hAnsi="Times New Roman"/>
          <w:b/>
          <w:color w:val="000000"/>
          <w:sz w:val="24"/>
          <w:szCs w:val="24"/>
        </w:rPr>
        <w:t>4.1. Veterinarska stanica Bjelovar, ambulanta Šandrovac</w:t>
      </w:r>
    </w:p>
    <w:p w:rsidR="00BD1839" w:rsidRPr="00E537CA" w:rsidRDefault="00BD1839" w:rsidP="00BD1839">
      <w:pPr>
        <w:jc w:val="both"/>
        <w:rPr>
          <w:rFonts w:ascii="Times New Roman" w:hAnsi="Times New Roman"/>
          <w:color w:val="000000"/>
          <w:sz w:val="24"/>
          <w:szCs w:val="24"/>
        </w:rPr>
      </w:pPr>
      <w:r w:rsidRPr="00E537CA">
        <w:rPr>
          <w:rFonts w:ascii="Times New Roman" w:hAnsi="Times New Roman"/>
          <w:color w:val="000000"/>
          <w:sz w:val="24"/>
          <w:szCs w:val="24"/>
        </w:rPr>
        <w:t>Veterinarska stanica Bjelovar, ambulanta Šandrovac b</w:t>
      </w:r>
      <w:r w:rsidRPr="00E537CA">
        <w:rPr>
          <w:rFonts w:ascii="Times New Roman" w:hAnsi="Times New Roman"/>
          <w:color w:val="000000"/>
          <w:sz w:val="24"/>
          <w:szCs w:val="24"/>
          <w:shd w:val="clear" w:color="auto" w:fill="FFFFFF"/>
        </w:rPr>
        <w:t xml:space="preserve">avi se djelatnostima zdravstvene zaštite životinja, veterinarskih usluga proizvodnje i prodaje. </w:t>
      </w:r>
      <w:r w:rsidRPr="00E537CA">
        <w:rPr>
          <w:rFonts w:ascii="Times New Roman" w:hAnsi="Times New Roman"/>
          <w:color w:val="000000"/>
          <w:sz w:val="24"/>
          <w:szCs w:val="24"/>
        </w:rPr>
        <w:t>Veterinarska ambulanta Šandrovac dužna je u slučaju pojave zaraznih bolesti životinja, o istome obavijestiti ŽC 112 koji će obavijestiti potrebne službe i odgovorne osobe. Ambulanta je dužna poduzeti mjere u slučaju moguće nesreće na odlagalištima otpada, posljedicama na stočni fond u slučajevima prirodnih nepogoda, nesrećama u tehničko-tehnološkim postrojenjima i dr. Planiran</w:t>
      </w:r>
      <w:r>
        <w:rPr>
          <w:rFonts w:ascii="Times New Roman" w:hAnsi="Times New Roman"/>
          <w:color w:val="000000"/>
          <w:sz w:val="24"/>
          <w:szCs w:val="24"/>
        </w:rPr>
        <w:t>e aktivnosti tijekom 2020</w:t>
      </w:r>
      <w:r w:rsidRPr="00E537CA">
        <w:rPr>
          <w:rFonts w:ascii="Times New Roman" w:hAnsi="Times New Roman"/>
          <w:color w:val="000000"/>
          <w:sz w:val="24"/>
          <w:szCs w:val="24"/>
        </w:rPr>
        <w:t>. godine:  planirane vježbe u sustavu civilne zaštite, nabavka opreme,  provedba eventualnog osposobljavanja zaposlenika, te ostale planirane aktivnosti.</w:t>
      </w:r>
    </w:p>
    <w:p w:rsidR="00BD1839" w:rsidRPr="00E537CA" w:rsidRDefault="00BD1839" w:rsidP="00BD1839">
      <w:pPr>
        <w:autoSpaceDE w:val="0"/>
        <w:autoSpaceDN w:val="0"/>
        <w:adjustRightInd w:val="0"/>
        <w:jc w:val="both"/>
        <w:rPr>
          <w:rFonts w:ascii="Times New Roman" w:hAnsi="Times New Roman"/>
          <w:color w:val="000000"/>
          <w:sz w:val="24"/>
          <w:szCs w:val="24"/>
        </w:rPr>
      </w:pPr>
    </w:p>
    <w:p w:rsidR="00BD1839" w:rsidRPr="00E537CA" w:rsidRDefault="00BD1839" w:rsidP="00BD1839">
      <w:pPr>
        <w:jc w:val="both"/>
        <w:rPr>
          <w:rFonts w:ascii="Times New Roman" w:hAnsi="Times New Roman"/>
          <w:b/>
          <w:color w:val="000000"/>
          <w:sz w:val="24"/>
          <w:szCs w:val="24"/>
        </w:rPr>
      </w:pPr>
      <w:r w:rsidRPr="00E537CA">
        <w:rPr>
          <w:rFonts w:ascii="Times New Roman" w:hAnsi="Times New Roman"/>
          <w:color w:val="000000"/>
          <w:sz w:val="24"/>
          <w:szCs w:val="24"/>
          <w:shd w:val="clear" w:color="auto" w:fill="FFFFFF"/>
        </w:rPr>
        <w:t xml:space="preserve"> </w:t>
      </w:r>
      <w:r w:rsidRPr="00E537CA">
        <w:rPr>
          <w:rFonts w:ascii="Times New Roman" w:hAnsi="Times New Roman"/>
          <w:b/>
          <w:color w:val="000000"/>
          <w:sz w:val="24"/>
          <w:szCs w:val="24"/>
        </w:rPr>
        <w:t>4.2. Komunalije d.o.o Čazma</w:t>
      </w:r>
    </w:p>
    <w:p w:rsidR="00BD1839" w:rsidRPr="00E537CA" w:rsidRDefault="00BD1839" w:rsidP="00BD1839">
      <w:pPr>
        <w:ind w:firstLine="708"/>
        <w:jc w:val="both"/>
        <w:rPr>
          <w:rFonts w:ascii="Times New Roman" w:hAnsi="Times New Roman"/>
          <w:color w:val="000000"/>
          <w:sz w:val="24"/>
          <w:szCs w:val="24"/>
        </w:rPr>
      </w:pPr>
      <w:r w:rsidRPr="00E537CA">
        <w:rPr>
          <w:rFonts w:ascii="Times New Roman" w:hAnsi="Times New Roman"/>
          <w:color w:val="000000"/>
          <w:sz w:val="24"/>
          <w:szCs w:val="24"/>
        </w:rPr>
        <w:t xml:space="preserve">Komunalije d.o.o Čazma, koji uključuje i sestrinska poduzeća </w:t>
      </w:r>
      <w:proofErr w:type="spellStart"/>
      <w:r w:rsidRPr="00E537CA">
        <w:rPr>
          <w:rFonts w:ascii="Times New Roman" w:hAnsi="Times New Roman"/>
          <w:color w:val="000000"/>
          <w:sz w:val="24"/>
          <w:szCs w:val="24"/>
        </w:rPr>
        <w:t>Čaplin</w:t>
      </w:r>
      <w:proofErr w:type="spellEnd"/>
      <w:r w:rsidRPr="00E537CA">
        <w:rPr>
          <w:rFonts w:ascii="Times New Roman" w:hAnsi="Times New Roman"/>
          <w:color w:val="000000"/>
          <w:sz w:val="24"/>
          <w:szCs w:val="24"/>
        </w:rPr>
        <w:t xml:space="preserve"> d.o.o. (distribuciju plina) i Komunalije vodovod d.o.o. Čazma (opskrba vodom), bavi se djelatnostima opskrbe plinom, održavanje čistoće, odvoz i odlaganje komunalnog otpada, održavanje javnih površina, </w:t>
      </w:r>
      <w:r w:rsidRPr="00E537CA">
        <w:rPr>
          <w:rFonts w:ascii="Times New Roman" w:hAnsi="Times New Roman"/>
          <w:color w:val="000000"/>
          <w:sz w:val="24"/>
          <w:szCs w:val="24"/>
        </w:rPr>
        <w:lastRenderedPageBreak/>
        <w:t xml:space="preserve">održavanje nerazvrstanih cesta, održavanje groblja, te obavljanje pogrebnih poslova, prodaja pogrebne opreme, postavljanje instalacije za vodu, plin, grijanje i hlađenje, izgradnja i održavanje uređaja i objekata javne rasvjete. Navedeno poduzeće ima zaposlene dežurne ekipe za vodoopskrbu, plin, komunalni otpad, koje mogu pomoći u slučajevima nesreća sukladno Planu zaštite i spašavanja Općine Šandrovac. </w:t>
      </w:r>
    </w:p>
    <w:p w:rsidR="00BD1839" w:rsidRPr="00E537CA" w:rsidRDefault="00BD1839" w:rsidP="00BD1839">
      <w:pPr>
        <w:ind w:firstLine="708"/>
        <w:jc w:val="both"/>
        <w:rPr>
          <w:rFonts w:ascii="Times New Roman" w:hAnsi="Times New Roman"/>
          <w:color w:val="000000"/>
          <w:sz w:val="24"/>
          <w:szCs w:val="24"/>
        </w:rPr>
      </w:pPr>
      <w:r w:rsidRPr="00E537CA">
        <w:rPr>
          <w:rFonts w:ascii="Times New Roman" w:hAnsi="Times New Roman"/>
          <w:color w:val="000000"/>
          <w:sz w:val="24"/>
          <w:szCs w:val="24"/>
        </w:rPr>
        <w:t>U cilju jačanja spremnosti planirane aktivnosti tijekom 20</w:t>
      </w:r>
      <w:r>
        <w:rPr>
          <w:rFonts w:ascii="Times New Roman" w:hAnsi="Times New Roman"/>
          <w:color w:val="000000"/>
          <w:sz w:val="24"/>
          <w:szCs w:val="24"/>
        </w:rPr>
        <w:t>20</w:t>
      </w:r>
      <w:r w:rsidRPr="00E537CA">
        <w:rPr>
          <w:rFonts w:ascii="Times New Roman" w:hAnsi="Times New Roman"/>
          <w:color w:val="000000"/>
          <w:sz w:val="24"/>
          <w:szCs w:val="24"/>
        </w:rPr>
        <w:t>. godine su:  planirane vježbe u sustavu civilne zaštite, nabavka opreme i vozila,  provedba eventualnog osposobljavanja zaposlenika, te ostale planirane aktivnosti.</w:t>
      </w:r>
    </w:p>
    <w:p w:rsidR="00BD1839" w:rsidRPr="00E537CA" w:rsidRDefault="00BD1839" w:rsidP="00BD1839">
      <w:pPr>
        <w:jc w:val="both"/>
        <w:rPr>
          <w:rFonts w:ascii="Times New Roman" w:hAnsi="Times New Roman"/>
          <w:color w:val="000000"/>
          <w:sz w:val="24"/>
          <w:szCs w:val="24"/>
        </w:rPr>
      </w:pPr>
    </w:p>
    <w:p w:rsidR="00BD1839" w:rsidRPr="00231DE2" w:rsidRDefault="00BD1839" w:rsidP="00BD1839">
      <w:pPr>
        <w:jc w:val="both"/>
        <w:rPr>
          <w:rFonts w:ascii="Times New Roman" w:hAnsi="Times New Roman"/>
          <w:sz w:val="24"/>
          <w:szCs w:val="24"/>
        </w:rPr>
      </w:pPr>
    </w:p>
    <w:p w:rsidR="00BD1839" w:rsidRDefault="00BD1839" w:rsidP="00BD1839">
      <w:pPr>
        <w:pStyle w:val="Odlomakpopisa"/>
        <w:ind w:left="0"/>
        <w:jc w:val="both"/>
        <w:rPr>
          <w:b/>
        </w:rPr>
      </w:pPr>
      <w:r w:rsidRPr="007309B3">
        <w:rPr>
          <w:b/>
        </w:rPr>
        <w:t>Službe i pravne osobe koje se zaštitom i spašavanjem bave u okviru svoje redovne djelatnosti</w:t>
      </w:r>
    </w:p>
    <w:p w:rsidR="00BD1839" w:rsidRDefault="00BD1839" w:rsidP="00BD1839">
      <w:pPr>
        <w:pStyle w:val="Odlomakpopisa"/>
        <w:ind w:left="0"/>
        <w:jc w:val="center"/>
        <w:rPr>
          <w:b/>
        </w:rPr>
      </w:pPr>
      <w:r>
        <w:rPr>
          <w:b/>
        </w:rPr>
        <w:t>Članak 5.</w:t>
      </w:r>
    </w:p>
    <w:p w:rsidR="00BD1839" w:rsidRPr="00B13B59" w:rsidRDefault="00BD1839" w:rsidP="00BD1839">
      <w:pPr>
        <w:pStyle w:val="Default"/>
        <w:ind w:firstLine="708"/>
        <w:jc w:val="both"/>
      </w:pPr>
      <w:r>
        <w:rPr>
          <w:bCs/>
        </w:rPr>
        <w:t>O</w:t>
      </w:r>
      <w:r w:rsidRPr="00B13B59">
        <w:rPr>
          <w:bCs/>
        </w:rPr>
        <w:t>dlukom o određivanju operativnih snaga zaštite i spašavanja i pravnih osoba od interesa za zaštitu i spašavanje na području Općine Šandrovac u Općini Šandrovac imenovano je</w:t>
      </w:r>
      <w:r w:rsidRPr="00B13B59">
        <w:t xml:space="preserve"> više službi i pravnih osoba i udruga koje imaju posebno značajne za cjelokupan sustav zaštite i spašavanja naše općine. </w:t>
      </w:r>
    </w:p>
    <w:p w:rsidR="00BD1839" w:rsidRPr="00B13B59" w:rsidRDefault="00BD1839" w:rsidP="00BD1839">
      <w:pPr>
        <w:pStyle w:val="Default"/>
        <w:ind w:firstLine="708"/>
        <w:jc w:val="both"/>
        <w:rPr>
          <w:bCs/>
        </w:rPr>
      </w:pPr>
      <w:r w:rsidRPr="00B13B59">
        <w:t xml:space="preserve">U ovaj segment spadaju pravne </w:t>
      </w:r>
      <w:r w:rsidRPr="00E537CA">
        <w:t>osobe navedene u točki 5. Analize sustava zaštite i spašavanja na području općine Šandrovac u 201</w:t>
      </w:r>
      <w:r>
        <w:t>9</w:t>
      </w:r>
      <w:r w:rsidRPr="00E537CA">
        <w:t>. godini (dalje: Analiza),</w:t>
      </w:r>
      <w:r w:rsidRPr="00B13B59">
        <w:t xml:space="preserve"> kao i pravne </w:t>
      </w:r>
      <w:r w:rsidRPr="00B13B59">
        <w:rPr>
          <w:spacing w:val="-3"/>
        </w:rPr>
        <w:t xml:space="preserve">osobe koje se bave prijevozničkim, građevinskim, i drugim djelatnostima koje mogu svojom materijalno-tehničkom opremom i ljudstvom ili smještajni kapacitetima pomoći u </w:t>
      </w:r>
      <w:r w:rsidRPr="00B13B59">
        <w:t>aktivnostima zaštite i spašavanja ljudi i materijalnih dobara na području općine Šandrovac.</w:t>
      </w:r>
    </w:p>
    <w:p w:rsidR="00BD1839" w:rsidRPr="00B13B59" w:rsidRDefault="00BD1839" w:rsidP="00BD1839">
      <w:pPr>
        <w:tabs>
          <w:tab w:val="left" w:pos="0"/>
        </w:tabs>
        <w:suppressAutoHyphens/>
        <w:jc w:val="both"/>
        <w:rPr>
          <w:rFonts w:ascii="Times New Roman" w:hAnsi="Times New Roman"/>
          <w:spacing w:val="-3"/>
          <w:sz w:val="24"/>
          <w:szCs w:val="24"/>
        </w:rPr>
      </w:pPr>
      <w:r w:rsidRPr="00B13B59">
        <w:rPr>
          <w:rFonts w:ascii="Times New Roman" w:hAnsi="Times New Roman"/>
          <w:sz w:val="24"/>
          <w:szCs w:val="24"/>
        </w:rPr>
        <w:tab/>
        <w:t>Pored njih, od izuzetne važnosti su službe i pravne osobe (ustanove, tvrtke) u vlasništvu države koje se zaštitom i spašavanjem bave u okviru svoje redovne djelatnosti i od izuzetne su važnosti za cjelokupan sustav zaštite i spašavanja naše općine i županije. Iste sudjeluju u sustavu zaštite i spašavanja djelujući po nalogu središnjih tijela državne uprave, a ne čelnika lokalne samouprave (</w:t>
      </w:r>
      <w:r>
        <w:rPr>
          <w:rFonts w:ascii="Times New Roman" w:hAnsi="Times New Roman"/>
          <w:sz w:val="24"/>
          <w:szCs w:val="24"/>
        </w:rPr>
        <w:t xml:space="preserve">općinskog </w:t>
      </w:r>
      <w:r w:rsidRPr="00B13B59">
        <w:rPr>
          <w:rFonts w:ascii="Times New Roman" w:hAnsi="Times New Roman"/>
          <w:sz w:val="24"/>
          <w:szCs w:val="24"/>
        </w:rPr>
        <w:t>načelnika).</w:t>
      </w:r>
    </w:p>
    <w:p w:rsidR="00BD1839" w:rsidRDefault="00BD1839" w:rsidP="00BD1839">
      <w:pPr>
        <w:ind w:left="-57" w:right="-57" w:firstLine="114"/>
        <w:jc w:val="both"/>
        <w:rPr>
          <w:rFonts w:ascii="Times New Roman" w:hAnsi="Times New Roman"/>
          <w:sz w:val="24"/>
          <w:szCs w:val="24"/>
        </w:rPr>
      </w:pPr>
      <w:r w:rsidRPr="007309B3">
        <w:rPr>
          <w:rFonts w:ascii="Times New Roman" w:hAnsi="Times New Roman"/>
          <w:sz w:val="24"/>
          <w:szCs w:val="24"/>
        </w:rPr>
        <w:t xml:space="preserve"> </w:t>
      </w:r>
      <w:r w:rsidRPr="007309B3">
        <w:rPr>
          <w:rFonts w:ascii="Times New Roman" w:hAnsi="Times New Roman"/>
          <w:sz w:val="24"/>
          <w:szCs w:val="24"/>
        </w:rPr>
        <w:tab/>
        <w:t>U narednom razdoblju u koordinaciji sa službama i tijelima pravnih osoba koje se zaštitom i spašavanjem bave u okviru svoje redovne djelatnosti</w:t>
      </w:r>
      <w:r>
        <w:rPr>
          <w:rFonts w:ascii="Times New Roman" w:hAnsi="Times New Roman"/>
          <w:sz w:val="24"/>
          <w:szCs w:val="24"/>
        </w:rPr>
        <w:t xml:space="preserve"> </w:t>
      </w:r>
      <w:r w:rsidRPr="007309B3">
        <w:rPr>
          <w:rFonts w:ascii="Times New Roman" w:hAnsi="Times New Roman"/>
          <w:sz w:val="24"/>
          <w:szCs w:val="24"/>
        </w:rPr>
        <w:t xml:space="preserve"> zatražiti će se programi čija bi realizacija doprinijela materijalno-tehničkom jačanju jedinstvenog sustava zaštite i spašavanja na području Općine Šandrovac.</w:t>
      </w:r>
    </w:p>
    <w:p w:rsidR="00BD1839" w:rsidRPr="007309B3" w:rsidRDefault="00BD1839" w:rsidP="00BD1839">
      <w:pPr>
        <w:ind w:left="-57" w:right="-57" w:firstLine="114"/>
        <w:jc w:val="both"/>
        <w:rPr>
          <w:rFonts w:ascii="Times New Roman" w:hAnsi="Times New Roman"/>
          <w:sz w:val="24"/>
          <w:szCs w:val="24"/>
        </w:rPr>
      </w:pPr>
    </w:p>
    <w:p w:rsidR="00BD1839" w:rsidRDefault="00BD1839" w:rsidP="00BD1839">
      <w:pPr>
        <w:pStyle w:val="Naslov"/>
        <w:tabs>
          <w:tab w:val="num" w:pos="1770"/>
        </w:tabs>
        <w:jc w:val="left"/>
        <w:rPr>
          <w:rFonts w:ascii="Times New Roman" w:hAnsi="Times New Roman" w:cs="Times New Roman"/>
          <w:b/>
          <w:i w:val="0"/>
        </w:rPr>
      </w:pPr>
      <w:r w:rsidRPr="007309B3">
        <w:rPr>
          <w:rFonts w:ascii="Times New Roman" w:hAnsi="Times New Roman" w:cs="Times New Roman"/>
          <w:b/>
          <w:i w:val="0"/>
        </w:rPr>
        <w:t>Skloništa</w:t>
      </w:r>
    </w:p>
    <w:p w:rsidR="00BD1839" w:rsidRDefault="00BD1839" w:rsidP="00BD1839">
      <w:pPr>
        <w:pStyle w:val="Naslov"/>
        <w:tabs>
          <w:tab w:val="num" w:pos="1770"/>
        </w:tabs>
        <w:rPr>
          <w:rFonts w:ascii="Times New Roman" w:hAnsi="Times New Roman" w:cs="Times New Roman"/>
          <w:b/>
          <w:i w:val="0"/>
        </w:rPr>
      </w:pPr>
      <w:r>
        <w:rPr>
          <w:rFonts w:ascii="Times New Roman" w:hAnsi="Times New Roman" w:cs="Times New Roman"/>
          <w:b/>
          <w:i w:val="0"/>
        </w:rPr>
        <w:t>Članak 6</w:t>
      </w:r>
      <w:r w:rsidRPr="007309B3">
        <w:rPr>
          <w:rFonts w:ascii="Times New Roman" w:hAnsi="Times New Roman" w:cs="Times New Roman"/>
          <w:b/>
          <w:i w:val="0"/>
        </w:rPr>
        <w:t>.</w:t>
      </w:r>
    </w:p>
    <w:p w:rsidR="00BD1839" w:rsidRDefault="00BD1839" w:rsidP="00BD1839">
      <w:pPr>
        <w:pStyle w:val="Naslov"/>
        <w:tabs>
          <w:tab w:val="num" w:pos="1770"/>
        </w:tabs>
        <w:jc w:val="both"/>
        <w:rPr>
          <w:rFonts w:ascii="Times New Roman" w:hAnsi="Times New Roman" w:cs="Times New Roman"/>
          <w:i w:val="0"/>
        </w:rPr>
      </w:pPr>
      <w:r w:rsidRPr="00231DE2">
        <w:t xml:space="preserve">           </w:t>
      </w:r>
      <w:r w:rsidRPr="00231DE2">
        <w:rPr>
          <w:rFonts w:ascii="Times New Roman" w:hAnsi="Times New Roman" w:cs="Times New Roman"/>
          <w:i w:val="0"/>
        </w:rPr>
        <w:t xml:space="preserve">U općini Šandrovac za potrebe sklanjanja stanovništva od raznih elementarnih nepogoda provoditi će se prema Prostornom planu Općine Šandrovac, kojim je utvrđeno da se zaštita i spašavanje u slučaju elementarnih nepogoda i ratnih opasnosti osigurava privremenim </w:t>
      </w:r>
      <w:proofErr w:type="spellStart"/>
      <w:r w:rsidRPr="00231DE2">
        <w:rPr>
          <w:rFonts w:ascii="Times New Roman" w:hAnsi="Times New Roman" w:cs="Times New Roman"/>
          <w:i w:val="0"/>
        </w:rPr>
        <w:t>izmještanjem</w:t>
      </w:r>
      <w:proofErr w:type="spellEnd"/>
      <w:r w:rsidRPr="00231DE2">
        <w:rPr>
          <w:rFonts w:ascii="Times New Roman" w:hAnsi="Times New Roman" w:cs="Times New Roman"/>
          <w:i w:val="0"/>
        </w:rPr>
        <w:t xml:space="preserve"> stanovništva, izgradnjom skloništa i zaklona, te prilagođavanjem pogodnih prirodnih, podrumskih i drugih pogodnih građevina (društvenih domova) za funkciju sklanjanja ljudi. Općina Šandrovac u svojem vlasništvu nema niti jedno sklonište. </w:t>
      </w:r>
    </w:p>
    <w:p w:rsidR="00BD1839" w:rsidRDefault="00BD1839" w:rsidP="00BD1839">
      <w:pPr>
        <w:pStyle w:val="Naslov"/>
        <w:tabs>
          <w:tab w:val="num" w:pos="1770"/>
        </w:tabs>
        <w:jc w:val="both"/>
        <w:rPr>
          <w:rFonts w:ascii="Times New Roman" w:hAnsi="Times New Roman" w:cs="Times New Roman"/>
          <w:i w:val="0"/>
        </w:rPr>
      </w:pPr>
    </w:p>
    <w:p w:rsidR="00BD1839" w:rsidRPr="00231DE2" w:rsidRDefault="00BD1839" w:rsidP="00BD1839">
      <w:pPr>
        <w:rPr>
          <w:rFonts w:ascii="Times New Roman" w:hAnsi="Times New Roman"/>
          <w:b/>
          <w:sz w:val="24"/>
          <w:szCs w:val="24"/>
        </w:rPr>
      </w:pPr>
      <w:r w:rsidRPr="00231DE2">
        <w:rPr>
          <w:rFonts w:ascii="Times New Roman" w:hAnsi="Times New Roman"/>
          <w:b/>
          <w:sz w:val="24"/>
          <w:szCs w:val="24"/>
        </w:rPr>
        <w:t>Edukacija stanovništva</w:t>
      </w:r>
    </w:p>
    <w:p w:rsidR="00BD1839" w:rsidRDefault="00BD1839" w:rsidP="00BD1839">
      <w:pPr>
        <w:jc w:val="center"/>
        <w:rPr>
          <w:rFonts w:ascii="Times New Roman" w:hAnsi="Times New Roman"/>
          <w:b/>
          <w:sz w:val="24"/>
          <w:szCs w:val="24"/>
        </w:rPr>
      </w:pPr>
      <w:r>
        <w:rPr>
          <w:rFonts w:ascii="Times New Roman" w:hAnsi="Times New Roman"/>
          <w:b/>
          <w:sz w:val="24"/>
          <w:szCs w:val="24"/>
        </w:rPr>
        <w:t>Članak 7</w:t>
      </w:r>
      <w:r w:rsidRPr="00231DE2">
        <w:rPr>
          <w:rFonts w:ascii="Times New Roman" w:hAnsi="Times New Roman"/>
          <w:b/>
          <w:sz w:val="24"/>
          <w:szCs w:val="24"/>
        </w:rPr>
        <w:t>.</w:t>
      </w:r>
    </w:p>
    <w:p w:rsidR="00BD1839" w:rsidRPr="00231DE2" w:rsidRDefault="00BD1839" w:rsidP="00BD1839">
      <w:pPr>
        <w:jc w:val="both"/>
        <w:rPr>
          <w:rFonts w:ascii="Times New Roman" w:hAnsi="Times New Roman"/>
          <w:sz w:val="24"/>
          <w:szCs w:val="24"/>
        </w:rPr>
      </w:pPr>
      <w:r w:rsidRPr="00231DE2">
        <w:rPr>
          <w:rFonts w:ascii="Times New Roman" w:hAnsi="Times New Roman"/>
          <w:sz w:val="24"/>
          <w:szCs w:val="24"/>
        </w:rPr>
        <w:tab/>
        <w:t>U cilju podizanja razine svijesti građana kao sudionika sustava civilne zaštite obavlja se edukacija stanovništva.</w:t>
      </w:r>
      <w:r>
        <w:rPr>
          <w:rFonts w:ascii="Times New Roman" w:hAnsi="Times New Roman"/>
          <w:sz w:val="24"/>
          <w:szCs w:val="24"/>
        </w:rPr>
        <w:t xml:space="preserve"> Planirane aktivnosti u 2020</w:t>
      </w:r>
      <w:r w:rsidRPr="00231DE2">
        <w:rPr>
          <w:rFonts w:ascii="Times New Roman" w:hAnsi="Times New Roman"/>
          <w:sz w:val="24"/>
          <w:szCs w:val="24"/>
        </w:rPr>
        <w:t>. godini:</w:t>
      </w:r>
    </w:p>
    <w:p w:rsidR="00BD1839" w:rsidRPr="00231DE2" w:rsidRDefault="00BD1839" w:rsidP="00BD1839">
      <w:pPr>
        <w:jc w:val="both"/>
        <w:rPr>
          <w:rFonts w:ascii="Times New Roman" w:hAnsi="Times New Roman"/>
          <w:bCs/>
          <w:sz w:val="24"/>
          <w:szCs w:val="24"/>
        </w:rPr>
      </w:pPr>
      <w:r w:rsidRPr="00231DE2">
        <w:rPr>
          <w:rFonts w:ascii="Times New Roman" w:hAnsi="Times New Roman"/>
          <w:sz w:val="24"/>
          <w:szCs w:val="24"/>
        </w:rPr>
        <w:tab/>
        <w:t xml:space="preserve">- sudjelovanje u provedbi </w:t>
      </w:r>
      <w:r w:rsidRPr="00231DE2">
        <w:rPr>
          <w:rFonts w:ascii="Times New Roman" w:hAnsi="Times New Roman"/>
          <w:bCs/>
          <w:sz w:val="24"/>
          <w:szCs w:val="24"/>
        </w:rPr>
        <w:t>Nacionalne edukacije djece u području zaštite i spašavanja uz nositelja DUZS,</w:t>
      </w:r>
    </w:p>
    <w:p w:rsidR="00BD1839" w:rsidRPr="00231DE2" w:rsidRDefault="00BD1839" w:rsidP="00BD1839">
      <w:pPr>
        <w:jc w:val="both"/>
        <w:rPr>
          <w:rFonts w:ascii="Times New Roman" w:hAnsi="Times New Roman"/>
          <w:bCs/>
          <w:sz w:val="24"/>
          <w:szCs w:val="24"/>
        </w:rPr>
      </w:pPr>
      <w:r w:rsidRPr="00231DE2">
        <w:rPr>
          <w:rFonts w:ascii="Times New Roman" w:hAnsi="Times New Roman"/>
          <w:bCs/>
          <w:sz w:val="24"/>
          <w:szCs w:val="24"/>
        </w:rPr>
        <w:tab/>
        <w:t>- upoznavanje građana sa sadržajem planskih dokumenata u sustavu civilne zaštite  putem javnih rasprava u mjesnim odbo</w:t>
      </w:r>
      <w:r>
        <w:rPr>
          <w:rFonts w:ascii="Times New Roman" w:hAnsi="Times New Roman"/>
          <w:bCs/>
          <w:sz w:val="24"/>
          <w:szCs w:val="24"/>
        </w:rPr>
        <w:t>rima te putem web stranice općine,</w:t>
      </w:r>
    </w:p>
    <w:p w:rsidR="00BD1839" w:rsidRDefault="00BD1839" w:rsidP="00BD1839">
      <w:pPr>
        <w:jc w:val="both"/>
        <w:rPr>
          <w:rFonts w:ascii="Times New Roman" w:hAnsi="Times New Roman"/>
          <w:sz w:val="24"/>
          <w:szCs w:val="24"/>
        </w:rPr>
      </w:pPr>
      <w:r w:rsidRPr="00231DE2">
        <w:rPr>
          <w:rFonts w:ascii="Times New Roman" w:hAnsi="Times New Roman"/>
          <w:bCs/>
          <w:sz w:val="24"/>
          <w:szCs w:val="24"/>
        </w:rPr>
        <w:lastRenderedPageBreak/>
        <w:tab/>
        <w:t xml:space="preserve">- izrada potrebnih naputaka (letaka) o postupanju stanovništva u slučaju prirodnih </w:t>
      </w:r>
      <w:r w:rsidRPr="00231DE2">
        <w:rPr>
          <w:rFonts w:ascii="Times New Roman" w:hAnsi="Times New Roman"/>
          <w:sz w:val="24"/>
          <w:szCs w:val="24"/>
        </w:rPr>
        <w:t>i tehničko-tehnoloških katastrofa i velikih nesreća</w:t>
      </w:r>
      <w:r>
        <w:rPr>
          <w:rFonts w:ascii="Times New Roman" w:hAnsi="Times New Roman"/>
          <w:sz w:val="24"/>
          <w:szCs w:val="24"/>
        </w:rPr>
        <w:t>.</w:t>
      </w:r>
    </w:p>
    <w:p w:rsidR="00BD1839" w:rsidRPr="00231DE2" w:rsidRDefault="00BD1839" w:rsidP="00BD1839">
      <w:pPr>
        <w:ind w:firstLine="708"/>
        <w:jc w:val="both"/>
        <w:rPr>
          <w:rFonts w:ascii="Times New Roman" w:hAnsi="Times New Roman"/>
          <w:bCs/>
          <w:sz w:val="24"/>
          <w:szCs w:val="24"/>
        </w:rPr>
      </w:pPr>
      <w:r>
        <w:rPr>
          <w:rFonts w:ascii="Times New Roman" w:hAnsi="Times New Roman"/>
          <w:sz w:val="24"/>
          <w:szCs w:val="24"/>
        </w:rPr>
        <w:t xml:space="preserve">Nositelji navedenih aktivnosti su Općina Šandrovac, Vatrogasna zajednica Općine Šandrovac i Osnovna škola Veliko Trojstvo, Velika Pisanica i Severin, te područna škola Šandrovac i </w:t>
      </w:r>
      <w:proofErr w:type="spellStart"/>
      <w:r>
        <w:rPr>
          <w:rFonts w:ascii="Times New Roman" w:hAnsi="Times New Roman"/>
          <w:sz w:val="24"/>
          <w:szCs w:val="24"/>
        </w:rPr>
        <w:t>Lasovac</w:t>
      </w:r>
      <w:proofErr w:type="spellEnd"/>
      <w:r>
        <w:rPr>
          <w:rFonts w:ascii="Times New Roman" w:hAnsi="Times New Roman"/>
          <w:sz w:val="24"/>
          <w:szCs w:val="24"/>
        </w:rPr>
        <w:t xml:space="preserve"> te mjesni odbori Općine Šandrovac, a aktivnosti se planiraju obaviti u </w:t>
      </w:r>
      <w:proofErr w:type="spellStart"/>
      <w:r>
        <w:rPr>
          <w:rFonts w:ascii="Times New Roman" w:hAnsi="Times New Roman"/>
          <w:sz w:val="24"/>
          <w:szCs w:val="24"/>
        </w:rPr>
        <w:t>u</w:t>
      </w:r>
      <w:proofErr w:type="spellEnd"/>
      <w:r>
        <w:rPr>
          <w:rFonts w:ascii="Times New Roman" w:hAnsi="Times New Roman"/>
          <w:sz w:val="24"/>
          <w:szCs w:val="24"/>
        </w:rPr>
        <w:t xml:space="preserve"> svibnju i rujnu 2020. godine.</w:t>
      </w:r>
    </w:p>
    <w:p w:rsidR="00BD1839" w:rsidRDefault="00BD1839" w:rsidP="00BD1839">
      <w:pPr>
        <w:pStyle w:val="Naslov"/>
        <w:tabs>
          <w:tab w:val="num" w:pos="1770"/>
        </w:tabs>
        <w:jc w:val="left"/>
        <w:rPr>
          <w:rFonts w:ascii="Times New Roman" w:hAnsi="Times New Roman" w:cs="Times New Roman"/>
          <w:b/>
          <w:i w:val="0"/>
        </w:rPr>
      </w:pPr>
    </w:p>
    <w:p w:rsidR="00BD1839" w:rsidRDefault="00BD1839" w:rsidP="00BD1839">
      <w:pPr>
        <w:pStyle w:val="Naslov"/>
        <w:tabs>
          <w:tab w:val="num" w:pos="1770"/>
        </w:tabs>
        <w:jc w:val="both"/>
        <w:rPr>
          <w:rFonts w:ascii="Times New Roman" w:hAnsi="Times New Roman" w:cs="Times New Roman"/>
          <w:b/>
          <w:i w:val="0"/>
        </w:rPr>
      </w:pPr>
      <w:r w:rsidRPr="00E368F2">
        <w:rPr>
          <w:rFonts w:ascii="Times New Roman" w:hAnsi="Times New Roman" w:cs="Times New Roman"/>
          <w:b/>
          <w:i w:val="0"/>
        </w:rPr>
        <w:t>Finan</w:t>
      </w:r>
      <w:r>
        <w:rPr>
          <w:rFonts w:ascii="Times New Roman" w:hAnsi="Times New Roman" w:cs="Times New Roman"/>
          <w:b/>
          <w:i w:val="0"/>
        </w:rPr>
        <w:t>ciranje aktivnosti ci</w:t>
      </w:r>
      <w:r w:rsidRPr="00E368F2">
        <w:rPr>
          <w:rFonts w:ascii="Times New Roman" w:hAnsi="Times New Roman" w:cs="Times New Roman"/>
          <w:b/>
          <w:i w:val="0"/>
        </w:rPr>
        <w:t>v</w:t>
      </w:r>
      <w:r>
        <w:rPr>
          <w:rFonts w:ascii="Times New Roman" w:hAnsi="Times New Roman" w:cs="Times New Roman"/>
          <w:b/>
          <w:i w:val="0"/>
        </w:rPr>
        <w:t>i</w:t>
      </w:r>
      <w:r w:rsidRPr="00E368F2">
        <w:rPr>
          <w:rFonts w:ascii="Times New Roman" w:hAnsi="Times New Roman" w:cs="Times New Roman"/>
          <w:b/>
          <w:i w:val="0"/>
        </w:rPr>
        <w:t>lne zaštite</w:t>
      </w:r>
    </w:p>
    <w:p w:rsidR="00BD1839" w:rsidRDefault="00BD1839" w:rsidP="00BD1839">
      <w:pPr>
        <w:pStyle w:val="Naslov"/>
        <w:tabs>
          <w:tab w:val="num" w:pos="1770"/>
        </w:tabs>
        <w:jc w:val="left"/>
        <w:rPr>
          <w:rFonts w:ascii="Times New Roman" w:hAnsi="Times New Roman" w:cs="Times New Roman"/>
          <w:b/>
          <w:i w:val="0"/>
        </w:rPr>
      </w:pPr>
      <w:r>
        <w:rPr>
          <w:rFonts w:ascii="Times New Roman" w:hAnsi="Times New Roman" w:cs="Times New Roman"/>
          <w:b/>
          <w:i w:val="0"/>
        </w:rPr>
        <w:t xml:space="preserve">          </w:t>
      </w:r>
    </w:p>
    <w:p w:rsidR="00BD1839" w:rsidRDefault="00BD1839" w:rsidP="00BD1839">
      <w:pPr>
        <w:pStyle w:val="Naslov"/>
        <w:tabs>
          <w:tab w:val="num" w:pos="1770"/>
        </w:tabs>
        <w:rPr>
          <w:rFonts w:ascii="Times New Roman" w:hAnsi="Times New Roman" w:cs="Times New Roman"/>
          <w:b/>
          <w:i w:val="0"/>
        </w:rPr>
      </w:pPr>
      <w:r>
        <w:rPr>
          <w:rFonts w:ascii="Times New Roman" w:hAnsi="Times New Roman" w:cs="Times New Roman"/>
          <w:b/>
          <w:i w:val="0"/>
        </w:rPr>
        <w:t xml:space="preserve">Članak </w:t>
      </w:r>
      <w:r w:rsidRPr="00E368F2">
        <w:rPr>
          <w:rFonts w:ascii="Times New Roman" w:hAnsi="Times New Roman" w:cs="Times New Roman"/>
          <w:b/>
          <w:i w:val="0"/>
        </w:rPr>
        <w:t>8.</w:t>
      </w:r>
    </w:p>
    <w:p w:rsidR="00BD1839" w:rsidRDefault="00BD1839" w:rsidP="00BD1839">
      <w:pPr>
        <w:pStyle w:val="Naslov"/>
        <w:tabs>
          <w:tab w:val="num" w:pos="1770"/>
        </w:tabs>
        <w:jc w:val="both"/>
        <w:rPr>
          <w:rFonts w:ascii="Times New Roman" w:hAnsi="Times New Roman" w:cs="Times New Roman"/>
        </w:rPr>
      </w:pPr>
      <w:r>
        <w:rPr>
          <w:rFonts w:ascii="Times New Roman" w:hAnsi="Times New Roman" w:cs="Times New Roman"/>
          <w:i w:val="0"/>
        </w:rPr>
        <w:t xml:space="preserve">             </w:t>
      </w:r>
      <w:r w:rsidRPr="007309B3">
        <w:rPr>
          <w:rFonts w:ascii="Times New Roman" w:hAnsi="Times New Roman" w:cs="Times New Roman"/>
          <w:i w:val="0"/>
        </w:rPr>
        <w:t>Za redovno djelovanje dijela gore navedenih pravnih osoba i službi, kao i za daljnji razvoj te jačanje u aktivnostima u sklopu jedinstvenog sustava zaštite i spašavanja na području Općine Šandrovac u proračunu Općine Šandrovac planiraju se financijska sredstva</w:t>
      </w:r>
      <w:r w:rsidRPr="007309B3">
        <w:rPr>
          <w:rFonts w:ascii="Times New Roman" w:hAnsi="Times New Roman" w:cs="Times New Roman"/>
        </w:rPr>
        <w:t>.</w:t>
      </w:r>
    </w:p>
    <w:p w:rsidR="00BD1839" w:rsidRDefault="00BD1839" w:rsidP="00BD1839">
      <w:pPr>
        <w:autoSpaceDE w:val="0"/>
        <w:autoSpaceDN w:val="0"/>
        <w:adjustRightInd w:val="0"/>
        <w:ind w:firstLine="708"/>
        <w:jc w:val="both"/>
        <w:rPr>
          <w:rFonts w:ascii="Times New Roman" w:hAnsi="Times New Roman"/>
          <w:sz w:val="24"/>
          <w:szCs w:val="24"/>
        </w:rPr>
      </w:pPr>
      <w:r w:rsidRPr="00181EE7">
        <w:rPr>
          <w:rFonts w:ascii="Times New Roman" w:hAnsi="Times New Roman"/>
          <w:sz w:val="24"/>
          <w:szCs w:val="24"/>
        </w:rPr>
        <w:t xml:space="preserve">U Proračunu </w:t>
      </w:r>
      <w:r>
        <w:rPr>
          <w:rFonts w:ascii="Times New Roman" w:hAnsi="Times New Roman"/>
          <w:sz w:val="24"/>
          <w:szCs w:val="24"/>
        </w:rPr>
        <w:t>Općine Šandrovac</w:t>
      </w:r>
      <w:r w:rsidRPr="00181EE7">
        <w:rPr>
          <w:rFonts w:ascii="Times New Roman" w:hAnsi="Times New Roman"/>
          <w:sz w:val="24"/>
          <w:szCs w:val="24"/>
        </w:rPr>
        <w:t xml:space="preserve"> godišnje se osiguravaju sredstva za</w:t>
      </w:r>
      <w:r>
        <w:rPr>
          <w:rFonts w:ascii="Times New Roman" w:hAnsi="Times New Roman"/>
          <w:sz w:val="24"/>
          <w:szCs w:val="24"/>
        </w:rPr>
        <w:t xml:space="preserve"> </w:t>
      </w:r>
      <w:r w:rsidRPr="00181EE7">
        <w:rPr>
          <w:rFonts w:ascii="Times New Roman" w:hAnsi="Times New Roman"/>
          <w:sz w:val="24"/>
          <w:szCs w:val="24"/>
        </w:rPr>
        <w:t>organizaciju i razvoj sustava zaštite i spašavanja.</w:t>
      </w:r>
      <w:r>
        <w:rPr>
          <w:rFonts w:ascii="Times New Roman" w:hAnsi="Times New Roman"/>
          <w:sz w:val="24"/>
          <w:szCs w:val="24"/>
        </w:rPr>
        <w:t xml:space="preserve"> </w:t>
      </w:r>
      <w:r w:rsidRPr="00181EE7">
        <w:rPr>
          <w:rFonts w:ascii="Times New Roman" w:hAnsi="Times New Roman"/>
          <w:sz w:val="24"/>
          <w:szCs w:val="24"/>
        </w:rPr>
        <w:t xml:space="preserve">Svake godine nakon donošenja Proračuna </w:t>
      </w:r>
      <w:r>
        <w:rPr>
          <w:rFonts w:ascii="Times New Roman" w:hAnsi="Times New Roman"/>
          <w:sz w:val="24"/>
          <w:szCs w:val="24"/>
        </w:rPr>
        <w:t>Općine Šandrovac</w:t>
      </w:r>
      <w:r w:rsidRPr="00181EE7">
        <w:rPr>
          <w:rFonts w:ascii="Times New Roman" w:hAnsi="Times New Roman"/>
          <w:sz w:val="24"/>
          <w:szCs w:val="24"/>
        </w:rPr>
        <w:t xml:space="preserve"> izrađuje se</w:t>
      </w:r>
      <w:r>
        <w:rPr>
          <w:rFonts w:ascii="Times New Roman" w:hAnsi="Times New Roman"/>
          <w:sz w:val="24"/>
          <w:szCs w:val="24"/>
        </w:rPr>
        <w:t xml:space="preserve"> </w:t>
      </w:r>
      <w:r w:rsidRPr="00181EE7">
        <w:rPr>
          <w:rFonts w:ascii="Times New Roman" w:hAnsi="Times New Roman"/>
          <w:sz w:val="24"/>
          <w:szCs w:val="24"/>
        </w:rPr>
        <w:t xml:space="preserve">Tablični izvod </w:t>
      </w:r>
      <w:r>
        <w:rPr>
          <w:rFonts w:ascii="Times New Roman" w:hAnsi="Times New Roman"/>
          <w:sz w:val="24"/>
          <w:szCs w:val="24"/>
        </w:rPr>
        <w:t>o</w:t>
      </w:r>
      <w:r w:rsidRPr="00181EE7">
        <w:rPr>
          <w:rFonts w:ascii="Times New Roman" w:hAnsi="Times New Roman"/>
          <w:sz w:val="24"/>
          <w:szCs w:val="24"/>
        </w:rPr>
        <w:t>siguranih sredstava za organizaciju i razvoj sustava zaštite i</w:t>
      </w:r>
      <w:r>
        <w:rPr>
          <w:rFonts w:ascii="Times New Roman" w:hAnsi="Times New Roman"/>
          <w:sz w:val="24"/>
          <w:szCs w:val="24"/>
        </w:rPr>
        <w:t xml:space="preserve"> </w:t>
      </w:r>
      <w:r w:rsidRPr="00181EE7">
        <w:rPr>
          <w:rFonts w:ascii="Times New Roman" w:hAnsi="Times New Roman"/>
          <w:sz w:val="24"/>
          <w:szCs w:val="24"/>
        </w:rPr>
        <w:t>spašavanja za proračunsko razdoblje.</w:t>
      </w:r>
    </w:p>
    <w:p w:rsidR="00BD1839" w:rsidRDefault="00BD1839" w:rsidP="00BD1839">
      <w:pPr>
        <w:autoSpaceDE w:val="0"/>
        <w:autoSpaceDN w:val="0"/>
        <w:adjustRightInd w:val="0"/>
        <w:ind w:firstLine="708"/>
        <w:jc w:val="both"/>
        <w:rPr>
          <w:rFonts w:ascii="Times New Roman" w:hAnsi="Times New Roman"/>
          <w:sz w:val="24"/>
          <w:szCs w:val="24"/>
        </w:rPr>
      </w:pPr>
      <w:r w:rsidRPr="003740E2">
        <w:rPr>
          <w:rFonts w:ascii="Times New Roman" w:hAnsi="Times New Roman"/>
          <w:sz w:val="24"/>
          <w:szCs w:val="24"/>
        </w:rPr>
        <w:t>Tablični izvod financijskog plana</w:t>
      </w:r>
      <w:r>
        <w:rPr>
          <w:rFonts w:ascii="Times New Roman" w:hAnsi="Times New Roman"/>
          <w:sz w:val="24"/>
          <w:szCs w:val="24"/>
        </w:rPr>
        <w:t xml:space="preserve"> civilne zaštite</w:t>
      </w:r>
      <w:r w:rsidRPr="003740E2">
        <w:rPr>
          <w:rFonts w:ascii="Times New Roman" w:hAnsi="Times New Roman"/>
          <w:sz w:val="24"/>
          <w:szCs w:val="24"/>
        </w:rPr>
        <w:t xml:space="preserve"> za trogodišnje razdoblje sastavni je dio </w:t>
      </w:r>
      <w:r w:rsidRPr="003740E2">
        <w:rPr>
          <w:rFonts w:ascii="Times New Roman" w:hAnsi="Times New Roman"/>
          <w:bCs/>
          <w:iCs/>
          <w:sz w:val="24"/>
          <w:szCs w:val="24"/>
        </w:rPr>
        <w:t>Godišnjeg plana razvoja sustava civilne zaštite na p</w:t>
      </w:r>
      <w:r>
        <w:rPr>
          <w:rFonts w:ascii="Times New Roman" w:hAnsi="Times New Roman"/>
          <w:bCs/>
          <w:iCs/>
          <w:sz w:val="24"/>
          <w:szCs w:val="24"/>
        </w:rPr>
        <w:t>odručju općine Šandrovac za 2020</w:t>
      </w:r>
      <w:r w:rsidRPr="003740E2">
        <w:rPr>
          <w:rFonts w:ascii="Times New Roman" w:hAnsi="Times New Roman"/>
          <w:bCs/>
          <w:iCs/>
          <w:sz w:val="24"/>
          <w:szCs w:val="24"/>
        </w:rPr>
        <w:t xml:space="preserve">. </w:t>
      </w:r>
      <w:r>
        <w:rPr>
          <w:rFonts w:ascii="Times New Roman" w:hAnsi="Times New Roman"/>
          <w:bCs/>
          <w:iCs/>
          <w:sz w:val="24"/>
          <w:szCs w:val="24"/>
        </w:rPr>
        <w:t>g</w:t>
      </w:r>
      <w:r w:rsidRPr="003740E2">
        <w:rPr>
          <w:rFonts w:ascii="Times New Roman" w:hAnsi="Times New Roman"/>
          <w:bCs/>
          <w:iCs/>
          <w:sz w:val="24"/>
          <w:szCs w:val="24"/>
        </w:rPr>
        <w:t>odinu.</w:t>
      </w:r>
      <w:r>
        <w:rPr>
          <w:rFonts w:ascii="Times New Roman" w:hAnsi="Times New Roman"/>
          <w:bCs/>
          <w:iCs/>
          <w:sz w:val="24"/>
          <w:szCs w:val="24"/>
        </w:rPr>
        <w:t xml:space="preserve"> </w:t>
      </w:r>
      <w:r w:rsidRPr="00E368F2">
        <w:rPr>
          <w:rFonts w:ascii="Times New Roman" w:hAnsi="Times New Roman"/>
          <w:sz w:val="24"/>
          <w:szCs w:val="24"/>
        </w:rPr>
        <w:t>U cilju realizacije navedenih aktivnosti u sustavu civilne zaštite planiraju se slijedeća financijska sredstva u proračunu:</w:t>
      </w:r>
    </w:p>
    <w:p w:rsidR="00BD1839" w:rsidRDefault="00BD1839" w:rsidP="00BD1839">
      <w:pPr>
        <w:autoSpaceDE w:val="0"/>
        <w:autoSpaceDN w:val="0"/>
        <w:adjustRightInd w:val="0"/>
        <w:ind w:firstLine="708"/>
        <w:jc w:val="both"/>
        <w:rPr>
          <w:rFonts w:ascii="Times New Roman" w:hAnsi="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29"/>
        <w:gridCol w:w="1559"/>
        <w:gridCol w:w="1559"/>
        <w:gridCol w:w="1559"/>
      </w:tblGrid>
      <w:tr w:rsidR="00BD1839" w:rsidRPr="004F0CC0" w:rsidTr="00BD1839">
        <w:tc>
          <w:tcPr>
            <w:tcW w:w="774" w:type="dxa"/>
            <w:shd w:val="clear" w:color="auto" w:fill="BFBFBF"/>
          </w:tcPr>
          <w:p w:rsidR="00BD1839" w:rsidRPr="004F0CC0" w:rsidRDefault="00BD1839" w:rsidP="00BD1839">
            <w:pPr>
              <w:jc w:val="both"/>
              <w:rPr>
                <w:rFonts w:ascii="Times New Roman" w:hAnsi="Times New Roman"/>
                <w:b/>
                <w:color w:val="000000"/>
                <w:sz w:val="20"/>
                <w:szCs w:val="20"/>
              </w:rPr>
            </w:pPr>
            <w:r w:rsidRPr="004F0CC0">
              <w:rPr>
                <w:rFonts w:ascii="Times New Roman" w:hAnsi="Times New Roman"/>
                <w:b/>
                <w:color w:val="000000"/>
                <w:sz w:val="20"/>
                <w:szCs w:val="20"/>
              </w:rPr>
              <w:t xml:space="preserve"> red. broj.</w:t>
            </w:r>
          </w:p>
        </w:tc>
        <w:tc>
          <w:tcPr>
            <w:tcW w:w="3729" w:type="dxa"/>
            <w:shd w:val="clear" w:color="auto" w:fill="BFBFBF"/>
          </w:tcPr>
          <w:p w:rsidR="00BD1839" w:rsidRPr="004F0CC0" w:rsidRDefault="00BD1839" w:rsidP="00BD1839">
            <w:pPr>
              <w:jc w:val="both"/>
              <w:rPr>
                <w:rFonts w:ascii="Times New Roman" w:hAnsi="Times New Roman"/>
                <w:b/>
                <w:color w:val="000000"/>
                <w:sz w:val="20"/>
                <w:szCs w:val="20"/>
              </w:rPr>
            </w:pPr>
            <w:r w:rsidRPr="004F0CC0">
              <w:rPr>
                <w:rFonts w:ascii="Times New Roman" w:hAnsi="Times New Roman"/>
                <w:b/>
                <w:color w:val="000000"/>
                <w:sz w:val="20"/>
                <w:szCs w:val="20"/>
              </w:rPr>
              <w:t>Naziv:</w:t>
            </w:r>
          </w:p>
        </w:tc>
        <w:tc>
          <w:tcPr>
            <w:tcW w:w="1559" w:type="dxa"/>
            <w:shd w:val="clear" w:color="auto" w:fill="BFBFBF"/>
          </w:tcPr>
          <w:p w:rsidR="00BD1839" w:rsidRPr="004F0CC0" w:rsidRDefault="00BD1839" w:rsidP="00BD1839">
            <w:pPr>
              <w:jc w:val="center"/>
              <w:rPr>
                <w:rFonts w:ascii="Times New Roman" w:hAnsi="Times New Roman"/>
                <w:b/>
                <w:color w:val="000000"/>
                <w:sz w:val="20"/>
                <w:szCs w:val="20"/>
              </w:rPr>
            </w:pPr>
            <w:r>
              <w:rPr>
                <w:rFonts w:ascii="Times New Roman" w:hAnsi="Times New Roman"/>
                <w:b/>
                <w:color w:val="000000"/>
                <w:sz w:val="20"/>
                <w:szCs w:val="20"/>
              </w:rPr>
              <w:t>Plan za 2020</w:t>
            </w:r>
            <w:r w:rsidRPr="004F0CC0">
              <w:rPr>
                <w:rFonts w:ascii="Times New Roman" w:hAnsi="Times New Roman"/>
                <w:b/>
                <w:color w:val="000000"/>
                <w:sz w:val="20"/>
                <w:szCs w:val="20"/>
              </w:rPr>
              <w:t>. godinu</w:t>
            </w:r>
          </w:p>
        </w:tc>
        <w:tc>
          <w:tcPr>
            <w:tcW w:w="1559" w:type="dxa"/>
            <w:shd w:val="clear" w:color="auto" w:fill="BFBFBF"/>
          </w:tcPr>
          <w:p w:rsidR="00BD1839" w:rsidRPr="004F0CC0" w:rsidRDefault="00BD1839" w:rsidP="00BD1839">
            <w:pPr>
              <w:jc w:val="center"/>
              <w:rPr>
                <w:rFonts w:ascii="Times New Roman" w:hAnsi="Times New Roman"/>
                <w:b/>
                <w:color w:val="000000"/>
                <w:sz w:val="20"/>
                <w:szCs w:val="20"/>
              </w:rPr>
            </w:pPr>
            <w:r w:rsidRPr="004F0CC0">
              <w:rPr>
                <w:rFonts w:ascii="Times New Roman" w:hAnsi="Times New Roman"/>
                <w:b/>
                <w:color w:val="000000"/>
                <w:sz w:val="20"/>
                <w:szCs w:val="20"/>
              </w:rPr>
              <w:t>P</w:t>
            </w:r>
            <w:r>
              <w:rPr>
                <w:rFonts w:ascii="Times New Roman" w:hAnsi="Times New Roman"/>
                <w:b/>
                <w:color w:val="000000"/>
                <w:sz w:val="20"/>
                <w:szCs w:val="20"/>
              </w:rPr>
              <w:t>lan za 2021</w:t>
            </w:r>
            <w:r w:rsidRPr="004F0CC0">
              <w:rPr>
                <w:rFonts w:ascii="Times New Roman" w:hAnsi="Times New Roman"/>
                <w:b/>
                <w:color w:val="000000"/>
                <w:sz w:val="20"/>
                <w:szCs w:val="20"/>
              </w:rPr>
              <w:t>. godinu</w:t>
            </w:r>
          </w:p>
        </w:tc>
        <w:tc>
          <w:tcPr>
            <w:tcW w:w="1559" w:type="dxa"/>
            <w:shd w:val="clear" w:color="auto" w:fill="BFBFBF"/>
          </w:tcPr>
          <w:p w:rsidR="00BD1839" w:rsidRPr="004F0CC0" w:rsidRDefault="00BD1839" w:rsidP="00BD1839">
            <w:pPr>
              <w:jc w:val="center"/>
              <w:rPr>
                <w:rFonts w:ascii="Times New Roman" w:hAnsi="Times New Roman"/>
                <w:b/>
                <w:color w:val="000000"/>
                <w:sz w:val="20"/>
                <w:szCs w:val="20"/>
              </w:rPr>
            </w:pPr>
            <w:r>
              <w:rPr>
                <w:rFonts w:ascii="Times New Roman" w:hAnsi="Times New Roman"/>
                <w:b/>
                <w:color w:val="000000"/>
                <w:sz w:val="20"/>
                <w:szCs w:val="20"/>
              </w:rPr>
              <w:t>Plan za 2022</w:t>
            </w:r>
            <w:r w:rsidRPr="004F0CC0">
              <w:rPr>
                <w:rFonts w:ascii="Times New Roman" w:hAnsi="Times New Roman"/>
                <w:b/>
                <w:color w:val="000000"/>
                <w:sz w:val="20"/>
                <w:szCs w:val="20"/>
              </w:rPr>
              <w:t>. godinu</w:t>
            </w:r>
          </w:p>
        </w:tc>
      </w:tr>
      <w:tr w:rsidR="00BD1839" w:rsidRPr="004F0CC0" w:rsidTr="00BD1839">
        <w:tc>
          <w:tcPr>
            <w:tcW w:w="774" w:type="dxa"/>
            <w:shd w:val="clear" w:color="auto" w:fill="BFBFBF"/>
          </w:tcPr>
          <w:p w:rsidR="00BD1839" w:rsidRPr="004F0CC0" w:rsidRDefault="00BD1839" w:rsidP="00BD1839">
            <w:pPr>
              <w:jc w:val="both"/>
              <w:rPr>
                <w:rFonts w:ascii="Times New Roman" w:hAnsi="Times New Roman"/>
                <w:b/>
                <w:color w:val="000000"/>
                <w:sz w:val="20"/>
                <w:szCs w:val="20"/>
              </w:rPr>
            </w:pPr>
            <w:r w:rsidRPr="004F0CC0">
              <w:rPr>
                <w:rFonts w:ascii="Times New Roman" w:hAnsi="Times New Roman"/>
                <w:b/>
                <w:color w:val="000000"/>
                <w:sz w:val="20"/>
                <w:szCs w:val="20"/>
              </w:rPr>
              <w:t>1.</w:t>
            </w:r>
          </w:p>
        </w:tc>
        <w:tc>
          <w:tcPr>
            <w:tcW w:w="3729" w:type="dxa"/>
            <w:shd w:val="clear" w:color="auto" w:fill="BFBFBF"/>
          </w:tcPr>
          <w:p w:rsidR="00BD1839" w:rsidRPr="004F0CC0" w:rsidRDefault="00BD1839" w:rsidP="00BD1839">
            <w:pPr>
              <w:jc w:val="both"/>
              <w:rPr>
                <w:rFonts w:ascii="Times New Roman" w:hAnsi="Times New Roman"/>
                <w:b/>
                <w:color w:val="000000"/>
                <w:sz w:val="20"/>
                <w:szCs w:val="20"/>
              </w:rPr>
            </w:pPr>
            <w:r w:rsidRPr="004F0CC0">
              <w:rPr>
                <w:rFonts w:ascii="Times New Roman" w:hAnsi="Times New Roman"/>
                <w:b/>
                <w:color w:val="000000"/>
                <w:sz w:val="20"/>
                <w:szCs w:val="20"/>
              </w:rPr>
              <w:t>civilna zaštita</w:t>
            </w:r>
          </w:p>
        </w:tc>
        <w:tc>
          <w:tcPr>
            <w:tcW w:w="1559" w:type="dxa"/>
            <w:shd w:val="clear" w:color="auto" w:fill="BFBFBF"/>
          </w:tcPr>
          <w:p w:rsidR="00BD1839" w:rsidRPr="004F0CC0" w:rsidRDefault="00BD1839" w:rsidP="00BD1839">
            <w:pPr>
              <w:jc w:val="center"/>
              <w:rPr>
                <w:rFonts w:ascii="Times New Roman" w:hAnsi="Times New Roman"/>
                <w:color w:val="000000"/>
                <w:sz w:val="20"/>
                <w:szCs w:val="20"/>
              </w:rPr>
            </w:pPr>
          </w:p>
        </w:tc>
        <w:tc>
          <w:tcPr>
            <w:tcW w:w="1559" w:type="dxa"/>
            <w:shd w:val="clear" w:color="auto" w:fill="BFBFBF"/>
          </w:tcPr>
          <w:p w:rsidR="00BD1839" w:rsidRPr="004F0CC0" w:rsidRDefault="00BD1839" w:rsidP="00BD1839">
            <w:pPr>
              <w:jc w:val="center"/>
              <w:rPr>
                <w:rFonts w:ascii="Times New Roman" w:hAnsi="Times New Roman"/>
                <w:color w:val="000000"/>
                <w:sz w:val="20"/>
                <w:szCs w:val="20"/>
              </w:rPr>
            </w:pPr>
          </w:p>
        </w:tc>
        <w:tc>
          <w:tcPr>
            <w:tcW w:w="1559" w:type="dxa"/>
            <w:shd w:val="clear" w:color="auto" w:fill="BFBFBF"/>
          </w:tcPr>
          <w:p w:rsidR="00BD1839" w:rsidRPr="004F0CC0" w:rsidRDefault="00BD1839" w:rsidP="00BD1839">
            <w:pPr>
              <w:jc w:val="center"/>
              <w:rPr>
                <w:rFonts w:ascii="Times New Roman" w:hAnsi="Times New Roman"/>
                <w:color w:val="000000"/>
                <w:sz w:val="20"/>
                <w:szCs w:val="20"/>
              </w:rPr>
            </w:pP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1.1.</w:t>
            </w:r>
          </w:p>
        </w:tc>
        <w:tc>
          <w:tcPr>
            <w:tcW w:w="3729"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osposobljavanje stožera</w:t>
            </w:r>
          </w:p>
        </w:tc>
        <w:tc>
          <w:tcPr>
            <w:tcW w:w="1559" w:type="dxa"/>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10.000,00</w:t>
            </w:r>
          </w:p>
        </w:tc>
        <w:tc>
          <w:tcPr>
            <w:tcW w:w="1559" w:type="dxa"/>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10.000,00</w:t>
            </w:r>
          </w:p>
        </w:tc>
        <w:tc>
          <w:tcPr>
            <w:tcW w:w="1559" w:type="dxa"/>
            <w:shd w:val="clear" w:color="auto" w:fill="FFFFFF"/>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10.000,00</w:t>
            </w: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1.2.</w:t>
            </w:r>
          </w:p>
        </w:tc>
        <w:tc>
          <w:tcPr>
            <w:tcW w:w="3729"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smotra i osposobljavanje postrojbe</w:t>
            </w:r>
          </w:p>
        </w:tc>
        <w:tc>
          <w:tcPr>
            <w:tcW w:w="1559" w:type="dxa"/>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0,00</w:t>
            </w:r>
          </w:p>
        </w:tc>
        <w:tc>
          <w:tcPr>
            <w:tcW w:w="1559" w:type="dxa"/>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0,00</w:t>
            </w:r>
          </w:p>
        </w:tc>
        <w:tc>
          <w:tcPr>
            <w:tcW w:w="1559" w:type="dxa"/>
            <w:shd w:val="clear" w:color="auto" w:fill="FFFFFF"/>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0,00</w:t>
            </w: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1.3.</w:t>
            </w:r>
          </w:p>
        </w:tc>
        <w:tc>
          <w:tcPr>
            <w:tcW w:w="3729"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smotra i osposobljavanje povjerenika</w:t>
            </w:r>
          </w:p>
        </w:tc>
        <w:tc>
          <w:tcPr>
            <w:tcW w:w="1559" w:type="dxa"/>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0,00</w:t>
            </w:r>
          </w:p>
        </w:tc>
        <w:tc>
          <w:tcPr>
            <w:tcW w:w="1559" w:type="dxa"/>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0,00</w:t>
            </w:r>
          </w:p>
        </w:tc>
        <w:tc>
          <w:tcPr>
            <w:tcW w:w="1559" w:type="dxa"/>
            <w:shd w:val="clear" w:color="auto" w:fill="FFFFFF"/>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0,00</w:t>
            </w: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1.4.</w:t>
            </w:r>
          </w:p>
        </w:tc>
        <w:tc>
          <w:tcPr>
            <w:tcW w:w="3729"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nabavka opreme</w:t>
            </w:r>
          </w:p>
        </w:tc>
        <w:tc>
          <w:tcPr>
            <w:tcW w:w="1559" w:type="dxa"/>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0,00</w:t>
            </w:r>
          </w:p>
        </w:tc>
        <w:tc>
          <w:tcPr>
            <w:tcW w:w="1559" w:type="dxa"/>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0,00</w:t>
            </w:r>
          </w:p>
        </w:tc>
        <w:tc>
          <w:tcPr>
            <w:tcW w:w="1559" w:type="dxa"/>
            <w:shd w:val="clear" w:color="auto" w:fill="FFFFFF"/>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0,00</w:t>
            </w: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1.5.</w:t>
            </w:r>
          </w:p>
        </w:tc>
        <w:tc>
          <w:tcPr>
            <w:tcW w:w="3729"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izrada planskih dokumenata</w:t>
            </w:r>
          </w:p>
        </w:tc>
        <w:tc>
          <w:tcPr>
            <w:tcW w:w="1559" w:type="dxa"/>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0,00</w:t>
            </w:r>
          </w:p>
        </w:tc>
        <w:tc>
          <w:tcPr>
            <w:tcW w:w="1559" w:type="dxa"/>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0,00</w:t>
            </w:r>
          </w:p>
        </w:tc>
        <w:tc>
          <w:tcPr>
            <w:tcW w:w="1559" w:type="dxa"/>
            <w:shd w:val="clear" w:color="auto" w:fill="FFFFFF"/>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0,00</w:t>
            </w: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1.6.</w:t>
            </w:r>
          </w:p>
        </w:tc>
        <w:tc>
          <w:tcPr>
            <w:tcW w:w="3729"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 xml:space="preserve">provedba vježbi sustava civilne zaštite </w:t>
            </w:r>
          </w:p>
        </w:tc>
        <w:tc>
          <w:tcPr>
            <w:tcW w:w="1559" w:type="dxa"/>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0,00</w:t>
            </w:r>
          </w:p>
        </w:tc>
        <w:tc>
          <w:tcPr>
            <w:tcW w:w="1559" w:type="dxa"/>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0,00</w:t>
            </w:r>
          </w:p>
        </w:tc>
        <w:tc>
          <w:tcPr>
            <w:tcW w:w="1559" w:type="dxa"/>
            <w:shd w:val="clear" w:color="auto" w:fill="FFFFFF"/>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0,00</w:t>
            </w: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1.7.</w:t>
            </w:r>
          </w:p>
        </w:tc>
        <w:tc>
          <w:tcPr>
            <w:tcW w:w="3729"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 xml:space="preserve">aktiviranje, mobiliziranje i djelovanje operativnih snaga civilne zaštite </w:t>
            </w:r>
          </w:p>
        </w:tc>
        <w:tc>
          <w:tcPr>
            <w:tcW w:w="1559" w:type="dxa"/>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0,00</w:t>
            </w:r>
          </w:p>
        </w:tc>
        <w:tc>
          <w:tcPr>
            <w:tcW w:w="1559" w:type="dxa"/>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0,00</w:t>
            </w:r>
          </w:p>
        </w:tc>
        <w:tc>
          <w:tcPr>
            <w:tcW w:w="1559" w:type="dxa"/>
            <w:shd w:val="clear" w:color="auto" w:fill="FFFFFF"/>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0,00</w:t>
            </w: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1.8.</w:t>
            </w:r>
          </w:p>
        </w:tc>
        <w:tc>
          <w:tcPr>
            <w:tcW w:w="3729"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održavanje skloništa osnovne i dopunske zaštite</w:t>
            </w:r>
          </w:p>
        </w:tc>
        <w:tc>
          <w:tcPr>
            <w:tcW w:w="1559" w:type="dxa"/>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0,00</w:t>
            </w:r>
          </w:p>
        </w:tc>
        <w:tc>
          <w:tcPr>
            <w:tcW w:w="1559" w:type="dxa"/>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0,00</w:t>
            </w:r>
          </w:p>
        </w:tc>
        <w:tc>
          <w:tcPr>
            <w:tcW w:w="1559" w:type="dxa"/>
            <w:shd w:val="clear" w:color="auto" w:fill="FFFFFF"/>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0,00</w:t>
            </w: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1.9.</w:t>
            </w:r>
          </w:p>
        </w:tc>
        <w:tc>
          <w:tcPr>
            <w:tcW w:w="3729"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aktivnosti u velikoj nesreći i katastrofi</w:t>
            </w:r>
          </w:p>
        </w:tc>
        <w:tc>
          <w:tcPr>
            <w:tcW w:w="1559" w:type="dxa"/>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5.000,00</w:t>
            </w:r>
          </w:p>
        </w:tc>
        <w:tc>
          <w:tcPr>
            <w:tcW w:w="1559" w:type="dxa"/>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5.000,00</w:t>
            </w:r>
          </w:p>
        </w:tc>
        <w:tc>
          <w:tcPr>
            <w:tcW w:w="1559" w:type="dxa"/>
            <w:shd w:val="clear" w:color="auto" w:fill="FFFFFF"/>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5.000,00</w:t>
            </w:r>
          </w:p>
        </w:tc>
      </w:tr>
      <w:tr w:rsidR="00BD1839" w:rsidRPr="004F0CC0" w:rsidTr="00BD1839">
        <w:trPr>
          <w:trHeight w:val="70"/>
        </w:trPr>
        <w:tc>
          <w:tcPr>
            <w:tcW w:w="774"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1.10</w:t>
            </w:r>
          </w:p>
        </w:tc>
        <w:tc>
          <w:tcPr>
            <w:tcW w:w="3729"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procjena rizika od velikih nesreća</w:t>
            </w:r>
          </w:p>
        </w:tc>
        <w:tc>
          <w:tcPr>
            <w:tcW w:w="1559" w:type="dxa"/>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6.200,00</w:t>
            </w:r>
          </w:p>
        </w:tc>
        <w:tc>
          <w:tcPr>
            <w:tcW w:w="1559" w:type="dxa"/>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3.000,00</w:t>
            </w:r>
          </w:p>
        </w:tc>
        <w:tc>
          <w:tcPr>
            <w:tcW w:w="1559" w:type="dxa"/>
            <w:shd w:val="clear" w:color="auto" w:fill="FFFFFF"/>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3.000,00</w:t>
            </w: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1.11</w:t>
            </w:r>
          </w:p>
        </w:tc>
        <w:tc>
          <w:tcPr>
            <w:tcW w:w="3729"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 xml:space="preserve">izmjene plana zaštite od požara </w:t>
            </w:r>
          </w:p>
        </w:tc>
        <w:tc>
          <w:tcPr>
            <w:tcW w:w="1559" w:type="dxa"/>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5.000,00</w:t>
            </w:r>
          </w:p>
        </w:tc>
        <w:tc>
          <w:tcPr>
            <w:tcW w:w="1559" w:type="dxa"/>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5.000,00</w:t>
            </w:r>
          </w:p>
        </w:tc>
        <w:tc>
          <w:tcPr>
            <w:tcW w:w="1559" w:type="dxa"/>
            <w:shd w:val="clear" w:color="auto" w:fill="FFFFFF"/>
          </w:tcPr>
          <w:p w:rsidR="00BD1839" w:rsidRPr="00AD30D1" w:rsidRDefault="00BD1839" w:rsidP="00BD1839">
            <w:pPr>
              <w:jc w:val="center"/>
              <w:rPr>
                <w:rFonts w:ascii="Times New Roman" w:hAnsi="Times New Roman"/>
                <w:sz w:val="20"/>
                <w:szCs w:val="20"/>
              </w:rPr>
            </w:pPr>
            <w:r w:rsidRPr="00AD30D1">
              <w:rPr>
                <w:rFonts w:ascii="Times New Roman" w:hAnsi="Times New Roman"/>
                <w:sz w:val="20"/>
                <w:szCs w:val="20"/>
              </w:rPr>
              <w:t>5.000,00</w:t>
            </w: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p>
        </w:tc>
        <w:tc>
          <w:tcPr>
            <w:tcW w:w="3729" w:type="dxa"/>
            <w:shd w:val="clear" w:color="auto" w:fill="auto"/>
          </w:tcPr>
          <w:p w:rsidR="00BD1839" w:rsidRPr="004F0CC0" w:rsidRDefault="00BD1839" w:rsidP="00BD1839">
            <w:pPr>
              <w:jc w:val="both"/>
              <w:rPr>
                <w:rFonts w:ascii="Times New Roman" w:hAnsi="Times New Roman"/>
                <w:b/>
                <w:color w:val="000000"/>
                <w:sz w:val="20"/>
                <w:szCs w:val="20"/>
              </w:rPr>
            </w:pPr>
            <w:r w:rsidRPr="004F0CC0">
              <w:rPr>
                <w:rFonts w:ascii="Times New Roman" w:hAnsi="Times New Roman"/>
                <w:b/>
                <w:color w:val="000000"/>
                <w:sz w:val="20"/>
                <w:szCs w:val="20"/>
              </w:rPr>
              <w:t>ukupno</w:t>
            </w:r>
          </w:p>
        </w:tc>
        <w:tc>
          <w:tcPr>
            <w:tcW w:w="1559" w:type="dxa"/>
          </w:tcPr>
          <w:p w:rsidR="00BD1839" w:rsidRPr="00AD30D1" w:rsidRDefault="00BD1839" w:rsidP="00BD1839">
            <w:pPr>
              <w:jc w:val="center"/>
              <w:rPr>
                <w:rFonts w:ascii="Times New Roman" w:hAnsi="Times New Roman"/>
                <w:b/>
                <w:sz w:val="20"/>
                <w:szCs w:val="20"/>
              </w:rPr>
            </w:pPr>
            <w:r w:rsidRPr="00AD30D1">
              <w:rPr>
                <w:rFonts w:ascii="Times New Roman" w:hAnsi="Times New Roman"/>
                <w:b/>
                <w:sz w:val="20"/>
                <w:szCs w:val="20"/>
              </w:rPr>
              <w:t>26.200,00</w:t>
            </w:r>
          </w:p>
        </w:tc>
        <w:tc>
          <w:tcPr>
            <w:tcW w:w="1559" w:type="dxa"/>
          </w:tcPr>
          <w:p w:rsidR="00BD1839" w:rsidRPr="00AD30D1" w:rsidRDefault="00BD1839" w:rsidP="00BD1839">
            <w:pPr>
              <w:jc w:val="center"/>
              <w:rPr>
                <w:rFonts w:ascii="Times New Roman" w:hAnsi="Times New Roman"/>
                <w:b/>
                <w:sz w:val="20"/>
                <w:szCs w:val="20"/>
              </w:rPr>
            </w:pPr>
            <w:r w:rsidRPr="00AD30D1">
              <w:rPr>
                <w:rFonts w:ascii="Times New Roman" w:hAnsi="Times New Roman"/>
                <w:b/>
                <w:sz w:val="20"/>
                <w:szCs w:val="20"/>
              </w:rPr>
              <w:t>23.000,00</w:t>
            </w:r>
          </w:p>
        </w:tc>
        <w:tc>
          <w:tcPr>
            <w:tcW w:w="1559" w:type="dxa"/>
            <w:shd w:val="clear" w:color="auto" w:fill="FFFFFF"/>
          </w:tcPr>
          <w:p w:rsidR="00BD1839" w:rsidRPr="00AD30D1" w:rsidRDefault="00BD1839" w:rsidP="00BD1839">
            <w:pPr>
              <w:jc w:val="center"/>
              <w:rPr>
                <w:rFonts w:ascii="Times New Roman" w:hAnsi="Times New Roman"/>
                <w:b/>
                <w:sz w:val="20"/>
                <w:szCs w:val="20"/>
              </w:rPr>
            </w:pPr>
            <w:r w:rsidRPr="00AD30D1">
              <w:rPr>
                <w:rFonts w:ascii="Times New Roman" w:hAnsi="Times New Roman"/>
                <w:b/>
                <w:sz w:val="20"/>
                <w:szCs w:val="20"/>
              </w:rPr>
              <w:t>23.000,00</w:t>
            </w:r>
          </w:p>
        </w:tc>
      </w:tr>
      <w:tr w:rsidR="00BD1839" w:rsidRPr="004F0CC0" w:rsidTr="00BD1839">
        <w:tc>
          <w:tcPr>
            <w:tcW w:w="774" w:type="dxa"/>
            <w:shd w:val="clear" w:color="auto" w:fill="BFBFBF"/>
          </w:tcPr>
          <w:p w:rsidR="00BD1839" w:rsidRPr="004F0CC0" w:rsidRDefault="00BD1839" w:rsidP="00BD1839">
            <w:pPr>
              <w:jc w:val="both"/>
              <w:rPr>
                <w:rFonts w:ascii="Times New Roman" w:hAnsi="Times New Roman"/>
                <w:b/>
                <w:color w:val="000000"/>
                <w:sz w:val="20"/>
                <w:szCs w:val="20"/>
              </w:rPr>
            </w:pPr>
            <w:r w:rsidRPr="004F0CC0">
              <w:rPr>
                <w:rFonts w:ascii="Times New Roman" w:hAnsi="Times New Roman"/>
                <w:b/>
                <w:color w:val="000000"/>
                <w:sz w:val="20"/>
                <w:szCs w:val="20"/>
              </w:rPr>
              <w:t>2.</w:t>
            </w:r>
          </w:p>
        </w:tc>
        <w:tc>
          <w:tcPr>
            <w:tcW w:w="3729" w:type="dxa"/>
            <w:shd w:val="clear" w:color="auto" w:fill="BFBFBF"/>
          </w:tcPr>
          <w:p w:rsidR="00BD1839" w:rsidRPr="004F0CC0" w:rsidRDefault="00BD1839" w:rsidP="00BD1839">
            <w:pPr>
              <w:jc w:val="both"/>
              <w:rPr>
                <w:rFonts w:ascii="Times New Roman" w:hAnsi="Times New Roman"/>
                <w:b/>
                <w:color w:val="000000"/>
                <w:sz w:val="20"/>
                <w:szCs w:val="20"/>
              </w:rPr>
            </w:pPr>
            <w:r w:rsidRPr="004F0CC0">
              <w:rPr>
                <w:rFonts w:ascii="Times New Roman" w:hAnsi="Times New Roman"/>
                <w:b/>
                <w:color w:val="000000"/>
                <w:sz w:val="20"/>
                <w:szCs w:val="20"/>
              </w:rPr>
              <w:t>vatrogastvo</w:t>
            </w:r>
          </w:p>
        </w:tc>
        <w:tc>
          <w:tcPr>
            <w:tcW w:w="1559" w:type="dxa"/>
            <w:shd w:val="clear" w:color="auto" w:fill="BFBFBF"/>
          </w:tcPr>
          <w:p w:rsidR="00BD1839" w:rsidRPr="000A239B" w:rsidRDefault="00BD1839" w:rsidP="00BD1839">
            <w:pPr>
              <w:jc w:val="center"/>
              <w:rPr>
                <w:rFonts w:ascii="Times New Roman" w:hAnsi="Times New Roman"/>
                <w:color w:val="FF0000"/>
                <w:sz w:val="20"/>
                <w:szCs w:val="20"/>
              </w:rPr>
            </w:pPr>
          </w:p>
        </w:tc>
        <w:tc>
          <w:tcPr>
            <w:tcW w:w="1559" w:type="dxa"/>
            <w:shd w:val="clear" w:color="auto" w:fill="BFBFBF"/>
          </w:tcPr>
          <w:p w:rsidR="00BD1839" w:rsidRPr="000A239B" w:rsidRDefault="00BD1839" w:rsidP="00BD1839">
            <w:pPr>
              <w:jc w:val="center"/>
              <w:rPr>
                <w:rFonts w:ascii="Times New Roman" w:hAnsi="Times New Roman"/>
                <w:color w:val="FF0000"/>
                <w:sz w:val="20"/>
                <w:szCs w:val="20"/>
              </w:rPr>
            </w:pPr>
          </w:p>
        </w:tc>
        <w:tc>
          <w:tcPr>
            <w:tcW w:w="1559" w:type="dxa"/>
            <w:shd w:val="clear" w:color="auto" w:fill="BFBFBF"/>
          </w:tcPr>
          <w:p w:rsidR="00BD1839" w:rsidRPr="000A239B" w:rsidRDefault="00BD1839" w:rsidP="00BD1839">
            <w:pPr>
              <w:rPr>
                <w:rFonts w:ascii="Times New Roman" w:hAnsi="Times New Roman"/>
                <w:color w:val="FF0000"/>
                <w:sz w:val="20"/>
                <w:szCs w:val="20"/>
              </w:rPr>
            </w:pP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2.1.</w:t>
            </w:r>
          </w:p>
        </w:tc>
        <w:tc>
          <w:tcPr>
            <w:tcW w:w="3729"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vatrogasna zajednica</w:t>
            </w:r>
          </w:p>
        </w:tc>
        <w:tc>
          <w:tcPr>
            <w:tcW w:w="1559" w:type="dxa"/>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120.000,00</w:t>
            </w:r>
          </w:p>
        </w:tc>
        <w:tc>
          <w:tcPr>
            <w:tcW w:w="1559" w:type="dxa"/>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90.000,00</w:t>
            </w:r>
          </w:p>
        </w:tc>
        <w:tc>
          <w:tcPr>
            <w:tcW w:w="1559" w:type="dxa"/>
            <w:shd w:val="clear" w:color="auto" w:fill="FFFFFF"/>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90.000,00</w:t>
            </w: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2.2.</w:t>
            </w:r>
          </w:p>
        </w:tc>
        <w:tc>
          <w:tcPr>
            <w:tcW w:w="3729"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javna vatrogasna postrojba</w:t>
            </w:r>
          </w:p>
        </w:tc>
        <w:tc>
          <w:tcPr>
            <w:tcW w:w="1559" w:type="dxa"/>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0,00</w:t>
            </w:r>
          </w:p>
        </w:tc>
        <w:tc>
          <w:tcPr>
            <w:tcW w:w="1559" w:type="dxa"/>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0,00</w:t>
            </w:r>
          </w:p>
        </w:tc>
        <w:tc>
          <w:tcPr>
            <w:tcW w:w="1559" w:type="dxa"/>
            <w:shd w:val="clear" w:color="auto" w:fill="FFFFFF"/>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0,00</w:t>
            </w: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2.3.</w:t>
            </w:r>
          </w:p>
        </w:tc>
        <w:tc>
          <w:tcPr>
            <w:tcW w:w="3729"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nabavka opreme,  projektna dokumentacija, izgradnja vatrogasnog doma</w:t>
            </w:r>
          </w:p>
        </w:tc>
        <w:tc>
          <w:tcPr>
            <w:tcW w:w="1559" w:type="dxa"/>
            <w:vAlign w:val="center"/>
          </w:tcPr>
          <w:p w:rsidR="00BD1839" w:rsidRPr="007B292B" w:rsidRDefault="00BD1839" w:rsidP="00BD1839">
            <w:pPr>
              <w:jc w:val="center"/>
              <w:rPr>
                <w:rFonts w:ascii="Times New Roman" w:eastAsia="Times New Roman" w:hAnsi="Times New Roman"/>
                <w:sz w:val="20"/>
                <w:szCs w:val="20"/>
                <w:lang w:eastAsia="hr-HR"/>
              </w:rPr>
            </w:pPr>
            <w:r w:rsidRPr="007B292B">
              <w:rPr>
                <w:rFonts w:ascii="Times New Roman" w:eastAsia="Times New Roman" w:hAnsi="Times New Roman"/>
                <w:sz w:val="20"/>
                <w:szCs w:val="20"/>
                <w:lang w:eastAsia="hr-HR"/>
              </w:rPr>
              <w:t>2.600.000,00</w:t>
            </w:r>
          </w:p>
        </w:tc>
        <w:tc>
          <w:tcPr>
            <w:tcW w:w="1559" w:type="dxa"/>
            <w:vAlign w:val="center"/>
          </w:tcPr>
          <w:p w:rsidR="00BD1839" w:rsidRPr="007B292B" w:rsidRDefault="00BD1839" w:rsidP="00BD1839">
            <w:pPr>
              <w:jc w:val="center"/>
              <w:rPr>
                <w:rFonts w:ascii="Times New Roman" w:eastAsia="Times New Roman" w:hAnsi="Times New Roman"/>
                <w:sz w:val="20"/>
                <w:szCs w:val="20"/>
                <w:lang w:eastAsia="hr-HR"/>
              </w:rPr>
            </w:pPr>
            <w:r w:rsidRPr="007B292B">
              <w:rPr>
                <w:rFonts w:ascii="Times New Roman" w:eastAsia="Times New Roman" w:hAnsi="Times New Roman"/>
                <w:sz w:val="20"/>
                <w:szCs w:val="20"/>
                <w:lang w:eastAsia="hr-HR"/>
              </w:rPr>
              <w:t>500.000,00</w:t>
            </w:r>
          </w:p>
        </w:tc>
        <w:tc>
          <w:tcPr>
            <w:tcW w:w="1559" w:type="dxa"/>
            <w:shd w:val="clear" w:color="auto" w:fill="FFFFFF"/>
            <w:vAlign w:val="center"/>
          </w:tcPr>
          <w:p w:rsidR="00BD1839" w:rsidRPr="007B292B" w:rsidRDefault="00BD1839" w:rsidP="00BD1839">
            <w:pPr>
              <w:jc w:val="center"/>
              <w:rPr>
                <w:rFonts w:ascii="Times New Roman" w:eastAsia="Times New Roman" w:hAnsi="Times New Roman"/>
                <w:sz w:val="20"/>
                <w:szCs w:val="20"/>
                <w:lang w:eastAsia="hr-HR"/>
              </w:rPr>
            </w:pPr>
            <w:r w:rsidRPr="007B292B">
              <w:rPr>
                <w:rFonts w:ascii="Times New Roman" w:eastAsia="Times New Roman" w:hAnsi="Times New Roman"/>
                <w:sz w:val="20"/>
                <w:szCs w:val="20"/>
                <w:lang w:eastAsia="hr-HR"/>
              </w:rPr>
              <w:t>500.000,00</w:t>
            </w: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p>
        </w:tc>
        <w:tc>
          <w:tcPr>
            <w:tcW w:w="3729"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b/>
                <w:color w:val="000000"/>
                <w:sz w:val="20"/>
                <w:szCs w:val="20"/>
              </w:rPr>
              <w:t>ukupno</w:t>
            </w:r>
          </w:p>
        </w:tc>
        <w:tc>
          <w:tcPr>
            <w:tcW w:w="1559" w:type="dxa"/>
          </w:tcPr>
          <w:p w:rsidR="00BD1839" w:rsidRPr="007B292B" w:rsidRDefault="00BD1839" w:rsidP="00BD1839">
            <w:pPr>
              <w:jc w:val="center"/>
              <w:rPr>
                <w:rFonts w:ascii="Times New Roman" w:hAnsi="Times New Roman"/>
                <w:b/>
                <w:sz w:val="20"/>
                <w:szCs w:val="20"/>
              </w:rPr>
            </w:pPr>
            <w:r w:rsidRPr="007B292B">
              <w:rPr>
                <w:rFonts w:ascii="Times New Roman" w:hAnsi="Times New Roman"/>
                <w:b/>
                <w:sz w:val="20"/>
                <w:szCs w:val="20"/>
              </w:rPr>
              <w:t>2.720.000,00</w:t>
            </w:r>
          </w:p>
        </w:tc>
        <w:tc>
          <w:tcPr>
            <w:tcW w:w="1559" w:type="dxa"/>
          </w:tcPr>
          <w:p w:rsidR="00BD1839" w:rsidRPr="007B292B" w:rsidRDefault="00BD1839" w:rsidP="00BD1839">
            <w:pPr>
              <w:jc w:val="center"/>
              <w:rPr>
                <w:rFonts w:ascii="Times New Roman" w:hAnsi="Times New Roman"/>
                <w:b/>
                <w:sz w:val="20"/>
                <w:szCs w:val="20"/>
              </w:rPr>
            </w:pPr>
            <w:r w:rsidRPr="007B292B">
              <w:rPr>
                <w:rFonts w:ascii="Times New Roman" w:hAnsi="Times New Roman"/>
                <w:b/>
                <w:sz w:val="20"/>
                <w:szCs w:val="20"/>
              </w:rPr>
              <w:t>590.000,00</w:t>
            </w:r>
          </w:p>
        </w:tc>
        <w:tc>
          <w:tcPr>
            <w:tcW w:w="1559" w:type="dxa"/>
            <w:shd w:val="clear" w:color="auto" w:fill="FFFFFF"/>
          </w:tcPr>
          <w:p w:rsidR="00BD1839" w:rsidRPr="007B292B" w:rsidRDefault="00BD1839" w:rsidP="00BD1839">
            <w:pPr>
              <w:jc w:val="center"/>
              <w:rPr>
                <w:rFonts w:ascii="Times New Roman" w:hAnsi="Times New Roman"/>
                <w:b/>
                <w:sz w:val="20"/>
                <w:szCs w:val="20"/>
              </w:rPr>
            </w:pPr>
            <w:r w:rsidRPr="007B292B">
              <w:rPr>
                <w:rFonts w:ascii="Times New Roman" w:hAnsi="Times New Roman"/>
                <w:b/>
                <w:sz w:val="20"/>
                <w:szCs w:val="20"/>
              </w:rPr>
              <w:t>590.000,00</w:t>
            </w:r>
          </w:p>
        </w:tc>
      </w:tr>
      <w:tr w:rsidR="00BD1839" w:rsidRPr="004F0CC0" w:rsidTr="00BD1839">
        <w:tc>
          <w:tcPr>
            <w:tcW w:w="774" w:type="dxa"/>
            <w:shd w:val="clear" w:color="auto" w:fill="BFBFBF"/>
          </w:tcPr>
          <w:p w:rsidR="00BD1839" w:rsidRPr="004F0CC0" w:rsidRDefault="00BD1839" w:rsidP="00BD1839">
            <w:pPr>
              <w:jc w:val="both"/>
              <w:rPr>
                <w:rFonts w:ascii="Times New Roman" w:hAnsi="Times New Roman"/>
                <w:b/>
                <w:color w:val="000000"/>
                <w:sz w:val="20"/>
                <w:szCs w:val="20"/>
              </w:rPr>
            </w:pPr>
            <w:r w:rsidRPr="004F0CC0">
              <w:rPr>
                <w:rFonts w:ascii="Times New Roman" w:hAnsi="Times New Roman"/>
                <w:b/>
                <w:color w:val="000000"/>
                <w:sz w:val="20"/>
                <w:szCs w:val="20"/>
              </w:rPr>
              <w:t>3.</w:t>
            </w:r>
          </w:p>
        </w:tc>
        <w:tc>
          <w:tcPr>
            <w:tcW w:w="3729" w:type="dxa"/>
            <w:shd w:val="clear" w:color="auto" w:fill="BFBFBF"/>
          </w:tcPr>
          <w:p w:rsidR="00BD1839" w:rsidRPr="004F0CC0" w:rsidRDefault="00BD1839" w:rsidP="00BD1839">
            <w:pPr>
              <w:jc w:val="both"/>
              <w:rPr>
                <w:rFonts w:ascii="Times New Roman" w:hAnsi="Times New Roman"/>
                <w:b/>
                <w:color w:val="000000"/>
                <w:sz w:val="20"/>
                <w:szCs w:val="20"/>
              </w:rPr>
            </w:pPr>
            <w:r w:rsidRPr="004F0CC0">
              <w:rPr>
                <w:rFonts w:ascii="Times New Roman" w:hAnsi="Times New Roman"/>
                <w:b/>
                <w:color w:val="000000"/>
                <w:sz w:val="20"/>
                <w:szCs w:val="20"/>
              </w:rPr>
              <w:t>udruge građana</w:t>
            </w:r>
          </w:p>
        </w:tc>
        <w:tc>
          <w:tcPr>
            <w:tcW w:w="1559" w:type="dxa"/>
            <w:shd w:val="clear" w:color="auto" w:fill="BFBFBF"/>
          </w:tcPr>
          <w:p w:rsidR="00BD1839" w:rsidRPr="007B292B" w:rsidRDefault="00BD1839" w:rsidP="00BD1839">
            <w:pPr>
              <w:jc w:val="center"/>
              <w:rPr>
                <w:rFonts w:ascii="Times New Roman" w:hAnsi="Times New Roman"/>
                <w:sz w:val="20"/>
                <w:szCs w:val="20"/>
              </w:rPr>
            </w:pPr>
          </w:p>
        </w:tc>
        <w:tc>
          <w:tcPr>
            <w:tcW w:w="1559" w:type="dxa"/>
            <w:shd w:val="clear" w:color="auto" w:fill="BFBFBF"/>
          </w:tcPr>
          <w:p w:rsidR="00BD1839" w:rsidRPr="007B292B" w:rsidRDefault="00BD1839" w:rsidP="00BD1839">
            <w:pPr>
              <w:jc w:val="center"/>
              <w:rPr>
                <w:rFonts w:ascii="Times New Roman" w:hAnsi="Times New Roman"/>
                <w:sz w:val="20"/>
                <w:szCs w:val="20"/>
              </w:rPr>
            </w:pPr>
          </w:p>
        </w:tc>
        <w:tc>
          <w:tcPr>
            <w:tcW w:w="1559" w:type="dxa"/>
            <w:shd w:val="clear" w:color="auto" w:fill="BFBFBF"/>
          </w:tcPr>
          <w:p w:rsidR="00BD1839" w:rsidRPr="007B292B" w:rsidRDefault="00BD1839" w:rsidP="00BD1839">
            <w:pPr>
              <w:jc w:val="center"/>
              <w:rPr>
                <w:rFonts w:ascii="Times New Roman" w:hAnsi="Times New Roman"/>
                <w:sz w:val="20"/>
                <w:szCs w:val="20"/>
              </w:rPr>
            </w:pP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3.1.</w:t>
            </w:r>
          </w:p>
        </w:tc>
        <w:tc>
          <w:tcPr>
            <w:tcW w:w="3729"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HGSS</w:t>
            </w:r>
          </w:p>
        </w:tc>
        <w:tc>
          <w:tcPr>
            <w:tcW w:w="1559" w:type="dxa"/>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2.000,00</w:t>
            </w:r>
          </w:p>
        </w:tc>
        <w:tc>
          <w:tcPr>
            <w:tcW w:w="1559" w:type="dxa"/>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2.000,00</w:t>
            </w:r>
          </w:p>
        </w:tc>
        <w:tc>
          <w:tcPr>
            <w:tcW w:w="1559" w:type="dxa"/>
            <w:shd w:val="clear" w:color="auto" w:fill="FFFFFF"/>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2.000,00</w:t>
            </w: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3.2.</w:t>
            </w:r>
          </w:p>
        </w:tc>
        <w:tc>
          <w:tcPr>
            <w:tcW w:w="3729"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HCK – gradsko društvo</w:t>
            </w:r>
          </w:p>
        </w:tc>
        <w:tc>
          <w:tcPr>
            <w:tcW w:w="1559" w:type="dxa"/>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7.000,00</w:t>
            </w:r>
          </w:p>
        </w:tc>
        <w:tc>
          <w:tcPr>
            <w:tcW w:w="1559" w:type="dxa"/>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7.000,00</w:t>
            </w:r>
          </w:p>
        </w:tc>
        <w:tc>
          <w:tcPr>
            <w:tcW w:w="1559" w:type="dxa"/>
            <w:shd w:val="clear" w:color="auto" w:fill="FFFFFF"/>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7.000,00</w:t>
            </w: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3.3.</w:t>
            </w:r>
          </w:p>
        </w:tc>
        <w:tc>
          <w:tcPr>
            <w:tcW w:w="3729"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jačanje sposobnosti udruga za provođenje mjera i aktivnosti u sustavu civilne zaštite (ugovori, oprema, preventivne i operativne aktivnosti)</w:t>
            </w:r>
          </w:p>
        </w:tc>
        <w:tc>
          <w:tcPr>
            <w:tcW w:w="1559" w:type="dxa"/>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0,00</w:t>
            </w:r>
          </w:p>
        </w:tc>
        <w:tc>
          <w:tcPr>
            <w:tcW w:w="1559" w:type="dxa"/>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0,00</w:t>
            </w:r>
          </w:p>
        </w:tc>
        <w:tc>
          <w:tcPr>
            <w:tcW w:w="1559" w:type="dxa"/>
            <w:shd w:val="clear" w:color="auto" w:fill="FFFFFF"/>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0,00</w:t>
            </w: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p>
        </w:tc>
        <w:tc>
          <w:tcPr>
            <w:tcW w:w="3729" w:type="dxa"/>
            <w:shd w:val="clear" w:color="auto" w:fill="auto"/>
          </w:tcPr>
          <w:p w:rsidR="00BD1839" w:rsidRPr="004F0CC0" w:rsidRDefault="00BD1839" w:rsidP="00BD1839">
            <w:pPr>
              <w:jc w:val="both"/>
              <w:rPr>
                <w:rFonts w:ascii="Times New Roman" w:hAnsi="Times New Roman"/>
                <w:b/>
                <w:color w:val="000000"/>
                <w:sz w:val="20"/>
                <w:szCs w:val="20"/>
              </w:rPr>
            </w:pPr>
            <w:r w:rsidRPr="004F0CC0">
              <w:rPr>
                <w:rFonts w:ascii="Times New Roman" w:hAnsi="Times New Roman"/>
                <w:b/>
                <w:color w:val="000000"/>
                <w:sz w:val="20"/>
                <w:szCs w:val="20"/>
              </w:rPr>
              <w:t>ukupno</w:t>
            </w:r>
          </w:p>
        </w:tc>
        <w:tc>
          <w:tcPr>
            <w:tcW w:w="1559" w:type="dxa"/>
          </w:tcPr>
          <w:p w:rsidR="00BD1839" w:rsidRPr="007B292B" w:rsidRDefault="00BD1839" w:rsidP="00BD1839">
            <w:pPr>
              <w:jc w:val="center"/>
              <w:rPr>
                <w:rFonts w:ascii="Times New Roman" w:hAnsi="Times New Roman"/>
                <w:b/>
                <w:sz w:val="20"/>
                <w:szCs w:val="20"/>
              </w:rPr>
            </w:pPr>
            <w:r w:rsidRPr="007B292B">
              <w:rPr>
                <w:rFonts w:ascii="Times New Roman" w:hAnsi="Times New Roman"/>
                <w:b/>
                <w:sz w:val="20"/>
                <w:szCs w:val="20"/>
              </w:rPr>
              <w:t>9.000,00</w:t>
            </w:r>
          </w:p>
        </w:tc>
        <w:tc>
          <w:tcPr>
            <w:tcW w:w="1559" w:type="dxa"/>
          </w:tcPr>
          <w:p w:rsidR="00BD1839" w:rsidRPr="007B292B" w:rsidRDefault="00BD1839" w:rsidP="00BD1839">
            <w:pPr>
              <w:jc w:val="center"/>
              <w:rPr>
                <w:rFonts w:ascii="Times New Roman" w:hAnsi="Times New Roman"/>
                <w:b/>
                <w:sz w:val="20"/>
                <w:szCs w:val="20"/>
              </w:rPr>
            </w:pPr>
            <w:r w:rsidRPr="007B292B">
              <w:rPr>
                <w:rFonts w:ascii="Times New Roman" w:hAnsi="Times New Roman"/>
                <w:b/>
                <w:sz w:val="20"/>
                <w:szCs w:val="20"/>
              </w:rPr>
              <w:t>9.000,00</w:t>
            </w:r>
          </w:p>
        </w:tc>
        <w:tc>
          <w:tcPr>
            <w:tcW w:w="1559" w:type="dxa"/>
            <w:shd w:val="clear" w:color="auto" w:fill="FFFFFF"/>
          </w:tcPr>
          <w:p w:rsidR="00BD1839" w:rsidRPr="007B292B" w:rsidRDefault="00BD1839" w:rsidP="00BD1839">
            <w:pPr>
              <w:jc w:val="center"/>
              <w:rPr>
                <w:rFonts w:ascii="Times New Roman" w:hAnsi="Times New Roman"/>
                <w:b/>
                <w:sz w:val="20"/>
                <w:szCs w:val="20"/>
              </w:rPr>
            </w:pPr>
            <w:r w:rsidRPr="007B292B">
              <w:rPr>
                <w:rFonts w:ascii="Times New Roman" w:hAnsi="Times New Roman"/>
                <w:b/>
                <w:sz w:val="20"/>
                <w:szCs w:val="20"/>
              </w:rPr>
              <w:t>9.000,00</w:t>
            </w:r>
          </w:p>
        </w:tc>
      </w:tr>
      <w:tr w:rsidR="00BD1839" w:rsidRPr="004F0CC0" w:rsidTr="00BD1839">
        <w:tc>
          <w:tcPr>
            <w:tcW w:w="774" w:type="dxa"/>
            <w:shd w:val="clear" w:color="auto" w:fill="BFBFBF"/>
          </w:tcPr>
          <w:p w:rsidR="00BD1839" w:rsidRPr="004F0CC0" w:rsidRDefault="00BD1839" w:rsidP="00BD1839">
            <w:pPr>
              <w:jc w:val="both"/>
              <w:rPr>
                <w:rFonts w:ascii="Times New Roman" w:hAnsi="Times New Roman"/>
                <w:b/>
                <w:color w:val="000000"/>
                <w:sz w:val="20"/>
                <w:szCs w:val="20"/>
              </w:rPr>
            </w:pPr>
            <w:r w:rsidRPr="004F0CC0">
              <w:rPr>
                <w:rFonts w:ascii="Times New Roman" w:hAnsi="Times New Roman"/>
                <w:b/>
                <w:color w:val="000000"/>
                <w:sz w:val="20"/>
                <w:szCs w:val="20"/>
              </w:rPr>
              <w:t>4.</w:t>
            </w:r>
          </w:p>
        </w:tc>
        <w:tc>
          <w:tcPr>
            <w:tcW w:w="3729" w:type="dxa"/>
            <w:shd w:val="clear" w:color="auto" w:fill="BFBFBF"/>
          </w:tcPr>
          <w:p w:rsidR="00BD1839" w:rsidRPr="004F0CC0" w:rsidRDefault="00BD1839" w:rsidP="00BD1839">
            <w:pPr>
              <w:jc w:val="both"/>
              <w:rPr>
                <w:rFonts w:ascii="Times New Roman" w:hAnsi="Times New Roman"/>
                <w:b/>
                <w:color w:val="000000"/>
                <w:sz w:val="20"/>
                <w:szCs w:val="20"/>
              </w:rPr>
            </w:pPr>
            <w:r w:rsidRPr="004F0CC0">
              <w:rPr>
                <w:rFonts w:ascii="Times New Roman" w:hAnsi="Times New Roman"/>
                <w:b/>
                <w:color w:val="000000"/>
                <w:sz w:val="20"/>
                <w:szCs w:val="20"/>
              </w:rPr>
              <w:t>ostale službe i pravne osobe</w:t>
            </w:r>
          </w:p>
        </w:tc>
        <w:tc>
          <w:tcPr>
            <w:tcW w:w="1559" w:type="dxa"/>
            <w:shd w:val="clear" w:color="auto" w:fill="BFBFBF"/>
          </w:tcPr>
          <w:p w:rsidR="00BD1839" w:rsidRPr="007B292B" w:rsidRDefault="00BD1839" w:rsidP="00BD1839">
            <w:pPr>
              <w:jc w:val="center"/>
              <w:rPr>
                <w:rFonts w:ascii="Times New Roman" w:hAnsi="Times New Roman"/>
                <w:sz w:val="20"/>
                <w:szCs w:val="20"/>
              </w:rPr>
            </w:pPr>
          </w:p>
        </w:tc>
        <w:tc>
          <w:tcPr>
            <w:tcW w:w="1559" w:type="dxa"/>
            <w:shd w:val="clear" w:color="auto" w:fill="BFBFBF"/>
          </w:tcPr>
          <w:p w:rsidR="00BD1839" w:rsidRPr="007B292B" w:rsidRDefault="00BD1839" w:rsidP="00BD1839">
            <w:pPr>
              <w:jc w:val="center"/>
              <w:rPr>
                <w:rFonts w:ascii="Times New Roman" w:hAnsi="Times New Roman"/>
                <w:sz w:val="20"/>
                <w:szCs w:val="20"/>
              </w:rPr>
            </w:pPr>
          </w:p>
        </w:tc>
        <w:tc>
          <w:tcPr>
            <w:tcW w:w="1559" w:type="dxa"/>
            <w:shd w:val="clear" w:color="auto" w:fill="BFBFBF"/>
          </w:tcPr>
          <w:p w:rsidR="00BD1839" w:rsidRPr="007B292B" w:rsidRDefault="00BD1839" w:rsidP="00BD1839">
            <w:pPr>
              <w:jc w:val="center"/>
              <w:rPr>
                <w:rFonts w:ascii="Times New Roman" w:hAnsi="Times New Roman"/>
                <w:sz w:val="20"/>
                <w:szCs w:val="20"/>
              </w:rPr>
            </w:pP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4.1.</w:t>
            </w:r>
          </w:p>
        </w:tc>
        <w:tc>
          <w:tcPr>
            <w:tcW w:w="3729"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veterinarske usluge</w:t>
            </w:r>
          </w:p>
        </w:tc>
        <w:tc>
          <w:tcPr>
            <w:tcW w:w="1559" w:type="dxa"/>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0,00</w:t>
            </w:r>
          </w:p>
        </w:tc>
        <w:tc>
          <w:tcPr>
            <w:tcW w:w="1559" w:type="dxa"/>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0,00</w:t>
            </w:r>
          </w:p>
        </w:tc>
        <w:tc>
          <w:tcPr>
            <w:tcW w:w="1559" w:type="dxa"/>
            <w:shd w:val="clear" w:color="auto" w:fill="FFFFFF"/>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0,00</w:t>
            </w: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lastRenderedPageBreak/>
              <w:t>4.2.</w:t>
            </w:r>
          </w:p>
        </w:tc>
        <w:tc>
          <w:tcPr>
            <w:tcW w:w="3729"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deratizacija i dezinsekcija</w:t>
            </w:r>
          </w:p>
        </w:tc>
        <w:tc>
          <w:tcPr>
            <w:tcW w:w="1559" w:type="dxa"/>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75.000,00</w:t>
            </w:r>
          </w:p>
        </w:tc>
        <w:tc>
          <w:tcPr>
            <w:tcW w:w="1559" w:type="dxa"/>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75.000,00</w:t>
            </w:r>
          </w:p>
        </w:tc>
        <w:tc>
          <w:tcPr>
            <w:tcW w:w="1559" w:type="dxa"/>
            <w:shd w:val="clear" w:color="auto" w:fill="FFFFFF"/>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75.000,00</w:t>
            </w: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 xml:space="preserve">4.3. </w:t>
            </w:r>
          </w:p>
        </w:tc>
        <w:tc>
          <w:tcPr>
            <w:tcW w:w="3729"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programi zaštite okoliša</w:t>
            </w:r>
          </w:p>
        </w:tc>
        <w:tc>
          <w:tcPr>
            <w:tcW w:w="1559" w:type="dxa"/>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0,00</w:t>
            </w:r>
          </w:p>
        </w:tc>
        <w:tc>
          <w:tcPr>
            <w:tcW w:w="1559" w:type="dxa"/>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0,00</w:t>
            </w:r>
          </w:p>
        </w:tc>
        <w:tc>
          <w:tcPr>
            <w:tcW w:w="1559" w:type="dxa"/>
            <w:shd w:val="clear" w:color="auto" w:fill="FFFFFF"/>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0,00</w:t>
            </w: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4.4.</w:t>
            </w:r>
          </w:p>
        </w:tc>
        <w:tc>
          <w:tcPr>
            <w:tcW w:w="3729"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color w:val="000000"/>
                <w:sz w:val="20"/>
                <w:szCs w:val="20"/>
              </w:rPr>
              <w:t>jačanje sposobnosti pravnih osoba za provođenje mjera i aktivnosti u sustavu civilne zaštite (ugovori, oprema, preventivne i operativne aktivnosti)</w:t>
            </w:r>
          </w:p>
        </w:tc>
        <w:tc>
          <w:tcPr>
            <w:tcW w:w="1559" w:type="dxa"/>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0,00</w:t>
            </w:r>
          </w:p>
        </w:tc>
        <w:tc>
          <w:tcPr>
            <w:tcW w:w="1559" w:type="dxa"/>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0,00</w:t>
            </w:r>
          </w:p>
        </w:tc>
        <w:tc>
          <w:tcPr>
            <w:tcW w:w="1559" w:type="dxa"/>
            <w:shd w:val="clear" w:color="auto" w:fill="FFFFFF"/>
          </w:tcPr>
          <w:p w:rsidR="00BD1839" w:rsidRPr="007B292B" w:rsidRDefault="00BD1839" w:rsidP="00BD1839">
            <w:pPr>
              <w:jc w:val="center"/>
              <w:rPr>
                <w:rFonts w:ascii="Times New Roman" w:hAnsi="Times New Roman"/>
                <w:sz w:val="20"/>
                <w:szCs w:val="20"/>
              </w:rPr>
            </w:pPr>
            <w:r w:rsidRPr="007B292B">
              <w:rPr>
                <w:rFonts w:ascii="Times New Roman" w:hAnsi="Times New Roman"/>
                <w:sz w:val="20"/>
                <w:szCs w:val="20"/>
              </w:rPr>
              <w:t>0,00</w:t>
            </w: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p>
        </w:tc>
        <w:tc>
          <w:tcPr>
            <w:tcW w:w="3729" w:type="dxa"/>
            <w:shd w:val="clear" w:color="auto" w:fill="auto"/>
          </w:tcPr>
          <w:p w:rsidR="00BD1839" w:rsidRPr="004F0CC0" w:rsidRDefault="00BD1839" w:rsidP="00BD1839">
            <w:pPr>
              <w:jc w:val="both"/>
              <w:rPr>
                <w:rFonts w:ascii="Times New Roman" w:hAnsi="Times New Roman"/>
                <w:color w:val="000000"/>
                <w:sz w:val="20"/>
                <w:szCs w:val="20"/>
              </w:rPr>
            </w:pPr>
            <w:r w:rsidRPr="004F0CC0">
              <w:rPr>
                <w:rFonts w:ascii="Times New Roman" w:hAnsi="Times New Roman"/>
                <w:b/>
                <w:color w:val="000000"/>
                <w:sz w:val="20"/>
                <w:szCs w:val="20"/>
              </w:rPr>
              <w:t>ukupno</w:t>
            </w:r>
          </w:p>
        </w:tc>
        <w:tc>
          <w:tcPr>
            <w:tcW w:w="1559" w:type="dxa"/>
          </w:tcPr>
          <w:p w:rsidR="00BD1839" w:rsidRPr="007B292B" w:rsidRDefault="00BD1839" w:rsidP="00BD1839">
            <w:pPr>
              <w:jc w:val="center"/>
              <w:rPr>
                <w:rFonts w:ascii="Times New Roman" w:hAnsi="Times New Roman"/>
                <w:b/>
                <w:sz w:val="20"/>
                <w:szCs w:val="20"/>
              </w:rPr>
            </w:pPr>
            <w:r w:rsidRPr="007B292B">
              <w:rPr>
                <w:rFonts w:ascii="Times New Roman" w:hAnsi="Times New Roman"/>
                <w:b/>
                <w:sz w:val="20"/>
                <w:szCs w:val="20"/>
              </w:rPr>
              <w:t>75.000,00</w:t>
            </w:r>
          </w:p>
        </w:tc>
        <w:tc>
          <w:tcPr>
            <w:tcW w:w="1559" w:type="dxa"/>
          </w:tcPr>
          <w:p w:rsidR="00BD1839" w:rsidRPr="007B292B" w:rsidRDefault="00BD1839" w:rsidP="00BD1839">
            <w:pPr>
              <w:jc w:val="center"/>
              <w:rPr>
                <w:rFonts w:ascii="Times New Roman" w:hAnsi="Times New Roman"/>
                <w:b/>
                <w:sz w:val="20"/>
                <w:szCs w:val="20"/>
              </w:rPr>
            </w:pPr>
            <w:r w:rsidRPr="007B292B">
              <w:rPr>
                <w:rFonts w:ascii="Times New Roman" w:hAnsi="Times New Roman"/>
                <w:b/>
                <w:sz w:val="20"/>
                <w:szCs w:val="20"/>
              </w:rPr>
              <w:t>75.000,00</w:t>
            </w:r>
          </w:p>
        </w:tc>
        <w:tc>
          <w:tcPr>
            <w:tcW w:w="1559" w:type="dxa"/>
            <w:shd w:val="clear" w:color="auto" w:fill="FFFFFF"/>
          </w:tcPr>
          <w:p w:rsidR="00BD1839" w:rsidRPr="007B292B" w:rsidRDefault="00BD1839" w:rsidP="00BD1839">
            <w:pPr>
              <w:jc w:val="center"/>
              <w:rPr>
                <w:rFonts w:ascii="Times New Roman" w:hAnsi="Times New Roman"/>
                <w:b/>
                <w:sz w:val="20"/>
                <w:szCs w:val="20"/>
              </w:rPr>
            </w:pPr>
            <w:r w:rsidRPr="007B292B">
              <w:rPr>
                <w:rFonts w:ascii="Times New Roman" w:hAnsi="Times New Roman"/>
                <w:b/>
                <w:sz w:val="20"/>
                <w:szCs w:val="20"/>
              </w:rPr>
              <w:t>75.000,00</w:t>
            </w:r>
          </w:p>
        </w:tc>
      </w:tr>
      <w:tr w:rsidR="00BD1839" w:rsidRPr="004F0CC0" w:rsidTr="00BD1839">
        <w:tc>
          <w:tcPr>
            <w:tcW w:w="774" w:type="dxa"/>
            <w:shd w:val="clear" w:color="auto" w:fill="auto"/>
          </w:tcPr>
          <w:p w:rsidR="00BD1839" w:rsidRPr="004F0CC0" w:rsidRDefault="00BD1839" w:rsidP="00BD1839">
            <w:pPr>
              <w:jc w:val="both"/>
              <w:rPr>
                <w:rFonts w:ascii="Times New Roman" w:hAnsi="Times New Roman"/>
                <w:color w:val="000000"/>
                <w:sz w:val="20"/>
                <w:szCs w:val="20"/>
              </w:rPr>
            </w:pPr>
          </w:p>
        </w:tc>
        <w:tc>
          <w:tcPr>
            <w:tcW w:w="3729" w:type="dxa"/>
            <w:shd w:val="clear" w:color="auto" w:fill="auto"/>
          </w:tcPr>
          <w:p w:rsidR="00BD1839" w:rsidRPr="004F0CC0" w:rsidRDefault="00BD1839" w:rsidP="00BD1839">
            <w:pPr>
              <w:jc w:val="both"/>
              <w:rPr>
                <w:rFonts w:ascii="Times New Roman" w:hAnsi="Times New Roman"/>
                <w:b/>
                <w:color w:val="000000"/>
                <w:sz w:val="20"/>
                <w:szCs w:val="20"/>
              </w:rPr>
            </w:pPr>
            <w:r w:rsidRPr="004F0CC0">
              <w:rPr>
                <w:rFonts w:ascii="Times New Roman" w:hAnsi="Times New Roman"/>
                <w:b/>
                <w:color w:val="000000"/>
                <w:sz w:val="20"/>
                <w:szCs w:val="20"/>
              </w:rPr>
              <w:t>Sveukupno</w:t>
            </w:r>
          </w:p>
        </w:tc>
        <w:tc>
          <w:tcPr>
            <w:tcW w:w="1559" w:type="dxa"/>
          </w:tcPr>
          <w:p w:rsidR="00BD1839" w:rsidRPr="00AD30D1" w:rsidRDefault="00BD1839" w:rsidP="00BD1839">
            <w:pPr>
              <w:jc w:val="center"/>
              <w:rPr>
                <w:rFonts w:ascii="Times New Roman" w:hAnsi="Times New Roman"/>
                <w:b/>
                <w:sz w:val="20"/>
                <w:szCs w:val="20"/>
              </w:rPr>
            </w:pPr>
            <w:r w:rsidRPr="00AD30D1">
              <w:rPr>
                <w:rFonts w:ascii="Times New Roman" w:hAnsi="Times New Roman"/>
                <w:b/>
                <w:sz w:val="20"/>
                <w:szCs w:val="20"/>
              </w:rPr>
              <w:t>2.830.200,00</w:t>
            </w:r>
          </w:p>
        </w:tc>
        <w:tc>
          <w:tcPr>
            <w:tcW w:w="1559" w:type="dxa"/>
          </w:tcPr>
          <w:p w:rsidR="00BD1839" w:rsidRPr="00AD30D1" w:rsidRDefault="00BD1839" w:rsidP="00BD1839">
            <w:pPr>
              <w:jc w:val="center"/>
              <w:rPr>
                <w:rFonts w:ascii="Times New Roman" w:hAnsi="Times New Roman"/>
                <w:b/>
                <w:sz w:val="20"/>
                <w:szCs w:val="20"/>
              </w:rPr>
            </w:pPr>
            <w:r w:rsidRPr="00AD30D1">
              <w:rPr>
                <w:rFonts w:ascii="Times New Roman" w:hAnsi="Times New Roman"/>
                <w:b/>
                <w:sz w:val="20"/>
                <w:szCs w:val="20"/>
              </w:rPr>
              <w:t>697.000,00</w:t>
            </w:r>
          </w:p>
        </w:tc>
        <w:tc>
          <w:tcPr>
            <w:tcW w:w="1559" w:type="dxa"/>
            <w:shd w:val="clear" w:color="auto" w:fill="FFFFFF"/>
          </w:tcPr>
          <w:p w:rsidR="00BD1839" w:rsidRPr="00AD30D1" w:rsidRDefault="00BD1839" w:rsidP="00BD1839">
            <w:pPr>
              <w:jc w:val="center"/>
              <w:rPr>
                <w:rFonts w:ascii="Times New Roman" w:hAnsi="Times New Roman"/>
                <w:b/>
                <w:sz w:val="20"/>
                <w:szCs w:val="20"/>
              </w:rPr>
            </w:pPr>
            <w:r w:rsidRPr="00AD30D1">
              <w:rPr>
                <w:rFonts w:ascii="Times New Roman" w:hAnsi="Times New Roman"/>
                <w:b/>
                <w:sz w:val="20"/>
                <w:szCs w:val="20"/>
              </w:rPr>
              <w:t>697.000,00</w:t>
            </w:r>
          </w:p>
        </w:tc>
      </w:tr>
    </w:tbl>
    <w:p w:rsidR="00BD1839" w:rsidRDefault="00BD1839" w:rsidP="00BD1839">
      <w:pPr>
        <w:autoSpaceDE w:val="0"/>
        <w:autoSpaceDN w:val="0"/>
        <w:adjustRightInd w:val="0"/>
        <w:rPr>
          <w:rFonts w:ascii="Times New Roman" w:hAnsi="Times New Roman"/>
          <w:sz w:val="24"/>
          <w:szCs w:val="24"/>
        </w:rPr>
      </w:pPr>
    </w:p>
    <w:p w:rsidR="00BD1839" w:rsidRDefault="00BD1839" w:rsidP="00BD1839">
      <w:pPr>
        <w:autoSpaceDE w:val="0"/>
        <w:autoSpaceDN w:val="0"/>
        <w:adjustRightInd w:val="0"/>
        <w:jc w:val="center"/>
        <w:rPr>
          <w:rFonts w:ascii="Times New Roman" w:hAnsi="Times New Roman"/>
          <w:b/>
          <w:bCs/>
          <w:sz w:val="24"/>
          <w:szCs w:val="24"/>
        </w:rPr>
      </w:pPr>
    </w:p>
    <w:p w:rsidR="00BD1839" w:rsidRPr="007A200B" w:rsidRDefault="00BD1839" w:rsidP="00BD1839">
      <w:pPr>
        <w:autoSpaceDE w:val="0"/>
        <w:autoSpaceDN w:val="0"/>
        <w:adjustRightInd w:val="0"/>
        <w:jc w:val="center"/>
        <w:rPr>
          <w:rFonts w:ascii="Times New Roman" w:hAnsi="Times New Roman"/>
          <w:b/>
          <w:bCs/>
          <w:sz w:val="24"/>
          <w:szCs w:val="24"/>
        </w:rPr>
      </w:pPr>
      <w:r w:rsidRPr="007A200B">
        <w:rPr>
          <w:rFonts w:ascii="Times New Roman" w:hAnsi="Times New Roman"/>
          <w:b/>
          <w:bCs/>
          <w:sz w:val="24"/>
          <w:szCs w:val="24"/>
        </w:rPr>
        <w:t>Članak 9.</w:t>
      </w:r>
    </w:p>
    <w:p w:rsidR="00BD1839" w:rsidRDefault="00BD1839" w:rsidP="00BD1839">
      <w:pPr>
        <w:autoSpaceDE w:val="0"/>
        <w:autoSpaceDN w:val="0"/>
        <w:adjustRightInd w:val="0"/>
        <w:jc w:val="both"/>
        <w:rPr>
          <w:rFonts w:ascii="Times New Roman" w:hAnsi="Times New Roman"/>
          <w:sz w:val="24"/>
          <w:szCs w:val="24"/>
        </w:rPr>
      </w:pPr>
      <w:r w:rsidRPr="007A200B">
        <w:rPr>
          <w:rFonts w:ascii="Times New Roman" w:hAnsi="Times New Roman"/>
          <w:sz w:val="24"/>
          <w:szCs w:val="24"/>
        </w:rPr>
        <w:t>Ovaj Plan stupa na snagu osmog dana od dana donošenja, a objavit će se u „Općinskom glasniku općine Šandrovac“.</w:t>
      </w:r>
    </w:p>
    <w:p w:rsidR="00BD1839" w:rsidRDefault="00BD1839" w:rsidP="00BD1839">
      <w:pPr>
        <w:autoSpaceDE w:val="0"/>
        <w:autoSpaceDN w:val="0"/>
        <w:adjustRightInd w:val="0"/>
        <w:jc w:val="both"/>
        <w:rPr>
          <w:rFonts w:ascii="Times New Roman" w:hAnsi="Times New Roman"/>
          <w:sz w:val="24"/>
          <w:szCs w:val="24"/>
        </w:rPr>
      </w:pPr>
    </w:p>
    <w:p w:rsidR="00BD1839" w:rsidRPr="007309B3" w:rsidRDefault="00BD1839" w:rsidP="00BD1839">
      <w:pPr>
        <w:tabs>
          <w:tab w:val="center" w:pos="2410"/>
        </w:tabs>
        <w:jc w:val="both"/>
        <w:rPr>
          <w:rFonts w:ascii="Times New Roman" w:hAnsi="Times New Roman"/>
          <w:b/>
          <w:bCs/>
          <w:sz w:val="24"/>
          <w:szCs w:val="24"/>
        </w:rPr>
      </w:pPr>
      <w:r w:rsidRPr="007309B3">
        <w:rPr>
          <w:rFonts w:ascii="Times New Roman" w:hAnsi="Times New Roman"/>
          <w:b/>
          <w:sz w:val="24"/>
          <w:szCs w:val="24"/>
        </w:rPr>
        <w:t xml:space="preserve">KLASA:  </w:t>
      </w:r>
      <w:r w:rsidRPr="007309B3">
        <w:rPr>
          <w:rFonts w:ascii="Times New Roman" w:hAnsi="Times New Roman"/>
          <w:b/>
          <w:bCs/>
          <w:sz w:val="24"/>
          <w:szCs w:val="24"/>
        </w:rPr>
        <w:t>810-01/1</w:t>
      </w:r>
      <w:r>
        <w:rPr>
          <w:rFonts w:ascii="Times New Roman" w:hAnsi="Times New Roman"/>
          <w:b/>
          <w:bCs/>
          <w:sz w:val="24"/>
          <w:szCs w:val="24"/>
        </w:rPr>
        <w:t>9</w:t>
      </w:r>
      <w:r w:rsidRPr="007309B3">
        <w:rPr>
          <w:rFonts w:ascii="Times New Roman" w:hAnsi="Times New Roman"/>
          <w:b/>
          <w:bCs/>
          <w:sz w:val="24"/>
          <w:szCs w:val="24"/>
        </w:rPr>
        <w:t>-01/</w:t>
      </w:r>
      <w:r>
        <w:rPr>
          <w:rFonts w:ascii="Times New Roman" w:hAnsi="Times New Roman"/>
          <w:b/>
          <w:bCs/>
          <w:sz w:val="24"/>
          <w:szCs w:val="24"/>
        </w:rPr>
        <w:t>5</w:t>
      </w:r>
    </w:p>
    <w:p w:rsidR="00BD1839" w:rsidRPr="007309B3" w:rsidRDefault="00BD1839" w:rsidP="00BD1839">
      <w:pPr>
        <w:rPr>
          <w:rFonts w:ascii="Times New Roman" w:hAnsi="Times New Roman"/>
          <w:b/>
          <w:sz w:val="24"/>
          <w:szCs w:val="24"/>
        </w:rPr>
      </w:pPr>
      <w:r>
        <w:rPr>
          <w:rFonts w:ascii="Times New Roman" w:hAnsi="Times New Roman"/>
          <w:b/>
          <w:sz w:val="24"/>
          <w:szCs w:val="24"/>
        </w:rPr>
        <w:t>URBROJ: 2123-05-01-19-1</w:t>
      </w:r>
    </w:p>
    <w:p w:rsidR="00BD1839" w:rsidRPr="00375450" w:rsidRDefault="00BD1839" w:rsidP="00BD1839">
      <w:pPr>
        <w:rPr>
          <w:rFonts w:ascii="Times New Roman" w:hAnsi="Times New Roman"/>
          <w:b/>
          <w:sz w:val="24"/>
          <w:szCs w:val="24"/>
        </w:rPr>
      </w:pPr>
      <w:r>
        <w:rPr>
          <w:rFonts w:ascii="Times New Roman" w:hAnsi="Times New Roman"/>
          <w:b/>
          <w:sz w:val="24"/>
          <w:szCs w:val="24"/>
        </w:rPr>
        <w:t>U Šandrovcu, 13.12.2019</w:t>
      </w:r>
      <w:r w:rsidRPr="00375450">
        <w:rPr>
          <w:rFonts w:ascii="Times New Roman" w:hAnsi="Times New Roman"/>
          <w:b/>
          <w:sz w:val="24"/>
          <w:szCs w:val="24"/>
        </w:rPr>
        <w:t>.</w:t>
      </w:r>
    </w:p>
    <w:p w:rsidR="00BD1839" w:rsidRPr="00BD1839" w:rsidRDefault="00BD1839" w:rsidP="00BD1839">
      <w:pPr>
        <w:autoSpaceDE w:val="0"/>
        <w:autoSpaceDN w:val="0"/>
        <w:adjustRightInd w:val="0"/>
        <w:jc w:val="both"/>
        <w:rPr>
          <w:rFonts w:ascii="Times New Roman" w:hAnsi="Times New Roman"/>
          <w:sz w:val="24"/>
          <w:szCs w:val="24"/>
        </w:rPr>
      </w:pPr>
    </w:p>
    <w:p w:rsidR="00BD1839" w:rsidRPr="00BD1839" w:rsidRDefault="00BD1839" w:rsidP="00BD1839">
      <w:pPr>
        <w:jc w:val="center"/>
        <w:rPr>
          <w:rFonts w:ascii="Times New Roman" w:hAnsi="Times New Roman"/>
          <w:sz w:val="24"/>
          <w:szCs w:val="24"/>
        </w:rPr>
      </w:pPr>
      <w:r w:rsidRPr="00BD1839">
        <w:rPr>
          <w:rFonts w:ascii="Times New Roman" w:hAnsi="Times New Roman"/>
          <w:sz w:val="24"/>
          <w:szCs w:val="24"/>
        </w:rPr>
        <w:t xml:space="preserve">                                                                      OPĆINSKO VIJEĆE OPĆINE ŠANDROVAC</w:t>
      </w:r>
    </w:p>
    <w:p w:rsidR="00BD1839" w:rsidRPr="00BD1839" w:rsidRDefault="00BD1839" w:rsidP="00BD1839">
      <w:pPr>
        <w:rPr>
          <w:rFonts w:ascii="Times New Roman" w:hAnsi="Times New Roman"/>
          <w:sz w:val="24"/>
          <w:szCs w:val="24"/>
        </w:rPr>
      </w:pPr>
      <w:r w:rsidRPr="00BD1839">
        <w:rPr>
          <w:rFonts w:ascii="Times New Roman" w:hAnsi="Times New Roman"/>
          <w:sz w:val="24"/>
          <w:szCs w:val="24"/>
        </w:rPr>
        <w:t xml:space="preserve">                                                     </w:t>
      </w:r>
      <w:r w:rsidRPr="00BD1839">
        <w:rPr>
          <w:rFonts w:ascii="Times New Roman" w:hAnsi="Times New Roman"/>
          <w:sz w:val="24"/>
          <w:szCs w:val="24"/>
        </w:rPr>
        <w:tab/>
      </w:r>
      <w:r w:rsidRPr="00BD1839">
        <w:rPr>
          <w:rFonts w:ascii="Times New Roman" w:hAnsi="Times New Roman"/>
          <w:sz w:val="24"/>
          <w:szCs w:val="24"/>
        </w:rPr>
        <w:tab/>
      </w:r>
      <w:r w:rsidRPr="00BD1839">
        <w:rPr>
          <w:rFonts w:ascii="Times New Roman" w:hAnsi="Times New Roman"/>
          <w:sz w:val="24"/>
          <w:szCs w:val="24"/>
        </w:rPr>
        <w:tab/>
        <w:t xml:space="preserve">     Predsjednik općinskog vijeća</w:t>
      </w:r>
    </w:p>
    <w:p w:rsidR="00BD1839" w:rsidRPr="00BD1839" w:rsidRDefault="00BD1839" w:rsidP="00BD1839">
      <w:pPr>
        <w:rPr>
          <w:rFonts w:ascii="Times New Roman" w:hAnsi="Times New Roman"/>
          <w:sz w:val="24"/>
          <w:szCs w:val="24"/>
        </w:rPr>
      </w:pPr>
      <w:r w:rsidRPr="00BD1839">
        <w:rPr>
          <w:rFonts w:ascii="Times New Roman" w:hAnsi="Times New Roman"/>
          <w:sz w:val="24"/>
          <w:szCs w:val="24"/>
        </w:rPr>
        <w:t xml:space="preserve"> </w:t>
      </w:r>
      <w:r w:rsidRPr="00BD1839">
        <w:rPr>
          <w:rFonts w:ascii="Times New Roman" w:hAnsi="Times New Roman"/>
          <w:sz w:val="24"/>
          <w:szCs w:val="24"/>
        </w:rPr>
        <w:tab/>
      </w:r>
      <w:r w:rsidRPr="00BD1839">
        <w:rPr>
          <w:rFonts w:ascii="Times New Roman" w:hAnsi="Times New Roman"/>
          <w:sz w:val="24"/>
          <w:szCs w:val="24"/>
        </w:rPr>
        <w:tab/>
      </w:r>
      <w:r w:rsidRPr="00BD1839">
        <w:rPr>
          <w:rFonts w:ascii="Times New Roman" w:hAnsi="Times New Roman"/>
          <w:sz w:val="24"/>
          <w:szCs w:val="24"/>
        </w:rPr>
        <w:tab/>
      </w:r>
      <w:r w:rsidRPr="00BD1839">
        <w:rPr>
          <w:rFonts w:ascii="Times New Roman" w:hAnsi="Times New Roman"/>
          <w:sz w:val="24"/>
          <w:szCs w:val="24"/>
        </w:rPr>
        <w:tab/>
      </w:r>
      <w:r w:rsidRPr="00BD1839">
        <w:rPr>
          <w:rFonts w:ascii="Times New Roman" w:hAnsi="Times New Roman"/>
          <w:sz w:val="24"/>
          <w:szCs w:val="24"/>
        </w:rPr>
        <w:tab/>
      </w:r>
      <w:r w:rsidRPr="00BD1839">
        <w:rPr>
          <w:rFonts w:ascii="Times New Roman" w:hAnsi="Times New Roman"/>
          <w:sz w:val="24"/>
          <w:szCs w:val="24"/>
        </w:rPr>
        <w:tab/>
      </w:r>
      <w:r w:rsidRPr="00BD1839">
        <w:rPr>
          <w:rFonts w:ascii="Times New Roman" w:hAnsi="Times New Roman"/>
          <w:sz w:val="24"/>
          <w:szCs w:val="24"/>
        </w:rPr>
        <w:tab/>
      </w:r>
      <w:r w:rsidRPr="00BD1839">
        <w:rPr>
          <w:rFonts w:ascii="Times New Roman" w:hAnsi="Times New Roman"/>
          <w:sz w:val="24"/>
          <w:szCs w:val="24"/>
        </w:rPr>
        <w:tab/>
        <w:t>Miroslav Sokolić, v.r.</w:t>
      </w:r>
    </w:p>
    <w:p w:rsidR="00BD1839" w:rsidRDefault="00BD1839" w:rsidP="003C5B22">
      <w:pPr>
        <w:rPr>
          <w:rFonts w:ascii="Times New Roman" w:hAnsi="Times New Roman"/>
        </w:rPr>
      </w:pPr>
    </w:p>
    <w:p w:rsidR="00E43ADB" w:rsidRDefault="00E43ADB" w:rsidP="00E43ADB"/>
    <w:p w:rsidR="00E43ADB" w:rsidRDefault="00E43ADB" w:rsidP="00E43ADB">
      <w:r>
        <w:t xml:space="preserve">                                                                   </w:t>
      </w:r>
    </w:p>
    <w:p w:rsidR="00E43ADB" w:rsidRPr="0027651E" w:rsidRDefault="00E43ADB" w:rsidP="00E43ADB">
      <w:pPr>
        <w:jc w:val="both"/>
        <w:rPr>
          <w:rFonts w:ascii="Times New Roman" w:hAnsi="Times New Roman"/>
        </w:rPr>
      </w:pPr>
      <w:r w:rsidRPr="0027651E">
        <w:rPr>
          <w:rFonts w:ascii="Times New Roman" w:hAnsi="Times New Roman"/>
        </w:rPr>
        <w:t xml:space="preserve">Na temelju članka </w:t>
      </w:r>
      <w:r w:rsidRPr="0027651E">
        <w:rPr>
          <w:rFonts w:ascii="Times New Roman" w:hAnsi="Times New Roman"/>
          <w:color w:val="000000"/>
        </w:rPr>
        <w:t xml:space="preserve">34. stavka 1. točke 3. Statuta Općine Šandrovac (“Općinski glasnik Općine Šandrovac” broj 2/2018.) </w:t>
      </w:r>
      <w:r w:rsidRPr="0027651E">
        <w:rPr>
          <w:rFonts w:ascii="Times New Roman" w:hAnsi="Times New Roman"/>
        </w:rPr>
        <w:t>Općinsko vijeće općine Šandrovac na svojoj 22. sjednici održanoj dana 13. prosinca 2019. donosi sljedeću</w:t>
      </w:r>
    </w:p>
    <w:p w:rsidR="00E43ADB" w:rsidRPr="0027651E" w:rsidRDefault="00E43ADB" w:rsidP="00E43ADB">
      <w:pPr>
        <w:jc w:val="both"/>
        <w:rPr>
          <w:rFonts w:ascii="Times New Roman" w:hAnsi="Times New Roman"/>
        </w:rPr>
      </w:pPr>
      <w:r w:rsidRPr="0027651E">
        <w:rPr>
          <w:rFonts w:ascii="Times New Roman" w:hAnsi="Times New Roman"/>
        </w:rPr>
        <w:tab/>
      </w:r>
    </w:p>
    <w:p w:rsidR="00E43ADB" w:rsidRPr="0027651E" w:rsidRDefault="00E43ADB" w:rsidP="00E43ADB">
      <w:pPr>
        <w:jc w:val="both"/>
        <w:rPr>
          <w:rFonts w:ascii="Times New Roman" w:hAnsi="Times New Roman"/>
        </w:rPr>
      </w:pPr>
    </w:p>
    <w:p w:rsidR="00E43ADB" w:rsidRPr="0027651E" w:rsidRDefault="00E43ADB" w:rsidP="00E43ADB">
      <w:pPr>
        <w:jc w:val="center"/>
        <w:rPr>
          <w:rFonts w:ascii="Times New Roman" w:hAnsi="Times New Roman"/>
          <w:b/>
        </w:rPr>
      </w:pPr>
      <w:r w:rsidRPr="0027651E">
        <w:rPr>
          <w:rFonts w:ascii="Times New Roman" w:hAnsi="Times New Roman"/>
          <w:b/>
        </w:rPr>
        <w:t>ODLUKU</w:t>
      </w:r>
    </w:p>
    <w:p w:rsidR="00E43ADB" w:rsidRPr="0027651E" w:rsidRDefault="00E43ADB" w:rsidP="00E43ADB">
      <w:pPr>
        <w:jc w:val="center"/>
        <w:rPr>
          <w:rFonts w:ascii="Times New Roman" w:hAnsi="Times New Roman"/>
          <w:b/>
          <w:color w:val="000000"/>
        </w:rPr>
      </w:pPr>
      <w:r w:rsidRPr="0027651E">
        <w:rPr>
          <w:rFonts w:ascii="Times New Roman" w:hAnsi="Times New Roman"/>
          <w:b/>
          <w:color w:val="000000"/>
        </w:rPr>
        <w:t xml:space="preserve">o produljenju važenja Strateškog plana gospodarskog razvoja </w:t>
      </w:r>
    </w:p>
    <w:p w:rsidR="00E43ADB" w:rsidRPr="0027651E" w:rsidRDefault="00E43ADB" w:rsidP="00E43ADB">
      <w:pPr>
        <w:jc w:val="center"/>
        <w:rPr>
          <w:rFonts w:ascii="Times New Roman" w:hAnsi="Times New Roman"/>
          <w:b/>
        </w:rPr>
      </w:pPr>
      <w:r w:rsidRPr="0027651E">
        <w:rPr>
          <w:rFonts w:ascii="Times New Roman" w:hAnsi="Times New Roman"/>
          <w:b/>
          <w:color w:val="000000"/>
        </w:rPr>
        <w:t>Općine Šandrovac za razdoblje 2015.- 2019. godine</w:t>
      </w:r>
    </w:p>
    <w:p w:rsidR="00E43ADB" w:rsidRPr="0027651E" w:rsidRDefault="00E43ADB" w:rsidP="00E43ADB">
      <w:pPr>
        <w:jc w:val="both"/>
        <w:rPr>
          <w:rFonts w:ascii="Times New Roman" w:hAnsi="Times New Roman"/>
        </w:rPr>
      </w:pPr>
    </w:p>
    <w:p w:rsidR="00E43ADB" w:rsidRPr="0027651E" w:rsidRDefault="00E43ADB" w:rsidP="00E43ADB">
      <w:pPr>
        <w:jc w:val="center"/>
        <w:rPr>
          <w:rFonts w:ascii="Times New Roman" w:hAnsi="Times New Roman"/>
        </w:rPr>
      </w:pPr>
    </w:p>
    <w:p w:rsidR="00E43ADB" w:rsidRPr="0027651E" w:rsidRDefault="00E43ADB" w:rsidP="00E43ADB">
      <w:pPr>
        <w:jc w:val="center"/>
        <w:rPr>
          <w:rFonts w:ascii="Times New Roman" w:hAnsi="Times New Roman"/>
          <w:b/>
        </w:rPr>
      </w:pPr>
      <w:r w:rsidRPr="0027651E">
        <w:rPr>
          <w:rFonts w:ascii="Times New Roman" w:hAnsi="Times New Roman"/>
          <w:b/>
        </w:rPr>
        <w:t>Članak 1.</w:t>
      </w:r>
    </w:p>
    <w:p w:rsidR="00E43ADB" w:rsidRPr="0027651E" w:rsidRDefault="00E43ADB" w:rsidP="00E43ADB">
      <w:pPr>
        <w:jc w:val="both"/>
        <w:rPr>
          <w:rFonts w:ascii="Times New Roman" w:hAnsi="Times New Roman"/>
        </w:rPr>
      </w:pPr>
      <w:r w:rsidRPr="0027651E">
        <w:rPr>
          <w:rFonts w:ascii="Times New Roman" w:hAnsi="Times New Roman"/>
        </w:rPr>
        <w:t>Produžuje se važenje Strateškog plana gospodarskog razvoja Općine Šandrovac za razdoblje 2015. - 2019. godine, kojeg je Općinsko vijeće Općine Šandrovac donijelo na svojoj 20. sjednici održanoj dana 23.12.2015. godine aktom KLASA: 350-07/15-01/5, URBROJ:2123-05-01-15-1 od  23.12.2015. godine,  sve do izrade novog dokumenta</w:t>
      </w:r>
      <w:r w:rsidRPr="0027651E">
        <w:rPr>
          <w:rFonts w:ascii="Times New Roman" w:hAnsi="Times New Roman"/>
          <w:color w:val="000000"/>
        </w:rPr>
        <w:t xml:space="preserve"> Strateškog plana gospodarskog razvoja Općine Šandrovac za razdoblje 2020.- 2024. godine</w:t>
      </w:r>
      <w:r w:rsidRPr="0027651E">
        <w:rPr>
          <w:rFonts w:ascii="Times New Roman" w:hAnsi="Times New Roman"/>
        </w:rPr>
        <w:t>.</w:t>
      </w:r>
    </w:p>
    <w:p w:rsidR="00E43ADB" w:rsidRPr="0027651E" w:rsidRDefault="00E43ADB" w:rsidP="00E43ADB">
      <w:pPr>
        <w:jc w:val="both"/>
        <w:rPr>
          <w:rFonts w:ascii="Times New Roman" w:hAnsi="Times New Roman"/>
        </w:rPr>
      </w:pPr>
    </w:p>
    <w:p w:rsidR="00E43ADB" w:rsidRPr="0027651E" w:rsidRDefault="00E43ADB" w:rsidP="00E43ADB">
      <w:pPr>
        <w:jc w:val="both"/>
        <w:rPr>
          <w:rFonts w:ascii="Times New Roman" w:hAnsi="Times New Roman"/>
        </w:rPr>
      </w:pPr>
    </w:p>
    <w:p w:rsidR="00E43ADB" w:rsidRPr="0027651E" w:rsidRDefault="00E43ADB" w:rsidP="00E43ADB">
      <w:pPr>
        <w:jc w:val="center"/>
        <w:rPr>
          <w:rFonts w:ascii="Times New Roman" w:hAnsi="Times New Roman"/>
          <w:b/>
        </w:rPr>
      </w:pPr>
      <w:r w:rsidRPr="0027651E">
        <w:rPr>
          <w:rFonts w:ascii="Times New Roman" w:hAnsi="Times New Roman"/>
          <w:b/>
        </w:rPr>
        <w:t>Članak 2.</w:t>
      </w:r>
    </w:p>
    <w:p w:rsidR="00E43ADB" w:rsidRPr="0027651E" w:rsidRDefault="00E43ADB" w:rsidP="00E43ADB">
      <w:pPr>
        <w:jc w:val="both"/>
        <w:rPr>
          <w:rFonts w:ascii="Times New Roman" w:hAnsi="Times New Roman"/>
        </w:rPr>
      </w:pPr>
      <w:r w:rsidRPr="0027651E">
        <w:rPr>
          <w:rFonts w:ascii="Times New Roman" w:hAnsi="Times New Roman"/>
        </w:rPr>
        <w:t xml:space="preserve">Ova Odluka stupa na snagu danom objave u "Općinskom glasniku Općine Šandrovac“.                                         </w:t>
      </w:r>
    </w:p>
    <w:p w:rsidR="00E43ADB" w:rsidRPr="0027651E" w:rsidRDefault="00E43ADB" w:rsidP="00E43ADB">
      <w:pPr>
        <w:jc w:val="both"/>
        <w:rPr>
          <w:rFonts w:ascii="Times New Roman" w:hAnsi="Times New Roman"/>
        </w:rPr>
      </w:pPr>
      <w:r w:rsidRPr="0027651E">
        <w:rPr>
          <w:rFonts w:ascii="Times New Roman" w:hAnsi="Times New Roman"/>
        </w:rPr>
        <w:t xml:space="preserve">                   </w:t>
      </w:r>
    </w:p>
    <w:p w:rsidR="00E43ADB" w:rsidRPr="0027651E" w:rsidRDefault="00E43ADB" w:rsidP="00E43ADB">
      <w:pPr>
        <w:rPr>
          <w:rFonts w:ascii="Times New Roman" w:hAnsi="Times New Roman"/>
          <w:b/>
        </w:rPr>
      </w:pPr>
      <w:r w:rsidRPr="0027651E">
        <w:rPr>
          <w:rFonts w:ascii="Times New Roman" w:hAnsi="Times New Roman"/>
          <w:b/>
        </w:rPr>
        <w:t>KLASA: 350-07/19-01/2</w:t>
      </w:r>
    </w:p>
    <w:p w:rsidR="00E43ADB" w:rsidRPr="0027651E" w:rsidRDefault="00E43ADB" w:rsidP="00E43ADB">
      <w:pPr>
        <w:rPr>
          <w:rFonts w:ascii="Times New Roman" w:hAnsi="Times New Roman"/>
          <w:b/>
        </w:rPr>
      </w:pPr>
      <w:r w:rsidRPr="0027651E">
        <w:rPr>
          <w:rFonts w:ascii="Times New Roman" w:hAnsi="Times New Roman"/>
          <w:b/>
        </w:rPr>
        <w:t>URBROJ:2123-05-01-19-1</w:t>
      </w:r>
    </w:p>
    <w:p w:rsidR="00E43ADB" w:rsidRPr="0027651E" w:rsidRDefault="00E43ADB" w:rsidP="00E43ADB">
      <w:pPr>
        <w:rPr>
          <w:rFonts w:ascii="Times New Roman" w:hAnsi="Times New Roman"/>
          <w:b/>
        </w:rPr>
      </w:pPr>
      <w:r w:rsidRPr="0027651E">
        <w:rPr>
          <w:rFonts w:ascii="Times New Roman" w:hAnsi="Times New Roman"/>
          <w:b/>
        </w:rPr>
        <w:t>U Šandrovac, 13.12.2019.</w:t>
      </w:r>
    </w:p>
    <w:p w:rsidR="00E43ADB" w:rsidRPr="0027651E" w:rsidRDefault="00E43ADB" w:rsidP="00E43ADB">
      <w:pPr>
        <w:rPr>
          <w:rFonts w:ascii="Times New Roman" w:hAnsi="Times New Roman"/>
        </w:rPr>
      </w:pPr>
      <w:r w:rsidRPr="0027651E">
        <w:rPr>
          <w:rFonts w:ascii="Times New Roman" w:hAnsi="Times New Roman"/>
        </w:rPr>
        <w:t xml:space="preserve">       </w:t>
      </w:r>
    </w:p>
    <w:p w:rsidR="00E43ADB" w:rsidRPr="0027651E" w:rsidRDefault="00E43ADB" w:rsidP="00E43ADB">
      <w:pPr>
        <w:jc w:val="both"/>
        <w:rPr>
          <w:rFonts w:ascii="Times New Roman" w:hAnsi="Times New Roman"/>
        </w:rPr>
      </w:pPr>
    </w:p>
    <w:p w:rsidR="00E43ADB" w:rsidRPr="0027651E" w:rsidRDefault="00E43ADB" w:rsidP="00E43ADB">
      <w:pPr>
        <w:rPr>
          <w:rFonts w:ascii="Times New Roman" w:hAnsi="Times New Roman"/>
        </w:rPr>
      </w:pPr>
      <w:r w:rsidRPr="0027651E">
        <w:rPr>
          <w:rFonts w:ascii="Times New Roman" w:hAnsi="Times New Roman"/>
        </w:rPr>
        <w:t xml:space="preserve">                                                                            OPĆINSKO VIJEĆE OPĆINE ŠANDROVAC</w:t>
      </w:r>
    </w:p>
    <w:p w:rsidR="00E43ADB" w:rsidRPr="0027651E" w:rsidRDefault="00E43ADB" w:rsidP="00E43ADB">
      <w:pPr>
        <w:jc w:val="center"/>
        <w:rPr>
          <w:rFonts w:ascii="Times New Roman" w:hAnsi="Times New Roman"/>
        </w:rPr>
      </w:pPr>
      <w:r w:rsidRPr="0027651E">
        <w:rPr>
          <w:rFonts w:ascii="Times New Roman" w:hAnsi="Times New Roman"/>
        </w:rPr>
        <w:t xml:space="preserve">                                                                 Predsjednik općinskog </w:t>
      </w:r>
      <w:proofErr w:type="spellStart"/>
      <w:r w:rsidRPr="0027651E">
        <w:rPr>
          <w:rFonts w:ascii="Times New Roman" w:hAnsi="Times New Roman"/>
        </w:rPr>
        <w:t>vijećA</w:t>
      </w:r>
      <w:proofErr w:type="spellEnd"/>
    </w:p>
    <w:p w:rsidR="00E43ADB" w:rsidRPr="0027651E" w:rsidRDefault="00E43ADB" w:rsidP="00E43ADB">
      <w:pPr>
        <w:jc w:val="center"/>
        <w:rPr>
          <w:rFonts w:ascii="Times New Roman" w:hAnsi="Times New Roman"/>
          <w:i/>
        </w:rPr>
      </w:pPr>
      <w:r w:rsidRPr="0027651E">
        <w:rPr>
          <w:rFonts w:ascii="Times New Roman" w:hAnsi="Times New Roman"/>
          <w:i/>
        </w:rPr>
        <w:t xml:space="preserve">                                                           Miroslav Sokolić, v.r. </w:t>
      </w:r>
    </w:p>
    <w:p w:rsidR="00E43ADB" w:rsidRPr="0027651E" w:rsidRDefault="00E43ADB" w:rsidP="00E43ADB">
      <w:pPr>
        <w:tabs>
          <w:tab w:val="center" w:pos="2410"/>
        </w:tabs>
        <w:jc w:val="center"/>
        <w:rPr>
          <w:rFonts w:ascii="Times New Roman" w:hAnsi="Times New Roman"/>
          <w:b/>
        </w:rPr>
      </w:pPr>
    </w:p>
    <w:p w:rsidR="0027651E" w:rsidRDefault="0027651E" w:rsidP="0027651E">
      <w:pPr>
        <w:tabs>
          <w:tab w:val="center" w:pos="2410"/>
        </w:tabs>
        <w:rPr>
          <w:rFonts w:ascii="Times New Roman" w:hAnsi="Times New Roman"/>
          <w:b/>
          <w:sz w:val="52"/>
          <w:szCs w:val="52"/>
        </w:rPr>
      </w:pPr>
      <w:proofErr w:type="spellStart"/>
      <w:r>
        <w:rPr>
          <w:rFonts w:ascii="Times New Roman" w:hAnsi="Times New Roman"/>
          <w:b/>
          <w:sz w:val="52"/>
          <w:szCs w:val="52"/>
        </w:rPr>
        <w:lastRenderedPageBreak/>
        <w:t>Šandroprom</w:t>
      </w:r>
      <w:proofErr w:type="spellEnd"/>
      <w:r>
        <w:rPr>
          <w:rFonts w:ascii="Times New Roman" w:hAnsi="Times New Roman"/>
          <w:b/>
          <w:sz w:val="52"/>
          <w:szCs w:val="52"/>
        </w:rPr>
        <w:t xml:space="preserve"> d.o.o.</w:t>
      </w:r>
    </w:p>
    <w:p w:rsidR="0027651E" w:rsidRDefault="0027651E" w:rsidP="0027651E">
      <w:pPr>
        <w:tabs>
          <w:tab w:val="center" w:pos="2410"/>
        </w:tabs>
        <w:rPr>
          <w:rFonts w:ascii="Times New Roman" w:hAnsi="Times New Roman"/>
          <w:b/>
          <w:sz w:val="52"/>
          <w:szCs w:val="52"/>
        </w:rPr>
      </w:pPr>
    </w:p>
    <w:p w:rsidR="0027651E" w:rsidRPr="0027651E" w:rsidRDefault="0027651E" w:rsidP="0027651E">
      <w:pPr>
        <w:tabs>
          <w:tab w:val="center" w:pos="2410"/>
        </w:tabs>
        <w:rPr>
          <w:rFonts w:ascii="Times New Roman" w:hAnsi="Times New Roman"/>
          <w:b/>
          <w:sz w:val="24"/>
          <w:szCs w:val="24"/>
        </w:rPr>
      </w:pPr>
    </w:p>
    <w:p w:rsidR="00E43ADB" w:rsidRPr="00E43ADB" w:rsidRDefault="00E43ADB" w:rsidP="00E43ADB">
      <w:pPr>
        <w:tabs>
          <w:tab w:val="center" w:pos="2410"/>
        </w:tabs>
        <w:jc w:val="center"/>
        <w:rPr>
          <w:rFonts w:ascii="Times New Roman" w:hAnsi="Times New Roman"/>
          <w:b/>
        </w:rPr>
      </w:pPr>
    </w:p>
    <w:p w:rsidR="00B178A0" w:rsidRPr="00C801CE" w:rsidRDefault="00B178A0" w:rsidP="00B178A0">
      <w:pPr>
        <w:tabs>
          <w:tab w:val="center" w:pos="2410"/>
        </w:tabs>
        <w:jc w:val="center"/>
        <w:rPr>
          <w:b/>
          <w:sz w:val="20"/>
          <w:szCs w:val="20"/>
        </w:rPr>
      </w:pPr>
      <w:r w:rsidRPr="00C801CE">
        <w:rPr>
          <w:b/>
          <w:sz w:val="20"/>
          <w:szCs w:val="20"/>
        </w:rPr>
        <w:t>DOM ZA STARIJE I NEMOĆNE OSOBE ŠANDROVAC</w:t>
      </w:r>
    </w:p>
    <w:p w:rsidR="00B178A0" w:rsidRPr="00C801CE" w:rsidRDefault="00B178A0" w:rsidP="00B178A0">
      <w:pPr>
        <w:tabs>
          <w:tab w:val="center" w:pos="2410"/>
        </w:tabs>
        <w:jc w:val="center"/>
        <w:rPr>
          <w:b/>
          <w:sz w:val="20"/>
          <w:szCs w:val="20"/>
        </w:rPr>
      </w:pPr>
      <w:r>
        <w:rPr>
          <w:b/>
          <w:sz w:val="20"/>
          <w:szCs w:val="20"/>
        </w:rPr>
        <w:t>Bjelovarska 3</w:t>
      </w:r>
      <w:r w:rsidRPr="00C801CE">
        <w:rPr>
          <w:b/>
          <w:sz w:val="20"/>
          <w:szCs w:val="20"/>
        </w:rPr>
        <w:t>, 43227 Šandrovac</w:t>
      </w:r>
    </w:p>
    <w:p w:rsidR="00B178A0" w:rsidRPr="00C801CE" w:rsidRDefault="00B178A0" w:rsidP="00B178A0">
      <w:pPr>
        <w:pBdr>
          <w:bottom w:val="single" w:sz="12" w:space="1" w:color="000000"/>
        </w:pBdr>
        <w:tabs>
          <w:tab w:val="center" w:pos="2410"/>
        </w:tabs>
        <w:jc w:val="center"/>
        <w:rPr>
          <w:b/>
          <w:sz w:val="20"/>
          <w:szCs w:val="20"/>
        </w:rPr>
      </w:pPr>
      <w:r w:rsidRPr="00C801CE">
        <w:rPr>
          <w:b/>
          <w:sz w:val="20"/>
          <w:szCs w:val="20"/>
        </w:rPr>
        <w:t>OIB: 22795935829</w:t>
      </w:r>
    </w:p>
    <w:p w:rsidR="00B178A0" w:rsidRDefault="00B178A0" w:rsidP="00B178A0">
      <w:pPr>
        <w:rPr>
          <w:b/>
          <w:sz w:val="20"/>
          <w:szCs w:val="20"/>
        </w:rPr>
      </w:pPr>
    </w:p>
    <w:p w:rsidR="00B178A0" w:rsidRDefault="00B178A0" w:rsidP="00B178A0">
      <w:pPr>
        <w:rPr>
          <w:b/>
          <w:sz w:val="20"/>
          <w:szCs w:val="20"/>
        </w:rPr>
      </w:pPr>
      <w:r>
        <w:rPr>
          <w:b/>
          <w:sz w:val="20"/>
          <w:szCs w:val="20"/>
        </w:rPr>
        <w:t>DOM ZA STARIJE I NEMOĆNE OSOBE „ŠANDROVAC“</w:t>
      </w:r>
    </w:p>
    <w:p w:rsidR="00B178A0" w:rsidRDefault="00B178A0" w:rsidP="00B178A0">
      <w:pPr>
        <w:rPr>
          <w:b/>
          <w:sz w:val="20"/>
          <w:szCs w:val="20"/>
        </w:rPr>
      </w:pPr>
      <w:r>
        <w:rPr>
          <w:b/>
          <w:sz w:val="20"/>
          <w:szCs w:val="20"/>
        </w:rPr>
        <w:t>RAVNATELJ</w:t>
      </w:r>
    </w:p>
    <w:p w:rsidR="00B178A0" w:rsidRPr="0099312F" w:rsidRDefault="00B178A0" w:rsidP="00B178A0">
      <w:pPr>
        <w:rPr>
          <w:b/>
          <w:color w:val="000000"/>
          <w:sz w:val="20"/>
          <w:szCs w:val="20"/>
        </w:rPr>
      </w:pPr>
      <w:r w:rsidRPr="0099312F">
        <w:rPr>
          <w:b/>
          <w:color w:val="000000"/>
          <w:sz w:val="20"/>
          <w:szCs w:val="20"/>
        </w:rPr>
        <w:t>K</w:t>
      </w:r>
      <w:r>
        <w:rPr>
          <w:b/>
          <w:color w:val="000000"/>
          <w:sz w:val="20"/>
          <w:szCs w:val="20"/>
        </w:rPr>
        <w:t>LASA</w:t>
      </w:r>
      <w:r w:rsidRPr="0099312F">
        <w:rPr>
          <w:b/>
          <w:color w:val="000000"/>
          <w:sz w:val="20"/>
          <w:szCs w:val="20"/>
        </w:rPr>
        <w:t>: 003-06/1</w:t>
      </w:r>
      <w:r>
        <w:rPr>
          <w:b/>
          <w:color w:val="000000"/>
          <w:sz w:val="20"/>
          <w:szCs w:val="20"/>
        </w:rPr>
        <w:t>9</w:t>
      </w:r>
      <w:r w:rsidRPr="0099312F">
        <w:rPr>
          <w:b/>
          <w:color w:val="000000"/>
          <w:sz w:val="20"/>
          <w:szCs w:val="20"/>
        </w:rPr>
        <w:t>-02</w:t>
      </w:r>
    </w:p>
    <w:p w:rsidR="00B178A0" w:rsidRPr="00DD0C5D" w:rsidRDefault="00B178A0" w:rsidP="00B178A0">
      <w:pPr>
        <w:rPr>
          <w:b/>
          <w:sz w:val="20"/>
          <w:szCs w:val="20"/>
        </w:rPr>
      </w:pPr>
      <w:r>
        <w:rPr>
          <w:b/>
          <w:color w:val="000000"/>
          <w:sz w:val="20"/>
          <w:szCs w:val="20"/>
        </w:rPr>
        <w:t>URBROJ: 2103-68-19</w:t>
      </w:r>
      <w:r w:rsidRPr="0099312F">
        <w:rPr>
          <w:b/>
          <w:color w:val="000000"/>
          <w:sz w:val="20"/>
          <w:szCs w:val="20"/>
        </w:rPr>
        <w:t>-02-</w:t>
      </w:r>
      <w:r>
        <w:rPr>
          <w:b/>
          <w:color w:val="000000"/>
          <w:sz w:val="20"/>
          <w:szCs w:val="20"/>
        </w:rPr>
        <w:t>82</w:t>
      </w:r>
    </w:p>
    <w:p w:rsidR="00B178A0" w:rsidRPr="005130E1" w:rsidRDefault="00B178A0" w:rsidP="00B178A0">
      <w:pPr>
        <w:rPr>
          <w:b/>
          <w:color w:val="000000"/>
          <w:sz w:val="20"/>
          <w:szCs w:val="20"/>
        </w:rPr>
      </w:pPr>
      <w:r>
        <w:rPr>
          <w:b/>
          <w:color w:val="000000"/>
          <w:sz w:val="20"/>
          <w:szCs w:val="20"/>
        </w:rPr>
        <w:t xml:space="preserve">Šandrovac,  14.11.2019. </w:t>
      </w:r>
    </w:p>
    <w:p w:rsidR="00B178A0" w:rsidRDefault="00B178A0" w:rsidP="00B178A0">
      <w:pPr>
        <w:jc w:val="both"/>
        <w:rPr>
          <w:sz w:val="20"/>
          <w:szCs w:val="20"/>
        </w:rPr>
      </w:pPr>
      <w:r>
        <w:rPr>
          <w:sz w:val="20"/>
          <w:szCs w:val="20"/>
        </w:rPr>
        <w:t>Na temelju članka 40. Statuta Doma za starije i nemoćne osobe  „Šandrovac“, ravnatelj Doma za starije i nemoćne osobe „Šandrovac“ podnosi Upravnom vijeću Doma za starije i nemoćne osobe „Šandrovac“ i Općinskom vijeću Općine Šandrovac</w:t>
      </w:r>
    </w:p>
    <w:p w:rsidR="00B178A0" w:rsidRDefault="00B178A0" w:rsidP="00B178A0">
      <w:pPr>
        <w:jc w:val="both"/>
        <w:rPr>
          <w:sz w:val="20"/>
          <w:szCs w:val="20"/>
        </w:rPr>
      </w:pPr>
    </w:p>
    <w:p w:rsidR="00B178A0" w:rsidRDefault="00B178A0" w:rsidP="00B178A0">
      <w:pPr>
        <w:tabs>
          <w:tab w:val="center" w:pos="4536"/>
          <w:tab w:val="left" w:pos="8385"/>
        </w:tabs>
        <w:rPr>
          <w:b/>
          <w:sz w:val="20"/>
          <w:szCs w:val="20"/>
        </w:rPr>
      </w:pPr>
      <w:r>
        <w:rPr>
          <w:b/>
          <w:sz w:val="20"/>
          <w:szCs w:val="20"/>
        </w:rPr>
        <w:tab/>
        <w:t>I. IZMJENE I DOPUNE FINANCIJSKOG PLANA ZA 2019. GODINU</w:t>
      </w:r>
    </w:p>
    <w:p w:rsidR="00B178A0" w:rsidRDefault="00B178A0" w:rsidP="00B178A0">
      <w:pPr>
        <w:tabs>
          <w:tab w:val="center" w:pos="4536"/>
          <w:tab w:val="left" w:pos="8385"/>
        </w:tabs>
        <w:rPr>
          <w:b/>
          <w:sz w:val="20"/>
          <w:szCs w:val="20"/>
        </w:rPr>
      </w:pPr>
    </w:p>
    <w:p w:rsidR="00B178A0" w:rsidRDefault="00B178A0" w:rsidP="00B178A0">
      <w:pPr>
        <w:tabs>
          <w:tab w:val="center" w:pos="4536"/>
          <w:tab w:val="left" w:pos="8385"/>
        </w:tabs>
        <w:jc w:val="center"/>
        <w:rPr>
          <w:b/>
          <w:sz w:val="20"/>
          <w:szCs w:val="20"/>
        </w:rPr>
      </w:pPr>
      <w:r>
        <w:rPr>
          <w:b/>
          <w:sz w:val="20"/>
          <w:szCs w:val="20"/>
        </w:rPr>
        <w:t>Članak 1.</w:t>
      </w:r>
    </w:p>
    <w:p w:rsidR="00B178A0" w:rsidRDefault="00B178A0" w:rsidP="00B178A0">
      <w:pPr>
        <w:tabs>
          <w:tab w:val="center" w:pos="4536"/>
          <w:tab w:val="left" w:pos="8385"/>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8"/>
        <w:gridCol w:w="2262"/>
        <w:gridCol w:w="2268"/>
      </w:tblGrid>
      <w:tr w:rsidR="00B178A0" w:rsidRPr="007E24D7" w:rsidTr="00F02EBA">
        <w:trPr>
          <w:trHeight w:val="296"/>
        </w:trPr>
        <w:tc>
          <w:tcPr>
            <w:tcW w:w="2322" w:type="dxa"/>
            <w:shd w:val="clear" w:color="auto" w:fill="auto"/>
          </w:tcPr>
          <w:p w:rsidR="00B178A0" w:rsidRPr="007E24D7" w:rsidRDefault="00B178A0" w:rsidP="00F02EBA">
            <w:pPr>
              <w:tabs>
                <w:tab w:val="center" w:pos="4536"/>
                <w:tab w:val="left" w:pos="8385"/>
              </w:tabs>
              <w:rPr>
                <w:b/>
                <w:sz w:val="20"/>
                <w:szCs w:val="20"/>
              </w:rPr>
            </w:pPr>
          </w:p>
        </w:tc>
        <w:tc>
          <w:tcPr>
            <w:tcW w:w="2322" w:type="dxa"/>
            <w:shd w:val="clear" w:color="auto" w:fill="auto"/>
          </w:tcPr>
          <w:p w:rsidR="00B178A0" w:rsidRPr="007E24D7" w:rsidRDefault="00B178A0" w:rsidP="00F02EBA">
            <w:pPr>
              <w:tabs>
                <w:tab w:val="center" w:pos="4536"/>
                <w:tab w:val="left" w:pos="8385"/>
              </w:tabs>
              <w:jc w:val="center"/>
              <w:rPr>
                <w:b/>
                <w:sz w:val="20"/>
                <w:szCs w:val="20"/>
              </w:rPr>
            </w:pPr>
            <w:r>
              <w:rPr>
                <w:b/>
                <w:sz w:val="20"/>
                <w:szCs w:val="20"/>
              </w:rPr>
              <w:t>PLAN 2019</w:t>
            </w:r>
            <w:r w:rsidRPr="007E24D7">
              <w:rPr>
                <w:b/>
                <w:sz w:val="20"/>
                <w:szCs w:val="20"/>
              </w:rPr>
              <w:t>. GODINA</w:t>
            </w:r>
          </w:p>
        </w:tc>
        <w:tc>
          <w:tcPr>
            <w:tcW w:w="2322" w:type="dxa"/>
            <w:shd w:val="clear" w:color="auto" w:fill="auto"/>
          </w:tcPr>
          <w:p w:rsidR="00B178A0" w:rsidRPr="007E24D7" w:rsidRDefault="00B178A0" w:rsidP="00F02EBA">
            <w:pPr>
              <w:tabs>
                <w:tab w:val="center" w:pos="4536"/>
                <w:tab w:val="left" w:pos="8385"/>
              </w:tabs>
              <w:jc w:val="center"/>
              <w:rPr>
                <w:b/>
                <w:sz w:val="20"/>
                <w:szCs w:val="20"/>
              </w:rPr>
            </w:pPr>
            <w:r>
              <w:rPr>
                <w:b/>
                <w:sz w:val="20"/>
                <w:szCs w:val="20"/>
              </w:rPr>
              <w:t>Izmjene</w:t>
            </w:r>
          </w:p>
        </w:tc>
        <w:tc>
          <w:tcPr>
            <w:tcW w:w="2322" w:type="dxa"/>
            <w:shd w:val="clear" w:color="auto" w:fill="auto"/>
          </w:tcPr>
          <w:p w:rsidR="00B178A0" w:rsidRPr="007E24D7" w:rsidRDefault="00B178A0" w:rsidP="00F02EBA">
            <w:pPr>
              <w:tabs>
                <w:tab w:val="center" w:pos="4536"/>
                <w:tab w:val="left" w:pos="8385"/>
              </w:tabs>
              <w:jc w:val="center"/>
              <w:rPr>
                <w:b/>
                <w:sz w:val="20"/>
                <w:szCs w:val="20"/>
              </w:rPr>
            </w:pPr>
            <w:r>
              <w:rPr>
                <w:b/>
                <w:sz w:val="20"/>
                <w:szCs w:val="20"/>
              </w:rPr>
              <w:t>Novi plan za 2019. g</w:t>
            </w:r>
          </w:p>
        </w:tc>
      </w:tr>
      <w:tr w:rsidR="00B178A0" w:rsidRPr="007E24D7" w:rsidTr="00F02EBA">
        <w:trPr>
          <w:trHeight w:val="400"/>
        </w:trPr>
        <w:tc>
          <w:tcPr>
            <w:tcW w:w="2322" w:type="dxa"/>
            <w:shd w:val="clear" w:color="auto" w:fill="auto"/>
          </w:tcPr>
          <w:p w:rsidR="00B178A0" w:rsidRPr="007E24D7" w:rsidRDefault="00B178A0" w:rsidP="00F02EBA">
            <w:pPr>
              <w:tabs>
                <w:tab w:val="center" w:pos="4536"/>
                <w:tab w:val="left" w:pos="8385"/>
              </w:tabs>
              <w:rPr>
                <w:b/>
                <w:sz w:val="20"/>
                <w:szCs w:val="20"/>
              </w:rPr>
            </w:pPr>
            <w:r w:rsidRPr="007E24D7">
              <w:rPr>
                <w:b/>
                <w:sz w:val="20"/>
                <w:szCs w:val="20"/>
              </w:rPr>
              <w:t>PRIHODI</w:t>
            </w:r>
          </w:p>
        </w:tc>
        <w:tc>
          <w:tcPr>
            <w:tcW w:w="2322" w:type="dxa"/>
            <w:shd w:val="clear" w:color="auto" w:fill="auto"/>
          </w:tcPr>
          <w:p w:rsidR="00B178A0" w:rsidRPr="007E24D7" w:rsidRDefault="00B178A0" w:rsidP="00F02EBA">
            <w:pPr>
              <w:tabs>
                <w:tab w:val="center" w:pos="4536"/>
                <w:tab w:val="left" w:pos="8385"/>
              </w:tabs>
              <w:jc w:val="center"/>
              <w:rPr>
                <w:b/>
                <w:sz w:val="20"/>
                <w:szCs w:val="20"/>
              </w:rPr>
            </w:pPr>
            <w:r>
              <w:rPr>
                <w:b/>
                <w:sz w:val="20"/>
                <w:szCs w:val="20"/>
              </w:rPr>
              <w:t>1.848.400.</w:t>
            </w:r>
          </w:p>
        </w:tc>
        <w:tc>
          <w:tcPr>
            <w:tcW w:w="2322" w:type="dxa"/>
            <w:shd w:val="clear" w:color="auto" w:fill="auto"/>
          </w:tcPr>
          <w:p w:rsidR="00B178A0" w:rsidRPr="007E24D7" w:rsidRDefault="00B178A0" w:rsidP="00F02EBA">
            <w:pPr>
              <w:tabs>
                <w:tab w:val="center" w:pos="4536"/>
                <w:tab w:val="left" w:pos="8385"/>
              </w:tabs>
              <w:jc w:val="center"/>
              <w:rPr>
                <w:b/>
                <w:sz w:val="20"/>
                <w:szCs w:val="20"/>
              </w:rPr>
            </w:pPr>
            <w:r>
              <w:rPr>
                <w:b/>
                <w:sz w:val="20"/>
                <w:szCs w:val="20"/>
              </w:rPr>
              <w:t>275.270.</w:t>
            </w:r>
          </w:p>
        </w:tc>
        <w:tc>
          <w:tcPr>
            <w:tcW w:w="2322" w:type="dxa"/>
            <w:shd w:val="clear" w:color="auto" w:fill="auto"/>
          </w:tcPr>
          <w:p w:rsidR="00B178A0" w:rsidRPr="00FC334D" w:rsidRDefault="00B178A0" w:rsidP="00F02EBA">
            <w:pPr>
              <w:jc w:val="center"/>
              <w:rPr>
                <w:b/>
                <w:sz w:val="20"/>
                <w:szCs w:val="20"/>
              </w:rPr>
            </w:pPr>
            <w:r>
              <w:rPr>
                <w:b/>
                <w:sz w:val="20"/>
                <w:szCs w:val="20"/>
              </w:rPr>
              <w:t>2.123.670.</w:t>
            </w:r>
          </w:p>
        </w:tc>
      </w:tr>
      <w:tr w:rsidR="00B178A0" w:rsidRPr="007E24D7" w:rsidTr="00F02EBA">
        <w:trPr>
          <w:trHeight w:val="420"/>
        </w:trPr>
        <w:tc>
          <w:tcPr>
            <w:tcW w:w="2322" w:type="dxa"/>
            <w:shd w:val="clear" w:color="auto" w:fill="auto"/>
          </w:tcPr>
          <w:p w:rsidR="00B178A0" w:rsidRPr="007E24D7" w:rsidRDefault="00B178A0" w:rsidP="00F02EBA">
            <w:pPr>
              <w:tabs>
                <w:tab w:val="center" w:pos="4536"/>
                <w:tab w:val="left" w:pos="8385"/>
              </w:tabs>
              <w:rPr>
                <w:b/>
                <w:sz w:val="20"/>
                <w:szCs w:val="20"/>
              </w:rPr>
            </w:pPr>
            <w:r w:rsidRPr="007E24D7">
              <w:rPr>
                <w:b/>
                <w:sz w:val="20"/>
                <w:szCs w:val="20"/>
              </w:rPr>
              <w:t>RASHODI</w:t>
            </w:r>
          </w:p>
        </w:tc>
        <w:tc>
          <w:tcPr>
            <w:tcW w:w="2322" w:type="dxa"/>
            <w:shd w:val="clear" w:color="auto" w:fill="auto"/>
          </w:tcPr>
          <w:p w:rsidR="00B178A0" w:rsidRPr="007E24D7" w:rsidRDefault="00B178A0" w:rsidP="00F02EBA">
            <w:pPr>
              <w:tabs>
                <w:tab w:val="center" w:pos="4536"/>
                <w:tab w:val="left" w:pos="8385"/>
              </w:tabs>
              <w:jc w:val="center"/>
              <w:rPr>
                <w:b/>
                <w:sz w:val="20"/>
                <w:szCs w:val="20"/>
              </w:rPr>
            </w:pPr>
            <w:r>
              <w:rPr>
                <w:b/>
                <w:sz w:val="20"/>
                <w:szCs w:val="20"/>
              </w:rPr>
              <w:t>1.848.400.</w:t>
            </w:r>
          </w:p>
        </w:tc>
        <w:tc>
          <w:tcPr>
            <w:tcW w:w="2322" w:type="dxa"/>
            <w:shd w:val="clear" w:color="auto" w:fill="auto"/>
          </w:tcPr>
          <w:p w:rsidR="00B178A0" w:rsidRPr="007E24D7" w:rsidRDefault="00B178A0" w:rsidP="00F02EBA">
            <w:pPr>
              <w:tabs>
                <w:tab w:val="center" w:pos="4536"/>
                <w:tab w:val="left" w:pos="8385"/>
              </w:tabs>
              <w:jc w:val="center"/>
              <w:rPr>
                <w:b/>
                <w:sz w:val="20"/>
                <w:szCs w:val="20"/>
              </w:rPr>
            </w:pPr>
            <w:r>
              <w:rPr>
                <w:b/>
                <w:sz w:val="20"/>
                <w:szCs w:val="20"/>
              </w:rPr>
              <w:t>275.270.</w:t>
            </w:r>
          </w:p>
        </w:tc>
        <w:tc>
          <w:tcPr>
            <w:tcW w:w="2322" w:type="dxa"/>
            <w:shd w:val="clear" w:color="auto" w:fill="auto"/>
          </w:tcPr>
          <w:p w:rsidR="00B178A0" w:rsidRPr="00FC334D" w:rsidRDefault="00B178A0" w:rsidP="00F02EBA">
            <w:pPr>
              <w:jc w:val="center"/>
              <w:rPr>
                <w:b/>
                <w:sz w:val="20"/>
                <w:szCs w:val="20"/>
              </w:rPr>
            </w:pPr>
            <w:r>
              <w:rPr>
                <w:b/>
                <w:sz w:val="20"/>
                <w:szCs w:val="20"/>
              </w:rPr>
              <w:t>2.123.670.</w:t>
            </w:r>
          </w:p>
        </w:tc>
      </w:tr>
    </w:tbl>
    <w:p w:rsidR="00B178A0" w:rsidRPr="00F8484C" w:rsidRDefault="00B178A0" w:rsidP="00B178A0">
      <w:pPr>
        <w:tabs>
          <w:tab w:val="center" w:pos="4536"/>
          <w:tab w:val="left" w:pos="8385"/>
        </w:tabs>
        <w:rPr>
          <w:b/>
          <w:sz w:val="20"/>
          <w:szCs w:val="20"/>
        </w:rPr>
      </w:pPr>
    </w:p>
    <w:p w:rsidR="00B178A0" w:rsidRDefault="00B178A0" w:rsidP="00B178A0">
      <w:pPr>
        <w:jc w:val="both"/>
        <w:rPr>
          <w:sz w:val="20"/>
          <w:szCs w:val="20"/>
        </w:rPr>
      </w:pPr>
    </w:p>
    <w:p w:rsidR="00B178A0" w:rsidRDefault="00B178A0" w:rsidP="00B178A0">
      <w:pPr>
        <w:jc w:val="both"/>
        <w:rPr>
          <w:sz w:val="20"/>
          <w:szCs w:val="20"/>
        </w:rPr>
      </w:pPr>
    </w:p>
    <w:tbl>
      <w:tblPr>
        <w:tblW w:w="9153" w:type="dxa"/>
        <w:tblInd w:w="108" w:type="dxa"/>
        <w:tblCellMar>
          <w:left w:w="10" w:type="dxa"/>
          <w:right w:w="10" w:type="dxa"/>
        </w:tblCellMar>
        <w:tblLook w:val="0000" w:firstRow="0" w:lastRow="0" w:firstColumn="0" w:lastColumn="0" w:noHBand="0" w:noVBand="0"/>
      </w:tblPr>
      <w:tblGrid>
        <w:gridCol w:w="1191"/>
        <w:gridCol w:w="3629"/>
        <w:gridCol w:w="1701"/>
        <w:gridCol w:w="1260"/>
        <w:gridCol w:w="1372"/>
      </w:tblGrid>
      <w:tr w:rsidR="00B178A0" w:rsidTr="00F02EBA">
        <w:trPr>
          <w:trHeight w:val="290"/>
        </w:trPr>
        <w:tc>
          <w:tcPr>
            <w:tcW w:w="119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B178A0" w:rsidRDefault="00B178A0" w:rsidP="00F02EBA">
            <w:pPr>
              <w:jc w:val="center"/>
              <w:rPr>
                <w:b/>
                <w:sz w:val="20"/>
                <w:szCs w:val="20"/>
              </w:rPr>
            </w:pPr>
          </w:p>
          <w:p w:rsidR="00B178A0" w:rsidRDefault="00B178A0" w:rsidP="00F02EBA">
            <w:pPr>
              <w:jc w:val="center"/>
              <w:rPr>
                <w:b/>
                <w:sz w:val="20"/>
                <w:szCs w:val="20"/>
              </w:rPr>
            </w:pPr>
            <w:r>
              <w:rPr>
                <w:b/>
                <w:sz w:val="20"/>
                <w:szCs w:val="20"/>
              </w:rPr>
              <w:t>Konto</w:t>
            </w:r>
          </w:p>
          <w:p w:rsidR="00B178A0" w:rsidRDefault="00B178A0" w:rsidP="00F02EBA">
            <w:pPr>
              <w:jc w:val="center"/>
              <w:rPr>
                <w:b/>
                <w:sz w:val="20"/>
                <w:szCs w:val="20"/>
              </w:rPr>
            </w:pPr>
          </w:p>
        </w:tc>
        <w:tc>
          <w:tcPr>
            <w:tcW w:w="3629" w:type="dxa"/>
            <w:tcBorders>
              <w:top w:val="single" w:sz="4" w:space="0" w:color="000000"/>
              <w:left w:val="single" w:sz="4" w:space="0" w:color="auto"/>
              <w:bottom w:val="single" w:sz="4" w:space="0" w:color="auto"/>
              <w:right w:val="single" w:sz="4" w:space="0" w:color="000000"/>
            </w:tcBorders>
            <w:shd w:val="clear" w:color="auto" w:fill="auto"/>
          </w:tcPr>
          <w:p w:rsidR="00B178A0" w:rsidRDefault="00B178A0" w:rsidP="00F02EBA">
            <w:pPr>
              <w:jc w:val="center"/>
              <w:rPr>
                <w:b/>
                <w:sz w:val="20"/>
                <w:szCs w:val="20"/>
              </w:rPr>
            </w:pPr>
          </w:p>
          <w:p w:rsidR="00B178A0" w:rsidRDefault="00B178A0" w:rsidP="00F02EBA">
            <w:pPr>
              <w:jc w:val="center"/>
              <w:rPr>
                <w:b/>
                <w:sz w:val="20"/>
                <w:szCs w:val="20"/>
              </w:rPr>
            </w:pPr>
            <w:r>
              <w:rPr>
                <w:b/>
                <w:sz w:val="20"/>
                <w:szCs w:val="20"/>
              </w:rPr>
              <w:t>Izvori financiranja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center"/>
              <w:rPr>
                <w:b/>
                <w:sz w:val="20"/>
                <w:szCs w:val="20"/>
              </w:rPr>
            </w:pPr>
          </w:p>
          <w:p w:rsidR="00B178A0" w:rsidRDefault="00B178A0" w:rsidP="00F02EBA">
            <w:pPr>
              <w:jc w:val="center"/>
              <w:rPr>
                <w:b/>
                <w:sz w:val="20"/>
                <w:szCs w:val="20"/>
              </w:rPr>
            </w:pPr>
            <w:r>
              <w:rPr>
                <w:b/>
                <w:sz w:val="20"/>
                <w:szCs w:val="20"/>
              </w:rPr>
              <w:t>2019.</w:t>
            </w:r>
          </w:p>
        </w:tc>
        <w:tc>
          <w:tcPr>
            <w:tcW w:w="1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B178A0" w:rsidRDefault="00B178A0" w:rsidP="00F02EBA">
            <w:pPr>
              <w:jc w:val="center"/>
              <w:rPr>
                <w:b/>
                <w:sz w:val="20"/>
                <w:szCs w:val="20"/>
              </w:rPr>
            </w:pPr>
          </w:p>
          <w:p w:rsidR="00B178A0" w:rsidRDefault="00B178A0" w:rsidP="00F02EBA">
            <w:pPr>
              <w:jc w:val="center"/>
              <w:rPr>
                <w:b/>
                <w:sz w:val="20"/>
                <w:szCs w:val="20"/>
              </w:rPr>
            </w:pPr>
            <w:r>
              <w:rPr>
                <w:b/>
                <w:sz w:val="20"/>
                <w:szCs w:val="20"/>
              </w:rPr>
              <w:t>Izmjena</w:t>
            </w:r>
          </w:p>
        </w:tc>
        <w:tc>
          <w:tcPr>
            <w:tcW w:w="1372" w:type="dxa"/>
            <w:tcBorders>
              <w:top w:val="single" w:sz="4" w:space="0" w:color="000000"/>
              <w:left w:val="single" w:sz="4" w:space="0" w:color="auto"/>
              <w:bottom w:val="single" w:sz="4" w:space="0" w:color="000000"/>
              <w:right w:val="single" w:sz="4" w:space="0" w:color="000000"/>
            </w:tcBorders>
            <w:shd w:val="clear" w:color="auto" w:fill="auto"/>
          </w:tcPr>
          <w:p w:rsidR="00B178A0" w:rsidRDefault="00B178A0" w:rsidP="00F02EBA">
            <w:pPr>
              <w:jc w:val="center"/>
              <w:rPr>
                <w:b/>
                <w:sz w:val="20"/>
                <w:szCs w:val="20"/>
              </w:rPr>
            </w:pPr>
          </w:p>
          <w:p w:rsidR="00B178A0" w:rsidRDefault="00B178A0" w:rsidP="00F02EBA">
            <w:pPr>
              <w:jc w:val="center"/>
              <w:rPr>
                <w:b/>
                <w:sz w:val="20"/>
                <w:szCs w:val="20"/>
              </w:rPr>
            </w:pPr>
            <w:r>
              <w:rPr>
                <w:b/>
                <w:sz w:val="20"/>
                <w:szCs w:val="20"/>
              </w:rPr>
              <w:t>Novi plan za 2019. g</w:t>
            </w:r>
          </w:p>
        </w:tc>
      </w:tr>
    </w:tbl>
    <w:p w:rsidR="00B178A0" w:rsidRDefault="00B178A0" w:rsidP="00B178A0">
      <w:pPr>
        <w:jc w:val="center"/>
        <w:rPr>
          <w:sz w:val="20"/>
          <w:szCs w:val="20"/>
        </w:rPr>
      </w:pP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7"/>
        <w:gridCol w:w="1653"/>
        <w:gridCol w:w="1274"/>
        <w:gridCol w:w="1367"/>
      </w:tblGrid>
      <w:tr w:rsidR="00B178A0" w:rsidTr="00F02EBA">
        <w:trPr>
          <w:trHeight w:val="270"/>
        </w:trPr>
        <w:tc>
          <w:tcPr>
            <w:tcW w:w="4095" w:type="dxa"/>
          </w:tcPr>
          <w:p w:rsidR="00B178A0" w:rsidRPr="00FF2A34" w:rsidRDefault="00B178A0" w:rsidP="00F02EBA">
            <w:pPr>
              <w:jc w:val="center"/>
              <w:rPr>
                <w:b/>
                <w:sz w:val="20"/>
                <w:szCs w:val="20"/>
              </w:rPr>
            </w:pPr>
            <w:r>
              <w:rPr>
                <w:b/>
                <w:sz w:val="20"/>
                <w:szCs w:val="20"/>
              </w:rPr>
              <w:t>Ukupni prihodi</w:t>
            </w:r>
          </w:p>
        </w:tc>
        <w:tc>
          <w:tcPr>
            <w:tcW w:w="1680" w:type="dxa"/>
          </w:tcPr>
          <w:p w:rsidR="00B178A0" w:rsidRPr="00FF2A34" w:rsidRDefault="00B178A0" w:rsidP="00F02EBA">
            <w:pPr>
              <w:jc w:val="right"/>
              <w:rPr>
                <w:b/>
                <w:sz w:val="20"/>
                <w:szCs w:val="20"/>
              </w:rPr>
            </w:pPr>
            <w:r>
              <w:rPr>
                <w:b/>
                <w:sz w:val="20"/>
                <w:szCs w:val="20"/>
              </w:rPr>
              <w:t>1.848.400.</w:t>
            </w:r>
          </w:p>
        </w:tc>
        <w:tc>
          <w:tcPr>
            <w:tcW w:w="1290" w:type="dxa"/>
          </w:tcPr>
          <w:p w:rsidR="00B178A0" w:rsidRPr="00FF2A34" w:rsidRDefault="00B178A0" w:rsidP="00F02EBA">
            <w:pPr>
              <w:jc w:val="right"/>
              <w:rPr>
                <w:b/>
                <w:sz w:val="20"/>
                <w:szCs w:val="20"/>
              </w:rPr>
            </w:pPr>
            <w:r>
              <w:rPr>
                <w:b/>
                <w:sz w:val="20"/>
                <w:szCs w:val="20"/>
              </w:rPr>
              <w:t>275.270.</w:t>
            </w:r>
          </w:p>
        </w:tc>
        <w:tc>
          <w:tcPr>
            <w:tcW w:w="1380" w:type="dxa"/>
          </w:tcPr>
          <w:p w:rsidR="00B178A0" w:rsidRPr="00FC334D" w:rsidRDefault="00B178A0" w:rsidP="00F02EBA">
            <w:pPr>
              <w:jc w:val="right"/>
              <w:rPr>
                <w:b/>
                <w:sz w:val="20"/>
                <w:szCs w:val="20"/>
              </w:rPr>
            </w:pPr>
            <w:r>
              <w:rPr>
                <w:b/>
                <w:sz w:val="20"/>
                <w:szCs w:val="20"/>
              </w:rPr>
              <w:t>2.123.670.</w:t>
            </w:r>
          </w:p>
        </w:tc>
      </w:tr>
    </w:tbl>
    <w:p w:rsidR="00B178A0" w:rsidRDefault="00B178A0" w:rsidP="00B178A0">
      <w:pPr>
        <w:jc w:val="center"/>
        <w:rPr>
          <w:sz w:val="20"/>
          <w:szCs w:val="20"/>
        </w:rPr>
      </w:pPr>
    </w:p>
    <w:tbl>
      <w:tblPr>
        <w:tblW w:w="9322" w:type="dxa"/>
        <w:tblInd w:w="-34" w:type="dxa"/>
        <w:tblCellMar>
          <w:left w:w="10" w:type="dxa"/>
          <w:right w:w="10" w:type="dxa"/>
        </w:tblCellMar>
        <w:tblLook w:val="0000" w:firstRow="0" w:lastRow="0" w:firstColumn="0" w:lastColumn="0" w:noHBand="0" w:noVBand="0"/>
      </w:tblPr>
      <w:tblGrid>
        <w:gridCol w:w="34"/>
        <w:gridCol w:w="852"/>
        <w:gridCol w:w="19"/>
        <w:gridCol w:w="7"/>
        <w:gridCol w:w="4015"/>
        <w:gridCol w:w="35"/>
        <w:gridCol w:w="1701"/>
        <w:gridCol w:w="30"/>
        <w:gridCol w:w="1246"/>
        <w:gridCol w:w="12"/>
        <w:gridCol w:w="1345"/>
        <w:gridCol w:w="26"/>
      </w:tblGrid>
      <w:tr w:rsidR="00B178A0" w:rsidTr="00F02EB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652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b/>
                <w:i/>
                <w:sz w:val="20"/>
                <w:szCs w:val="20"/>
              </w:rPr>
            </w:pPr>
            <w:r>
              <w:rPr>
                <w:b/>
                <w:i/>
                <w:sz w:val="20"/>
                <w:szCs w:val="20"/>
              </w:rPr>
              <w:t>Ostali nespomenuti prihodi</w:t>
            </w:r>
          </w:p>
        </w:tc>
        <w:tc>
          <w:tcPr>
            <w:tcW w:w="1736"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1.638.400.</w:t>
            </w:r>
          </w:p>
        </w:tc>
        <w:tc>
          <w:tcPr>
            <w:tcW w:w="1288"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+251.270.</w:t>
            </w:r>
          </w:p>
        </w:tc>
        <w:tc>
          <w:tcPr>
            <w:tcW w:w="134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1.889.670</w:t>
            </w:r>
          </w:p>
        </w:tc>
        <w:tc>
          <w:tcPr>
            <w:tcW w:w="26" w:type="dxa"/>
            <w:shd w:val="clear" w:color="auto" w:fill="auto"/>
            <w:tcMar>
              <w:top w:w="0" w:type="dxa"/>
              <w:left w:w="10" w:type="dxa"/>
              <w:bottom w:w="0" w:type="dxa"/>
              <w:right w:w="10" w:type="dxa"/>
            </w:tcMar>
          </w:tcPr>
          <w:p w:rsidR="00B178A0" w:rsidRDefault="00B178A0" w:rsidP="00F02EBA">
            <w:pPr>
              <w:jc w:val="right"/>
              <w:rPr>
                <w:b/>
                <w:sz w:val="20"/>
                <w:szCs w:val="20"/>
              </w:rPr>
            </w:pPr>
          </w:p>
        </w:tc>
      </w:tr>
      <w:tr w:rsidR="00B178A0" w:rsidTr="00F02EB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i/>
                <w:sz w:val="20"/>
                <w:szCs w:val="20"/>
              </w:rPr>
            </w:pPr>
            <w:r>
              <w:rPr>
                <w:i/>
                <w:sz w:val="20"/>
                <w:szCs w:val="20"/>
              </w:rPr>
              <w:t>65264</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Prihodi od participacije za smještaj korisnika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1.638.400.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+251.270.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Pr="00810A82" w:rsidRDefault="00B178A0" w:rsidP="00F02EBA">
            <w:pPr>
              <w:jc w:val="right"/>
              <w:rPr>
                <w:sz w:val="20"/>
                <w:szCs w:val="20"/>
              </w:rPr>
            </w:pPr>
            <w:r>
              <w:rPr>
                <w:sz w:val="20"/>
                <w:szCs w:val="20"/>
              </w:rPr>
              <w:t>1.889.670.</w:t>
            </w:r>
          </w:p>
        </w:tc>
        <w:tc>
          <w:tcPr>
            <w:tcW w:w="26" w:type="dxa"/>
            <w:shd w:val="clear" w:color="auto" w:fill="auto"/>
            <w:tcMar>
              <w:top w:w="0" w:type="dxa"/>
              <w:left w:w="10" w:type="dxa"/>
              <w:bottom w:w="0" w:type="dxa"/>
              <w:right w:w="10" w:type="dxa"/>
            </w:tcMar>
          </w:tcPr>
          <w:p w:rsidR="00B178A0" w:rsidRDefault="00B178A0" w:rsidP="00F02EBA">
            <w:pPr>
              <w:jc w:val="right"/>
              <w:rPr>
                <w:sz w:val="20"/>
                <w:szCs w:val="20"/>
              </w:rPr>
            </w:pPr>
          </w:p>
        </w:tc>
      </w:tr>
      <w:tr w:rsidR="00B178A0" w:rsidTr="00F02EB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663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b/>
                <w:i/>
                <w:sz w:val="20"/>
                <w:szCs w:val="20"/>
              </w:rPr>
            </w:pPr>
            <w:r>
              <w:rPr>
                <w:b/>
                <w:i/>
                <w:sz w:val="20"/>
                <w:szCs w:val="20"/>
              </w:rPr>
              <w:t>Tekuće donacije</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38.000.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Pr="00530365" w:rsidRDefault="00B178A0" w:rsidP="00F02EBA">
            <w:pPr>
              <w:jc w:val="right"/>
              <w:rPr>
                <w:b/>
                <w:sz w:val="20"/>
                <w:szCs w:val="20"/>
              </w:rPr>
            </w:pPr>
            <w:r>
              <w:rPr>
                <w:b/>
                <w:sz w:val="20"/>
                <w:szCs w:val="20"/>
              </w:rPr>
              <w: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Pr="00530365" w:rsidRDefault="00B178A0" w:rsidP="00F02EBA">
            <w:pPr>
              <w:jc w:val="right"/>
              <w:rPr>
                <w:b/>
                <w:sz w:val="20"/>
                <w:szCs w:val="20"/>
              </w:rPr>
            </w:pPr>
            <w:r>
              <w:rPr>
                <w:b/>
                <w:sz w:val="20"/>
                <w:szCs w:val="20"/>
              </w:rPr>
              <w:t>38.000.</w:t>
            </w:r>
          </w:p>
        </w:tc>
        <w:tc>
          <w:tcPr>
            <w:tcW w:w="26" w:type="dxa"/>
            <w:shd w:val="clear" w:color="auto" w:fill="auto"/>
            <w:tcMar>
              <w:top w:w="0" w:type="dxa"/>
              <w:left w:w="10" w:type="dxa"/>
              <w:bottom w:w="0" w:type="dxa"/>
              <w:right w:w="10" w:type="dxa"/>
            </w:tcMar>
          </w:tcPr>
          <w:p w:rsidR="00B178A0" w:rsidRDefault="00B178A0" w:rsidP="00F02EBA">
            <w:pPr>
              <w:jc w:val="right"/>
              <w:rPr>
                <w:sz w:val="20"/>
                <w:szCs w:val="20"/>
              </w:rPr>
            </w:pPr>
          </w:p>
        </w:tc>
      </w:tr>
      <w:tr w:rsidR="00B178A0" w:rsidTr="00F02EB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66312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Tekuće pomoći- Općina Šandrovac</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38.000.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38.000.</w:t>
            </w:r>
          </w:p>
        </w:tc>
        <w:tc>
          <w:tcPr>
            <w:tcW w:w="26" w:type="dxa"/>
            <w:shd w:val="clear" w:color="auto" w:fill="auto"/>
            <w:tcMar>
              <w:top w:w="0" w:type="dxa"/>
              <w:left w:w="10" w:type="dxa"/>
              <w:bottom w:w="0" w:type="dxa"/>
              <w:right w:w="10" w:type="dxa"/>
            </w:tcMar>
          </w:tcPr>
          <w:p w:rsidR="00B178A0" w:rsidRDefault="00B178A0" w:rsidP="00F02EBA">
            <w:pPr>
              <w:jc w:val="right"/>
              <w:rPr>
                <w:sz w:val="20"/>
                <w:szCs w:val="20"/>
              </w:rPr>
            </w:pPr>
          </w:p>
        </w:tc>
      </w:tr>
      <w:tr w:rsidR="00B178A0" w:rsidTr="00F02EB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671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b/>
                <w:i/>
                <w:sz w:val="20"/>
                <w:szCs w:val="20"/>
              </w:rPr>
            </w:pPr>
            <w:proofErr w:type="spellStart"/>
            <w:r>
              <w:rPr>
                <w:b/>
                <w:i/>
                <w:sz w:val="20"/>
                <w:szCs w:val="20"/>
              </w:rPr>
              <w:t>Prih</w:t>
            </w:r>
            <w:proofErr w:type="spellEnd"/>
            <w:r>
              <w:rPr>
                <w:b/>
                <w:i/>
                <w:sz w:val="20"/>
                <w:szCs w:val="20"/>
              </w:rPr>
              <w:t xml:space="preserve">. iz proračuna za financiranje redovne djelatnosti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142.000.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+23.000.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165.000.</w:t>
            </w:r>
          </w:p>
        </w:tc>
        <w:tc>
          <w:tcPr>
            <w:tcW w:w="26" w:type="dxa"/>
            <w:shd w:val="clear" w:color="auto" w:fill="auto"/>
            <w:tcMar>
              <w:top w:w="0" w:type="dxa"/>
              <w:left w:w="10" w:type="dxa"/>
              <w:bottom w:w="0" w:type="dxa"/>
              <w:right w:w="10" w:type="dxa"/>
            </w:tcMar>
          </w:tcPr>
          <w:p w:rsidR="00B178A0" w:rsidRDefault="00B178A0" w:rsidP="00F02EBA">
            <w:pPr>
              <w:jc w:val="right"/>
              <w:rPr>
                <w:b/>
                <w:sz w:val="20"/>
                <w:szCs w:val="20"/>
              </w:rPr>
            </w:pPr>
          </w:p>
        </w:tc>
      </w:tr>
      <w:tr w:rsidR="00B178A0" w:rsidTr="00F02EB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67131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Sufinanciranje Općine za smještaj korisnika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135.000.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136.000.</w:t>
            </w:r>
          </w:p>
        </w:tc>
        <w:tc>
          <w:tcPr>
            <w:tcW w:w="26" w:type="dxa"/>
            <w:shd w:val="clear" w:color="auto" w:fill="auto"/>
            <w:tcMar>
              <w:top w:w="0" w:type="dxa"/>
              <w:left w:w="10" w:type="dxa"/>
              <w:bottom w:w="0" w:type="dxa"/>
              <w:right w:w="10" w:type="dxa"/>
            </w:tcMar>
          </w:tcPr>
          <w:p w:rsidR="00B178A0" w:rsidRDefault="00B178A0" w:rsidP="00F02EBA">
            <w:pPr>
              <w:jc w:val="right"/>
              <w:rPr>
                <w:sz w:val="20"/>
                <w:szCs w:val="20"/>
              </w:rPr>
            </w:pPr>
          </w:p>
        </w:tc>
      </w:tr>
      <w:tr w:rsidR="00B178A0" w:rsidTr="00F02EB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67132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Sufinanciranje Općine za smještaj darovanjem nekretnina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7.000.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6.000.</w:t>
            </w:r>
          </w:p>
        </w:tc>
        <w:tc>
          <w:tcPr>
            <w:tcW w:w="26" w:type="dxa"/>
            <w:shd w:val="clear" w:color="auto" w:fill="auto"/>
            <w:tcMar>
              <w:top w:w="0" w:type="dxa"/>
              <w:left w:w="10" w:type="dxa"/>
              <w:bottom w:w="0" w:type="dxa"/>
              <w:right w:w="10" w:type="dxa"/>
            </w:tcMar>
          </w:tcPr>
          <w:p w:rsidR="00B178A0" w:rsidRDefault="00B178A0" w:rsidP="00F02EBA">
            <w:pPr>
              <w:jc w:val="right"/>
              <w:rPr>
                <w:sz w:val="20"/>
                <w:szCs w:val="20"/>
              </w:rPr>
            </w:pPr>
          </w:p>
        </w:tc>
      </w:tr>
      <w:tr w:rsidR="00B178A0" w:rsidTr="00F02EB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67311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Prihodi od HZZO-a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+ 23.000.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23.000.</w:t>
            </w:r>
          </w:p>
        </w:tc>
        <w:tc>
          <w:tcPr>
            <w:tcW w:w="26" w:type="dxa"/>
            <w:shd w:val="clear" w:color="auto" w:fill="auto"/>
            <w:tcMar>
              <w:top w:w="0" w:type="dxa"/>
              <w:left w:w="10" w:type="dxa"/>
              <w:bottom w:w="0" w:type="dxa"/>
              <w:right w:w="10" w:type="dxa"/>
            </w:tcMar>
          </w:tcPr>
          <w:p w:rsidR="00B178A0" w:rsidRDefault="00B178A0" w:rsidP="00F02EBA">
            <w:pPr>
              <w:jc w:val="right"/>
              <w:rPr>
                <w:sz w:val="20"/>
                <w:szCs w:val="20"/>
              </w:rPr>
            </w:pPr>
          </w:p>
        </w:tc>
      </w:tr>
      <w:tr w:rsidR="00B178A0" w:rsidTr="00F02EB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683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b/>
                <w:i/>
                <w:sz w:val="20"/>
                <w:szCs w:val="20"/>
              </w:rPr>
            </w:pPr>
            <w:r>
              <w:rPr>
                <w:b/>
                <w:i/>
                <w:sz w:val="20"/>
                <w:szCs w:val="20"/>
              </w:rPr>
              <w:t>Ostali prihodi</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30.000.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+1.000.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31.000.</w:t>
            </w:r>
          </w:p>
        </w:tc>
        <w:tc>
          <w:tcPr>
            <w:tcW w:w="26" w:type="dxa"/>
            <w:shd w:val="clear" w:color="auto" w:fill="auto"/>
            <w:tcMar>
              <w:top w:w="0" w:type="dxa"/>
              <w:left w:w="10" w:type="dxa"/>
              <w:bottom w:w="0" w:type="dxa"/>
              <w:right w:w="10" w:type="dxa"/>
            </w:tcMar>
          </w:tcPr>
          <w:p w:rsidR="00B178A0" w:rsidRDefault="00B178A0" w:rsidP="00F02EBA">
            <w:pPr>
              <w:jc w:val="right"/>
              <w:rPr>
                <w:b/>
                <w:sz w:val="20"/>
                <w:szCs w:val="20"/>
              </w:rPr>
            </w:pPr>
          </w:p>
        </w:tc>
      </w:tr>
      <w:tr w:rsidR="00B178A0" w:rsidTr="00F02EB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68311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 Topli obrok uplata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20.000.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-4.000.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16.000.</w:t>
            </w:r>
          </w:p>
        </w:tc>
        <w:tc>
          <w:tcPr>
            <w:tcW w:w="26" w:type="dxa"/>
            <w:shd w:val="clear" w:color="auto" w:fill="auto"/>
            <w:tcMar>
              <w:top w:w="0" w:type="dxa"/>
              <w:left w:w="10" w:type="dxa"/>
              <w:bottom w:w="0" w:type="dxa"/>
              <w:right w:w="10" w:type="dxa"/>
            </w:tcMar>
          </w:tcPr>
          <w:p w:rsidR="00B178A0" w:rsidRDefault="00B178A0" w:rsidP="00F02EBA">
            <w:pPr>
              <w:jc w:val="right"/>
              <w:rPr>
                <w:sz w:val="20"/>
                <w:szCs w:val="20"/>
              </w:rPr>
            </w:pPr>
          </w:p>
        </w:tc>
      </w:tr>
      <w:tr w:rsidR="00B178A0" w:rsidTr="00F02EB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68313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Ostali prihodi – financijsko odobrenje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+5.000.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15.000.</w:t>
            </w:r>
          </w:p>
        </w:tc>
        <w:tc>
          <w:tcPr>
            <w:tcW w:w="26" w:type="dxa"/>
            <w:shd w:val="clear" w:color="auto" w:fill="auto"/>
            <w:tcMar>
              <w:top w:w="0" w:type="dxa"/>
              <w:left w:w="10" w:type="dxa"/>
              <w:bottom w:w="0" w:type="dxa"/>
              <w:right w:w="10" w:type="dxa"/>
            </w:tcMar>
          </w:tcPr>
          <w:p w:rsidR="00B178A0" w:rsidRDefault="00B178A0" w:rsidP="00F02EBA">
            <w:pPr>
              <w:jc w:val="right"/>
              <w:rPr>
                <w:sz w:val="20"/>
                <w:szCs w:val="20"/>
              </w:rPr>
            </w:pPr>
          </w:p>
        </w:tc>
      </w:tr>
      <w:tr w:rsidR="00B178A0" w:rsidTr="00F02EBA">
        <w:trPr>
          <w:gridBefore w:val="2"/>
          <w:wBefore w:w="886" w:type="dxa"/>
        </w:trPr>
        <w:tc>
          <w:tcPr>
            <w:tcW w:w="40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b/>
                <w:i/>
                <w:sz w:val="20"/>
                <w:szCs w:val="20"/>
              </w:rPr>
            </w:pPr>
            <w:r>
              <w:rPr>
                <w:b/>
                <w:i/>
                <w:sz w:val="20"/>
                <w:szCs w:val="20"/>
              </w:rPr>
              <w:t xml:space="preserve">UKUPNO  RASHODI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1.848.400.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+275.270.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2.123.670.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b/>
                <w:i/>
                <w:sz w:val="20"/>
                <w:szCs w:val="20"/>
              </w:rPr>
            </w:pPr>
            <w:r>
              <w:rPr>
                <w:b/>
                <w:i/>
                <w:sz w:val="20"/>
                <w:szCs w:val="20"/>
              </w:rPr>
              <w:t xml:space="preserve">Bruto plaće radnika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862.000.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+142.000.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1.004.000.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311100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Bruto plaće radnika redovan rad</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862.000.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+142.000.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1.004.000.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312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Pr="007316C2" w:rsidRDefault="00B178A0" w:rsidP="00F02EBA">
            <w:pPr>
              <w:rPr>
                <w:b/>
                <w:i/>
                <w:sz w:val="20"/>
                <w:szCs w:val="20"/>
              </w:rPr>
            </w:pPr>
            <w:r>
              <w:rPr>
                <w:b/>
                <w:i/>
                <w:sz w:val="20"/>
                <w:szCs w:val="20"/>
              </w:rPr>
              <w:t>Ostali rashodi za zaposlene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Pr="007316C2" w:rsidRDefault="00B178A0" w:rsidP="00F02EBA">
            <w:pPr>
              <w:jc w:val="right"/>
              <w:rPr>
                <w:b/>
                <w:sz w:val="20"/>
                <w:szCs w:val="20"/>
              </w:rPr>
            </w:pPr>
            <w:r>
              <w:rPr>
                <w:b/>
                <w:sz w:val="20"/>
                <w:szCs w:val="20"/>
              </w:rPr>
              <w:t>36.000.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Pr="007316C2" w:rsidRDefault="00B178A0" w:rsidP="00F02EBA">
            <w:pPr>
              <w:jc w:val="right"/>
              <w:rPr>
                <w:b/>
                <w:sz w:val="20"/>
                <w:szCs w:val="20"/>
              </w:rPr>
            </w:pPr>
            <w:r>
              <w:rPr>
                <w:b/>
                <w:sz w:val="20"/>
                <w:szCs w:val="20"/>
              </w:rPr>
              <w:t>+32.500.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Pr="006A61B0" w:rsidRDefault="00B178A0" w:rsidP="00F02EBA">
            <w:pPr>
              <w:jc w:val="right"/>
              <w:rPr>
                <w:b/>
                <w:sz w:val="20"/>
                <w:szCs w:val="20"/>
              </w:rPr>
            </w:pPr>
            <w:r>
              <w:rPr>
                <w:b/>
                <w:sz w:val="20"/>
                <w:szCs w:val="20"/>
              </w:rPr>
              <w:t>68.500.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312161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Pr="007316C2" w:rsidRDefault="00B178A0" w:rsidP="00F02EBA">
            <w:pPr>
              <w:rPr>
                <w:i/>
                <w:sz w:val="20"/>
                <w:szCs w:val="20"/>
              </w:rPr>
            </w:pPr>
            <w:r>
              <w:rPr>
                <w:i/>
                <w:sz w:val="20"/>
                <w:szCs w:val="20"/>
              </w:rPr>
              <w:t>Regres za godišnji odmor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Pr="007316C2" w:rsidRDefault="00B178A0" w:rsidP="00F02EBA">
            <w:pPr>
              <w:jc w:val="right"/>
              <w:rPr>
                <w:sz w:val="20"/>
                <w:szCs w:val="20"/>
              </w:rPr>
            </w:pPr>
            <w:r>
              <w:rPr>
                <w:sz w:val="20"/>
                <w:szCs w:val="20"/>
              </w:rPr>
              <w:t>20.000.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Pr="007316C2" w:rsidRDefault="00B178A0" w:rsidP="00F02EBA">
            <w:pPr>
              <w:jc w:val="right"/>
              <w:rPr>
                <w:sz w:val="20"/>
                <w:szCs w:val="20"/>
              </w:rPr>
            </w:pPr>
            <w:r>
              <w:rPr>
                <w:sz w:val="20"/>
                <w:szCs w:val="20"/>
              </w:rPr>
              <w:t>+8.500.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28.500.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lastRenderedPageBreak/>
              <w:t>312190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Božićnica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+24.000.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40.000.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b/>
                <w:i/>
                <w:sz w:val="20"/>
                <w:szCs w:val="20"/>
              </w:rPr>
            </w:pPr>
            <w:r>
              <w:rPr>
                <w:b/>
                <w:i/>
                <w:sz w:val="20"/>
                <w:szCs w:val="20"/>
              </w:rPr>
              <w:t xml:space="preserve">Doprinos  na plaće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141.100.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-3.330.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137.770.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31321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Doprinos za zdravstveno osiguranje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112.000.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122.000.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31322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Doprinos za ozljede na radu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3.800.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-3.500.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300.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31331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Doprinosi za zapošljavanje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12.500.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-11.500.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31411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Porez na dohodak</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+2.270.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14.270.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31413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Prirez porezu na dohodak</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800.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-600.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200.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b/>
                <w:i/>
                <w:sz w:val="20"/>
                <w:szCs w:val="20"/>
              </w:rPr>
            </w:pPr>
            <w:r>
              <w:rPr>
                <w:b/>
                <w:i/>
                <w:sz w:val="20"/>
                <w:szCs w:val="20"/>
              </w:rPr>
              <w:t>Naknade troškova zaposlenima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33.000.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-6.400.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26.600.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32111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Dnevnice za službeni put u zemlji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32119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Ostali </w:t>
            </w:r>
            <w:proofErr w:type="spellStart"/>
            <w:r>
              <w:rPr>
                <w:i/>
                <w:sz w:val="20"/>
                <w:szCs w:val="20"/>
              </w:rPr>
              <w:t>ras</w:t>
            </w:r>
            <w:proofErr w:type="spellEnd"/>
            <w:r>
              <w:rPr>
                <w:i/>
                <w:sz w:val="20"/>
                <w:szCs w:val="20"/>
              </w:rPr>
              <w:t xml:space="preserve">. za sl. put (cestarine, garaža, </w:t>
            </w:r>
            <w:proofErr w:type="spellStart"/>
            <w:r>
              <w:rPr>
                <w:i/>
                <w:sz w:val="20"/>
                <w:szCs w:val="20"/>
              </w:rPr>
              <w:t>parkir</w:t>
            </w:r>
            <w:proofErr w:type="spellEnd"/>
            <w:r>
              <w:rPr>
                <w:i/>
                <w:sz w:val="20"/>
                <w:szCs w:val="20"/>
              </w:rPr>
              <w:t>.)</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-400.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32121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Naknada za prijevoz na posao  i s posla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25.000.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32131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Seminari savjetovanja , simpoziji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32141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Naknada za korištenje </w:t>
            </w:r>
            <w:proofErr w:type="spellStart"/>
            <w:r>
              <w:rPr>
                <w:i/>
                <w:sz w:val="20"/>
                <w:szCs w:val="20"/>
              </w:rPr>
              <w:t>privat</w:t>
            </w:r>
            <w:proofErr w:type="spellEnd"/>
            <w:r>
              <w:rPr>
                <w:i/>
                <w:sz w:val="20"/>
                <w:szCs w:val="20"/>
              </w:rPr>
              <w:t xml:space="preserve">. auta u </w:t>
            </w:r>
            <w:proofErr w:type="spellStart"/>
            <w:r>
              <w:rPr>
                <w:i/>
                <w:sz w:val="20"/>
                <w:szCs w:val="20"/>
              </w:rPr>
              <w:t>služ</w:t>
            </w:r>
            <w:proofErr w:type="spellEnd"/>
            <w:r>
              <w:rPr>
                <w:i/>
                <w:sz w:val="20"/>
                <w:szCs w:val="20"/>
              </w:rPr>
              <w:t xml:space="preserve">. svrhe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500.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b/>
                <w:i/>
                <w:sz w:val="20"/>
                <w:szCs w:val="20"/>
              </w:rPr>
            </w:pPr>
            <w:r>
              <w:rPr>
                <w:b/>
                <w:i/>
                <w:sz w:val="20"/>
                <w:szCs w:val="20"/>
              </w:rPr>
              <w:t>Rashodi za materijal i energiju</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503.000.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+55.000.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558.000.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32211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Uredski materijal</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4.000.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32214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Materijal i sredstva za čišćenje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+6.000.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36.000.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32315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Radna i zaštitna odjeća i obuća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32216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Materijal za higijenske potrebe i njegu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35.000.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40.000.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32217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Lijekovi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8.000.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32222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Pomoćni materijal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-3.000.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7.000.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3224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Namirnice za pripremu hrane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280.000.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+35.000.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315.000.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32229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Materijal za radnu okupaciju i </w:t>
            </w:r>
            <w:proofErr w:type="spellStart"/>
            <w:r>
              <w:rPr>
                <w:i/>
                <w:sz w:val="20"/>
                <w:szCs w:val="20"/>
              </w:rPr>
              <w:t>anim</w:t>
            </w:r>
            <w:proofErr w:type="spellEnd"/>
            <w:r>
              <w:rPr>
                <w:i/>
                <w:sz w:val="20"/>
                <w:szCs w:val="20"/>
              </w:rPr>
              <w:t>. korisnika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32231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Električna energija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45.000.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+8.000.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53.000.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32233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Plin</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40.000.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32234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Motorni benzin- dizel gorivo</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7.000.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32240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Materijal i dijelovi za </w:t>
            </w:r>
            <w:proofErr w:type="spellStart"/>
            <w:r>
              <w:rPr>
                <w:i/>
                <w:sz w:val="20"/>
                <w:szCs w:val="20"/>
              </w:rPr>
              <w:t>održ</w:t>
            </w:r>
            <w:proofErr w:type="spellEnd"/>
            <w:r>
              <w:rPr>
                <w:i/>
                <w:sz w:val="20"/>
                <w:szCs w:val="20"/>
              </w:rPr>
              <w:t xml:space="preserve">. </w:t>
            </w:r>
            <w:proofErr w:type="spellStart"/>
            <w:r>
              <w:rPr>
                <w:i/>
                <w:sz w:val="20"/>
                <w:szCs w:val="20"/>
              </w:rPr>
              <w:t>transp</w:t>
            </w:r>
            <w:proofErr w:type="spellEnd"/>
            <w:r>
              <w:rPr>
                <w:i/>
                <w:sz w:val="20"/>
                <w:szCs w:val="20"/>
              </w:rPr>
              <w:t>.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+6.000.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11.000.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32241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Materijal i dijel. za tek. održavanje objekta i opreme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-3.000.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12.000.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32243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Ostali mater. za uređenje okoliša i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32251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Sitan inventar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Pr="00A155F9" w:rsidRDefault="00B178A0" w:rsidP="00F02EBA">
            <w:pPr>
              <w:jc w:val="right"/>
              <w:rPr>
                <w:rStyle w:val="Neupadljivoisticanje"/>
                <w:i w:val="0"/>
                <w:sz w:val="20"/>
                <w:szCs w:val="20"/>
              </w:rPr>
            </w:pPr>
            <w:r>
              <w:rPr>
                <w:rStyle w:val="Neupadljivoisticanje"/>
                <w:i w:val="0"/>
                <w:sz w:val="20"/>
                <w:szCs w:val="20"/>
              </w:rPr>
              <w:t>+.5.000.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15.000.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 xml:space="preserve">323 </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b/>
                <w:i/>
                <w:sz w:val="20"/>
                <w:szCs w:val="20"/>
              </w:rPr>
            </w:pPr>
            <w:r>
              <w:rPr>
                <w:b/>
                <w:i/>
                <w:sz w:val="20"/>
                <w:szCs w:val="20"/>
              </w:rPr>
              <w:t>Rashodi za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219.700.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+30.900.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250.600.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Usluge telefona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8.000.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Poštanske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-800.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200.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Usluge tekućeg i </w:t>
            </w:r>
            <w:proofErr w:type="spellStart"/>
            <w:r>
              <w:rPr>
                <w:i/>
                <w:sz w:val="20"/>
                <w:szCs w:val="20"/>
              </w:rPr>
              <w:t>inves</w:t>
            </w:r>
            <w:proofErr w:type="spellEnd"/>
            <w:r>
              <w:rPr>
                <w:i/>
                <w:sz w:val="20"/>
                <w:szCs w:val="20"/>
              </w:rPr>
              <w:t xml:space="preserve">. održavanja </w:t>
            </w:r>
            <w:proofErr w:type="spellStart"/>
            <w:r>
              <w:rPr>
                <w:i/>
                <w:sz w:val="20"/>
                <w:szCs w:val="20"/>
              </w:rPr>
              <w:t>građ</w:t>
            </w:r>
            <w:proofErr w:type="spellEnd"/>
            <w:r>
              <w:rPr>
                <w:i/>
                <w:sz w:val="20"/>
                <w:szCs w:val="20"/>
              </w:rPr>
              <w:t xml:space="preserve">. objekta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15.000.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Usluge tekućeg održavanja postrojenja i  opreme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40.000.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32323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Usluge tekućeg </w:t>
            </w:r>
            <w:proofErr w:type="spellStart"/>
            <w:r>
              <w:rPr>
                <w:i/>
                <w:sz w:val="20"/>
                <w:szCs w:val="20"/>
              </w:rPr>
              <w:t>održ</w:t>
            </w:r>
            <w:proofErr w:type="spellEnd"/>
            <w:r>
              <w:rPr>
                <w:i/>
                <w:sz w:val="20"/>
                <w:szCs w:val="20"/>
              </w:rPr>
              <w:t>. prijevoznih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+6.000.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8.000.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Elektronski mediji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2.000.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32339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Usluge promidžbe i informiranja javna nabava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Opskrba vodom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+4.000.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19.000.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32342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 Iznošenje i odvoz  smeća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22.000.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+7.000.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29.000.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Deratizacija, dezinfekcija i dezinsekcija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4.000.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32344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Dimnjačarske i ekološke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500.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32345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Usluge čišćenja, pranja i slično</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500.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32346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Održavanje vatrogasnih aparata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32347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Troškovi održavanja okoliša-košnja trave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+7.000.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32349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Usluge zbrinjavanja infektivnog otpada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4.000.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32352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Najamnina zgrade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60.000.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60.000.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32361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Zdravstveni pregledi radnika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5.000.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32375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proofErr w:type="spellStart"/>
            <w:r>
              <w:rPr>
                <w:i/>
                <w:sz w:val="20"/>
                <w:szCs w:val="20"/>
              </w:rPr>
              <w:t>Geodetske,arhitektonske</w:t>
            </w:r>
            <w:proofErr w:type="spellEnd"/>
            <w:r>
              <w:rPr>
                <w:i/>
                <w:sz w:val="20"/>
                <w:szCs w:val="20"/>
              </w:rPr>
              <w:t xml:space="preserve"> i sl.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+3.200.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3.200.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32363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Laboratorijske usluge, analiza vode, </w:t>
            </w:r>
            <w:proofErr w:type="spellStart"/>
            <w:r>
              <w:rPr>
                <w:i/>
                <w:sz w:val="20"/>
                <w:szCs w:val="20"/>
              </w:rPr>
              <w:t>brisevi</w:t>
            </w:r>
            <w:proofErr w:type="spellEnd"/>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4.000.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32376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Ostale intelektualne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5.000.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32377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Usluge obuke zaposlenika-zaštita na radu</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32379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Knjigovodstvene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24.000.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24.000.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lastRenderedPageBreak/>
              <w:t>32391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Grafičke i tiskarske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32392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Filmovi i izrade fotografija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-900.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32393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Usluga uređenja prostora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3.000.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32394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Usluge pri  registraciji  prometnih sredstava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1.200.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1.100.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32396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Zaštita na radu, vatrogasne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32397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Televizijska i radio pretplata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32399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Ostale nespomenute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 xml:space="preserve">329 </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b/>
                <w:i/>
                <w:sz w:val="20"/>
                <w:szCs w:val="20"/>
              </w:rPr>
            </w:pPr>
            <w:r>
              <w:rPr>
                <w:b/>
                <w:i/>
                <w:sz w:val="20"/>
                <w:szCs w:val="20"/>
              </w:rPr>
              <w:t xml:space="preserve">Ostali nespomenuti rashodi poslovanja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12.600.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+3.600.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16.200.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32921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Premije </w:t>
            </w:r>
            <w:proofErr w:type="spellStart"/>
            <w:r>
              <w:rPr>
                <w:i/>
                <w:sz w:val="20"/>
                <w:szCs w:val="20"/>
              </w:rPr>
              <w:t>osig</w:t>
            </w:r>
            <w:proofErr w:type="spellEnd"/>
            <w:r>
              <w:rPr>
                <w:i/>
                <w:sz w:val="20"/>
                <w:szCs w:val="20"/>
              </w:rPr>
              <w:t>. prijevoznih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1.600.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1.700.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32922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Premije osiguranja imovine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12.000.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32951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Upravne, </w:t>
            </w:r>
            <w:proofErr w:type="spellStart"/>
            <w:r>
              <w:rPr>
                <w:i/>
                <w:sz w:val="20"/>
                <w:szCs w:val="20"/>
              </w:rPr>
              <w:t>adminstrativne</w:t>
            </w:r>
            <w:proofErr w:type="spellEnd"/>
            <w:r>
              <w:rPr>
                <w:i/>
                <w:sz w:val="20"/>
                <w:szCs w:val="20"/>
              </w:rPr>
              <w:t xml:space="preserve"> pristojbe, </w:t>
            </w:r>
            <w:proofErr w:type="spellStart"/>
            <w:r>
              <w:rPr>
                <w:i/>
                <w:sz w:val="20"/>
                <w:szCs w:val="20"/>
              </w:rPr>
              <w:t>drž</w:t>
            </w:r>
            <w:proofErr w:type="spellEnd"/>
            <w:r>
              <w:rPr>
                <w:i/>
                <w:sz w:val="20"/>
                <w:szCs w:val="20"/>
              </w:rPr>
              <w:t xml:space="preserve">. </w:t>
            </w:r>
            <w:proofErr w:type="spellStart"/>
            <w:r>
              <w:rPr>
                <w:i/>
                <w:sz w:val="20"/>
                <w:szCs w:val="20"/>
              </w:rPr>
              <w:t>biljezi</w:t>
            </w:r>
            <w:proofErr w:type="spellEnd"/>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+2.500.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2.500.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32999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Ostali </w:t>
            </w:r>
            <w:proofErr w:type="spellStart"/>
            <w:r>
              <w:rPr>
                <w:i/>
                <w:sz w:val="20"/>
                <w:szCs w:val="20"/>
              </w:rPr>
              <w:t>nespom</w:t>
            </w:r>
            <w:proofErr w:type="spellEnd"/>
            <w:r>
              <w:rPr>
                <w:i/>
                <w:sz w:val="20"/>
                <w:szCs w:val="20"/>
              </w:rPr>
              <w:t>. rashodi poslovanja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b/>
                <w:i/>
                <w:sz w:val="20"/>
                <w:szCs w:val="20"/>
              </w:rPr>
            </w:pPr>
            <w:r>
              <w:rPr>
                <w:b/>
                <w:i/>
                <w:sz w:val="20"/>
                <w:szCs w:val="20"/>
              </w:rPr>
              <w:t>Ostali financijski rashodi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6.000.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34311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Bankarske usluge platnog prometa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6.000.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422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b/>
                <w:i/>
                <w:sz w:val="20"/>
                <w:szCs w:val="20"/>
              </w:rPr>
            </w:pPr>
            <w:r>
              <w:rPr>
                <w:b/>
                <w:i/>
                <w:sz w:val="20"/>
                <w:szCs w:val="20"/>
              </w:rPr>
              <w:t xml:space="preserve">Postrojenja i oprema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35.000.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+21.000.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sz w:val="20"/>
                <w:szCs w:val="20"/>
              </w:rPr>
            </w:pPr>
            <w:r>
              <w:rPr>
                <w:b/>
                <w:sz w:val="20"/>
                <w:szCs w:val="20"/>
              </w:rPr>
              <w:t>56.000.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42219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 xml:space="preserve">Ostala  uredska oprema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42231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Oprema za grijanje, ventilaciju i hlađenje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+37.000.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37.000.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b/>
                <w:i/>
                <w:sz w:val="20"/>
                <w:szCs w:val="20"/>
              </w:rPr>
            </w:pPr>
            <w:r>
              <w:rPr>
                <w:b/>
                <w:i/>
                <w:sz w:val="20"/>
                <w:szCs w:val="20"/>
              </w:rPr>
              <w:t>42271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Nabava uređaja i opreme za ostalu namjenu</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+6.000.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6.000.</w:t>
            </w:r>
          </w:p>
        </w:tc>
      </w:tr>
      <w:tr w:rsidR="00B178A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center"/>
              <w:rPr>
                <w:b/>
                <w:i/>
                <w:sz w:val="20"/>
                <w:szCs w:val="20"/>
              </w:rPr>
            </w:pPr>
            <w:r>
              <w:rPr>
                <w:b/>
                <w:i/>
                <w:sz w:val="20"/>
                <w:szCs w:val="20"/>
              </w:rPr>
              <w:t xml:space="preserve">  42273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rPr>
                <w:i/>
                <w:sz w:val="20"/>
                <w:szCs w:val="20"/>
              </w:rPr>
            </w:pPr>
            <w:r>
              <w:rPr>
                <w:i/>
                <w:sz w:val="20"/>
                <w:szCs w:val="20"/>
              </w:rPr>
              <w:t>Oprema za ostale namjene  dugotrajna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-17.000.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8A0" w:rsidRDefault="00B178A0" w:rsidP="00F02EBA">
            <w:pPr>
              <w:jc w:val="right"/>
              <w:rPr>
                <w:sz w:val="20"/>
                <w:szCs w:val="20"/>
              </w:rPr>
            </w:pPr>
            <w:r>
              <w:rPr>
                <w:sz w:val="20"/>
                <w:szCs w:val="20"/>
              </w:rPr>
              <w:t>13.000.</w:t>
            </w:r>
          </w:p>
        </w:tc>
      </w:tr>
    </w:tbl>
    <w:p w:rsidR="00B178A0" w:rsidRDefault="00B178A0" w:rsidP="00B178A0">
      <w:pPr>
        <w:autoSpaceDE w:val="0"/>
        <w:ind w:left="7137"/>
        <w:rPr>
          <w:i/>
          <w:sz w:val="20"/>
          <w:szCs w:val="20"/>
        </w:rPr>
      </w:pPr>
      <w:r>
        <w:rPr>
          <w:i/>
          <w:sz w:val="20"/>
          <w:szCs w:val="20"/>
        </w:rPr>
        <w:t xml:space="preserve"> </w:t>
      </w:r>
    </w:p>
    <w:p w:rsidR="00B178A0" w:rsidRDefault="00B178A0" w:rsidP="00B178A0">
      <w:pPr>
        <w:autoSpaceDE w:val="0"/>
        <w:adjustRightInd w:val="0"/>
        <w:jc w:val="both"/>
      </w:pPr>
    </w:p>
    <w:p w:rsidR="00B178A0" w:rsidRDefault="00B178A0" w:rsidP="00B178A0">
      <w:pPr>
        <w:autoSpaceDE w:val="0"/>
        <w:ind w:left="7137"/>
        <w:jc w:val="center"/>
        <w:rPr>
          <w:i/>
          <w:sz w:val="20"/>
          <w:szCs w:val="20"/>
        </w:rPr>
      </w:pPr>
    </w:p>
    <w:p w:rsidR="00B178A0" w:rsidRDefault="00B178A0" w:rsidP="00B178A0">
      <w:pPr>
        <w:autoSpaceDE w:val="0"/>
        <w:jc w:val="center"/>
        <w:rPr>
          <w:i/>
        </w:rPr>
      </w:pPr>
      <w:r w:rsidRPr="007D795B">
        <w:rPr>
          <w:i/>
        </w:rPr>
        <w:t xml:space="preserve">Ravnatelj:                                                                            </w:t>
      </w:r>
      <w:r>
        <w:rPr>
          <w:i/>
        </w:rPr>
        <w:t xml:space="preserve">                       </w:t>
      </w:r>
      <w:r w:rsidRPr="007D795B">
        <w:rPr>
          <w:i/>
        </w:rPr>
        <w:t xml:space="preserve">       Kolar  </w:t>
      </w:r>
      <w:r>
        <w:rPr>
          <w:i/>
        </w:rPr>
        <w:t>D</w:t>
      </w:r>
      <w:r w:rsidRPr="007D795B">
        <w:rPr>
          <w:i/>
        </w:rPr>
        <w:t xml:space="preserve">amir  </w:t>
      </w:r>
      <w:proofErr w:type="spellStart"/>
      <w:r w:rsidRPr="007D795B">
        <w:rPr>
          <w:i/>
        </w:rPr>
        <w:t>mag</w:t>
      </w:r>
      <w:proofErr w:type="spellEnd"/>
      <w:r w:rsidRPr="007D795B">
        <w:rPr>
          <w:i/>
        </w:rPr>
        <w:t xml:space="preserve">. ing. </w:t>
      </w:r>
      <w:proofErr w:type="spellStart"/>
      <w:r w:rsidRPr="007D795B">
        <w:rPr>
          <w:i/>
        </w:rPr>
        <w:t>agr</w:t>
      </w:r>
      <w:proofErr w:type="spellEnd"/>
      <w:r w:rsidRPr="007D795B">
        <w:rPr>
          <w:i/>
        </w:rPr>
        <w:t>.</w:t>
      </w:r>
    </w:p>
    <w:p w:rsidR="00B178A0" w:rsidRDefault="00B178A0" w:rsidP="00B178A0">
      <w:pPr>
        <w:autoSpaceDE w:val="0"/>
        <w:adjustRightInd w:val="0"/>
        <w:ind w:left="57"/>
        <w:jc w:val="both"/>
        <w:rPr>
          <w:i/>
        </w:rPr>
      </w:pPr>
    </w:p>
    <w:p w:rsidR="00B178A0" w:rsidRDefault="00B178A0" w:rsidP="00B178A0">
      <w:pPr>
        <w:autoSpaceDE w:val="0"/>
        <w:adjustRightInd w:val="0"/>
        <w:ind w:left="57"/>
        <w:jc w:val="both"/>
        <w:rPr>
          <w:i/>
        </w:rPr>
      </w:pPr>
    </w:p>
    <w:p w:rsidR="00B178A0" w:rsidRDefault="00B178A0" w:rsidP="00B178A0">
      <w:pPr>
        <w:autoSpaceDE w:val="0"/>
        <w:adjustRightInd w:val="0"/>
        <w:ind w:left="57"/>
        <w:jc w:val="both"/>
        <w:rPr>
          <w:i/>
        </w:rPr>
      </w:pPr>
    </w:p>
    <w:p w:rsidR="00B178A0" w:rsidRDefault="00B178A0" w:rsidP="00B178A0">
      <w:pPr>
        <w:autoSpaceDE w:val="0"/>
        <w:adjustRightInd w:val="0"/>
        <w:ind w:left="57"/>
        <w:jc w:val="both"/>
        <w:rPr>
          <w:i/>
        </w:rPr>
      </w:pPr>
    </w:p>
    <w:p w:rsidR="00B178A0" w:rsidRDefault="00B178A0" w:rsidP="00B178A0">
      <w:pPr>
        <w:autoSpaceDE w:val="0"/>
        <w:adjustRightInd w:val="0"/>
        <w:ind w:left="57"/>
        <w:jc w:val="both"/>
      </w:pPr>
    </w:p>
    <w:p w:rsidR="004F2D9E" w:rsidRDefault="004F2D9E" w:rsidP="004F2D9E"/>
    <w:p w:rsidR="004F2D9E" w:rsidRDefault="004F2D9E" w:rsidP="004F2D9E"/>
    <w:p w:rsidR="004F2D9E" w:rsidRDefault="004F2D9E" w:rsidP="004F2D9E"/>
    <w:p w:rsidR="004F2D9E" w:rsidRDefault="004F2D9E" w:rsidP="004F2D9E"/>
    <w:p w:rsidR="004F2D9E" w:rsidRDefault="004F2D9E" w:rsidP="004F2D9E"/>
    <w:p w:rsidR="004F2D9E" w:rsidRDefault="004F2D9E" w:rsidP="004F2D9E"/>
    <w:p w:rsidR="004F2D9E" w:rsidRDefault="004F2D9E" w:rsidP="004F2D9E">
      <w:r>
        <w:t xml:space="preserve">                                                                           </w:t>
      </w:r>
    </w:p>
    <w:p w:rsidR="004F2D9E" w:rsidRDefault="004F2D9E" w:rsidP="004F2D9E">
      <w:pPr>
        <w:jc w:val="both"/>
      </w:pPr>
      <w:r>
        <w:t>Na temelju članka 29. i  39. st. 2. Zakona o proračunu («Narodne novine» br. 87/08, 136/12, 15/15)  i članka 34. stavka 1. točke 27. Statuta Općine Šandrovac („Općinski glasnik Općine Šandrovac“ broj 2/2018.) Općinsko vijeće općine Šandrovac na svojoj 22. sjednici održanoj dana 13.12.2019. godine na prijedlog Upravnog vijeća i Ravnatelja Doma za starije i nemoćne osobe Šandrovac daje sljedeću</w:t>
      </w:r>
    </w:p>
    <w:p w:rsidR="004F2D9E" w:rsidRDefault="004F2D9E" w:rsidP="004F2D9E">
      <w:pPr>
        <w:jc w:val="both"/>
      </w:pPr>
      <w:r>
        <w:tab/>
      </w:r>
    </w:p>
    <w:p w:rsidR="004F2D9E" w:rsidRDefault="004F2D9E" w:rsidP="004F2D9E">
      <w:pPr>
        <w:jc w:val="center"/>
        <w:rPr>
          <w:b/>
        </w:rPr>
      </w:pPr>
      <w:r>
        <w:rPr>
          <w:b/>
        </w:rPr>
        <w:t>S U G L A S N O S T</w:t>
      </w:r>
    </w:p>
    <w:p w:rsidR="004F2D9E" w:rsidRDefault="004F2D9E" w:rsidP="004F2D9E">
      <w:pPr>
        <w:jc w:val="center"/>
      </w:pPr>
      <w:r>
        <w:rPr>
          <w:b/>
        </w:rPr>
        <w:t xml:space="preserve">NA I. IZMJENE I DOPUNE </w:t>
      </w:r>
      <w:r>
        <w:rPr>
          <w:b/>
          <w:szCs w:val="28"/>
        </w:rPr>
        <w:t xml:space="preserve">FINANCIJSKOG PLANA  </w:t>
      </w:r>
    </w:p>
    <w:p w:rsidR="004F2D9E" w:rsidRDefault="004F2D9E" w:rsidP="004F2D9E">
      <w:pPr>
        <w:tabs>
          <w:tab w:val="center" w:pos="2410"/>
        </w:tabs>
        <w:jc w:val="center"/>
        <w:rPr>
          <w:b/>
        </w:rPr>
      </w:pPr>
      <w:r>
        <w:rPr>
          <w:b/>
        </w:rPr>
        <w:t>DOMA ZA STARIJE I NEMOĆNE OSOBE ŠANDROVAC</w:t>
      </w:r>
    </w:p>
    <w:p w:rsidR="004F2D9E" w:rsidRDefault="004F2D9E" w:rsidP="004F2D9E">
      <w:pPr>
        <w:jc w:val="center"/>
        <w:rPr>
          <w:b/>
          <w:szCs w:val="28"/>
        </w:rPr>
      </w:pPr>
      <w:r>
        <w:rPr>
          <w:b/>
          <w:szCs w:val="28"/>
        </w:rPr>
        <w:t>ZA  2019. GODINU</w:t>
      </w:r>
    </w:p>
    <w:p w:rsidR="004F2D9E" w:rsidRDefault="004F2D9E" w:rsidP="004F2D9E">
      <w:pPr>
        <w:jc w:val="center"/>
        <w:rPr>
          <w:b/>
        </w:rPr>
      </w:pPr>
    </w:p>
    <w:p w:rsidR="004F2D9E" w:rsidRDefault="004F2D9E" w:rsidP="004F2D9E">
      <w:pPr>
        <w:jc w:val="center"/>
        <w:rPr>
          <w:b/>
        </w:rPr>
      </w:pPr>
      <w:r>
        <w:rPr>
          <w:b/>
        </w:rPr>
        <w:t>Članak 1.</w:t>
      </w:r>
    </w:p>
    <w:p w:rsidR="004F2D9E" w:rsidRDefault="004F2D9E" w:rsidP="004F2D9E">
      <w:pPr>
        <w:jc w:val="both"/>
      </w:pPr>
      <w:r>
        <w:t>Općinsko vijeće općine Šandrovac daje suglasnost na I. izmjene i dopune Financijskog plana Doma za stare i nemoćne osobe Šandrovac za 2019. godinu (</w:t>
      </w:r>
      <w:r>
        <w:rPr>
          <w:color w:val="000000"/>
        </w:rPr>
        <w:t>KLASA: 003-06/19-02, URBROJ: 2103-68-19-02-82 od  14.11.2019. godine)</w:t>
      </w:r>
      <w:r>
        <w:t xml:space="preserve">, koje je Upravno vijeće Doma za stare i nemoćne osobe Šandrovac  utvrdilo na svojoj 77. sjednici održanoj 26.11.2019. godine  aktom </w:t>
      </w:r>
      <w:r>
        <w:rPr>
          <w:color w:val="000000"/>
        </w:rPr>
        <w:t>KLASA: 003-06/19-01, URBROJ: 2103-68-01-19-32, a sastavni je dio ove Odluke.</w:t>
      </w:r>
    </w:p>
    <w:p w:rsidR="004F2D9E" w:rsidRDefault="004F2D9E" w:rsidP="004F2D9E">
      <w:pPr>
        <w:jc w:val="both"/>
      </w:pPr>
    </w:p>
    <w:p w:rsidR="004F2D9E" w:rsidRDefault="004F2D9E" w:rsidP="004F2D9E">
      <w:pPr>
        <w:jc w:val="both"/>
      </w:pPr>
    </w:p>
    <w:p w:rsidR="004F2D9E" w:rsidRDefault="004F2D9E" w:rsidP="004F2D9E">
      <w:pPr>
        <w:jc w:val="center"/>
        <w:rPr>
          <w:b/>
        </w:rPr>
      </w:pPr>
      <w:r>
        <w:rPr>
          <w:b/>
        </w:rPr>
        <w:lastRenderedPageBreak/>
        <w:t>Članak 2.</w:t>
      </w:r>
    </w:p>
    <w:p w:rsidR="004F2D9E" w:rsidRDefault="004F2D9E" w:rsidP="004F2D9E">
      <w:pPr>
        <w:jc w:val="both"/>
      </w:pPr>
      <w:r>
        <w:t xml:space="preserve">Ova Suglasnost stupa na snagu danom donošenja, a objavit će se u "Općinskom glasniku Općine Šandrovac“.                                         </w:t>
      </w:r>
    </w:p>
    <w:p w:rsidR="004F2D9E" w:rsidRDefault="004F2D9E" w:rsidP="004F2D9E">
      <w:pPr>
        <w:jc w:val="center"/>
      </w:pPr>
    </w:p>
    <w:p w:rsidR="004F2D9E" w:rsidRDefault="004F2D9E" w:rsidP="004F2D9E">
      <w:pPr>
        <w:autoSpaceDE w:val="0"/>
        <w:adjustRightInd w:val="0"/>
        <w:ind w:left="57"/>
        <w:jc w:val="both"/>
      </w:pPr>
    </w:p>
    <w:p w:rsidR="004F2D9E" w:rsidRDefault="004F2D9E" w:rsidP="004F2D9E">
      <w:pPr>
        <w:rPr>
          <w:b/>
        </w:rPr>
      </w:pPr>
      <w:r>
        <w:rPr>
          <w:b/>
        </w:rPr>
        <w:t>KLASA: 501-01/19-01/7</w:t>
      </w:r>
    </w:p>
    <w:p w:rsidR="004F2D9E" w:rsidRDefault="004F2D9E" w:rsidP="004F2D9E">
      <w:pPr>
        <w:rPr>
          <w:b/>
        </w:rPr>
      </w:pPr>
      <w:r>
        <w:rPr>
          <w:b/>
        </w:rPr>
        <w:t>URBROJ:2123-05-01-19-1</w:t>
      </w:r>
    </w:p>
    <w:p w:rsidR="004F2D9E" w:rsidRPr="004F2D9E" w:rsidRDefault="004F2D9E" w:rsidP="004F2D9E">
      <w:pPr>
        <w:rPr>
          <w:b/>
        </w:rPr>
      </w:pPr>
      <w:r>
        <w:rPr>
          <w:b/>
        </w:rPr>
        <w:t>U Šandrovac, 13.12.2019.</w:t>
      </w:r>
    </w:p>
    <w:p w:rsidR="004F2D9E" w:rsidRDefault="004F2D9E" w:rsidP="004F2D9E">
      <w:pPr>
        <w:jc w:val="center"/>
      </w:pPr>
      <w:r>
        <w:t xml:space="preserve">                 </w:t>
      </w:r>
    </w:p>
    <w:p w:rsidR="004F2D9E" w:rsidRDefault="004F2D9E" w:rsidP="004F2D9E">
      <w:pPr>
        <w:jc w:val="center"/>
      </w:pPr>
      <w:r>
        <w:t xml:space="preserve">                                                                  OPĆINSKO VIJEĆE OPĆINE ŠANDROVAC</w:t>
      </w:r>
    </w:p>
    <w:p w:rsidR="004F2D9E" w:rsidRDefault="004F2D9E" w:rsidP="004F2D9E">
      <w:pPr>
        <w:jc w:val="center"/>
      </w:pPr>
      <w:r>
        <w:t xml:space="preserve">                                                                 Predsjednik općinskog vijeća</w:t>
      </w:r>
    </w:p>
    <w:p w:rsidR="004F2D9E" w:rsidRDefault="004F2D9E" w:rsidP="004F2D9E">
      <w:pPr>
        <w:ind w:left="3540"/>
        <w:jc w:val="center"/>
      </w:pPr>
      <w:r>
        <w:t xml:space="preserve">Miroslav </w:t>
      </w:r>
      <w:proofErr w:type="spellStart"/>
      <w:r>
        <w:t>Sokolić,v.r</w:t>
      </w:r>
      <w:proofErr w:type="spellEnd"/>
    </w:p>
    <w:p w:rsidR="004F2D9E" w:rsidRDefault="004F2D9E" w:rsidP="004F2D9E">
      <w:pPr>
        <w:jc w:val="center"/>
        <w:rPr>
          <w:i/>
        </w:rPr>
      </w:pPr>
      <w:r>
        <w:rPr>
          <w:i/>
        </w:rPr>
        <w:t xml:space="preserve">                  </w:t>
      </w:r>
    </w:p>
    <w:p w:rsidR="004F2D9E" w:rsidRDefault="004F2D9E" w:rsidP="004F2D9E">
      <w:pPr>
        <w:jc w:val="center"/>
        <w:rPr>
          <w:i/>
        </w:rPr>
      </w:pPr>
      <w:r>
        <w:rPr>
          <w:i/>
        </w:rPr>
        <w:t xml:space="preserve">             </w:t>
      </w:r>
    </w:p>
    <w:p w:rsidR="004F2D9E" w:rsidRDefault="004F2D9E" w:rsidP="004F2D9E">
      <w:pPr>
        <w:autoSpaceDE w:val="0"/>
        <w:ind w:left="2832" w:firstLine="708"/>
      </w:pPr>
    </w:p>
    <w:p w:rsidR="004F2D9E" w:rsidRDefault="004F2D9E" w:rsidP="004F2D9E">
      <w:pPr>
        <w:autoSpaceDE w:val="0"/>
        <w:adjustRightInd w:val="0"/>
        <w:ind w:left="57"/>
        <w:jc w:val="both"/>
        <w:rPr>
          <w:i/>
        </w:rPr>
      </w:pPr>
    </w:p>
    <w:p w:rsidR="00B178A0" w:rsidRDefault="00B178A0" w:rsidP="009752B6">
      <w:pPr>
        <w:autoSpaceDE w:val="0"/>
        <w:adjustRightInd w:val="0"/>
        <w:jc w:val="both"/>
        <w:rPr>
          <w:i/>
        </w:rPr>
      </w:pPr>
    </w:p>
    <w:p w:rsidR="00B178A0" w:rsidRDefault="00B178A0" w:rsidP="00B178A0">
      <w:pPr>
        <w:autoSpaceDE w:val="0"/>
        <w:adjustRightInd w:val="0"/>
        <w:ind w:left="57"/>
        <w:jc w:val="both"/>
        <w:rPr>
          <w:i/>
        </w:rPr>
      </w:pPr>
    </w:p>
    <w:p w:rsidR="00B178A0" w:rsidRDefault="00B178A0" w:rsidP="00B178A0">
      <w:pPr>
        <w:autoSpaceDE w:val="0"/>
        <w:adjustRightInd w:val="0"/>
        <w:ind w:left="57"/>
        <w:jc w:val="both"/>
        <w:rPr>
          <w:i/>
        </w:rPr>
      </w:pPr>
    </w:p>
    <w:p w:rsidR="000F58C0" w:rsidRPr="00C801CE" w:rsidRDefault="000F58C0" w:rsidP="000F58C0">
      <w:pPr>
        <w:tabs>
          <w:tab w:val="center" w:pos="2410"/>
        </w:tabs>
        <w:jc w:val="center"/>
        <w:rPr>
          <w:b/>
          <w:sz w:val="20"/>
          <w:szCs w:val="20"/>
        </w:rPr>
      </w:pPr>
      <w:r w:rsidRPr="00C801CE">
        <w:rPr>
          <w:b/>
          <w:sz w:val="20"/>
          <w:szCs w:val="20"/>
        </w:rPr>
        <w:t>DOM ZA STARIJE I NEMOĆNE OSOBE ŠANDROVAC</w:t>
      </w:r>
    </w:p>
    <w:p w:rsidR="000F58C0" w:rsidRPr="00C801CE" w:rsidRDefault="000F58C0" w:rsidP="000F58C0">
      <w:pPr>
        <w:tabs>
          <w:tab w:val="center" w:pos="2410"/>
        </w:tabs>
        <w:jc w:val="center"/>
        <w:rPr>
          <w:b/>
          <w:sz w:val="20"/>
          <w:szCs w:val="20"/>
        </w:rPr>
      </w:pPr>
      <w:r>
        <w:rPr>
          <w:b/>
          <w:sz w:val="20"/>
          <w:szCs w:val="20"/>
        </w:rPr>
        <w:t>Bjelovarska 3</w:t>
      </w:r>
      <w:r w:rsidRPr="00C801CE">
        <w:rPr>
          <w:b/>
          <w:sz w:val="20"/>
          <w:szCs w:val="20"/>
        </w:rPr>
        <w:t>, 43227 Šandrovac</w:t>
      </w:r>
    </w:p>
    <w:p w:rsidR="000F58C0" w:rsidRPr="00C801CE" w:rsidRDefault="000F58C0" w:rsidP="000F58C0">
      <w:pPr>
        <w:pBdr>
          <w:bottom w:val="single" w:sz="12" w:space="1" w:color="000000"/>
        </w:pBdr>
        <w:tabs>
          <w:tab w:val="center" w:pos="2410"/>
        </w:tabs>
        <w:jc w:val="center"/>
        <w:rPr>
          <w:b/>
          <w:sz w:val="20"/>
          <w:szCs w:val="20"/>
        </w:rPr>
      </w:pPr>
      <w:r w:rsidRPr="00C801CE">
        <w:rPr>
          <w:b/>
          <w:sz w:val="20"/>
          <w:szCs w:val="20"/>
        </w:rPr>
        <w:t>OIB: 22795935829</w:t>
      </w:r>
    </w:p>
    <w:p w:rsidR="000F58C0" w:rsidRDefault="000F58C0" w:rsidP="000F58C0">
      <w:pPr>
        <w:rPr>
          <w:b/>
          <w:sz w:val="20"/>
          <w:szCs w:val="20"/>
        </w:rPr>
      </w:pPr>
    </w:p>
    <w:p w:rsidR="000F58C0" w:rsidRDefault="000F58C0" w:rsidP="000F58C0">
      <w:pPr>
        <w:rPr>
          <w:b/>
          <w:sz w:val="20"/>
          <w:szCs w:val="20"/>
        </w:rPr>
      </w:pPr>
      <w:r>
        <w:rPr>
          <w:b/>
          <w:sz w:val="20"/>
          <w:szCs w:val="20"/>
        </w:rPr>
        <w:t>DOM ZA STARIJE I NEMOĆNE OSOBE „ŠANDROVAC“</w:t>
      </w:r>
    </w:p>
    <w:p w:rsidR="000F58C0" w:rsidRDefault="000F58C0" w:rsidP="000F58C0">
      <w:pPr>
        <w:rPr>
          <w:b/>
          <w:sz w:val="20"/>
          <w:szCs w:val="20"/>
        </w:rPr>
      </w:pPr>
      <w:r>
        <w:rPr>
          <w:b/>
          <w:sz w:val="20"/>
          <w:szCs w:val="20"/>
        </w:rPr>
        <w:t>RAVNATELJ</w:t>
      </w:r>
    </w:p>
    <w:p w:rsidR="000F58C0" w:rsidRPr="0099312F" w:rsidRDefault="000F58C0" w:rsidP="000F58C0">
      <w:pPr>
        <w:rPr>
          <w:b/>
          <w:color w:val="000000"/>
          <w:sz w:val="20"/>
          <w:szCs w:val="20"/>
        </w:rPr>
      </w:pPr>
      <w:r w:rsidRPr="0099312F">
        <w:rPr>
          <w:b/>
          <w:color w:val="000000"/>
          <w:sz w:val="20"/>
          <w:szCs w:val="20"/>
        </w:rPr>
        <w:t>K</w:t>
      </w:r>
      <w:r>
        <w:rPr>
          <w:b/>
          <w:color w:val="000000"/>
          <w:sz w:val="20"/>
          <w:szCs w:val="20"/>
        </w:rPr>
        <w:t>LASA</w:t>
      </w:r>
      <w:r w:rsidRPr="0099312F">
        <w:rPr>
          <w:b/>
          <w:color w:val="000000"/>
          <w:sz w:val="20"/>
          <w:szCs w:val="20"/>
        </w:rPr>
        <w:t>: 003-06/1</w:t>
      </w:r>
      <w:r>
        <w:rPr>
          <w:b/>
          <w:color w:val="000000"/>
          <w:sz w:val="20"/>
          <w:szCs w:val="20"/>
        </w:rPr>
        <w:t>9</w:t>
      </w:r>
      <w:r w:rsidRPr="0099312F">
        <w:rPr>
          <w:b/>
          <w:color w:val="000000"/>
          <w:sz w:val="20"/>
          <w:szCs w:val="20"/>
        </w:rPr>
        <w:t>-02</w:t>
      </w:r>
    </w:p>
    <w:p w:rsidR="000F58C0" w:rsidRPr="00DD0C5D" w:rsidRDefault="000F58C0" w:rsidP="000F58C0">
      <w:pPr>
        <w:rPr>
          <w:b/>
          <w:sz w:val="20"/>
          <w:szCs w:val="20"/>
        </w:rPr>
      </w:pPr>
      <w:r>
        <w:rPr>
          <w:b/>
          <w:color w:val="000000"/>
          <w:sz w:val="20"/>
          <w:szCs w:val="20"/>
        </w:rPr>
        <w:t>URBROJ: 2103-68-19</w:t>
      </w:r>
      <w:r w:rsidRPr="0099312F">
        <w:rPr>
          <w:b/>
          <w:color w:val="000000"/>
          <w:sz w:val="20"/>
          <w:szCs w:val="20"/>
        </w:rPr>
        <w:t>-02-</w:t>
      </w:r>
      <w:r>
        <w:rPr>
          <w:b/>
          <w:color w:val="000000"/>
          <w:sz w:val="20"/>
          <w:szCs w:val="20"/>
        </w:rPr>
        <w:t>83</w:t>
      </w:r>
    </w:p>
    <w:p w:rsidR="000F58C0" w:rsidRDefault="000F58C0" w:rsidP="000F58C0">
      <w:pPr>
        <w:rPr>
          <w:b/>
          <w:color w:val="000000"/>
          <w:sz w:val="20"/>
          <w:szCs w:val="20"/>
        </w:rPr>
      </w:pPr>
      <w:r>
        <w:rPr>
          <w:b/>
          <w:color w:val="000000"/>
          <w:sz w:val="20"/>
          <w:szCs w:val="20"/>
        </w:rPr>
        <w:t xml:space="preserve">Šandrovac,  14.11.2019. </w:t>
      </w:r>
    </w:p>
    <w:p w:rsidR="000F58C0" w:rsidRPr="005130E1" w:rsidRDefault="000F58C0" w:rsidP="000F58C0">
      <w:pPr>
        <w:rPr>
          <w:b/>
          <w:color w:val="000000"/>
          <w:sz w:val="20"/>
          <w:szCs w:val="20"/>
        </w:rPr>
      </w:pPr>
    </w:p>
    <w:p w:rsidR="000F58C0" w:rsidRDefault="000F58C0" w:rsidP="000F58C0">
      <w:pPr>
        <w:jc w:val="both"/>
        <w:rPr>
          <w:sz w:val="20"/>
          <w:szCs w:val="20"/>
        </w:rPr>
      </w:pPr>
      <w:r>
        <w:rPr>
          <w:sz w:val="20"/>
          <w:szCs w:val="20"/>
        </w:rPr>
        <w:t>Na temelju članka 40. Statuta Doma za starije i nemoćne osobe  „Šandrovac“, ravnatelj Doma za starije i nemoćne osobe „Šandrovac“  podnosi Upravnom vijeću Doma za starije i nemoćne osobe „Šandrovac“ i Općinskom vijeću Općine Šandrovac</w:t>
      </w:r>
    </w:p>
    <w:p w:rsidR="000F58C0" w:rsidRDefault="000F58C0" w:rsidP="000F58C0">
      <w:pPr>
        <w:jc w:val="both"/>
        <w:rPr>
          <w:sz w:val="20"/>
          <w:szCs w:val="20"/>
        </w:rPr>
      </w:pPr>
    </w:p>
    <w:p w:rsidR="000F58C0" w:rsidRDefault="000F58C0" w:rsidP="000F58C0">
      <w:pPr>
        <w:jc w:val="both"/>
        <w:rPr>
          <w:sz w:val="20"/>
          <w:szCs w:val="20"/>
        </w:rPr>
      </w:pPr>
    </w:p>
    <w:p w:rsidR="000F58C0" w:rsidRDefault="000F58C0" w:rsidP="000F58C0">
      <w:pPr>
        <w:tabs>
          <w:tab w:val="center" w:pos="4536"/>
          <w:tab w:val="left" w:pos="8385"/>
        </w:tabs>
        <w:rPr>
          <w:b/>
          <w:sz w:val="20"/>
          <w:szCs w:val="20"/>
        </w:rPr>
      </w:pPr>
      <w:r>
        <w:rPr>
          <w:b/>
          <w:sz w:val="20"/>
          <w:szCs w:val="20"/>
        </w:rPr>
        <w:tab/>
        <w:t>FINANCIJSKI PLAN</w:t>
      </w:r>
    </w:p>
    <w:p w:rsidR="000F58C0" w:rsidRDefault="000F58C0" w:rsidP="000F58C0">
      <w:pPr>
        <w:tabs>
          <w:tab w:val="center" w:pos="4536"/>
          <w:tab w:val="left" w:pos="8385"/>
        </w:tabs>
        <w:jc w:val="center"/>
        <w:rPr>
          <w:b/>
          <w:sz w:val="20"/>
          <w:szCs w:val="20"/>
        </w:rPr>
      </w:pPr>
      <w:r>
        <w:rPr>
          <w:b/>
          <w:sz w:val="20"/>
          <w:szCs w:val="20"/>
        </w:rPr>
        <w:t>DOMA ZA STARIJE I NEMOĆNE OSOBE ŠANDROVAC</w:t>
      </w:r>
    </w:p>
    <w:p w:rsidR="000F58C0" w:rsidRDefault="000F58C0" w:rsidP="000F58C0">
      <w:pPr>
        <w:tabs>
          <w:tab w:val="center" w:pos="4536"/>
          <w:tab w:val="left" w:pos="8385"/>
        </w:tabs>
        <w:jc w:val="center"/>
        <w:rPr>
          <w:b/>
          <w:sz w:val="20"/>
          <w:szCs w:val="20"/>
        </w:rPr>
      </w:pPr>
      <w:r>
        <w:rPr>
          <w:b/>
          <w:sz w:val="20"/>
          <w:szCs w:val="20"/>
        </w:rPr>
        <w:t>ZA 2020. GODINU I PRORAČUNSKE PROJEKCIJE ZA 2021. - 2022. GODINU</w:t>
      </w:r>
    </w:p>
    <w:p w:rsidR="000F58C0" w:rsidRDefault="000F58C0" w:rsidP="000F58C0">
      <w:pPr>
        <w:tabs>
          <w:tab w:val="center" w:pos="4536"/>
          <w:tab w:val="left" w:pos="8385"/>
        </w:tabs>
        <w:jc w:val="center"/>
        <w:rPr>
          <w:b/>
          <w:sz w:val="20"/>
          <w:szCs w:val="20"/>
        </w:rPr>
      </w:pPr>
    </w:p>
    <w:p w:rsidR="000F58C0" w:rsidRDefault="000F58C0" w:rsidP="000F58C0">
      <w:pPr>
        <w:tabs>
          <w:tab w:val="center" w:pos="4536"/>
          <w:tab w:val="left" w:pos="8385"/>
        </w:tabs>
        <w:jc w:val="center"/>
        <w:rPr>
          <w:b/>
          <w:sz w:val="20"/>
          <w:szCs w:val="20"/>
        </w:rPr>
      </w:pPr>
      <w:r>
        <w:rPr>
          <w:b/>
          <w:sz w:val="20"/>
          <w:szCs w:val="20"/>
        </w:rPr>
        <w:t>Članak 1.</w:t>
      </w:r>
    </w:p>
    <w:p w:rsidR="000F58C0" w:rsidRDefault="000F58C0" w:rsidP="000F58C0">
      <w:pPr>
        <w:tabs>
          <w:tab w:val="center" w:pos="4536"/>
          <w:tab w:val="left" w:pos="8385"/>
        </w:tabs>
        <w:jc w:val="center"/>
        <w:rPr>
          <w:b/>
          <w:sz w:val="20"/>
          <w:szCs w:val="20"/>
        </w:rPr>
      </w:pPr>
    </w:p>
    <w:p w:rsidR="000F58C0" w:rsidRDefault="000F58C0" w:rsidP="000F58C0">
      <w:pPr>
        <w:tabs>
          <w:tab w:val="center" w:pos="4536"/>
          <w:tab w:val="left" w:pos="8385"/>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264"/>
        <w:gridCol w:w="2269"/>
        <w:gridCol w:w="2269"/>
      </w:tblGrid>
      <w:tr w:rsidR="000F58C0" w:rsidRPr="007E24D7" w:rsidTr="00F02EBA">
        <w:trPr>
          <w:trHeight w:val="296"/>
        </w:trPr>
        <w:tc>
          <w:tcPr>
            <w:tcW w:w="2322" w:type="dxa"/>
            <w:shd w:val="clear" w:color="auto" w:fill="auto"/>
          </w:tcPr>
          <w:p w:rsidR="000F58C0" w:rsidRPr="007E24D7" w:rsidRDefault="000F58C0" w:rsidP="00F02EBA">
            <w:pPr>
              <w:tabs>
                <w:tab w:val="center" w:pos="4536"/>
                <w:tab w:val="left" w:pos="8385"/>
              </w:tabs>
              <w:rPr>
                <w:b/>
                <w:sz w:val="20"/>
                <w:szCs w:val="20"/>
              </w:rPr>
            </w:pPr>
          </w:p>
        </w:tc>
        <w:tc>
          <w:tcPr>
            <w:tcW w:w="2322" w:type="dxa"/>
            <w:shd w:val="clear" w:color="auto" w:fill="auto"/>
          </w:tcPr>
          <w:p w:rsidR="000F58C0" w:rsidRPr="007E24D7" w:rsidRDefault="000F58C0" w:rsidP="00F02EBA">
            <w:pPr>
              <w:tabs>
                <w:tab w:val="center" w:pos="4536"/>
                <w:tab w:val="left" w:pos="8385"/>
              </w:tabs>
              <w:jc w:val="center"/>
              <w:rPr>
                <w:b/>
                <w:sz w:val="20"/>
                <w:szCs w:val="20"/>
              </w:rPr>
            </w:pPr>
            <w:r>
              <w:rPr>
                <w:b/>
                <w:sz w:val="20"/>
                <w:szCs w:val="20"/>
              </w:rPr>
              <w:t>PLAN 2020</w:t>
            </w:r>
            <w:r w:rsidRPr="007E24D7">
              <w:rPr>
                <w:b/>
                <w:sz w:val="20"/>
                <w:szCs w:val="20"/>
              </w:rPr>
              <w:t>. GODINA</w:t>
            </w:r>
          </w:p>
        </w:tc>
        <w:tc>
          <w:tcPr>
            <w:tcW w:w="2322" w:type="dxa"/>
            <w:shd w:val="clear" w:color="auto" w:fill="auto"/>
          </w:tcPr>
          <w:p w:rsidR="000F58C0" w:rsidRDefault="000F58C0" w:rsidP="00F02EBA">
            <w:pPr>
              <w:tabs>
                <w:tab w:val="center" w:pos="4536"/>
                <w:tab w:val="left" w:pos="8385"/>
              </w:tabs>
              <w:jc w:val="center"/>
              <w:rPr>
                <w:b/>
                <w:sz w:val="20"/>
                <w:szCs w:val="20"/>
              </w:rPr>
            </w:pPr>
            <w:r>
              <w:rPr>
                <w:b/>
                <w:sz w:val="20"/>
                <w:szCs w:val="20"/>
              </w:rPr>
              <w:t xml:space="preserve">PROJEKCIJA ZA </w:t>
            </w:r>
          </w:p>
          <w:p w:rsidR="000F58C0" w:rsidRPr="007E24D7" w:rsidRDefault="000F58C0" w:rsidP="00F02EBA">
            <w:pPr>
              <w:tabs>
                <w:tab w:val="center" w:pos="4536"/>
                <w:tab w:val="left" w:pos="8385"/>
              </w:tabs>
              <w:jc w:val="center"/>
              <w:rPr>
                <w:b/>
                <w:sz w:val="20"/>
                <w:szCs w:val="20"/>
              </w:rPr>
            </w:pPr>
            <w:r>
              <w:rPr>
                <w:b/>
                <w:sz w:val="20"/>
                <w:szCs w:val="20"/>
              </w:rPr>
              <w:t>2021. GODINU</w:t>
            </w:r>
          </w:p>
        </w:tc>
        <w:tc>
          <w:tcPr>
            <w:tcW w:w="2322" w:type="dxa"/>
            <w:shd w:val="clear" w:color="auto" w:fill="auto"/>
          </w:tcPr>
          <w:p w:rsidR="000F58C0" w:rsidRDefault="000F58C0" w:rsidP="00F02EBA">
            <w:pPr>
              <w:tabs>
                <w:tab w:val="center" w:pos="4536"/>
                <w:tab w:val="left" w:pos="8385"/>
              </w:tabs>
              <w:jc w:val="center"/>
              <w:rPr>
                <w:b/>
                <w:sz w:val="20"/>
                <w:szCs w:val="20"/>
              </w:rPr>
            </w:pPr>
            <w:r>
              <w:rPr>
                <w:b/>
                <w:sz w:val="20"/>
                <w:szCs w:val="20"/>
              </w:rPr>
              <w:t xml:space="preserve">PROJEKCIJA ZA </w:t>
            </w:r>
          </w:p>
          <w:p w:rsidR="000F58C0" w:rsidRPr="007E24D7" w:rsidRDefault="000F58C0" w:rsidP="00F02EBA">
            <w:pPr>
              <w:tabs>
                <w:tab w:val="center" w:pos="4536"/>
                <w:tab w:val="left" w:pos="8385"/>
              </w:tabs>
              <w:jc w:val="center"/>
              <w:rPr>
                <w:b/>
                <w:sz w:val="20"/>
                <w:szCs w:val="20"/>
              </w:rPr>
            </w:pPr>
            <w:r>
              <w:rPr>
                <w:b/>
                <w:sz w:val="20"/>
                <w:szCs w:val="20"/>
              </w:rPr>
              <w:t>2022. GODINU</w:t>
            </w:r>
          </w:p>
        </w:tc>
      </w:tr>
      <w:tr w:rsidR="000F58C0" w:rsidRPr="007E24D7" w:rsidTr="00F02EBA">
        <w:trPr>
          <w:trHeight w:val="400"/>
        </w:trPr>
        <w:tc>
          <w:tcPr>
            <w:tcW w:w="2322" w:type="dxa"/>
            <w:shd w:val="clear" w:color="auto" w:fill="auto"/>
          </w:tcPr>
          <w:p w:rsidR="000F58C0" w:rsidRPr="007E24D7" w:rsidRDefault="000F58C0" w:rsidP="00F02EBA">
            <w:pPr>
              <w:tabs>
                <w:tab w:val="center" w:pos="4536"/>
                <w:tab w:val="left" w:pos="8385"/>
              </w:tabs>
              <w:rPr>
                <w:b/>
                <w:sz w:val="20"/>
                <w:szCs w:val="20"/>
              </w:rPr>
            </w:pPr>
            <w:r w:rsidRPr="007E24D7">
              <w:rPr>
                <w:b/>
                <w:sz w:val="20"/>
                <w:szCs w:val="20"/>
              </w:rPr>
              <w:t>PRIHODI</w:t>
            </w:r>
          </w:p>
        </w:tc>
        <w:tc>
          <w:tcPr>
            <w:tcW w:w="2322" w:type="dxa"/>
            <w:shd w:val="clear" w:color="auto" w:fill="auto"/>
          </w:tcPr>
          <w:p w:rsidR="000F58C0" w:rsidRPr="007E24D7" w:rsidRDefault="000F58C0" w:rsidP="00F02EBA">
            <w:pPr>
              <w:tabs>
                <w:tab w:val="center" w:pos="4536"/>
                <w:tab w:val="left" w:pos="8385"/>
              </w:tabs>
              <w:jc w:val="center"/>
              <w:rPr>
                <w:b/>
                <w:sz w:val="20"/>
                <w:szCs w:val="20"/>
              </w:rPr>
            </w:pPr>
            <w:r>
              <w:rPr>
                <w:b/>
                <w:sz w:val="20"/>
                <w:szCs w:val="20"/>
              </w:rPr>
              <w:t>2.231.600.</w:t>
            </w:r>
          </w:p>
        </w:tc>
        <w:tc>
          <w:tcPr>
            <w:tcW w:w="2322" w:type="dxa"/>
            <w:shd w:val="clear" w:color="auto" w:fill="auto"/>
          </w:tcPr>
          <w:p w:rsidR="000F58C0" w:rsidRPr="007E24D7" w:rsidRDefault="000F58C0" w:rsidP="00F02EBA">
            <w:pPr>
              <w:tabs>
                <w:tab w:val="center" w:pos="4536"/>
                <w:tab w:val="left" w:pos="8385"/>
              </w:tabs>
              <w:jc w:val="center"/>
              <w:rPr>
                <w:b/>
                <w:sz w:val="20"/>
                <w:szCs w:val="20"/>
              </w:rPr>
            </w:pPr>
            <w:r>
              <w:rPr>
                <w:b/>
                <w:sz w:val="20"/>
                <w:szCs w:val="20"/>
              </w:rPr>
              <w:t>2.232.000.</w:t>
            </w:r>
          </w:p>
        </w:tc>
        <w:tc>
          <w:tcPr>
            <w:tcW w:w="2322" w:type="dxa"/>
            <w:shd w:val="clear" w:color="auto" w:fill="auto"/>
          </w:tcPr>
          <w:p w:rsidR="000F58C0" w:rsidRPr="00FC334D" w:rsidRDefault="000F58C0" w:rsidP="00F02EBA">
            <w:pPr>
              <w:jc w:val="center"/>
              <w:rPr>
                <w:b/>
                <w:sz w:val="20"/>
                <w:szCs w:val="20"/>
              </w:rPr>
            </w:pPr>
            <w:r>
              <w:rPr>
                <w:b/>
                <w:sz w:val="20"/>
                <w:szCs w:val="20"/>
              </w:rPr>
              <w:t>2.242.000.</w:t>
            </w:r>
          </w:p>
        </w:tc>
      </w:tr>
      <w:tr w:rsidR="000F58C0" w:rsidRPr="007E24D7" w:rsidTr="00F02EBA">
        <w:trPr>
          <w:trHeight w:val="420"/>
        </w:trPr>
        <w:tc>
          <w:tcPr>
            <w:tcW w:w="2322" w:type="dxa"/>
            <w:shd w:val="clear" w:color="auto" w:fill="auto"/>
          </w:tcPr>
          <w:p w:rsidR="000F58C0" w:rsidRPr="007E24D7" w:rsidRDefault="000F58C0" w:rsidP="00F02EBA">
            <w:pPr>
              <w:tabs>
                <w:tab w:val="center" w:pos="4536"/>
                <w:tab w:val="left" w:pos="8385"/>
              </w:tabs>
              <w:rPr>
                <w:b/>
                <w:sz w:val="20"/>
                <w:szCs w:val="20"/>
              </w:rPr>
            </w:pPr>
            <w:r w:rsidRPr="007E24D7">
              <w:rPr>
                <w:b/>
                <w:sz w:val="20"/>
                <w:szCs w:val="20"/>
              </w:rPr>
              <w:t>RASHODI</w:t>
            </w:r>
          </w:p>
        </w:tc>
        <w:tc>
          <w:tcPr>
            <w:tcW w:w="2322" w:type="dxa"/>
            <w:shd w:val="clear" w:color="auto" w:fill="auto"/>
          </w:tcPr>
          <w:p w:rsidR="000F58C0" w:rsidRPr="007E24D7" w:rsidRDefault="000F58C0" w:rsidP="00F02EBA">
            <w:pPr>
              <w:tabs>
                <w:tab w:val="center" w:pos="4536"/>
                <w:tab w:val="left" w:pos="8385"/>
              </w:tabs>
              <w:jc w:val="center"/>
              <w:rPr>
                <w:b/>
                <w:sz w:val="20"/>
                <w:szCs w:val="20"/>
              </w:rPr>
            </w:pPr>
            <w:r>
              <w:rPr>
                <w:b/>
                <w:sz w:val="20"/>
                <w:szCs w:val="20"/>
              </w:rPr>
              <w:t>2.231.600.</w:t>
            </w:r>
          </w:p>
        </w:tc>
        <w:tc>
          <w:tcPr>
            <w:tcW w:w="2322" w:type="dxa"/>
            <w:shd w:val="clear" w:color="auto" w:fill="auto"/>
          </w:tcPr>
          <w:p w:rsidR="000F58C0" w:rsidRPr="007E24D7" w:rsidRDefault="000F58C0" w:rsidP="00F02EBA">
            <w:pPr>
              <w:tabs>
                <w:tab w:val="center" w:pos="4536"/>
                <w:tab w:val="left" w:pos="8385"/>
              </w:tabs>
              <w:jc w:val="center"/>
              <w:rPr>
                <w:b/>
                <w:sz w:val="20"/>
                <w:szCs w:val="20"/>
              </w:rPr>
            </w:pPr>
            <w:r>
              <w:rPr>
                <w:b/>
                <w:sz w:val="20"/>
                <w:szCs w:val="20"/>
              </w:rPr>
              <w:t>2.232.000.</w:t>
            </w:r>
          </w:p>
        </w:tc>
        <w:tc>
          <w:tcPr>
            <w:tcW w:w="2322" w:type="dxa"/>
            <w:shd w:val="clear" w:color="auto" w:fill="auto"/>
          </w:tcPr>
          <w:p w:rsidR="000F58C0" w:rsidRPr="00FC334D" w:rsidRDefault="000F58C0" w:rsidP="00F02EBA">
            <w:pPr>
              <w:jc w:val="center"/>
              <w:rPr>
                <w:b/>
                <w:sz w:val="20"/>
                <w:szCs w:val="20"/>
              </w:rPr>
            </w:pPr>
            <w:r>
              <w:rPr>
                <w:b/>
                <w:sz w:val="20"/>
                <w:szCs w:val="20"/>
              </w:rPr>
              <w:t>2.242.000.</w:t>
            </w:r>
          </w:p>
        </w:tc>
      </w:tr>
    </w:tbl>
    <w:p w:rsidR="000F58C0" w:rsidRDefault="000F58C0" w:rsidP="000F58C0">
      <w:pPr>
        <w:jc w:val="both"/>
        <w:rPr>
          <w:sz w:val="20"/>
          <w:szCs w:val="20"/>
        </w:rPr>
      </w:pPr>
    </w:p>
    <w:p w:rsidR="000F58C0" w:rsidRDefault="000F58C0" w:rsidP="000F58C0">
      <w:pPr>
        <w:jc w:val="both"/>
        <w:rPr>
          <w:sz w:val="20"/>
          <w:szCs w:val="20"/>
        </w:rPr>
      </w:pPr>
    </w:p>
    <w:p w:rsidR="000F58C0" w:rsidRDefault="000F58C0" w:rsidP="000F58C0">
      <w:pPr>
        <w:jc w:val="both"/>
        <w:rPr>
          <w:sz w:val="20"/>
          <w:szCs w:val="20"/>
        </w:rPr>
      </w:pPr>
    </w:p>
    <w:tbl>
      <w:tblPr>
        <w:tblW w:w="9153" w:type="dxa"/>
        <w:tblInd w:w="108" w:type="dxa"/>
        <w:tblCellMar>
          <w:left w:w="10" w:type="dxa"/>
          <w:right w:w="10" w:type="dxa"/>
        </w:tblCellMar>
        <w:tblLook w:val="0000" w:firstRow="0" w:lastRow="0" w:firstColumn="0" w:lastColumn="0" w:noHBand="0" w:noVBand="0"/>
      </w:tblPr>
      <w:tblGrid>
        <w:gridCol w:w="1191"/>
        <w:gridCol w:w="3629"/>
        <w:gridCol w:w="1701"/>
        <w:gridCol w:w="1260"/>
        <w:gridCol w:w="1372"/>
      </w:tblGrid>
      <w:tr w:rsidR="000F58C0" w:rsidTr="00F02EBA">
        <w:trPr>
          <w:trHeight w:val="290"/>
        </w:trPr>
        <w:tc>
          <w:tcPr>
            <w:tcW w:w="119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F58C0" w:rsidRDefault="000F58C0" w:rsidP="00F02EBA">
            <w:pPr>
              <w:jc w:val="center"/>
              <w:rPr>
                <w:b/>
                <w:sz w:val="20"/>
                <w:szCs w:val="20"/>
              </w:rPr>
            </w:pPr>
          </w:p>
          <w:p w:rsidR="000F58C0" w:rsidRDefault="000F58C0" w:rsidP="00F02EBA">
            <w:pPr>
              <w:jc w:val="center"/>
              <w:rPr>
                <w:b/>
                <w:sz w:val="20"/>
                <w:szCs w:val="20"/>
              </w:rPr>
            </w:pPr>
            <w:r>
              <w:rPr>
                <w:b/>
                <w:sz w:val="20"/>
                <w:szCs w:val="20"/>
              </w:rPr>
              <w:t>Konto</w:t>
            </w:r>
          </w:p>
          <w:p w:rsidR="000F58C0" w:rsidRDefault="000F58C0" w:rsidP="00F02EBA">
            <w:pPr>
              <w:jc w:val="center"/>
              <w:rPr>
                <w:b/>
                <w:sz w:val="20"/>
                <w:szCs w:val="20"/>
              </w:rPr>
            </w:pPr>
          </w:p>
        </w:tc>
        <w:tc>
          <w:tcPr>
            <w:tcW w:w="3629" w:type="dxa"/>
            <w:tcBorders>
              <w:top w:val="single" w:sz="4" w:space="0" w:color="000000"/>
              <w:left w:val="single" w:sz="4" w:space="0" w:color="auto"/>
              <w:bottom w:val="single" w:sz="4" w:space="0" w:color="auto"/>
              <w:right w:val="single" w:sz="4" w:space="0" w:color="000000"/>
            </w:tcBorders>
            <w:shd w:val="clear" w:color="auto" w:fill="auto"/>
          </w:tcPr>
          <w:p w:rsidR="000F58C0" w:rsidRDefault="000F58C0" w:rsidP="00F02EBA">
            <w:pPr>
              <w:jc w:val="center"/>
              <w:rPr>
                <w:b/>
                <w:sz w:val="20"/>
                <w:szCs w:val="20"/>
              </w:rPr>
            </w:pPr>
          </w:p>
          <w:p w:rsidR="000F58C0" w:rsidRDefault="000F58C0" w:rsidP="00F02EBA">
            <w:pPr>
              <w:jc w:val="center"/>
              <w:rPr>
                <w:b/>
                <w:sz w:val="20"/>
                <w:szCs w:val="20"/>
              </w:rPr>
            </w:pPr>
            <w:r>
              <w:rPr>
                <w:b/>
                <w:sz w:val="20"/>
                <w:szCs w:val="20"/>
              </w:rPr>
              <w:t>Izvori financiranja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center"/>
              <w:rPr>
                <w:b/>
                <w:sz w:val="20"/>
                <w:szCs w:val="20"/>
              </w:rPr>
            </w:pPr>
          </w:p>
          <w:p w:rsidR="000F58C0" w:rsidRDefault="000F58C0" w:rsidP="00F02EBA">
            <w:pPr>
              <w:jc w:val="center"/>
              <w:rPr>
                <w:b/>
                <w:sz w:val="20"/>
                <w:szCs w:val="20"/>
              </w:rPr>
            </w:pPr>
            <w:r>
              <w:rPr>
                <w:b/>
                <w:sz w:val="20"/>
                <w:szCs w:val="20"/>
              </w:rPr>
              <w:t>2020.</w:t>
            </w:r>
          </w:p>
        </w:tc>
        <w:tc>
          <w:tcPr>
            <w:tcW w:w="1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0F58C0" w:rsidRDefault="000F58C0" w:rsidP="00F02EBA">
            <w:pPr>
              <w:jc w:val="center"/>
              <w:rPr>
                <w:b/>
                <w:sz w:val="20"/>
                <w:szCs w:val="20"/>
              </w:rPr>
            </w:pPr>
          </w:p>
          <w:p w:rsidR="000F58C0" w:rsidRDefault="000F58C0" w:rsidP="00F02EBA">
            <w:pPr>
              <w:jc w:val="center"/>
              <w:rPr>
                <w:b/>
                <w:sz w:val="20"/>
                <w:szCs w:val="20"/>
              </w:rPr>
            </w:pPr>
            <w:r>
              <w:rPr>
                <w:b/>
                <w:sz w:val="20"/>
                <w:szCs w:val="20"/>
              </w:rPr>
              <w:t>2021.</w:t>
            </w:r>
          </w:p>
        </w:tc>
        <w:tc>
          <w:tcPr>
            <w:tcW w:w="1372" w:type="dxa"/>
            <w:tcBorders>
              <w:top w:val="single" w:sz="4" w:space="0" w:color="000000"/>
              <w:left w:val="single" w:sz="4" w:space="0" w:color="auto"/>
              <w:bottom w:val="single" w:sz="4" w:space="0" w:color="000000"/>
              <w:right w:val="single" w:sz="4" w:space="0" w:color="000000"/>
            </w:tcBorders>
            <w:shd w:val="clear" w:color="auto" w:fill="auto"/>
          </w:tcPr>
          <w:p w:rsidR="000F58C0" w:rsidRDefault="000F58C0" w:rsidP="00F02EBA">
            <w:pPr>
              <w:jc w:val="center"/>
              <w:rPr>
                <w:b/>
                <w:sz w:val="20"/>
                <w:szCs w:val="20"/>
              </w:rPr>
            </w:pPr>
          </w:p>
          <w:p w:rsidR="000F58C0" w:rsidRDefault="000F58C0" w:rsidP="00F02EBA">
            <w:pPr>
              <w:jc w:val="center"/>
              <w:rPr>
                <w:b/>
                <w:sz w:val="20"/>
                <w:szCs w:val="20"/>
              </w:rPr>
            </w:pPr>
            <w:r>
              <w:rPr>
                <w:b/>
                <w:sz w:val="20"/>
                <w:szCs w:val="20"/>
              </w:rPr>
              <w:t>2022.</w:t>
            </w:r>
          </w:p>
          <w:p w:rsidR="000F58C0" w:rsidRDefault="000F58C0" w:rsidP="00F02EBA">
            <w:pPr>
              <w:jc w:val="center"/>
              <w:rPr>
                <w:b/>
                <w:sz w:val="20"/>
                <w:szCs w:val="20"/>
              </w:rPr>
            </w:pPr>
          </w:p>
        </w:tc>
      </w:tr>
    </w:tbl>
    <w:p w:rsidR="000F58C0" w:rsidRDefault="000F58C0" w:rsidP="000F58C0">
      <w:pPr>
        <w:jc w:val="center"/>
        <w:rPr>
          <w:sz w:val="20"/>
          <w:szCs w:val="20"/>
        </w:rPr>
      </w:pPr>
    </w:p>
    <w:p w:rsidR="000F58C0" w:rsidRDefault="000F58C0" w:rsidP="000F58C0">
      <w:pPr>
        <w:jc w:val="center"/>
        <w:rPr>
          <w:sz w:val="20"/>
          <w:szCs w:val="20"/>
        </w:rPr>
      </w:pP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3"/>
        <w:gridCol w:w="1652"/>
        <w:gridCol w:w="1280"/>
        <w:gridCol w:w="1366"/>
      </w:tblGrid>
      <w:tr w:rsidR="000F58C0" w:rsidTr="00F02EBA">
        <w:trPr>
          <w:trHeight w:val="270"/>
        </w:trPr>
        <w:tc>
          <w:tcPr>
            <w:tcW w:w="4095" w:type="dxa"/>
          </w:tcPr>
          <w:p w:rsidR="000F58C0" w:rsidRPr="00FF2A34" w:rsidRDefault="000F58C0" w:rsidP="00F02EBA">
            <w:pPr>
              <w:jc w:val="center"/>
              <w:rPr>
                <w:b/>
                <w:sz w:val="20"/>
                <w:szCs w:val="20"/>
              </w:rPr>
            </w:pPr>
            <w:r>
              <w:rPr>
                <w:b/>
                <w:sz w:val="20"/>
                <w:szCs w:val="20"/>
              </w:rPr>
              <w:lastRenderedPageBreak/>
              <w:t>Ukupni prihodi</w:t>
            </w:r>
          </w:p>
        </w:tc>
        <w:tc>
          <w:tcPr>
            <w:tcW w:w="1680" w:type="dxa"/>
          </w:tcPr>
          <w:p w:rsidR="000F58C0" w:rsidRPr="00FF2A34" w:rsidRDefault="000F58C0" w:rsidP="00F02EBA">
            <w:pPr>
              <w:jc w:val="right"/>
              <w:rPr>
                <w:b/>
                <w:sz w:val="20"/>
                <w:szCs w:val="20"/>
              </w:rPr>
            </w:pPr>
            <w:r>
              <w:rPr>
                <w:b/>
                <w:sz w:val="20"/>
                <w:szCs w:val="20"/>
              </w:rPr>
              <w:t>2.231.600.</w:t>
            </w:r>
          </w:p>
        </w:tc>
        <w:tc>
          <w:tcPr>
            <w:tcW w:w="1290" w:type="dxa"/>
          </w:tcPr>
          <w:p w:rsidR="000F58C0" w:rsidRPr="00FF2A34" w:rsidRDefault="000F58C0" w:rsidP="00F02EBA">
            <w:pPr>
              <w:jc w:val="right"/>
              <w:rPr>
                <w:b/>
                <w:sz w:val="20"/>
                <w:szCs w:val="20"/>
              </w:rPr>
            </w:pPr>
            <w:r>
              <w:rPr>
                <w:b/>
                <w:sz w:val="20"/>
                <w:szCs w:val="20"/>
              </w:rPr>
              <w:t>2.232.000.</w:t>
            </w:r>
          </w:p>
        </w:tc>
        <w:tc>
          <w:tcPr>
            <w:tcW w:w="1380" w:type="dxa"/>
          </w:tcPr>
          <w:p w:rsidR="000F58C0" w:rsidRPr="00FC334D" w:rsidRDefault="000F58C0" w:rsidP="00F02EBA">
            <w:pPr>
              <w:jc w:val="right"/>
              <w:rPr>
                <w:b/>
                <w:sz w:val="20"/>
                <w:szCs w:val="20"/>
              </w:rPr>
            </w:pPr>
            <w:r>
              <w:rPr>
                <w:b/>
                <w:sz w:val="20"/>
                <w:szCs w:val="20"/>
              </w:rPr>
              <w:t>2.242.000.</w:t>
            </w:r>
          </w:p>
        </w:tc>
      </w:tr>
    </w:tbl>
    <w:p w:rsidR="000F58C0" w:rsidRDefault="000F58C0" w:rsidP="000F58C0">
      <w:pPr>
        <w:jc w:val="center"/>
        <w:rPr>
          <w:sz w:val="20"/>
          <w:szCs w:val="20"/>
        </w:rPr>
      </w:pPr>
    </w:p>
    <w:p w:rsidR="000F58C0" w:rsidRDefault="000F58C0" w:rsidP="000F58C0">
      <w:pPr>
        <w:jc w:val="center"/>
        <w:rPr>
          <w:sz w:val="20"/>
          <w:szCs w:val="20"/>
        </w:rPr>
      </w:pPr>
    </w:p>
    <w:tbl>
      <w:tblPr>
        <w:tblW w:w="9322" w:type="dxa"/>
        <w:tblInd w:w="-34" w:type="dxa"/>
        <w:tblCellMar>
          <w:left w:w="10" w:type="dxa"/>
          <w:right w:w="10" w:type="dxa"/>
        </w:tblCellMar>
        <w:tblLook w:val="0000" w:firstRow="0" w:lastRow="0" w:firstColumn="0" w:lastColumn="0" w:noHBand="0" w:noVBand="0"/>
      </w:tblPr>
      <w:tblGrid>
        <w:gridCol w:w="34"/>
        <w:gridCol w:w="852"/>
        <w:gridCol w:w="19"/>
        <w:gridCol w:w="7"/>
        <w:gridCol w:w="4015"/>
        <w:gridCol w:w="35"/>
        <w:gridCol w:w="1701"/>
        <w:gridCol w:w="30"/>
        <w:gridCol w:w="1246"/>
        <w:gridCol w:w="12"/>
        <w:gridCol w:w="1345"/>
        <w:gridCol w:w="26"/>
      </w:tblGrid>
      <w:tr w:rsidR="000F58C0" w:rsidTr="00F02EB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652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b/>
                <w:i/>
                <w:sz w:val="20"/>
                <w:szCs w:val="20"/>
              </w:rPr>
            </w:pPr>
            <w:r>
              <w:rPr>
                <w:b/>
                <w:i/>
                <w:sz w:val="20"/>
                <w:szCs w:val="20"/>
              </w:rPr>
              <w:t>Ostali nespomenuti prihodi</w:t>
            </w:r>
          </w:p>
        </w:tc>
        <w:tc>
          <w:tcPr>
            <w:tcW w:w="1736"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1.941.600.</w:t>
            </w:r>
          </w:p>
        </w:tc>
        <w:tc>
          <w:tcPr>
            <w:tcW w:w="1288"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1.992.000.</w:t>
            </w:r>
          </w:p>
        </w:tc>
        <w:tc>
          <w:tcPr>
            <w:tcW w:w="134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2.002.000.</w:t>
            </w:r>
          </w:p>
        </w:tc>
        <w:tc>
          <w:tcPr>
            <w:tcW w:w="26" w:type="dxa"/>
            <w:shd w:val="clear" w:color="auto" w:fill="auto"/>
            <w:tcMar>
              <w:top w:w="0" w:type="dxa"/>
              <w:left w:w="10" w:type="dxa"/>
              <w:bottom w:w="0" w:type="dxa"/>
              <w:right w:w="10" w:type="dxa"/>
            </w:tcMar>
          </w:tcPr>
          <w:p w:rsidR="000F58C0" w:rsidRDefault="000F58C0" w:rsidP="00F02EBA">
            <w:pPr>
              <w:jc w:val="right"/>
              <w:rPr>
                <w:b/>
                <w:sz w:val="20"/>
                <w:szCs w:val="20"/>
              </w:rPr>
            </w:pPr>
          </w:p>
        </w:tc>
      </w:tr>
      <w:tr w:rsidR="000F58C0" w:rsidTr="00F02EB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i/>
                <w:sz w:val="20"/>
                <w:szCs w:val="20"/>
              </w:rPr>
            </w:pPr>
            <w:r>
              <w:rPr>
                <w:i/>
                <w:sz w:val="20"/>
                <w:szCs w:val="20"/>
              </w:rPr>
              <w:t>65264</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Prihodi od participacije za smještaj korisnika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1.941.600.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1.992.000.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Pr="00810A82" w:rsidRDefault="000F58C0" w:rsidP="00F02EBA">
            <w:pPr>
              <w:jc w:val="right"/>
              <w:rPr>
                <w:sz w:val="20"/>
                <w:szCs w:val="20"/>
              </w:rPr>
            </w:pPr>
            <w:r>
              <w:rPr>
                <w:sz w:val="20"/>
                <w:szCs w:val="20"/>
              </w:rPr>
              <w:t>2.002.000.</w:t>
            </w:r>
          </w:p>
        </w:tc>
        <w:tc>
          <w:tcPr>
            <w:tcW w:w="26" w:type="dxa"/>
            <w:shd w:val="clear" w:color="auto" w:fill="auto"/>
            <w:tcMar>
              <w:top w:w="0" w:type="dxa"/>
              <w:left w:w="10" w:type="dxa"/>
              <w:bottom w:w="0" w:type="dxa"/>
              <w:right w:w="10" w:type="dxa"/>
            </w:tcMar>
          </w:tcPr>
          <w:p w:rsidR="000F58C0" w:rsidRDefault="000F58C0" w:rsidP="00F02EBA">
            <w:pPr>
              <w:jc w:val="right"/>
              <w:rPr>
                <w:sz w:val="20"/>
                <w:szCs w:val="20"/>
              </w:rPr>
            </w:pPr>
          </w:p>
        </w:tc>
      </w:tr>
      <w:tr w:rsidR="000F58C0" w:rsidTr="00F02EB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663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b/>
                <w:i/>
                <w:sz w:val="20"/>
                <w:szCs w:val="20"/>
              </w:rPr>
            </w:pPr>
            <w:r>
              <w:rPr>
                <w:b/>
                <w:i/>
                <w:sz w:val="20"/>
                <w:szCs w:val="20"/>
              </w:rPr>
              <w:t>Tekuće donacije</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94.000.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Pr="00530365" w:rsidRDefault="000F58C0" w:rsidP="00F02EBA">
            <w:pPr>
              <w:jc w:val="right"/>
              <w:rPr>
                <w:b/>
                <w:sz w:val="20"/>
                <w:szCs w:val="20"/>
              </w:rPr>
            </w:pPr>
            <w:r>
              <w:rPr>
                <w:b/>
                <w:sz w:val="20"/>
                <w:szCs w:val="20"/>
              </w:rPr>
              <w:t>44.000.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Pr="00530365" w:rsidRDefault="000F58C0" w:rsidP="00F02EBA">
            <w:pPr>
              <w:jc w:val="right"/>
              <w:rPr>
                <w:b/>
                <w:sz w:val="20"/>
                <w:szCs w:val="20"/>
              </w:rPr>
            </w:pPr>
            <w:r>
              <w:rPr>
                <w:b/>
                <w:sz w:val="20"/>
                <w:szCs w:val="20"/>
              </w:rPr>
              <w:t>44.000.</w:t>
            </w:r>
          </w:p>
        </w:tc>
        <w:tc>
          <w:tcPr>
            <w:tcW w:w="26" w:type="dxa"/>
            <w:shd w:val="clear" w:color="auto" w:fill="auto"/>
            <w:tcMar>
              <w:top w:w="0" w:type="dxa"/>
              <w:left w:w="10" w:type="dxa"/>
              <w:bottom w:w="0" w:type="dxa"/>
              <w:right w:w="10" w:type="dxa"/>
            </w:tcMar>
          </w:tcPr>
          <w:p w:rsidR="000F58C0" w:rsidRDefault="000F58C0" w:rsidP="00F02EBA">
            <w:pPr>
              <w:jc w:val="right"/>
              <w:rPr>
                <w:sz w:val="20"/>
                <w:szCs w:val="20"/>
              </w:rPr>
            </w:pPr>
          </w:p>
        </w:tc>
      </w:tr>
      <w:tr w:rsidR="000F58C0" w:rsidTr="00F02EB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66312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Tekuće pomoći- Općina Šandrovac</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94.000.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44.000.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44.000.</w:t>
            </w:r>
          </w:p>
        </w:tc>
        <w:tc>
          <w:tcPr>
            <w:tcW w:w="26" w:type="dxa"/>
            <w:shd w:val="clear" w:color="auto" w:fill="auto"/>
            <w:tcMar>
              <w:top w:w="0" w:type="dxa"/>
              <w:left w:w="10" w:type="dxa"/>
              <w:bottom w:w="0" w:type="dxa"/>
              <w:right w:w="10" w:type="dxa"/>
            </w:tcMar>
          </w:tcPr>
          <w:p w:rsidR="000F58C0" w:rsidRDefault="000F58C0" w:rsidP="00F02EBA">
            <w:pPr>
              <w:jc w:val="right"/>
              <w:rPr>
                <w:sz w:val="20"/>
                <w:szCs w:val="20"/>
              </w:rPr>
            </w:pPr>
          </w:p>
        </w:tc>
      </w:tr>
      <w:tr w:rsidR="000F58C0" w:rsidTr="00F02EB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671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b/>
                <w:i/>
                <w:sz w:val="20"/>
                <w:szCs w:val="20"/>
              </w:rPr>
            </w:pPr>
            <w:proofErr w:type="spellStart"/>
            <w:r>
              <w:rPr>
                <w:b/>
                <w:i/>
                <w:sz w:val="20"/>
                <w:szCs w:val="20"/>
              </w:rPr>
              <w:t>Prih</w:t>
            </w:r>
            <w:proofErr w:type="spellEnd"/>
            <w:r>
              <w:rPr>
                <w:b/>
                <w:i/>
                <w:sz w:val="20"/>
                <w:szCs w:val="20"/>
              </w:rPr>
              <w:t xml:space="preserve">. iz proračuna za financiranje redovne djelatnosti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156.000.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156.000.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156.000.</w:t>
            </w:r>
          </w:p>
        </w:tc>
        <w:tc>
          <w:tcPr>
            <w:tcW w:w="26" w:type="dxa"/>
            <w:shd w:val="clear" w:color="auto" w:fill="auto"/>
            <w:tcMar>
              <w:top w:w="0" w:type="dxa"/>
              <w:left w:w="10" w:type="dxa"/>
              <w:bottom w:w="0" w:type="dxa"/>
              <w:right w:w="10" w:type="dxa"/>
            </w:tcMar>
          </w:tcPr>
          <w:p w:rsidR="000F58C0" w:rsidRDefault="000F58C0" w:rsidP="00F02EBA">
            <w:pPr>
              <w:jc w:val="right"/>
              <w:rPr>
                <w:b/>
                <w:sz w:val="20"/>
                <w:szCs w:val="20"/>
              </w:rPr>
            </w:pPr>
          </w:p>
        </w:tc>
      </w:tr>
      <w:tr w:rsidR="000F58C0" w:rsidTr="00F02EB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67131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 xml:space="preserve">Sufinanciranje Općine za smještaj korisnika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150.000.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150.000.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150.000.</w:t>
            </w:r>
          </w:p>
        </w:tc>
        <w:tc>
          <w:tcPr>
            <w:tcW w:w="26" w:type="dxa"/>
            <w:shd w:val="clear" w:color="auto" w:fill="auto"/>
            <w:tcMar>
              <w:top w:w="0" w:type="dxa"/>
              <w:left w:w="10" w:type="dxa"/>
              <w:bottom w:w="0" w:type="dxa"/>
              <w:right w:w="10" w:type="dxa"/>
            </w:tcMar>
          </w:tcPr>
          <w:p w:rsidR="000F58C0" w:rsidRDefault="000F58C0" w:rsidP="00F02EBA">
            <w:pPr>
              <w:jc w:val="right"/>
              <w:rPr>
                <w:sz w:val="20"/>
                <w:szCs w:val="20"/>
              </w:rPr>
            </w:pPr>
          </w:p>
        </w:tc>
      </w:tr>
      <w:tr w:rsidR="000F58C0" w:rsidTr="00F02EB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67132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 xml:space="preserve">Sufinanciranje Općine za smještaj darovanjem nekretnina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6.000.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6.000.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6.000.</w:t>
            </w:r>
          </w:p>
        </w:tc>
        <w:tc>
          <w:tcPr>
            <w:tcW w:w="26" w:type="dxa"/>
            <w:shd w:val="clear" w:color="auto" w:fill="auto"/>
            <w:tcMar>
              <w:top w:w="0" w:type="dxa"/>
              <w:left w:w="10" w:type="dxa"/>
              <w:bottom w:w="0" w:type="dxa"/>
              <w:right w:w="10" w:type="dxa"/>
            </w:tcMar>
          </w:tcPr>
          <w:p w:rsidR="000F58C0" w:rsidRDefault="000F58C0" w:rsidP="00F02EBA">
            <w:pPr>
              <w:jc w:val="right"/>
              <w:rPr>
                <w:sz w:val="20"/>
                <w:szCs w:val="20"/>
              </w:rPr>
            </w:pPr>
          </w:p>
        </w:tc>
      </w:tr>
      <w:tr w:rsidR="000F58C0" w:rsidTr="00F02EB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683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b/>
                <w:i/>
                <w:sz w:val="20"/>
                <w:szCs w:val="20"/>
              </w:rPr>
            </w:pPr>
            <w:r>
              <w:rPr>
                <w:b/>
                <w:i/>
                <w:sz w:val="20"/>
                <w:szCs w:val="20"/>
              </w:rPr>
              <w:t>Ostali prihodi</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40.000.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40.000.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40.000.</w:t>
            </w:r>
          </w:p>
        </w:tc>
        <w:tc>
          <w:tcPr>
            <w:tcW w:w="26" w:type="dxa"/>
            <w:shd w:val="clear" w:color="auto" w:fill="auto"/>
            <w:tcMar>
              <w:top w:w="0" w:type="dxa"/>
              <w:left w:w="10" w:type="dxa"/>
              <w:bottom w:w="0" w:type="dxa"/>
              <w:right w:w="10" w:type="dxa"/>
            </w:tcMar>
          </w:tcPr>
          <w:p w:rsidR="000F58C0" w:rsidRDefault="000F58C0" w:rsidP="00F02EBA">
            <w:pPr>
              <w:jc w:val="right"/>
              <w:rPr>
                <w:b/>
                <w:sz w:val="20"/>
                <w:szCs w:val="20"/>
              </w:rPr>
            </w:pPr>
          </w:p>
        </w:tc>
      </w:tr>
      <w:tr w:rsidR="000F58C0" w:rsidTr="00F02EB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68311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 xml:space="preserve"> Topli obrok uplata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25.000.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25.000.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25.000.</w:t>
            </w:r>
          </w:p>
        </w:tc>
        <w:tc>
          <w:tcPr>
            <w:tcW w:w="26" w:type="dxa"/>
            <w:shd w:val="clear" w:color="auto" w:fill="auto"/>
            <w:tcMar>
              <w:top w:w="0" w:type="dxa"/>
              <w:left w:w="10" w:type="dxa"/>
              <w:bottom w:w="0" w:type="dxa"/>
              <w:right w:w="10" w:type="dxa"/>
            </w:tcMar>
          </w:tcPr>
          <w:p w:rsidR="000F58C0" w:rsidRDefault="000F58C0" w:rsidP="00F02EBA">
            <w:pPr>
              <w:jc w:val="right"/>
              <w:rPr>
                <w:sz w:val="20"/>
                <w:szCs w:val="20"/>
              </w:rPr>
            </w:pPr>
          </w:p>
        </w:tc>
      </w:tr>
      <w:tr w:rsidR="000F58C0" w:rsidTr="00F02EBA">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68313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 xml:space="preserve">Ostali prihodi – financijsko odobrenje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15.000.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15.000.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15.000.</w:t>
            </w:r>
          </w:p>
        </w:tc>
        <w:tc>
          <w:tcPr>
            <w:tcW w:w="26" w:type="dxa"/>
            <w:shd w:val="clear" w:color="auto" w:fill="auto"/>
            <w:tcMar>
              <w:top w:w="0" w:type="dxa"/>
              <w:left w:w="10" w:type="dxa"/>
              <w:bottom w:w="0" w:type="dxa"/>
              <w:right w:w="10" w:type="dxa"/>
            </w:tcMar>
          </w:tcPr>
          <w:p w:rsidR="000F58C0" w:rsidRDefault="000F58C0" w:rsidP="00F02EBA">
            <w:pPr>
              <w:jc w:val="right"/>
              <w:rPr>
                <w:sz w:val="20"/>
                <w:szCs w:val="20"/>
              </w:rPr>
            </w:pPr>
          </w:p>
        </w:tc>
      </w:tr>
      <w:tr w:rsidR="000F58C0" w:rsidTr="00F02EBA">
        <w:trPr>
          <w:gridBefore w:val="2"/>
          <w:wBefore w:w="886" w:type="dxa"/>
        </w:trPr>
        <w:tc>
          <w:tcPr>
            <w:tcW w:w="40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b/>
                <w:i/>
                <w:sz w:val="20"/>
                <w:szCs w:val="20"/>
              </w:rPr>
            </w:pPr>
            <w:r>
              <w:rPr>
                <w:b/>
                <w:i/>
                <w:sz w:val="20"/>
                <w:szCs w:val="20"/>
              </w:rPr>
              <w:t xml:space="preserve">UKUPNO  RASHODI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2.231.600.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2.232.000.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2.242.000.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b/>
                <w:i/>
                <w:sz w:val="20"/>
                <w:szCs w:val="20"/>
              </w:rPr>
            </w:pPr>
            <w:r>
              <w:rPr>
                <w:b/>
                <w:i/>
                <w:sz w:val="20"/>
                <w:szCs w:val="20"/>
              </w:rPr>
              <w:t xml:space="preserve">Bruto plaće radnika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1.156.000.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1.156.000.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1.156.000.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311100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Bruto plaće radnika redovan rad</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1.116.000.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1.116.000.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1.116.000.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311110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Bruto plaće-ugovori od djelu</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40.000.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312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Pr="007316C2" w:rsidRDefault="000F58C0" w:rsidP="00F02EBA">
            <w:pPr>
              <w:rPr>
                <w:b/>
                <w:i/>
                <w:sz w:val="20"/>
                <w:szCs w:val="20"/>
              </w:rPr>
            </w:pPr>
            <w:r>
              <w:rPr>
                <w:b/>
                <w:i/>
                <w:sz w:val="20"/>
                <w:szCs w:val="20"/>
              </w:rPr>
              <w:t>Ostali rashodi za zaposlene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Pr="007316C2" w:rsidRDefault="000F58C0" w:rsidP="00F02EBA">
            <w:pPr>
              <w:jc w:val="right"/>
              <w:rPr>
                <w:b/>
                <w:sz w:val="20"/>
                <w:szCs w:val="20"/>
              </w:rPr>
            </w:pPr>
            <w:r>
              <w:rPr>
                <w:b/>
                <w:sz w:val="20"/>
                <w:szCs w:val="20"/>
              </w:rPr>
              <w:t>70.000.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Pr="007316C2" w:rsidRDefault="000F58C0" w:rsidP="00F02EBA">
            <w:pPr>
              <w:jc w:val="right"/>
              <w:rPr>
                <w:b/>
                <w:sz w:val="20"/>
                <w:szCs w:val="20"/>
              </w:rPr>
            </w:pPr>
            <w:r>
              <w:rPr>
                <w:b/>
                <w:sz w:val="20"/>
                <w:szCs w:val="20"/>
              </w:rPr>
              <w:t>70.000.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Pr="006A61B0" w:rsidRDefault="000F58C0" w:rsidP="00F02EBA">
            <w:pPr>
              <w:jc w:val="right"/>
              <w:rPr>
                <w:b/>
                <w:sz w:val="20"/>
                <w:szCs w:val="20"/>
              </w:rPr>
            </w:pPr>
            <w:r>
              <w:rPr>
                <w:b/>
                <w:sz w:val="20"/>
                <w:szCs w:val="20"/>
              </w:rPr>
              <w:t>70.000.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312161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Pr="007316C2" w:rsidRDefault="000F58C0" w:rsidP="00F02EBA">
            <w:pPr>
              <w:rPr>
                <w:i/>
                <w:sz w:val="20"/>
                <w:szCs w:val="20"/>
              </w:rPr>
            </w:pPr>
            <w:r>
              <w:rPr>
                <w:i/>
                <w:sz w:val="20"/>
                <w:szCs w:val="20"/>
              </w:rPr>
              <w:t>Regres za godišnji odmor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Pr="007316C2" w:rsidRDefault="000F58C0" w:rsidP="00F02EBA">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Pr="007316C2" w:rsidRDefault="000F58C0" w:rsidP="00F02EBA">
            <w:pPr>
              <w:jc w:val="right"/>
              <w:rPr>
                <w:sz w:val="20"/>
                <w:szCs w:val="20"/>
              </w:rPr>
            </w:pPr>
            <w:r>
              <w:rPr>
                <w:sz w:val="20"/>
                <w:szCs w:val="20"/>
              </w:rPr>
              <w:t>30.000.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30.000.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312190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Božićnica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40.000.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b/>
                <w:i/>
                <w:sz w:val="20"/>
                <w:szCs w:val="20"/>
              </w:rPr>
            </w:pPr>
            <w:r>
              <w:rPr>
                <w:b/>
                <w:i/>
                <w:sz w:val="20"/>
                <w:szCs w:val="20"/>
              </w:rPr>
              <w:t xml:space="preserve">Doprinos  na plaće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156.000.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156.000.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156.000.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31321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 xml:space="preserve">Doprinos za zdravstveno osiguranje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138.000.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138.000.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138.000.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31411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Porez na dohodak</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17.000.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17.000.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31413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Prirez porezu na dohodak</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b/>
                <w:i/>
                <w:sz w:val="20"/>
                <w:szCs w:val="20"/>
              </w:rPr>
            </w:pPr>
            <w:r>
              <w:rPr>
                <w:b/>
                <w:i/>
                <w:sz w:val="20"/>
                <w:szCs w:val="20"/>
              </w:rPr>
              <w:t>Naknade troškova zaposlenima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26.600.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26.600.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26.600.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32111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Dnevnice za službeni put u zemlji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32119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 xml:space="preserve">Ostali </w:t>
            </w:r>
            <w:proofErr w:type="spellStart"/>
            <w:r>
              <w:rPr>
                <w:i/>
                <w:sz w:val="20"/>
                <w:szCs w:val="20"/>
              </w:rPr>
              <w:t>ras</w:t>
            </w:r>
            <w:proofErr w:type="spellEnd"/>
            <w:r>
              <w:rPr>
                <w:i/>
                <w:sz w:val="20"/>
                <w:szCs w:val="20"/>
              </w:rPr>
              <w:t xml:space="preserve">. za sl. put (cestarine, garaža, </w:t>
            </w:r>
            <w:proofErr w:type="spellStart"/>
            <w:r>
              <w:rPr>
                <w:i/>
                <w:sz w:val="20"/>
                <w:szCs w:val="20"/>
              </w:rPr>
              <w:t>parkir</w:t>
            </w:r>
            <w:proofErr w:type="spellEnd"/>
            <w:r>
              <w:rPr>
                <w:i/>
                <w:sz w:val="20"/>
                <w:szCs w:val="20"/>
              </w:rPr>
              <w:t>.)</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32121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Naknada za prijevoz na posao  i s posla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25.000.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25.000.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25.000.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32141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 xml:space="preserve">Naknada za korištenje </w:t>
            </w:r>
            <w:proofErr w:type="spellStart"/>
            <w:r>
              <w:rPr>
                <w:i/>
                <w:sz w:val="20"/>
                <w:szCs w:val="20"/>
              </w:rPr>
              <w:t>privat</w:t>
            </w:r>
            <w:proofErr w:type="spellEnd"/>
            <w:r>
              <w:rPr>
                <w:i/>
                <w:sz w:val="20"/>
                <w:szCs w:val="20"/>
              </w:rPr>
              <w:t xml:space="preserve">. auta u </w:t>
            </w:r>
            <w:proofErr w:type="spellStart"/>
            <w:r>
              <w:rPr>
                <w:i/>
                <w:sz w:val="20"/>
                <w:szCs w:val="20"/>
              </w:rPr>
              <w:t>služ</w:t>
            </w:r>
            <w:proofErr w:type="spellEnd"/>
            <w:r>
              <w:rPr>
                <w:i/>
                <w:sz w:val="20"/>
                <w:szCs w:val="20"/>
              </w:rPr>
              <w:t xml:space="preserve">. svrhe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500.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b/>
                <w:i/>
                <w:sz w:val="20"/>
                <w:szCs w:val="20"/>
              </w:rPr>
            </w:pPr>
            <w:r>
              <w:rPr>
                <w:b/>
                <w:i/>
                <w:sz w:val="20"/>
                <w:szCs w:val="20"/>
              </w:rPr>
              <w:t>Rashodi za materijal i energiju</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552.000.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552.400.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562.400.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32211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Uredski materijal</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32214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Materijal i sredstva za čišćenje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36.000.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36.000.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36.000.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32315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Radna i zaštitna odjeća i obuća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32216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 xml:space="preserve">Materijal za higijenske potrebe i njegu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40.000.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32217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Lijekovi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8.000.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8.000.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8.000.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32222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 xml:space="preserve">Pomoćni materijal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7.000.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7.000.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3224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Namirnice za pripremu hrane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320.000.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320.400.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330.400.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32231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 xml:space="preserve">Električna energija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53.000.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53.000.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53.000.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32233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Plin</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40.000.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32234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Motorni benzin- dizel gorivo</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7.000.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7.000.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32240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 xml:space="preserve">Materijal i dijelovi za </w:t>
            </w:r>
            <w:proofErr w:type="spellStart"/>
            <w:r>
              <w:rPr>
                <w:i/>
                <w:sz w:val="20"/>
                <w:szCs w:val="20"/>
              </w:rPr>
              <w:t>održ</w:t>
            </w:r>
            <w:proofErr w:type="spellEnd"/>
            <w:r>
              <w:rPr>
                <w:i/>
                <w:sz w:val="20"/>
                <w:szCs w:val="20"/>
              </w:rPr>
              <w:t xml:space="preserve">. </w:t>
            </w:r>
            <w:proofErr w:type="spellStart"/>
            <w:r>
              <w:rPr>
                <w:i/>
                <w:sz w:val="20"/>
                <w:szCs w:val="20"/>
              </w:rPr>
              <w:t>transp</w:t>
            </w:r>
            <w:proofErr w:type="spellEnd"/>
            <w:r>
              <w:rPr>
                <w:i/>
                <w:sz w:val="20"/>
                <w:szCs w:val="20"/>
              </w:rPr>
              <w:t>.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5.000.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32241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Materijal i dijel. za tek. održavanje objekta i opreme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12.000.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32251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Sitan inventar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Pr="00A155F9" w:rsidRDefault="000F58C0" w:rsidP="00F02EBA">
            <w:pPr>
              <w:jc w:val="right"/>
              <w:rPr>
                <w:rStyle w:val="Neupadljivoisticanje"/>
                <w:i w:val="0"/>
                <w:sz w:val="20"/>
                <w:szCs w:val="20"/>
              </w:rPr>
            </w:pPr>
            <w:r>
              <w:rPr>
                <w:rStyle w:val="Neupadljivoisticanje"/>
                <w:i w:val="0"/>
                <w:sz w:val="20"/>
                <w:szCs w:val="20"/>
              </w:rPr>
              <w:t>10.000.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 xml:space="preserve">323 </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b/>
                <w:i/>
                <w:sz w:val="20"/>
                <w:szCs w:val="20"/>
              </w:rPr>
            </w:pPr>
            <w:r>
              <w:rPr>
                <w:b/>
                <w:i/>
                <w:sz w:val="20"/>
                <w:szCs w:val="20"/>
              </w:rPr>
              <w:t>Rashodi za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232.300.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232.300.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232.300.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Usluge telefona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32313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Poštanske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200.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200.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200.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 xml:space="preserve">Usluge tekućeg i </w:t>
            </w:r>
            <w:proofErr w:type="spellStart"/>
            <w:r>
              <w:rPr>
                <w:i/>
                <w:sz w:val="20"/>
                <w:szCs w:val="20"/>
              </w:rPr>
              <w:t>inves</w:t>
            </w:r>
            <w:proofErr w:type="spellEnd"/>
            <w:r>
              <w:rPr>
                <w:i/>
                <w:sz w:val="20"/>
                <w:szCs w:val="20"/>
              </w:rPr>
              <w:t xml:space="preserve">. održavanja </w:t>
            </w:r>
            <w:proofErr w:type="spellStart"/>
            <w:r>
              <w:rPr>
                <w:i/>
                <w:sz w:val="20"/>
                <w:szCs w:val="20"/>
              </w:rPr>
              <w:t>građ</w:t>
            </w:r>
            <w:proofErr w:type="spellEnd"/>
            <w:r>
              <w:rPr>
                <w:i/>
                <w:sz w:val="20"/>
                <w:szCs w:val="20"/>
              </w:rPr>
              <w:t xml:space="preserve">. objekta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15.000.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Usluge tekućeg održavanja postrojenja i  opreme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30.000.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30.000.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32323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 xml:space="preserve">Usluge tekućeg </w:t>
            </w:r>
            <w:proofErr w:type="spellStart"/>
            <w:r>
              <w:rPr>
                <w:i/>
                <w:sz w:val="20"/>
                <w:szCs w:val="20"/>
              </w:rPr>
              <w:t>održ</w:t>
            </w:r>
            <w:proofErr w:type="spellEnd"/>
            <w:r>
              <w:rPr>
                <w:i/>
                <w:sz w:val="20"/>
                <w:szCs w:val="20"/>
              </w:rPr>
              <w:t>. prijevoznih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2.000.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32331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Elektronski mediji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2.000.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lastRenderedPageBreak/>
              <w:t>32341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 xml:space="preserve">Opskrba vodom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19.000.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19.000.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19.000.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32342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 xml:space="preserve"> Iznošenje i odvoz  smeća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30.000.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30.000.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32343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Deratizacija, dezinfekcija i dezinsekcija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32344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Dimnjačarske i ekološke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500.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32345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Usluge čišćenja, pranja i slično</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500.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32346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 xml:space="preserve">Održavanje vatrogasnih aparata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32347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Troškovi održavanja okoliša-košnja trave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32349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 xml:space="preserve">Usluge zbrinjavanja infektivnog otpada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32352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Najamnina zgrade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60.000.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60.000.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60.000.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32361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Zdravstveni pregledi radnika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5.000.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32363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 xml:space="preserve">Laboratorijske usluge, analiza vode, </w:t>
            </w:r>
            <w:proofErr w:type="spellStart"/>
            <w:r>
              <w:rPr>
                <w:i/>
                <w:sz w:val="20"/>
                <w:szCs w:val="20"/>
              </w:rPr>
              <w:t>brisevi</w:t>
            </w:r>
            <w:proofErr w:type="spellEnd"/>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4.000.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32376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Ostale intelektualne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5.000.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32379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Knjigovodstvene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24.000.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24.000.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24.000.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32393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Usluga uređenja prostora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3.000.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3.000.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32394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 xml:space="preserve">Usluge pri  registraciji  prometnih sredstava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1.100.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1.100.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1.100.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32397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Televizijska i radio pretplata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32399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Ostale nespomenute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 xml:space="preserve">329 </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b/>
                <w:i/>
                <w:sz w:val="20"/>
                <w:szCs w:val="20"/>
              </w:rPr>
            </w:pPr>
            <w:r>
              <w:rPr>
                <w:b/>
                <w:i/>
                <w:sz w:val="20"/>
                <w:szCs w:val="20"/>
              </w:rPr>
              <w:t xml:space="preserve">Ostali nespomenuti rashodi poslovanja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15.700.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15.700.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15.700.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32921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 xml:space="preserve">Premije </w:t>
            </w:r>
            <w:proofErr w:type="spellStart"/>
            <w:r>
              <w:rPr>
                <w:i/>
                <w:sz w:val="20"/>
                <w:szCs w:val="20"/>
              </w:rPr>
              <w:t>osig</w:t>
            </w:r>
            <w:proofErr w:type="spellEnd"/>
            <w:r>
              <w:rPr>
                <w:i/>
                <w:sz w:val="20"/>
                <w:szCs w:val="20"/>
              </w:rPr>
              <w:t>. prijevoznih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1.700.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1.700.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1.700.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32922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 xml:space="preserve">Premije osiguranja imovine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12.000.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32951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 xml:space="preserve">Upravne, administrativne pristojbe, </w:t>
            </w:r>
            <w:proofErr w:type="spellStart"/>
            <w:r>
              <w:rPr>
                <w:i/>
                <w:sz w:val="20"/>
                <w:szCs w:val="20"/>
              </w:rPr>
              <w:t>drž</w:t>
            </w:r>
            <w:proofErr w:type="spellEnd"/>
            <w:r>
              <w:rPr>
                <w:i/>
                <w:sz w:val="20"/>
                <w:szCs w:val="20"/>
              </w:rPr>
              <w:t xml:space="preserve">. </w:t>
            </w:r>
            <w:proofErr w:type="spellStart"/>
            <w:r>
              <w:rPr>
                <w:i/>
                <w:sz w:val="20"/>
                <w:szCs w:val="20"/>
              </w:rPr>
              <w:t>biljezi</w:t>
            </w:r>
            <w:proofErr w:type="spellEnd"/>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2.000.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b/>
                <w:i/>
                <w:sz w:val="20"/>
                <w:szCs w:val="20"/>
              </w:rPr>
            </w:pPr>
            <w:r>
              <w:rPr>
                <w:b/>
                <w:i/>
                <w:sz w:val="20"/>
                <w:szCs w:val="20"/>
              </w:rPr>
              <w:t>Ostali financijski rashodi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6.000.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6.000.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34311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 xml:space="preserve">Bankarske usluge platnog prometa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6.000.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6.000.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422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b/>
                <w:i/>
                <w:sz w:val="20"/>
                <w:szCs w:val="20"/>
              </w:rPr>
            </w:pPr>
            <w:r>
              <w:rPr>
                <w:b/>
                <w:i/>
                <w:sz w:val="20"/>
                <w:szCs w:val="20"/>
              </w:rPr>
              <w:t xml:space="preserve">Postrojenja i oprema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17.000.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17.000.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sz w:val="20"/>
                <w:szCs w:val="20"/>
              </w:rPr>
            </w:pPr>
            <w:r>
              <w:rPr>
                <w:b/>
                <w:sz w:val="20"/>
                <w:szCs w:val="20"/>
              </w:rPr>
              <w:t>17.000.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42219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 xml:space="preserve">Ostala  uredska oprema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2.000.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b/>
                <w:i/>
                <w:sz w:val="20"/>
                <w:szCs w:val="20"/>
              </w:rPr>
            </w:pPr>
            <w:r>
              <w:rPr>
                <w:b/>
                <w:i/>
                <w:sz w:val="20"/>
                <w:szCs w:val="20"/>
              </w:rPr>
              <w:t>42231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Oprema za grijanje, ventilaciju i hlađenje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5.000.</w:t>
            </w:r>
          </w:p>
        </w:tc>
      </w:tr>
      <w:tr w:rsidR="000F58C0" w:rsidTr="00F02EBA">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center"/>
              <w:rPr>
                <w:b/>
                <w:i/>
                <w:sz w:val="20"/>
                <w:szCs w:val="20"/>
              </w:rPr>
            </w:pPr>
            <w:r>
              <w:rPr>
                <w:b/>
                <w:i/>
                <w:sz w:val="20"/>
                <w:szCs w:val="20"/>
              </w:rPr>
              <w:t xml:space="preserve">  42273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rPr>
                <w:i/>
                <w:sz w:val="20"/>
                <w:szCs w:val="20"/>
              </w:rPr>
            </w:pPr>
            <w:r>
              <w:rPr>
                <w:i/>
                <w:sz w:val="20"/>
                <w:szCs w:val="20"/>
              </w:rPr>
              <w:t>Oprema za ostale namjene  dugotrajna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58C0" w:rsidRDefault="000F58C0" w:rsidP="00F02EBA">
            <w:pPr>
              <w:jc w:val="right"/>
              <w:rPr>
                <w:sz w:val="20"/>
                <w:szCs w:val="20"/>
              </w:rPr>
            </w:pPr>
            <w:r>
              <w:rPr>
                <w:sz w:val="20"/>
                <w:szCs w:val="20"/>
              </w:rPr>
              <w:t>10.000.</w:t>
            </w:r>
          </w:p>
        </w:tc>
      </w:tr>
    </w:tbl>
    <w:p w:rsidR="000F58C0" w:rsidRDefault="000F58C0" w:rsidP="000F58C0">
      <w:pPr>
        <w:autoSpaceDE w:val="0"/>
        <w:ind w:left="7137"/>
        <w:rPr>
          <w:i/>
          <w:sz w:val="20"/>
          <w:szCs w:val="20"/>
        </w:rPr>
      </w:pPr>
      <w:r>
        <w:rPr>
          <w:i/>
          <w:sz w:val="20"/>
          <w:szCs w:val="20"/>
        </w:rPr>
        <w:t xml:space="preserve"> </w:t>
      </w:r>
    </w:p>
    <w:p w:rsidR="000F58C0" w:rsidRDefault="000F58C0" w:rsidP="000F58C0">
      <w:pPr>
        <w:autoSpaceDE w:val="0"/>
        <w:adjustRightInd w:val="0"/>
        <w:jc w:val="both"/>
      </w:pPr>
    </w:p>
    <w:p w:rsidR="000F58C0" w:rsidRDefault="000F58C0" w:rsidP="000F58C0">
      <w:pPr>
        <w:autoSpaceDE w:val="0"/>
        <w:ind w:left="7137"/>
        <w:jc w:val="center"/>
        <w:rPr>
          <w:i/>
          <w:sz w:val="20"/>
          <w:szCs w:val="20"/>
        </w:rPr>
      </w:pPr>
    </w:p>
    <w:p w:rsidR="000F58C0" w:rsidRDefault="000F58C0" w:rsidP="000F58C0">
      <w:pPr>
        <w:autoSpaceDE w:val="0"/>
        <w:jc w:val="center"/>
        <w:rPr>
          <w:i/>
        </w:rPr>
      </w:pPr>
      <w:r w:rsidRPr="007D795B">
        <w:rPr>
          <w:i/>
        </w:rPr>
        <w:t xml:space="preserve">Ravnatelj:                                                                         </w:t>
      </w:r>
      <w:r>
        <w:rPr>
          <w:i/>
        </w:rPr>
        <w:t xml:space="preserve">       </w:t>
      </w:r>
      <w:r w:rsidRPr="007D795B">
        <w:rPr>
          <w:i/>
        </w:rPr>
        <w:t xml:space="preserve">          Kolar  </w:t>
      </w:r>
      <w:r>
        <w:rPr>
          <w:i/>
        </w:rPr>
        <w:t>D</w:t>
      </w:r>
      <w:r w:rsidRPr="007D795B">
        <w:rPr>
          <w:i/>
        </w:rPr>
        <w:t xml:space="preserve">amir  </w:t>
      </w:r>
      <w:proofErr w:type="spellStart"/>
      <w:r w:rsidRPr="007D795B">
        <w:rPr>
          <w:i/>
        </w:rPr>
        <w:t>mag</w:t>
      </w:r>
      <w:proofErr w:type="spellEnd"/>
      <w:r w:rsidRPr="007D795B">
        <w:rPr>
          <w:i/>
        </w:rPr>
        <w:t xml:space="preserve">. ing. </w:t>
      </w:r>
      <w:proofErr w:type="spellStart"/>
      <w:r w:rsidRPr="007D795B">
        <w:rPr>
          <w:i/>
        </w:rPr>
        <w:t>agr</w:t>
      </w:r>
      <w:proofErr w:type="spellEnd"/>
      <w:r w:rsidRPr="007D795B">
        <w:rPr>
          <w:i/>
        </w:rPr>
        <w:t>.</w:t>
      </w:r>
    </w:p>
    <w:p w:rsidR="000F58C0" w:rsidRDefault="000F58C0" w:rsidP="000F58C0">
      <w:pPr>
        <w:autoSpaceDE w:val="0"/>
        <w:adjustRightInd w:val="0"/>
        <w:ind w:left="57"/>
        <w:jc w:val="both"/>
        <w:rPr>
          <w:i/>
        </w:rPr>
      </w:pPr>
    </w:p>
    <w:p w:rsidR="000F58C0" w:rsidRDefault="000F58C0" w:rsidP="000F58C0">
      <w:pPr>
        <w:autoSpaceDE w:val="0"/>
        <w:adjustRightInd w:val="0"/>
        <w:ind w:left="57"/>
        <w:jc w:val="both"/>
        <w:rPr>
          <w:i/>
        </w:rPr>
      </w:pPr>
    </w:p>
    <w:p w:rsidR="000F58C0" w:rsidRDefault="000F58C0" w:rsidP="000F58C0">
      <w:pPr>
        <w:autoSpaceDE w:val="0"/>
        <w:adjustRightInd w:val="0"/>
        <w:ind w:left="57"/>
        <w:jc w:val="both"/>
        <w:rPr>
          <w:i/>
        </w:rPr>
      </w:pPr>
    </w:p>
    <w:p w:rsidR="00B178A0" w:rsidRDefault="00B178A0" w:rsidP="00B178A0">
      <w:pPr>
        <w:autoSpaceDE w:val="0"/>
        <w:adjustRightInd w:val="0"/>
        <w:ind w:left="57"/>
        <w:jc w:val="both"/>
        <w:rPr>
          <w:i/>
        </w:rPr>
      </w:pPr>
    </w:p>
    <w:p w:rsidR="00B178A0" w:rsidRDefault="00B178A0" w:rsidP="00B178A0">
      <w:pPr>
        <w:autoSpaceDE w:val="0"/>
        <w:adjustRightInd w:val="0"/>
        <w:ind w:left="57"/>
        <w:jc w:val="both"/>
        <w:rPr>
          <w:i/>
        </w:rPr>
      </w:pPr>
    </w:p>
    <w:p w:rsidR="009752B6" w:rsidRDefault="009752B6" w:rsidP="009752B6">
      <w:pPr>
        <w:rPr>
          <w:b/>
        </w:rPr>
      </w:pPr>
    </w:p>
    <w:p w:rsidR="009752B6" w:rsidRDefault="009752B6" w:rsidP="009752B6">
      <w:pPr>
        <w:rPr>
          <w:b/>
        </w:rPr>
      </w:pPr>
    </w:p>
    <w:p w:rsidR="009752B6" w:rsidRDefault="009752B6" w:rsidP="009752B6">
      <w:pPr>
        <w:rPr>
          <w:b/>
        </w:rPr>
      </w:pPr>
    </w:p>
    <w:p w:rsidR="009752B6" w:rsidRDefault="009752B6" w:rsidP="009752B6">
      <w:pPr>
        <w:rPr>
          <w:b/>
        </w:rPr>
      </w:pPr>
    </w:p>
    <w:p w:rsidR="009752B6" w:rsidRDefault="009752B6" w:rsidP="009752B6">
      <w:pPr>
        <w:rPr>
          <w:b/>
        </w:rPr>
      </w:pPr>
    </w:p>
    <w:p w:rsidR="009752B6" w:rsidRDefault="009752B6" w:rsidP="009752B6">
      <w:pPr>
        <w:rPr>
          <w:b/>
        </w:rPr>
      </w:pPr>
    </w:p>
    <w:p w:rsidR="009752B6" w:rsidRDefault="009752B6" w:rsidP="009752B6">
      <w:r>
        <w:t xml:space="preserve">                                                                           </w:t>
      </w:r>
    </w:p>
    <w:p w:rsidR="009752B6" w:rsidRDefault="009752B6" w:rsidP="009752B6">
      <w:pPr>
        <w:jc w:val="both"/>
      </w:pPr>
      <w:r>
        <w:t>Na temelju članka 29. i  39. st. 2. Zakona o proračunu («Narodne novine» br. 87/08, 136/12, 15/15)  i članka 34. stavka 1. točke 27. Statuta Općine Šandrovac („Općinski glasnik Općine Šandrovac“ broj 2/2018.) Općinsko vijeće općine Šandrovac na svojoj 22. sjednici održanoj dana 13.12.2019. godine na prijedlog Upravnog vijeća i Ravnatelja Doma za starije i nemoćne osobe Šandrovac daje sljedeću</w:t>
      </w:r>
    </w:p>
    <w:p w:rsidR="009752B6" w:rsidRDefault="009752B6" w:rsidP="009752B6">
      <w:pPr>
        <w:jc w:val="both"/>
      </w:pPr>
      <w:r>
        <w:tab/>
      </w:r>
    </w:p>
    <w:p w:rsidR="009752B6" w:rsidRDefault="009752B6" w:rsidP="009752B6">
      <w:pPr>
        <w:jc w:val="center"/>
        <w:rPr>
          <w:b/>
        </w:rPr>
      </w:pPr>
      <w:r>
        <w:rPr>
          <w:b/>
        </w:rPr>
        <w:t>S U G L A S N O S T</w:t>
      </w:r>
    </w:p>
    <w:p w:rsidR="009752B6" w:rsidRDefault="009752B6" w:rsidP="009752B6">
      <w:pPr>
        <w:jc w:val="center"/>
      </w:pPr>
      <w:r>
        <w:rPr>
          <w:b/>
        </w:rPr>
        <w:t xml:space="preserve">NA </w:t>
      </w:r>
      <w:r>
        <w:rPr>
          <w:b/>
          <w:szCs w:val="28"/>
        </w:rPr>
        <w:t xml:space="preserve">FINANCIJSKI PLAN  </w:t>
      </w:r>
    </w:p>
    <w:p w:rsidR="009752B6" w:rsidRDefault="009752B6" w:rsidP="009752B6">
      <w:pPr>
        <w:tabs>
          <w:tab w:val="center" w:pos="2410"/>
        </w:tabs>
        <w:jc w:val="center"/>
        <w:rPr>
          <w:b/>
        </w:rPr>
      </w:pPr>
      <w:r>
        <w:rPr>
          <w:b/>
        </w:rPr>
        <w:t>DOMA ZA STARIJE I NEMOĆNE OSOBE ŠANDROVAC</w:t>
      </w:r>
    </w:p>
    <w:p w:rsidR="009752B6" w:rsidRDefault="009752B6" w:rsidP="009752B6">
      <w:pPr>
        <w:jc w:val="center"/>
        <w:rPr>
          <w:b/>
          <w:szCs w:val="28"/>
        </w:rPr>
      </w:pPr>
      <w:r>
        <w:rPr>
          <w:b/>
          <w:szCs w:val="28"/>
        </w:rPr>
        <w:t>ZA  2020. GODINU I PROJEKCIJE ZA 2021. I 2022. GODINU</w:t>
      </w:r>
    </w:p>
    <w:p w:rsidR="009752B6" w:rsidRDefault="009752B6" w:rsidP="009752B6">
      <w:pPr>
        <w:jc w:val="center"/>
        <w:rPr>
          <w:b/>
          <w:szCs w:val="28"/>
        </w:rPr>
      </w:pPr>
    </w:p>
    <w:p w:rsidR="009752B6" w:rsidRDefault="009752B6" w:rsidP="009752B6">
      <w:pPr>
        <w:jc w:val="center"/>
        <w:rPr>
          <w:b/>
        </w:rPr>
      </w:pPr>
    </w:p>
    <w:p w:rsidR="009752B6" w:rsidRDefault="009752B6" w:rsidP="009752B6">
      <w:pPr>
        <w:jc w:val="center"/>
        <w:rPr>
          <w:b/>
        </w:rPr>
      </w:pPr>
      <w:r>
        <w:rPr>
          <w:b/>
        </w:rPr>
        <w:t>Članak 1.</w:t>
      </w:r>
    </w:p>
    <w:p w:rsidR="009752B6" w:rsidRDefault="009752B6" w:rsidP="009752B6">
      <w:pPr>
        <w:jc w:val="both"/>
        <w:rPr>
          <w:color w:val="000000"/>
        </w:rPr>
      </w:pPr>
      <w:r>
        <w:rPr>
          <w:color w:val="000000"/>
        </w:rPr>
        <w:t>Općinsko vijeće općine Šandrovac daje suglasnost na Financijski plan Doma za stare i nemoćne osobe Šandrovac za 2020. godinu sa projekcijom za 2021. i 2022. godinu (KLASA: 003-06/19-02, URBROJ: 2103-68-19-02-83 od  14.11.2019. godine)  kojeg je Upravno vijeće Doma za stare i nemoćne osobe Šandrovac  utvrdilo na svojoj 77. sjednici održanoj 26.11.2019. godine  aktom KLASA: 003-06/19-01, URBROJ: 2103-68-01-19-33, a sastavni je dio ove Odluke.</w:t>
      </w:r>
    </w:p>
    <w:p w:rsidR="009752B6" w:rsidRDefault="009752B6" w:rsidP="009752B6">
      <w:pPr>
        <w:jc w:val="both"/>
      </w:pPr>
    </w:p>
    <w:p w:rsidR="009752B6" w:rsidRDefault="009752B6" w:rsidP="009752B6">
      <w:pPr>
        <w:jc w:val="center"/>
        <w:rPr>
          <w:b/>
        </w:rPr>
      </w:pPr>
      <w:r>
        <w:rPr>
          <w:b/>
        </w:rPr>
        <w:t>Članak 2.</w:t>
      </w:r>
    </w:p>
    <w:p w:rsidR="00E970F8" w:rsidRDefault="009752B6" w:rsidP="009752B6">
      <w:pPr>
        <w:jc w:val="both"/>
      </w:pPr>
      <w:r>
        <w:t xml:space="preserve">Ova Suglasnost stupa na snagu osmog dana od dana objave  u "Općinskom glasniku Općine Šandrovac“.      </w:t>
      </w:r>
    </w:p>
    <w:p w:rsidR="00E970F8" w:rsidRDefault="00E970F8" w:rsidP="009752B6">
      <w:pPr>
        <w:jc w:val="both"/>
      </w:pPr>
    </w:p>
    <w:p w:rsidR="009752B6" w:rsidRDefault="009752B6" w:rsidP="009752B6">
      <w:pPr>
        <w:jc w:val="both"/>
      </w:pPr>
      <w:r>
        <w:t xml:space="preserve">                                   </w:t>
      </w:r>
    </w:p>
    <w:p w:rsidR="00E970F8" w:rsidRDefault="00E970F8" w:rsidP="00E970F8">
      <w:pPr>
        <w:rPr>
          <w:b/>
        </w:rPr>
      </w:pPr>
      <w:r>
        <w:rPr>
          <w:b/>
        </w:rPr>
        <w:t>KLASA: 501-01/19-01/8</w:t>
      </w:r>
    </w:p>
    <w:p w:rsidR="00E970F8" w:rsidRDefault="00E970F8" w:rsidP="00E970F8">
      <w:pPr>
        <w:rPr>
          <w:b/>
        </w:rPr>
      </w:pPr>
      <w:r>
        <w:rPr>
          <w:b/>
        </w:rPr>
        <w:t>URBROJ:2123-05-01-19-1</w:t>
      </w:r>
    </w:p>
    <w:p w:rsidR="00E970F8" w:rsidRDefault="00E970F8" w:rsidP="00E970F8">
      <w:pPr>
        <w:rPr>
          <w:b/>
        </w:rPr>
      </w:pPr>
      <w:r>
        <w:rPr>
          <w:b/>
        </w:rPr>
        <w:t>U Šandrovac, 13.12.2019.</w:t>
      </w:r>
    </w:p>
    <w:p w:rsidR="009752B6" w:rsidRDefault="009752B6" w:rsidP="009752B6">
      <w:pPr>
        <w:jc w:val="center"/>
      </w:pPr>
      <w:r>
        <w:t xml:space="preserve">                 </w:t>
      </w:r>
    </w:p>
    <w:p w:rsidR="009752B6" w:rsidRDefault="00E970F8" w:rsidP="00E970F8">
      <w:pPr>
        <w:jc w:val="center"/>
      </w:pPr>
      <w:r>
        <w:t xml:space="preserve">                                                                 </w:t>
      </w:r>
      <w:r w:rsidR="009752B6">
        <w:t>O</w:t>
      </w:r>
      <w:r>
        <w:t>PĆINSKO VIJEĆE OPĆINE ŠANDROVAC</w:t>
      </w:r>
    </w:p>
    <w:p w:rsidR="009752B6" w:rsidRDefault="009752B6" w:rsidP="00E970F8">
      <w:pPr>
        <w:jc w:val="center"/>
      </w:pPr>
      <w:r>
        <w:t xml:space="preserve">                                                              </w:t>
      </w:r>
      <w:r w:rsidR="00E970F8">
        <w:t xml:space="preserve">   Predsjednik općinskog vijeća</w:t>
      </w:r>
    </w:p>
    <w:p w:rsidR="009752B6" w:rsidRDefault="009752B6" w:rsidP="009752B6">
      <w:pPr>
        <w:ind w:left="3540"/>
        <w:jc w:val="center"/>
      </w:pPr>
      <w:r>
        <w:t xml:space="preserve">Miroslav </w:t>
      </w:r>
      <w:proofErr w:type="spellStart"/>
      <w:r>
        <w:t>Sokolić</w:t>
      </w:r>
      <w:r w:rsidR="00E970F8">
        <w:t>,v.r</w:t>
      </w:r>
      <w:proofErr w:type="spellEnd"/>
      <w:r w:rsidR="00E970F8">
        <w:t>.</w:t>
      </w:r>
    </w:p>
    <w:p w:rsidR="00E43ADB" w:rsidRDefault="00E43ADB" w:rsidP="003C5B22">
      <w:pPr>
        <w:rPr>
          <w:rFonts w:ascii="Times New Roman" w:hAnsi="Times New Roman"/>
        </w:rPr>
      </w:pPr>
    </w:p>
    <w:p w:rsidR="00AB7008" w:rsidRDefault="00AB7008" w:rsidP="003C5B22">
      <w:pPr>
        <w:rPr>
          <w:rFonts w:ascii="Times New Roman" w:hAnsi="Times New Roman"/>
        </w:rPr>
      </w:pPr>
    </w:p>
    <w:p w:rsidR="00AB7008" w:rsidRDefault="00AB7008" w:rsidP="003C5B22">
      <w:pPr>
        <w:rPr>
          <w:rFonts w:ascii="Times New Roman" w:hAnsi="Times New Roman"/>
        </w:rPr>
      </w:pPr>
    </w:p>
    <w:p w:rsidR="00AB7008" w:rsidRDefault="00AB7008" w:rsidP="003C5B22">
      <w:pPr>
        <w:rPr>
          <w:rFonts w:ascii="Times New Roman" w:hAnsi="Times New Roman"/>
        </w:rPr>
      </w:pPr>
    </w:p>
    <w:p w:rsidR="00AB7008" w:rsidRDefault="00AB7008" w:rsidP="003C5B22">
      <w:pPr>
        <w:rPr>
          <w:rFonts w:ascii="Times New Roman" w:hAnsi="Times New Roman"/>
        </w:rPr>
      </w:pPr>
    </w:p>
    <w:p w:rsidR="00AB7008" w:rsidRDefault="00AB7008" w:rsidP="003C5B22">
      <w:pPr>
        <w:rPr>
          <w:rFonts w:ascii="Times New Roman" w:hAnsi="Times New Roman"/>
        </w:rPr>
      </w:pPr>
    </w:p>
    <w:p w:rsidR="00AB7008" w:rsidRDefault="00AB7008" w:rsidP="003C5B22">
      <w:pPr>
        <w:rPr>
          <w:rFonts w:ascii="Times New Roman" w:hAnsi="Times New Roman"/>
        </w:rPr>
      </w:pPr>
    </w:p>
    <w:p w:rsidR="00AB7008" w:rsidRDefault="00AB7008" w:rsidP="003C5B22">
      <w:pPr>
        <w:rPr>
          <w:rFonts w:ascii="Times New Roman" w:hAnsi="Times New Roman"/>
        </w:rPr>
        <w:sectPr w:rsidR="00AB7008" w:rsidSect="00A02027">
          <w:pgSz w:w="11906" w:h="16838"/>
          <w:pgMar w:top="1417" w:right="1417" w:bottom="1417" w:left="1417" w:header="708" w:footer="708" w:gutter="0"/>
          <w:cols w:space="708"/>
          <w:docGrid w:linePitch="360"/>
        </w:sectPr>
      </w:pPr>
    </w:p>
    <w:p w:rsidR="00AB7008" w:rsidRDefault="00AB7008" w:rsidP="003C5B22">
      <w:pPr>
        <w:rPr>
          <w:rFonts w:ascii="Times New Roman" w:hAnsi="Times New Roman"/>
        </w:rPr>
      </w:pPr>
    </w:p>
    <w:p w:rsidR="00AB7008" w:rsidRDefault="00AB7008" w:rsidP="00AB7008">
      <w:pPr>
        <w:jc w:val="center"/>
        <w:rPr>
          <w:b/>
          <w:sz w:val="24"/>
          <w:szCs w:val="24"/>
        </w:rPr>
      </w:pPr>
      <w:r w:rsidRPr="003E69F9">
        <w:rPr>
          <w:b/>
          <w:sz w:val="24"/>
          <w:szCs w:val="24"/>
        </w:rPr>
        <w:t>OSNOVNI PODACI O</w:t>
      </w:r>
    </w:p>
    <w:p w:rsidR="00AB7008" w:rsidRPr="003E69F9" w:rsidRDefault="00AB7008" w:rsidP="00AB7008">
      <w:pPr>
        <w:jc w:val="center"/>
        <w:rPr>
          <w:b/>
          <w:sz w:val="24"/>
          <w:szCs w:val="24"/>
        </w:rPr>
      </w:pPr>
      <w:r w:rsidRPr="003E69F9">
        <w:rPr>
          <w:b/>
          <w:sz w:val="24"/>
          <w:szCs w:val="24"/>
        </w:rPr>
        <w:t>DOMU ZA STARIJE I NEMOĆNE OSOBE</w:t>
      </w:r>
      <w:r>
        <w:rPr>
          <w:b/>
          <w:sz w:val="24"/>
          <w:szCs w:val="24"/>
        </w:rPr>
        <w:t xml:space="preserve"> </w:t>
      </w:r>
      <w:r w:rsidRPr="003E69F9">
        <w:rPr>
          <w:b/>
          <w:sz w:val="24"/>
          <w:szCs w:val="24"/>
        </w:rPr>
        <w:t>„ŠANDROVAC“</w:t>
      </w:r>
    </w:p>
    <w:p w:rsidR="00AB7008" w:rsidRPr="004141D1" w:rsidRDefault="00AB7008" w:rsidP="00AB7008">
      <w:pPr>
        <w:jc w:val="center"/>
        <w:rPr>
          <w:b/>
          <w:sz w:val="28"/>
        </w:rPr>
      </w:pPr>
    </w:p>
    <w:p w:rsidR="00AB7008" w:rsidRDefault="00AB7008" w:rsidP="00AB7008">
      <w:pPr>
        <w:rPr>
          <w:i/>
          <w:sz w:val="24"/>
        </w:rPr>
      </w:pPr>
      <w:r>
        <w:rPr>
          <w:i/>
          <w:sz w:val="24"/>
        </w:rPr>
        <w:t xml:space="preserve">    Dom pruža  usluge stalnog smještaja, osiguravanje uvjeta za zadovoljavanjem životnih potreba stanovanja, prehrane, medicinske njege i skrbi, stručnog  rada  s korisnicima te organizirano provođenje slobodnog vremena osnovne su djelatnosti  doma.</w:t>
      </w:r>
    </w:p>
    <w:p w:rsidR="00AB7008" w:rsidRDefault="00AB7008" w:rsidP="00AB7008">
      <w:pPr>
        <w:rPr>
          <w:i/>
          <w:sz w:val="24"/>
        </w:rPr>
      </w:pPr>
      <w:r>
        <w:rPr>
          <w:i/>
          <w:sz w:val="24"/>
        </w:rPr>
        <w:t xml:space="preserve">   Usluge smještaju pružaju se korisnicima kojima je potrebna pomoć pri zadovoljavanju osnovnih potreba pa se prema tome utvrđuju kategorije korisnika i cijena smještaja.</w:t>
      </w:r>
    </w:p>
    <w:p w:rsidR="00AB7008" w:rsidRDefault="00AB7008" w:rsidP="00AB7008">
      <w:pPr>
        <w:rPr>
          <w:i/>
          <w:sz w:val="24"/>
        </w:rPr>
      </w:pPr>
      <w:r w:rsidRPr="00426654">
        <w:rPr>
          <w:i/>
          <w:sz w:val="24"/>
        </w:rPr>
        <w:t xml:space="preserve">   Ustanovom upravlja Upravno vijeće od 5 članova. </w:t>
      </w:r>
      <w:r>
        <w:rPr>
          <w:i/>
          <w:sz w:val="24"/>
        </w:rPr>
        <w:t>Tri člana imenovana su do strane Općinskog vijeća, dok su  jednog člana na tajnim izborima izabrali djelatnici doma, a drugog člana su izabrali korisnici doma.</w:t>
      </w:r>
    </w:p>
    <w:p w:rsidR="00AB7008" w:rsidRDefault="00AB7008" w:rsidP="00AB7008">
      <w:pPr>
        <w:rPr>
          <w:i/>
          <w:sz w:val="24"/>
        </w:rPr>
      </w:pPr>
      <w:r>
        <w:rPr>
          <w:i/>
          <w:sz w:val="24"/>
        </w:rPr>
        <w:t xml:space="preserve">  Korisnici se smještaju u dom odlukama Komisije za prijem i otpust korisnika.</w:t>
      </w:r>
    </w:p>
    <w:p w:rsidR="00AB7008" w:rsidRDefault="00AB7008" w:rsidP="00AB7008">
      <w:pPr>
        <w:rPr>
          <w:i/>
          <w:sz w:val="24"/>
        </w:rPr>
      </w:pPr>
      <w:r>
        <w:rPr>
          <w:i/>
          <w:sz w:val="24"/>
        </w:rPr>
        <w:t xml:space="preserve">   Ustanova ima prizemlje i kat veličine  832,80  četvornih metara prostora, potkrovlje veličine 486,40 četvornih metara, dograđeni ulaz 11,10 četvornih metara i dograđeno dizalo 39,19 četvornih metara, smještena na parceli od 2.444,40 četvornih metara. Raspolaže sa zelenim površinama, parkom i voćnjakom, prostorom za odmor (terasom) te parkiralištem. </w:t>
      </w:r>
    </w:p>
    <w:p w:rsidR="00AB7008" w:rsidRPr="00366FF7" w:rsidRDefault="00AB7008" w:rsidP="00AB7008">
      <w:pPr>
        <w:rPr>
          <w:i/>
          <w:sz w:val="24"/>
        </w:rPr>
      </w:pPr>
      <w:r>
        <w:rPr>
          <w:i/>
          <w:sz w:val="24"/>
        </w:rPr>
        <w:t xml:space="preserve">   Kapacitet ustanove je 60 ležajeva.  U ustanovi trenutačno radi 16 djelatnika.</w:t>
      </w:r>
    </w:p>
    <w:p w:rsidR="00AB7008" w:rsidRPr="00366FF7" w:rsidRDefault="00AB7008" w:rsidP="00AB7008">
      <w:pPr>
        <w:jc w:val="center"/>
        <w:rPr>
          <w:b/>
          <w:sz w:val="28"/>
        </w:rPr>
      </w:pPr>
      <w:r>
        <w:rPr>
          <w:b/>
          <w:sz w:val="28"/>
        </w:rPr>
        <w:t>PLAN RADA ODJELA U RAZDOBLJU OD 1.01.2020. -  31.12.2020.</w:t>
      </w:r>
    </w:p>
    <w:p w:rsidR="00AB7008" w:rsidRPr="004141D1" w:rsidRDefault="00AB7008" w:rsidP="00AB7008">
      <w:pPr>
        <w:jc w:val="center"/>
        <w:rPr>
          <w:b/>
          <w:sz w:val="28"/>
        </w:rPr>
      </w:pPr>
      <w:r w:rsidRPr="004141D1">
        <w:rPr>
          <w:b/>
          <w:sz w:val="28"/>
        </w:rPr>
        <w:t>ODJEL ZA POJAČANU NJEGU KORISNIKA</w:t>
      </w:r>
    </w:p>
    <w:p w:rsidR="00AB7008" w:rsidRDefault="00AB7008" w:rsidP="00AB7008">
      <w:pPr>
        <w:rPr>
          <w:sz w:val="24"/>
          <w:u w:val="single"/>
        </w:rPr>
      </w:pPr>
      <w:r>
        <w:rPr>
          <w:i/>
          <w:sz w:val="24"/>
        </w:rPr>
        <w:t xml:space="preserve">                     </w:t>
      </w:r>
      <w:r w:rsidRPr="00167071">
        <w:rPr>
          <w:sz w:val="24"/>
          <w:u w:val="single"/>
        </w:rPr>
        <w:t xml:space="preserve"> </w:t>
      </w:r>
      <w:r>
        <w:rPr>
          <w:sz w:val="24"/>
          <w:u w:val="single"/>
        </w:rPr>
        <w:t xml:space="preserve">                        ZADATAK</w:t>
      </w:r>
      <w:r w:rsidRPr="00167071">
        <w:rPr>
          <w:sz w:val="24"/>
          <w:u w:val="single"/>
        </w:rPr>
        <w:t xml:space="preserve">                                            </w:t>
      </w:r>
      <w:r>
        <w:rPr>
          <w:sz w:val="24"/>
          <w:u w:val="single"/>
        </w:rPr>
        <w:t xml:space="preserve">                         NOSITELJ              IZVRŠITELJ</w:t>
      </w:r>
      <w:r w:rsidRPr="00167071">
        <w:rPr>
          <w:sz w:val="24"/>
          <w:u w:val="single"/>
        </w:rPr>
        <w:t xml:space="preserve">   </w:t>
      </w:r>
      <w:r>
        <w:rPr>
          <w:sz w:val="24"/>
          <w:u w:val="single"/>
        </w:rPr>
        <w:t xml:space="preserve">            SURADNIK               ROK____   </w:t>
      </w:r>
    </w:p>
    <w:p w:rsidR="00AB7008" w:rsidRPr="00452111" w:rsidRDefault="00AB7008" w:rsidP="00AB7008">
      <w:pPr>
        <w:pStyle w:val="Bezproreda"/>
        <w:rPr>
          <w:i/>
        </w:rPr>
      </w:pPr>
      <w:r>
        <w:rPr>
          <w:i/>
        </w:rPr>
        <w:t xml:space="preserve">  </w:t>
      </w:r>
      <w:r w:rsidRPr="00167071">
        <w:rPr>
          <w:i/>
        </w:rPr>
        <w:t xml:space="preserve"> </w:t>
      </w:r>
      <w:r>
        <w:rPr>
          <w:i/>
        </w:rPr>
        <w:t>1.</w:t>
      </w:r>
      <w:r w:rsidRPr="00452111">
        <w:rPr>
          <w:i/>
        </w:rPr>
        <w:t xml:space="preserve">Svakodnevno pratiti zdravstveno stanje svih korisnika,               </w:t>
      </w:r>
      <w:r>
        <w:rPr>
          <w:i/>
        </w:rPr>
        <w:t xml:space="preserve">                    </w:t>
      </w:r>
      <w:r w:rsidRPr="00452111">
        <w:rPr>
          <w:i/>
        </w:rPr>
        <w:t xml:space="preserve"> voditelj odjela  </w:t>
      </w:r>
      <w:r>
        <w:rPr>
          <w:i/>
        </w:rPr>
        <w:t xml:space="preserve"> </w:t>
      </w:r>
      <w:r w:rsidRPr="00452111">
        <w:rPr>
          <w:i/>
        </w:rPr>
        <w:t xml:space="preserve"> medicinska sestra /</w:t>
      </w:r>
      <w:proofErr w:type="spellStart"/>
      <w:r w:rsidRPr="00452111">
        <w:rPr>
          <w:i/>
        </w:rPr>
        <w:t>teh</w:t>
      </w:r>
      <w:proofErr w:type="spellEnd"/>
      <w:r w:rsidRPr="00452111">
        <w:rPr>
          <w:i/>
        </w:rPr>
        <w:t xml:space="preserve">    </w:t>
      </w:r>
      <w:r>
        <w:rPr>
          <w:i/>
        </w:rPr>
        <w:t xml:space="preserve"> </w:t>
      </w:r>
      <w:r w:rsidRPr="00452111">
        <w:rPr>
          <w:i/>
        </w:rPr>
        <w:t xml:space="preserve">  liječnik             svakodnevno     </w:t>
      </w:r>
    </w:p>
    <w:p w:rsidR="00AB7008" w:rsidRPr="00452111" w:rsidRDefault="00AB7008" w:rsidP="00AB7008">
      <w:pPr>
        <w:pStyle w:val="Bezproreda"/>
        <w:rPr>
          <w:i/>
        </w:rPr>
      </w:pPr>
      <w:r w:rsidRPr="00452111">
        <w:rPr>
          <w:i/>
        </w:rPr>
        <w:t xml:space="preserve">   psihičke promjene i poduzimanje potrebnih mjera liječenja       </w:t>
      </w:r>
      <w:r>
        <w:rPr>
          <w:i/>
        </w:rPr>
        <w:t xml:space="preserve">                             </w:t>
      </w:r>
      <w:r w:rsidRPr="00452111">
        <w:rPr>
          <w:i/>
        </w:rPr>
        <w:t xml:space="preserve">   </w:t>
      </w:r>
      <w:r>
        <w:rPr>
          <w:i/>
        </w:rPr>
        <w:t xml:space="preserve">            </w:t>
      </w:r>
    </w:p>
    <w:p w:rsidR="00AB7008" w:rsidRPr="00452111" w:rsidRDefault="00AB7008" w:rsidP="00AB7008">
      <w:pPr>
        <w:pStyle w:val="Bezproreda"/>
        <w:rPr>
          <w:i/>
        </w:rPr>
      </w:pPr>
      <w:r w:rsidRPr="00452111">
        <w:rPr>
          <w:i/>
        </w:rPr>
        <w:t xml:space="preserve">  i pružanje potrebnih usluga.</w:t>
      </w:r>
    </w:p>
    <w:p w:rsidR="00AB7008" w:rsidRDefault="00AB7008" w:rsidP="00AB7008">
      <w:pPr>
        <w:pStyle w:val="Bezproreda"/>
        <w:rPr>
          <w:i/>
        </w:rPr>
      </w:pPr>
    </w:p>
    <w:p w:rsidR="00AB7008" w:rsidRPr="00452111" w:rsidRDefault="00AB7008" w:rsidP="00AB7008">
      <w:pPr>
        <w:pStyle w:val="Bezproreda"/>
        <w:rPr>
          <w:i/>
        </w:rPr>
      </w:pPr>
      <w:r>
        <w:rPr>
          <w:i/>
        </w:rPr>
        <w:t xml:space="preserve">   2.</w:t>
      </w:r>
      <w:r w:rsidRPr="00452111">
        <w:rPr>
          <w:i/>
        </w:rPr>
        <w:t xml:space="preserve">Provođenje 24 - satne njege, redovito kupanje, hranjenje,          </w:t>
      </w:r>
      <w:r>
        <w:rPr>
          <w:i/>
        </w:rPr>
        <w:t xml:space="preserve">                          </w:t>
      </w:r>
      <w:r w:rsidRPr="00452111">
        <w:rPr>
          <w:i/>
        </w:rPr>
        <w:t xml:space="preserve">voditelj odjela       medicinska sestra        voditelj odjela   svakodnevno </w:t>
      </w:r>
    </w:p>
    <w:p w:rsidR="00AB7008" w:rsidRDefault="00AB7008" w:rsidP="00AB7008">
      <w:pPr>
        <w:pStyle w:val="Bezproreda"/>
        <w:rPr>
          <w:i/>
        </w:rPr>
      </w:pPr>
      <w:r w:rsidRPr="00452111">
        <w:rPr>
          <w:i/>
        </w:rPr>
        <w:t xml:space="preserve">   podjela terapije, previjanje, vizite                                           </w:t>
      </w:r>
      <w:r>
        <w:rPr>
          <w:i/>
        </w:rPr>
        <w:t xml:space="preserve">                                                                        njegovateljica                  liječnik </w:t>
      </w:r>
    </w:p>
    <w:p w:rsidR="00AB7008" w:rsidRDefault="00AB7008" w:rsidP="00AB7008">
      <w:pPr>
        <w:pStyle w:val="Bezproreda"/>
        <w:rPr>
          <w:i/>
        </w:rPr>
      </w:pPr>
    </w:p>
    <w:p w:rsidR="00AB7008" w:rsidRDefault="00AB7008" w:rsidP="00AB7008">
      <w:pPr>
        <w:pStyle w:val="Bezproreda"/>
        <w:rPr>
          <w:i/>
        </w:rPr>
      </w:pPr>
      <w:r>
        <w:rPr>
          <w:i/>
        </w:rPr>
        <w:t>3. Priprema korisnika za specijalističke preglede                                                          voditelj odjela        medicinska sestra         liječnik                po potrebi</w:t>
      </w:r>
    </w:p>
    <w:p w:rsidR="00AB7008" w:rsidRDefault="00AB7008" w:rsidP="00AB7008">
      <w:pPr>
        <w:pStyle w:val="Bezproreda"/>
        <w:rPr>
          <w:i/>
        </w:rPr>
      </w:pPr>
      <w:r>
        <w:rPr>
          <w:i/>
        </w:rPr>
        <w:t xml:space="preserve">                                                                                                                                                                                 njegovateljica                liječnik                             </w:t>
      </w:r>
    </w:p>
    <w:p w:rsidR="00AB7008" w:rsidRDefault="00AB7008" w:rsidP="00AB7008">
      <w:pPr>
        <w:pStyle w:val="Bezproreda"/>
        <w:rPr>
          <w:i/>
        </w:rPr>
      </w:pPr>
      <w:r>
        <w:rPr>
          <w:i/>
        </w:rPr>
        <w:t xml:space="preserve">                                                                                                                                                                                                                         specijalista</w:t>
      </w:r>
    </w:p>
    <w:p w:rsidR="00AB7008" w:rsidRDefault="00AB7008" w:rsidP="00AB7008">
      <w:pPr>
        <w:pStyle w:val="Bezproreda"/>
        <w:rPr>
          <w:i/>
        </w:rPr>
      </w:pPr>
    </w:p>
    <w:p w:rsidR="00AB7008" w:rsidRDefault="00AB7008" w:rsidP="00AB7008">
      <w:pPr>
        <w:pStyle w:val="Bezproreda"/>
        <w:rPr>
          <w:i/>
        </w:rPr>
      </w:pPr>
      <w:r>
        <w:rPr>
          <w:i/>
        </w:rPr>
        <w:t>4. Skupljanje prljavog i podjela čistog rublja                                                                  voditelj odjela       njegovateljica                spremačica        svakodnevno</w:t>
      </w:r>
    </w:p>
    <w:p w:rsidR="00AB7008" w:rsidRDefault="00AB7008" w:rsidP="00AB7008">
      <w:pPr>
        <w:pStyle w:val="Bezproreda"/>
        <w:rPr>
          <w:i/>
        </w:rPr>
      </w:pPr>
    </w:p>
    <w:p w:rsidR="00AB7008" w:rsidRPr="00426654" w:rsidRDefault="00AB7008" w:rsidP="00AB7008">
      <w:pPr>
        <w:pStyle w:val="Bezproreda"/>
        <w:rPr>
          <w:i/>
        </w:rPr>
      </w:pPr>
      <w:r w:rsidRPr="00426654">
        <w:rPr>
          <w:i/>
        </w:rPr>
        <w:lastRenderedPageBreak/>
        <w:t xml:space="preserve">5. Sastavljanje jelovnika                                                                          </w:t>
      </w:r>
      <w:r>
        <w:rPr>
          <w:i/>
        </w:rPr>
        <w:t xml:space="preserve">                          </w:t>
      </w:r>
      <w:r w:rsidRPr="00426654">
        <w:rPr>
          <w:i/>
        </w:rPr>
        <w:t xml:space="preserve">voditelj odjela      voditelj odjela                 Komisija             4 x mjesečno   </w:t>
      </w:r>
    </w:p>
    <w:p w:rsidR="00AB7008" w:rsidRPr="00426654" w:rsidRDefault="00AB7008" w:rsidP="00AB7008">
      <w:pPr>
        <w:pStyle w:val="Bezproreda"/>
        <w:rPr>
          <w:i/>
        </w:rPr>
      </w:pPr>
      <w:r w:rsidRPr="00426654">
        <w:rPr>
          <w:i/>
        </w:rPr>
        <w:t xml:space="preserve">                                                                                                                                                                                           </w:t>
      </w:r>
      <w:r>
        <w:rPr>
          <w:i/>
        </w:rPr>
        <w:t xml:space="preserve">                          </w:t>
      </w:r>
      <w:r w:rsidRPr="00426654">
        <w:rPr>
          <w:i/>
        </w:rPr>
        <w:t xml:space="preserve"> za jelovnik</w:t>
      </w:r>
    </w:p>
    <w:p w:rsidR="00AB7008" w:rsidRDefault="00AB7008" w:rsidP="00AB7008">
      <w:pPr>
        <w:pStyle w:val="Bezproreda"/>
        <w:rPr>
          <w:i/>
        </w:rPr>
      </w:pPr>
      <w:r>
        <w:rPr>
          <w:i/>
        </w:rPr>
        <w:t xml:space="preserve">                                                                                                                                                                                             </w:t>
      </w:r>
    </w:p>
    <w:p w:rsidR="00AB7008" w:rsidRDefault="00AB7008" w:rsidP="00AB7008">
      <w:pPr>
        <w:pStyle w:val="Bezproreda"/>
        <w:rPr>
          <w:i/>
        </w:rPr>
      </w:pPr>
      <w:r>
        <w:rPr>
          <w:i/>
        </w:rPr>
        <w:t xml:space="preserve">   </w:t>
      </w:r>
    </w:p>
    <w:p w:rsidR="00AB7008" w:rsidRDefault="00AB7008" w:rsidP="00AB7008">
      <w:pPr>
        <w:pStyle w:val="Bezproreda"/>
        <w:rPr>
          <w:i/>
        </w:rPr>
      </w:pPr>
      <w:r>
        <w:rPr>
          <w:i/>
        </w:rPr>
        <w:t xml:space="preserve">6. Vođenje evidencije o pružanju usluga, njege, terapije,                                              voditelj odjela      medicinske sestre          liječnik                 svakodnevno </w:t>
      </w:r>
    </w:p>
    <w:p w:rsidR="00AB7008" w:rsidRDefault="00AB7008" w:rsidP="00AB7008">
      <w:pPr>
        <w:pStyle w:val="Bezproreda"/>
        <w:rPr>
          <w:i/>
        </w:rPr>
      </w:pPr>
      <w:r>
        <w:rPr>
          <w:i/>
        </w:rPr>
        <w:t xml:space="preserve">    bolničkog liječenja, hranjenju, dijetalne prehrane                                                                                    njegovateljice</w:t>
      </w:r>
    </w:p>
    <w:p w:rsidR="00AB7008" w:rsidRDefault="00AB7008" w:rsidP="00AB7008">
      <w:pPr>
        <w:pStyle w:val="Bezproreda"/>
        <w:rPr>
          <w:i/>
        </w:rPr>
      </w:pPr>
      <w:r>
        <w:rPr>
          <w:i/>
        </w:rPr>
        <w:t xml:space="preserve"> </w:t>
      </w:r>
    </w:p>
    <w:p w:rsidR="00AB7008" w:rsidRPr="00426654" w:rsidRDefault="00AB7008" w:rsidP="00AB7008">
      <w:pPr>
        <w:pStyle w:val="Bezproreda"/>
        <w:rPr>
          <w:i/>
        </w:rPr>
      </w:pPr>
      <w:r>
        <w:rPr>
          <w:i/>
        </w:rPr>
        <w:t>7</w:t>
      </w:r>
      <w:r w:rsidRPr="00426654">
        <w:rPr>
          <w:i/>
        </w:rPr>
        <w:t xml:space="preserve">. Rad Povjerenstva pružatelja usluga socijalne skrbi u                  </w:t>
      </w:r>
      <w:r>
        <w:rPr>
          <w:i/>
        </w:rPr>
        <w:t xml:space="preserve">                               </w:t>
      </w:r>
      <w:r w:rsidRPr="00426654">
        <w:rPr>
          <w:i/>
        </w:rPr>
        <w:t xml:space="preserve"> voditelj odjela      voditelj odjela               ravnat</w:t>
      </w:r>
      <w:r>
        <w:rPr>
          <w:i/>
        </w:rPr>
        <w:t>elj              prema zakonu</w:t>
      </w:r>
      <w:r w:rsidRPr="00426654">
        <w:rPr>
          <w:i/>
        </w:rPr>
        <w:t xml:space="preserve"> </w:t>
      </w:r>
      <w:r>
        <w:rPr>
          <w:i/>
        </w:rPr>
        <w:t xml:space="preserve">                     </w:t>
      </w:r>
    </w:p>
    <w:p w:rsidR="00AB7008" w:rsidRPr="00426654" w:rsidRDefault="00AB7008" w:rsidP="00AB7008">
      <w:pPr>
        <w:pStyle w:val="Bezproreda"/>
        <w:rPr>
          <w:i/>
        </w:rPr>
      </w:pPr>
      <w:r w:rsidRPr="00426654">
        <w:rPr>
          <w:i/>
        </w:rPr>
        <w:t xml:space="preserve">   sprečavanju bolničkih infekcija, te održavanje sastanaka                                                                            </w:t>
      </w:r>
      <w:r>
        <w:rPr>
          <w:i/>
        </w:rPr>
        <w:t xml:space="preserve">                              </w:t>
      </w:r>
      <w:r w:rsidRPr="00426654">
        <w:rPr>
          <w:i/>
        </w:rPr>
        <w:t xml:space="preserve">     Povjerenstvo</w:t>
      </w:r>
    </w:p>
    <w:p w:rsidR="00AB7008" w:rsidRPr="00426654" w:rsidRDefault="00AB7008" w:rsidP="00AB7008">
      <w:pPr>
        <w:pStyle w:val="Bezproreda"/>
        <w:rPr>
          <w:i/>
        </w:rPr>
      </w:pPr>
      <w:r w:rsidRPr="00426654">
        <w:rPr>
          <w:i/>
        </w:rPr>
        <w:t xml:space="preserve">  po potrebi</w:t>
      </w:r>
    </w:p>
    <w:p w:rsidR="00AB7008" w:rsidRDefault="00AB7008" w:rsidP="00AB7008">
      <w:pPr>
        <w:pStyle w:val="Bezproreda"/>
        <w:rPr>
          <w:i/>
        </w:rPr>
      </w:pPr>
    </w:p>
    <w:p w:rsidR="00AB7008" w:rsidRDefault="00AB7008" w:rsidP="00AB7008">
      <w:pPr>
        <w:pStyle w:val="Bezproreda"/>
        <w:rPr>
          <w:i/>
        </w:rPr>
      </w:pPr>
      <w:r>
        <w:rPr>
          <w:i/>
        </w:rPr>
        <w:t>8. Provođenje fizikalne terapije i rehabilitacije                                                                voditelj odjela      fizioterapeut                 liječnik                 prema potrebi</w:t>
      </w:r>
    </w:p>
    <w:p w:rsidR="00AB7008" w:rsidRDefault="00AB7008" w:rsidP="00AB7008">
      <w:pPr>
        <w:pStyle w:val="Bezproreda"/>
        <w:rPr>
          <w:i/>
        </w:rPr>
      </w:pPr>
      <w:r>
        <w:rPr>
          <w:i/>
        </w:rPr>
        <w:t xml:space="preserve">                                                                                                                                                                                     ortoped</w:t>
      </w:r>
    </w:p>
    <w:p w:rsidR="00AB7008" w:rsidRDefault="00AB7008" w:rsidP="00AB7008">
      <w:pPr>
        <w:pStyle w:val="Bezproreda"/>
        <w:rPr>
          <w:i/>
        </w:rPr>
      </w:pPr>
      <w:r>
        <w:rPr>
          <w:i/>
        </w:rPr>
        <w:t xml:space="preserve">                                                                                                                                                                                    fizijatar</w:t>
      </w:r>
    </w:p>
    <w:p w:rsidR="00AB7008" w:rsidRDefault="00AB7008" w:rsidP="00AB7008">
      <w:pPr>
        <w:pStyle w:val="Bezproreda"/>
        <w:rPr>
          <w:i/>
        </w:rPr>
      </w:pPr>
    </w:p>
    <w:p w:rsidR="00AB7008" w:rsidRDefault="00AB7008" w:rsidP="00AB7008">
      <w:pPr>
        <w:pStyle w:val="Bezproreda"/>
        <w:rPr>
          <w:i/>
        </w:rPr>
      </w:pPr>
    </w:p>
    <w:p w:rsidR="00AB7008" w:rsidRDefault="00AB7008" w:rsidP="00AB7008">
      <w:pPr>
        <w:pStyle w:val="Bezproreda"/>
        <w:rPr>
          <w:i/>
        </w:rPr>
      </w:pPr>
      <w:r>
        <w:rPr>
          <w:i/>
        </w:rPr>
        <w:t>9. Educiranje korisnika za upotrebu pomagala, hodalica,                                             voditelj odjela      medicinske sestre        liječnik                 svakodnevno</w:t>
      </w:r>
    </w:p>
    <w:p w:rsidR="00AB7008" w:rsidRDefault="00AB7008" w:rsidP="00AB7008">
      <w:pPr>
        <w:pStyle w:val="Bezproreda"/>
        <w:rPr>
          <w:i/>
        </w:rPr>
      </w:pPr>
      <w:r>
        <w:rPr>
          <w:i/>
        </w:rPr>
        <w:t xml:space="preserve">    kolica, slušnih aparata, sredstava za inkontinenciju          </w:t>
      </w:r>
    </w:p>
    <w:p w:rsidR="00AB7008" w:rsidRDefault="00AB7008" w:rsidP="00AB7008">
      <w:pPr>
        <w:pStyle w:val="Bezproreda"/>
        <w:rPr>
          <w:i/>
        </w:rPr>
      </w:pPr>
    </w:p>
    <w:p w:rsidR="00AB7008" w:rsidRDefault="00AB7008" w:rsidP="00AB7008">
      <w:pPr>
        <w:pStyle w:val="Bezproreda"/>
        <w:rPr>
          <w:i/>
        </w:rPr>
      </w:pPr>
      <w:r>
        <w:rPr>
          <w:i/>
        </w:rPr>
        <w:t>10. Suradnja s obitelji korisnika                                                                                             voditelj odjela      medicinske sestre        liječnik                 svakodnevno</w:t>
      </w:r>
    </w:p>
    <w:p w:rsidR="00AB7008" w:rsidRDefault="00AB7008" w:rsidP="00AB7008">
      <w:pPr>
        <w:pStyle w:val="Bezproreda"/>
        <w:rPr>
          <w:i/>
        </w:rPr>
      </w:pPr>
      <w:r>
        <w:rPr>
          <w:i/>
        </w:rPr>
        <w:t xml:space="preserve">                                                                                                                                                                                           </w:t>
      </w:r>
    </w:p>
    <w:p w:rsidR="00AB7008" w:rsidRDefault="00AB7008" w:rsidP="00AB7008">
      <w:pPr>
        <w:pStyle w:val="Bezproreda"/>
        <w:rPr>
          <w:i/>
        </w:rPr>
      </w:pPr>
    </w:p>
    <w:p w:rsidR="00AB7008" w:rsidRDefault="00AB7008" w:rsidP="00AB7008">
      <w:pPr>
        <w:pStyle w:val="Bezproreda"/>
        <w:rPr>
          <w:i/>
        </w:rPr>
      </w:pPr>
      <w:r>
        <w:rPr>
          <w:i/>
        </w:rPr>
        <w:t>11. Educiranje stručnog osoblja                                                                                                   voditelj odjela      medicinske sestre        vanjski suradnici    stalno</w:t>
      </w:r>
    </w:p>
    <w:p w:rsidR="00AB7008" w:rsidRDefault="00AB7008" w:rsidP="00AB7008">
      <w:pPr>
        <w:pStyle w:val="Bezproreda"/>
        <w:rPr>
          <w:i/>
        </w:rPr>
      </w:pPr>
      <w:r>
        <w:rPr>
          <w:i/>
        </w:rPr>
        <w:t xml:space="preserve">        - sudjelovanje na stručnim skupovima</w:t>
      </w:r>
    </w:p>
    <w:p w:rsidR="00AB7008" w:rsidRDefault="00AB7008" w:rsidP="00AB7008">
      <w:pPr>
        <w:pStyle w:val="Bezproreda"/>
        <w:rPr>
          <w:i/>
        </w:rPr>
      </w:pPr>
      <w:r>
        <w:rPr>
          <w:i/>
        </w:rPr>
        <w:t xml:space="preserve">        - seminarima, predavanjima</w:t>
      </w:r>
    </w:p>
    <w:p w:rsidR="00AB7008" w:rsidRDefault="00AB7008" w:rsidP="00AB7008">
      <w:pPr>
        <w:pStyle w:val="Bezproreda"/>
        <w:rPr>
          <w:i/>
        </w:rPr>
      </w:pPr>
    </w:p>
    <w:p w:rsidR="00AB7008" w:rsidRDefault="00AB7008" w:rsidP="00AB7008">
      <w:pPr>
        <w:pStyle w:val="Bezproreda"/>
        <w:rPr>
          <w:i/>
        </w:rPr>
      </w:pPr>
      <w:r>
        <w:rPr>
          <w:i/>
        </w:rPr>
        <w:t>12.  Redovni sanitarni pregledi i tečajevi                                                                                  voditelj odjela       medicinske sestre       vanjski suradnici   stalno</w:t>
      </w:r>
    </w:p>
    <w:p w:rsidR="00AB7008" w:rsidRDefault="00AB7008" w:rsidP="00AB7008">
      <w:pPr>
        <w:pStyle w:val="Bezproreda"/>
        <w:rPr>
          <w:i/>
        </w:rPr>
      </w:pPr>
      <w:r>
        <w:rPr>
          <w:i/>
        </w:rPr>
        <w:t xml:space="preserve">       higijenskog minimuma                                                                                                                                            njegovateljice</w:t>
      </w:r>
    </w:p>
    <w:p w:rsidR="00AB7008" w:rsidRDefault="00AB7008" w:rsidP="00AB7008">
      <w:pPr>
        <w:pStyle w:val="Bezproreda"/>
        <w:rPr>
          <w:i/>
        </w:rPr>
      </w:pPr>
    </w:p>
    <w:p w:rsidR="00AB7008" w:rsidRDefault="00AB7008" w:rsidP="00AB7008">
      <w:pPr>
        <w:pStyle w:val="Bezproreda"/>
        <w:rPr>
          <w:i/>
        </w:rPr>
      </w:pPr>
    </w:p>
    <w:p w:rsidR="00AB7008" w:rsidRDefault="00AB7008" w:rsidP="00AB7008">
      <w:pPr>
        <w:pStyle w:val="Bezproreda"/>
        <w:rPr>
          <w:i/>
        </w:rPr>
      </w:pPr>
    </w:p>
    <w:p w:rsidR="00AB7008" w:rsidRPr="004141D1" w:rsidRDefault="00AB7008" w:rsidP="00AB7008">
      <w:pPr>
        <w:pStyle w:val="Bezproreda"/>
        <w:jc w:val="center"/>
        <w:rPr>
          <w:b/>
          <w:sz w:val="28"/>
        </w:rPr>
      </w:pPr>
      <w:r w:rsidRPr="004141D1">
        <w:rPr>
          <w:b/>
          <w:sz w:val="28"/>
        </w:rPr>
        <w:t>ODJEL SOCIJALNOG RADA I RADNE TERAPIJE</w:t>
      </w:r>
    </w:p>
    <w:p w:rsidR="00AB7008" w:rsidRDefault="00AB7008" w:rsidP="00AB7008">
      <w:pPr>
        <w:pStyle w:val="Bezproreda"/>
        <w:jc w:val="center"/>
        <w:rPr>
          <w:b/>
          <w:sz w:val="24"/>
        </w:rPr>
      </w:pPr>
    </w:p>
    <w:p w:rsidR="00AB7008" w:rsidRPr="009122A4" w:rsidRDefault="00AB7008" w:rsidP="00AB7008">
      <w:pPr>
        <w:pStyle w:val="Bezproreda"/>
        <w:rPr>
          <w:sz w:val="24"/>
          <w:u w:val="single"/>
        </w:rPr>
      </w:pPr>
      <w:r>
        <w:rPr>
          <w:b/>
          <w:sz w:val="24"/>
          <w:u w:val="single"/>
        </w:rPr>
        <w:lastRenderedPageBreak/>
        <w:t xml:space="preserve"> </w:t>
      </w:r>
      <w:r>
        <w:rPr>
          <w:sz w:val="24"/>
          <w:u w:val="single"/>
        </w:rPr>
        <w:t>_______ZADATAK__________________________________NOSITELJ___IZVRŠITELJ___________SURADNIK____ROK__________</w:t>
      </w:r>
    </w:p>
    <w:p w:rsidR="00AB7008" w:rsidRDefault="00AB7008" w:rsidP="00AB7008">
      <w:pPr>
        <w:pStyle w:val="Bezproreda"/>
        <w:jc w:val="center"/>
        <w:rPr>
          <w:b/>
        </w:rPr>
      </w:pPr>
    </w:p>
    <w:p w:rsidR="00AB7008" w:rsidRDefault="00AB7008" w:rsidP="00AB7008">
      <w:pPr>
        <w:pStyle w:val="Bezproreda"/>
        <w:rPr>
          <w:i/>
        </w:rPr>
      </w:pPr>
      <w:r>
        <w:rPr>
          <w:i/>
        </w:rPr>
        <w:t>1. Rad s budućim korisnikom</w:t>
      </w:r>
    </w:p>
    <w:p w:rsidR="00AB7008" w:rsidRDefault="00AB7008" w:rsidP="00AB7008">
      <w:pPr>
        <w:pStyle w:val="Bezproreda"/>
        <w:rPr>
          <w:i/>
        </w:rPr>
      </w:pPr>
      <w:r>
        <w:rPr>
          <w:i/>
        </w:rPr>
        <w:t xml:space="preserve">    - informiranje građana koji predaju zahtjeve i                                 ravnatelj         </w:t>
      </w:r>
      <w:proofErr w:type="spellStart"/>
      <w:r>
        <w:rPr>
          <w:i/>
        </w:rPr>
        <w:t>ravnatelj</w:t>
      </w:r>
      <w:proofErr w:type="spellEnd"/>
      <w:r>
        <w:rPr>
          <w:i/>
        </w:rPr>
        <w:t xml:space="preserve">                       glavna med. sestra         svakodnevno</w:t>
      </w:r>
    </w:p>
    <w:p w:rsidR="00AB7008" w:rsidRDefault="00AB7008" w:rsidP="00AB7008">
      <w:pPr>
        <w:pStyle w:val="Bezproreda"/>
        <w:rPr>
          <w:i/>
        </w:rPr>
      </w:pPr>
      <w:r>
        <w:rPr>
          <w:i/>
        </w:rPr>
        <w:t xml:space="preserve">      mogućnosti smještaja, cijeni  smještaja, potrebnoj                                                                                       </w:t>
      </w:r>
    </w:p>
    <w:p w:rsidR="00AB7008" w:rsidRDefault="00AB7008" w:rsidP="00AB7008">
      <w:pPr>
        <w:pStyle w:val="Bezproreda"/>
        <w:rPr>
          <w:i/>
        </w:rPr>
      </w:pPr>
      <w:r>
        <w:rPr>
          <w:i/>
        </w:rPr>
        <w:t xml:space="preserve">     dokumentaciji                                                                                                                                                         </w:t>
      </w:r>
    </w:p>
    <w:p w:rsidR="00AB7008" w:rsidRDefault="00AB7008" w:rsidP="00AB7008">
      <w:pPr>
        <w:pStyle w:val="Bezproreda"/>
        <w:rPr>
          <w:i/>
        </w:rPr>
      </w:pPr>
      <w:r>
        <w:rPr>
          <w:i/>
        </w:rPr>
        <w:t xml:space="preserve">   - obrada zahtjeva za smještaj                                                              ravnatelj                                                            obitelj                    trajno</w:t>
      </w:r>
    </w:p>
    <w:p w:rsidR="00AB7008" w:rsidRPr="00426654" w:rsidRDefault="00AB7008" w:rsidP="00AB7008">
      <w:pPr>
        <w:pStyle w:val="Bezproreda"/>
        <w:rPr>
          <w:i/>
        </w:rPr>
      </w:pPr>
      <w:r w:rsidRPr="00426654">
        <w:rPr>
          <w:i/>
        </w:rPr>
        <w:t xml:space="preserve">   - priprema i vođenje Komisije za prijem i otpust korisnika           </w:t>
      </w:r>
      <w:r>
        <w:rPr>
          <w:i/>
        </w:rPr>
        <w:t xml:space="preserve">   predsjednik       </w:t>
      </w:r>
      <w:r w:rsidRPr="00426654">
        <w:rPr>
          <w:i/>
        </w:rPr>
        <w:t xml:space="preserve">                    </w:t>
      </w:r>
      <w:r>
        <w:rPr>
          <w:i/>
        </w:rPr>
        <w:t xml:space="preserve">                 </w:t>
      </w:r>
      <w:r w:rsidRPr="00426654">
        <w:rPr>
          <w:i/>
        </w:rPr>
        <w:t xml:space="preserve">  članovi komisije  </w:t>
      </w:r>
      <w:r>
        <w:rPr>
          <w:i/>
        </w:rPr>
        <w:t xml:space="preserve">    </w:t>
      </w:r>
      <w:r w:rsidRPr="00426654">
        <w:rPr>
          <w:i/>
        </w:rPr>
        <w:t xml:space="preserve"> prema potrebi</w:t>
      </w:r>
    </w:p>
    <w:p w:rsidR="00AB7008" w:rsidRPr="00426654" w:rsidRDefault="00AB7008" w:rsidP="00AB7008">
      <w:pPr>
        <w:pStyle w:val="Bezproreda"/>
        <w:rPr>
          <w:i/>
        </w:rPr>
      </w:pPr>
      <w:r w:rsidRPr="00426654">
        <w:rPr>
          <w:i/>
        </w:rPr>
        <w:t xml:space="preserve">                                                                                                                      Komisije- </w:t>
      </w:r>
      <w:proofErr w:type="spellStart"/>
      <w:r w:rsidRPr="00426654">
        <w:rPr>
          <w:i/>
        </w:rPr>
        <w:t>gl.med.sestra</w:t>
      </w:r>
      <w:proofErr w:type="spellEnd"/>
      <w:r w:rsidRPr="00426654">
        <w:rPr>
          <w:i/>
        </w:rPr>
        <w:t xml:space="preserve">                         </w:t>
      </w:r>
      <w:r>
        <w:rPr>
          <w:i/>
        </w:rPr>
        <w:t xml:space="preserve">    </w:t>
      </w:r>
      <w:r w:rsidRPr="00426654">
        <w:rPr>
          <w:i/>
        </w:rPr>
        <w:t xml:space="preserve">  ravnatelj</w:t>
      </w:r>
    </w:p>
    <w:p w:rsidR="00AB7008" w:rsidRPr="00426654" w:rsidRDefault="00AB7008" w:rsidP="00AB7008">
      <w:pPr>
        <w:pStyle w:val="Bezproreda"/>
        <w:rPr>
          <w:i/>
        </w:rPr>
      </w:pPr>
      <w:r w:rsidRPr="00426654">
        <w:rPr>
          <w:i/>
        </w:rPr>
        <w:t xml:space="preserve">   - priprema korisnika za smještaj                                     </w:t>
      </w:r>
      <w:r>
        <w:rPr>
          <w:i/>
        </w:rPr>
        <w:t xml:space="preserve">                     glavna med. sestra      med. sestra                 obitelj             </w:t>
      </w:r>
      <w:r w:rsidRPr="00426654">
        <w:rPr>
          <w:i/>
        </w:rPr>
        <w:t xml:space="preserve">      trajno</w:t>
      </w:r>
    </w:p>
    <w:p w:rsidR="00AB7008" w:rsidRDefault="00AB7008" w:rsidP="00AB7008">
      <w:pPr>
        <w:pStyle w:val="Bezproreda"/>
        <w:rPr>
          <w:i/>
        </w:rPr>
      </w:pPr>
      <w:r>
        <w:rPr>
          <w:i/>
        </w:rPr>
        <w:t xml:space="preserve">                                                                                                                                                                                                          </w:t>
      </w:r>
    </w:p>
    <w:p w:rsidR="00AB7008" w:rsidRDefault="00AB7008" w:rsidP="00AB7008">
      <w:pPr>
        <w:pStyle w:val="Bezproreda"/>
        <w:rPr>
          <w:i/>
        </w:rPr>
      </w:pPr>
      <w:r>
        <w:rPr>
          <w:i/>
        </w:rPr>
        <w:t>2. Smještaj korisnika</w:t>
      </w:r>
    </w:p>
    <w:p w:rsidR="00AB7008" w:rsidRDefault="00AB7008" w:rsidP="00AB7008">
      <w:pPr>
        <w:pStyle w:val="Bezproreda"/>
        <w:rPr>
          <w:i/>
        </w:rPr>
      </w:pPr>
      <w:r>
        <w:rPr>
          <w:i/>
        </w:rPr>
        <w:t xml:space="preserve">    - potpisivanje ugovora o smještaju s korisnikom i                          ravnatelj                                                         gl. med. sestra            trajno</w:t>
      </w:r>
    </w:p>
    <w:p w:rsidR="00AB7008" w:rsidRDefault="00AB7008" w:rsidP="00AB7008">
      <w:pPr>
        <w:pStyle w:val="Bezproreda"/>
        <w:rPr>
          <w:i/>
        </w:rPr>
      </w:pPr>
      <w:r>
        <w:rPr>
          <w:i/>
        </w:rPr>
        <w:t xml:space="preserve">     obveznikom uzdržavanja                                                                                        </w:t>
      </w:r>
    </w:p>
    <w:p w:rsidR="00AB7008" w:rsidRDefault="00AB7008" w:rsidP="00AB7008">
      <w:pPr>
        <w:pStyle w:val="Bezproreda"/>
        <w:rPr>
          <w:i/>
        </w:rPr>
      </w:pPr>
      <w:r>
        <w:rPr>
          <w:i/>
        </w:rPr>
        <w:t xml:space="preserve">   - informiranje korisnika i obitelji o kućnom redu, životu i radu     ravnatelj           </w:t>
      </w:r>
      <w:proofErr w:type="spellStart"/>
      <w:r>
        <w:rPr>
          <w:i/>
        </w:rPr>
        <w:t>ravnatelj</w:t>
      </w:r>
      <w:proofErr w:type="spellEnd"/>
      <w:r>
        <w:rPr>
          <w:i/>
        </w:rPr>
        <w:t xml:space="preserve">                             gl. med. sestra                 trajno</w:t>
      </w:r>
    </w:p>
    <w:p w:rsidR="00AB7008" w:rsidRDefault="00AB7008" w:rsidP="00AB7008">
      <w:pPr>
        <w:pStyle w:val="Bezproreda"/>
        <w:rPr>
          <w:i/>
        </w:rPr>
      </w:pPr>
      <w:r>
        <w:rPr>
          <w:i/>
        </w:rPr>
        <w:t xml:space="preserve">     u ustanovi te njegovim pravima i obvezama                                                                                                          </w:t>
      </w:r>
    </w:p>
    <w:p w:rsidR="00AB7008" w:rsidRDefault="00AB7008" w:rsidP="00AB7008">
      <w:pPr>
        <w:pStyle w:val="Bezproreda"/>
        <w:rPr>
          <w:i/>
        </w:rPr>
      </w:pPr>
    </w:p>
    <w:p w:rsidR="00AB7008" w:rsidRDefault="00AB7008" w:rsidP="00AB7008">
      <w:pPr>
        <w:pStyle w:val="Bezproreda"/>
        <w:rPr>
          <w:i/>
        </w:rPr>
      </w:pPr>
      <w:r>
        <w:rPr>
          <w:i/>
        </w:rPr>
        <w:t>3. Rad s korisnicima</w:t>
      </w:r>
    </w:p>
    <w:p w:rsidR="00AB7008" w:rsidRDefault="00AB7008" w:rsidP="00AB7008">
      <w:pPr>
        <w:pStyle w:val="Bezproreda"/>
        <w:rPr>
          <w:i/>
        </w:rPr>
      </w:pPr>
      <w:r>
        <w:rPr>
          <w:i/>
        </w:rPr>
        <w:t xml:space="preserve">   - održavanje i unapređenje socijalnih  veza u domu i izvan           ravnatelj           </w:t>
      </w:r>
      <w:proofErr w:type="spellStart"/>
      <w:r>
        <w:rPr>
          <w:i/>
        </w:rPr>
        <w:t>ravnatelj</w:t>
      </w:r>
      <w:proofErr w:type="spellEnd"/>
      <w:r>
        <w:rPr>
          <w:i/>
        </w:rPr>
        <w:t xml:space="preserve">                             korisnici, obitelj              trajno</w:t>
      </w:r>
    </w:p>
    <w:p w:rsidR="00AB7008" w:rsidRDefault="00AB7008" w:rsidP="00AB7008">
      <w:pPr>
        <w:pStyle w:val="Bezproreda"/>
        <w:rPr>
          <w:i/>
        </w:rPr>
      </w:pPr>
      <w:r>
        <w:rPr>
          <w:i/>
        </w:rPr>
        <w:t xml:space="preserve">     doma, rješavanje konfliktnih situacija  </w:t>
      </w:r>
    </w:p>
    <w:p w:rsidR="00AB7008" w:rsidRDefault="00AB7008" w:rsidP="00AB7008">
      <w:pPr>
        <w:pStyle w:val="Bezproreda"/>
        <w:rPr>
          <w:i/>
        </w:rPr>
      </w:pPr>
      <w:r>
        <w:rPr>
          <w:i/>
        </w:rPr>
        <w:t xml:space="preserve">   - pomoć korisniku u ostvarivanju prava iz zdravstva, socijalne    ravnatelj            </w:t>
      </w:r>
      <w:proofErr w:type="spellStart"/>
      <w:r>
        <w:rPr>
          <w:i/>
        </w:rPr>
        <w:t>ravnatelj</w:t>
      </w:r>
      <w:proofErr w:type="spellEnd"/>
      <w:r>
        <w:rPr>
          <w:i/>
        </w:rPr>
        <w:t xml:space="preserve">                                HZZO, HZMO        kontinuirano</w:t>
      </w:r>
    </w:p>
    <w:p w:rsidR="00AB7008" w:rsidRDefault="00AB7008" w:rsidP="00AB7008">
      <w:pPr>
        <w:pStyle w:val="Bezproreda"/>
        <w:rPr>
          <w:i/>
        </w:rPr>
      </w:pPr>
      <w:r>
        <w:rPr>
          <w:i/>
        </w:rPr>
        <w:t xml:space="preserve">     zaštite, mirovinskog i invalidskog osiguranja,                                                                                                                  obitelj</w:t>
      </w:r>
    </w:p>
    <w:p w:rsidR="00AB7008" w:rsidRDefault="00AB7008" w:rsidP="00AB7008">
      <w:pPr>
        <w:pStyle w:val="Bezproreda"/>
        <w:rPr>
          <w:i/>
        </w:rPr>
      </w:pPr>
      <w:r>
        <w:rPr>
          <w:i/>
        </w:rPr>
        <w:t xml:space="preserve">    porezne uprave, matičnog ureda, policijske uprave                                                                                                                                      </w:t>
      </w:r>
    </w:p>
    <w:p w:rsidR="00AB7008" w:rsidRDefault="00AB7008" w:rsidP="00AB7008">
      <w:pPr>
        <w:pStyle w:val="Bezproreda"/>
        <w:rPr>
          <w:i/>
        </w:rPr>
      </w:pPr>
      <w:r>
        <w:rPr>
          <w:i/>
        </w:rPr>
        <w:t>4. Prestanak boravka korisnika u domu                                               ravnatelj                 obitelj                                                       po potrebi</w:t>
      </w:r>
    </w:p>
    <w:p w:rsidR="00AB7008" w:rsidRPr="00426654" w:rsidRDefault="00AB7008" w:rsidP="00AB7008">
      <w:pPr>
        <w:pStyle w:val="Bezproreda"/>
        <w:rPr>
          <w:b/>
          <w:i/>
        </w:rPr>
      </w:pPr>
    </w:p>
    <w:p w:rsidR="00AB7008" w:rsidRPr="00426654" w:rsidRDefault="00AB7008" w:rsidP="00AB7008">
      <w:pPr>
        <w:pStyle w:val="Bezproreda"/>
        <w:rPr>
          <w:i/>
        </w:rPr>
      </w:pPr>
      <w:r>
        <w:rPr>
          <w:i/>
        </w:rPr>
        <w:t>5</w:t>
      </w:r>
      <w:r w:rsidRPr="00426654">
        <w:rPr>
          <w:i/>
        </w:rPr>
        <w:t>. Proslave i blagdani</w:t>
      </w:r>
    </w:p>
    <w:p w:rsidR="00AB7008" w:rsidRDefault="00AB7008" w:rsidP="00AB7008">
      <w:pPr>
        <w:pStyle w:val="Bezproreda"/>
        <w:rPr>
          <w:i/>
        </w:rPr>
      </w:pPr>
      <w:r w:rsidRPr="00426654">
        <w:rPr>
          <w:i/>
        </w:rPr>
        <w:t xml:space="preserve">                                                                                                                                                                                       </w:t>
      </w:r>
    </w:p>
    <w:p w:rsidR="00AB7008" w:rsidRPr="00426654" w:rsidRDefault="00AB7008" w:rsidP="00AB7008">
      <w:pPr>
        <w:pStyle w:val="Bezproreda"/>
        <w:rPr>
          <w:i/>
        </w:rPr>
      </w:pPr>
      <w:r w:rsidRPr="00426654">
        <w:rPr>
          <w:i/>
        </w:rPr>
        <w:t xml:space="preserve">   - obilježavanje i priprema Uskrsa                                   </w:t>
      </w:r>
      <w:r>
        <w:rPr>
          <w:i/>
        </w:rPr>
        <w:t xml:space="preserve">                     ravnatelj  </w:t>
      </w:r>
      <w:r w:rsidRPr="00426654">
        <w:rPr>
          <w:i/>
        </w:rPr>
        <w:t xml:space="preserve">        </w:t>
      </w:r>
      <w:r>
        <w:rPr>
          <w:i/>
        </w:rPr>
        <w:t xml:space="preserve">    </w:t>
      </w:r>
      <w:r w:rsidRPr="00426654">
        <w:rPr>
          <w:i/>
        </w:rPr>
        <w:t xml:space="preserve">korisnici                        </w:t>
      </w:r>
      <w:proofErr w:type="spellStart"/>
      <w:r w:rsidRPr="00426654">
        <w:rPr>
          <w:i/>
        </w:rPr>
        <w:t>korisnici</w:t>
      </w:r>
      <w:proofErr w:type="spellEnd"/>
      <w:r w:rsidRPr="00426654">
        <w:rPr>
          <w:i/>
        </w:rPr>
        <w:t xml:space="preserve">                 prigodno</w:t>
      </w:r>
    </w:p>
    <w:p w:rsidR="00AB7008" w:rsidRPr="00426654" w:rsidRDefault="00AB7008" w:rsidP="00AB7008">
      <w:pPr>
        <w:pStyle w:val="Bezproreda"/>
        <w:rPr>
          <w:i/>
        </w:rPr>
      </w:pPr>
      <w:r w:rsidRPr="00426654">
        <w:t xml:space="preserve">   </w:t>
      </w:r>
      <w:r w:rsidRPr="00426654">
        <w:rPr>
          <w:i/>
        </w:rPr>
        <w:t xml:space="preserve">- proslava  dana obitelji, i Dana starijih ljudi                                    </w:t>
      </w:r>
      <w:r>
        <w:rPr>
          <w:i/>
        </w:rPr>
        <w:t xml:space="preserve"> ravnatelj  </w:t>
      </w:r>
      <w:r w:rsidRPr="00426654">
        <w:rPr>
          <w:i/>
        </w:rPr>
        <w:t xml:space="preserve">        </w:t>
      </w:r>
      <w:r>
        <w:rPr>
          <w:i/>
        </w:rPr>
        <w:t xml:space="preserve">   </w:t>
      </w:r>
      <w:r w:rsidRPr="00426654">
        <w:rPr>
          <w:i/>
        </w:rPr>
        <w:t>str. tim                          odjel prehrane       prigodno</w:t>
      </w:r>
    </w:p>
    <w:p w:rsidR="00AB7008" w:rsidRPr="00426654" w:rsidRDefault="00AB7008" w:rsidP="00AB7008">
      <w:pPr>
        <w:pStyle w:val="Bezproreda"/>
        <w:rPr>
          <w:i/>
        </w:rPr>
      </w:pPr>
      <w:r w:rsidRPr="00426654">
        <w:rPr>
          <w:i/>
        </w:rPr>
        <w:t xml:space="preserve">    - priprema i proslava Božića                                           </w:t>
      </w:r>
      <w:r>
        <w:rPr>
          <w:i/>
        </w:rPr>
        <w:t xml:space="preserve">                    ravnatelj      </w:t>
      </w:r>
      <w:r w:rsidRPr="00426654">
        <w:rPr>
          <w:i/>
        </w:rPr>
        <w:t xml:space="preserve">     </w:t>
      </w:r>
      <w:r>
        <w:rPr>
          <w:i/>
        </w:rPr>
        <w:t xml:space="preserve">   </w:t>
      </w:r>
      <w:r w:rsidRPr="00426654">
        <w:rPr>
          <w:i/>
        </w:rPr>
        <w:t xml:space="preserve"> korisnici                        </w:t>
      </w:r>
      <w:proofErr w:type="spellStart"/>
      <w:r w:rsidRPr="00426654">
        <w:rPr>
          <w:i/>
        </w:rPr>
        <w:t>korisnici</w:t>
      </w:r>
      <w:proofErr w:type="spellEnd"/>
      <w:r w:rsidRPr="00426654">
        <w:rPr>
          <w:i/>
        </w:rPr>
        <w:t xml:space="preserve">                  prigodno</w:t>
      </w:r>
    </w:p>
    <w:p w:rsidR="00AB7008" w:rsidRPr="00426654" w:rsidRDefault="00AB7008" w:rsidP="00AB7008">
      <w:pPr>
        <w:pStyle w:val="Bezproreda"/>
        <w:rPr>
          <w:i/>
        </w:rPr>
      </w:pPr>
      <w:r w:rsidRPr="00426654">
        <w:rPr>
          <w:i/>
        </w:rPr>
        <w:t xml:space="preserve">                                                                                                                                                                                      </w:t>
      </w:r>
      <w:r>
        <w:rPr>
          <w:i/>
        </w:rPr>
        <w:t xml:space="preserve"> </w:t>
      </w:r>
      <w:r w:rsidRPr="00426654">
        <w:rPr>
          <w:i/>
        </w:rPr>
        <w:t xml:space="preserve"> odjel prehrane</w:t>
      </w:r>
    </w:p>
    <w:p w:rsidR="00AB7008" w:rsidRPr="00426654" w:rsidRDefault="00AB7008" w:rsidP="00AB7008">
      <w:pPr>
        <w:pStyle w:val="Bezproreda"/>
        <w:rPr>
          <w:i/>
        </w:rPr>
      </w:pPr>
      <w:r w:rsidRPr="00426654">
        <w:rPr>
          <w:i/>
        </w:rPr>
        <w:t xml:space="preserve">   - proslava i obilježavanje obljetnice Doma, zaštitnika Sv. Luke    </w:t>
      </w:r>
      <w:r>
        <w:rPr>
          <w:i/>
        </w:rPr>
        <w:t xml:space="preserve"> ravnatelj                                 </w:t>
      </w:r>
      <w:r w:rsidRPr="00426654">
        <w:rPr>
          <w:i/>
        </w:rPr>
        <w:t xml:space="preserve">                    svećenik                   prigodno</w:t>
      </w:r>
    </w:p>
    <w:p w:rsidR="00AB7008" w:rsidRDefault="00AB7008" w:rsidP="00AB7008">
      <w:pPr>
        <w:pStyle w:val="Bezproreda"/>
        <w:rPr>
          <w:i/>
        </w:rPr>
      </w:pPr>
      <w:r w:rsidRPr="00426654">
        <w:rPr>
          <w:i/>
        </w:rPr>
        <w:t xml:space="preserve">   - organizacija posjeta škola, udruga (KUD, umirovlje</w:t>
      </w:r>
      <w:r>
        <w:rPr>
          <w:i/>
        </w:rPr>
        <w:t xml:space="preserve">nici...)          ravnatelj         </w:t>
      </w:r>
      <w:r w:rsidRPr="00426654">
        <w:rPr>
          <w:i/>
        </w:rPr>
        <w:t xml:space="preserve">  vanjski suradnici           odjel prehrane        prigodno</w:t>
      </w:r>
    </w:p>
    <w:p w:rsidR="00AB7008" w:rsidRPr="00426654" w:rsidRDefault="00AB7008" w:rsidP="00AB7008">
      <w:pPr>
        <w:pStyle w:val="Bezproreda"/>
        <w:rPr>
          <w:i/>
        </w:rPr>
      </w:pPr>
    </w:p>
    <w:p w:rsidR="00AB7008" w:rsidRPr="00426654" w:rsidRDefault="00AB7008" w:rsidP="00AB7008">
      <w:pPr>
        <w:pStyle w:val="Bezproreda"/>
        <w:rPr>
          <w:i/>
        </w:rPr>
      </w:pPr>
      <w:r>
        <w:rPr>
          <w:i/>
        </w:rPr>
        <w:t>6</w:t>
      </w:r>
      <w:r w:rsidRPr="00426654">
        <w:rPr>
          <w:i/>
        </w:rPr>
        <w:t xml:space="preserve">. Duhovna djelatnost (sv. misa, ispovijed, posvećenje                      župni ured        svećenik    </w:t>
      </w:r>
      <w:r>
        <w:rPr>
          <w:i/>
        </w:rPr>
        <w:t xml:space="preserve">                     ravnatelj      </w:t>
      </w:r>
      <w:r w:rsidRPr="00426654">
        <w:rPr>
          <w:i/>
        </w:rPr>
        <w:t xml:space="preserve">            prigodno</w:t>
      </w:r>
    </w:p>
    <w:p w:rsidR="00AB7008" w:rsidRDefault="00AB7008" w:rsidP="00AB7008">
      <w:pPr>
        <w:pStyle w:val="Bezproreda"/>
        <w:rPr>
          <w:i/>
        </w:rPr>
      </w:pPr>
      <w:r w:rsidRPr="00426654">
        <w:rPr>
          <w:i/>
        </w:rPr>
        <w:t xml:space="preserve">    soba i zajedničkih prostorija, posljednja pomast)</w:t>
      </w:r>
    </w:p>
    <w:p w:rsidR="00AB7008" w:rsidRPr="00426654" w:rsidRDefault="00AB7008" w:rsidP="00AB7008">
      <w:pPr>
        <w:pStyle w:val="Bezproreda"/>
        <w:rPr>
          <w:i/>
        </w:rPr>
      </w:pPr>
    </w:p>
    <w:p w:rsidR="00AB7008" w:rsidRPr="00426654" w:rsidRDefault="00AB7008" w:rsidP="00AB7008">
      <w:pPr>
        <w:pStyle w:val="Bezproreda"/>
        <w:rPr>
          <w:i/>
        </w:rPr>
      </w:pPr>
      <w:r>
        <w:rPr>
          <w:i/>
        </w:rPr>
        <w:t>7</w:t>
      </w:r>
      <w:r w:rsidRPr="00426654">
        <w:rPr>
          <w:i/>
        </w:rPr>
        <w:t xml:space="preserve">. Sastanci komisija, kolegija, povjerenstva, stručnog vijeća           ravnatelj          </w:t>
      </w:r>
      <w:r>
        <w:rPr>
          <w:i/>
        </w:rPr>
        <w:t xml:space="preserve"> </w:t>
      </w:r>
      <w:r w:rsidRPr="00426654">
        <w:rPr>
          <w:i/>
        </w:rPr>
        <w:t xml:space="preserve"> predsjednici                  članovi                   zakonske odredbe</w:t>
      </w:r>
    </w:p>
    <w:p w:rsidR="00AB7008" w:rsidRPr="00426654" w:rsidRDefault="00AB7008" w:rsidP="00AB7008">
      <w:pPr>
        <w:pStyle w:val="Bezproreda"/>
        <w:rPr>
          <w:i/>
        </w:rPr>
      </w:pPr>
    </w:p>
    <w:p w:rsidR="00AB7008" w:rsidRDefault="00AB7008" w:rsidP="00AB7008">
      <w:pPr>
        <w:pStyle w:val="Bezproreda"/>
        <w:rPr>
          <w:i/>
        </w:rPr>
      </w:pPr>
      <w:r>
        <w:rPr>
          <w:i/>
        </w:rPr>
        <w:t>10. Evidencija, dokumentacija i praćenje stručnog rada</w:t>
      </w:r>
    </w:p>
    <w:p w:rsidR="00AB7008" w:rsidRDefault="00AB7008" w:rsidP="00AB7008">
      <w:pPr>
        <w:pStyle w:val="Bezproreda"/>
        <w:rPr>
          <w:i/>
        </w:rPr>
      </w:pPr>
      <w:r>
        <w:rPr>
          <w:i/>
        </w:rPr>
        <w:t xml:space="preserve">      - matična knjiga                                                                                 ravnatelj                                                                                      svakodnevno</w:t>
      </w:r>
    </w:p>
    <w:p w:rsidR="00AB7008" w:rsidRDefault="00AB7008" w:rsidP="00AB7008">
      <w:pPr>
        <w:pStyle w:val="Bezproreda"/>
        <w:rPr>
          <w:i/>
        </w:rPr>
      </w:pPr>
      <w:r>
        <w:rPr>
          <w:i/>
        </w:rPr>
        <w:t xml:space="preserve">      - dosje korisnika (osobni list, odluka                                              ravnatelj                                                     stručni radnici     svakodnevno</w:t>
      </w:r>
    </w:p>
    <w:p w:rsidR="00AB7008" w:rsidRDefault="00AB7008" w:rsidP="00AB7008">
      <w:pPr>
        <w:pStyle w:val="Bezproreda"/>
        <w:rPr>
          <w:i/>
        </w:rPr>
      </w:pPr>
      <w:r>
        <w:rPr>
          <w:i/>
        </w:rPr>
        <w:t xml:space="preserve">        o prijemu,  evidencija zaprimljenih</w:t>
      </w:r>
    </w:p>
    <w:p w:rsidR="00AB7008" w:rsidRDefault="00AB7008" w:rsidP="00AB7008">
      <w:pPr>
        <w:pStyle w:val="Bezproreda"/>
        <w:rPr>
          <w:i/>
        </w:rPr>
      </w:pPr>
      <w:r>
        <w:rPr>
          <w:i/>
        </w:rPr>
        <w:t xml:space="preserve">        </w:t>
      </w:r>
      <w:proofErr w:type="spellStart"/>
      <w:r>
        <w:rPr>
          <w:i/>
        </w:rPr>
        <w:t>zahtjeva,pomoćna</w:t>
      </w:r>
      <w:proofErr w:type="spellEnd"/>
      <w:r>
        <w:rPr>
          <w:i/>
        </w:rPr>
        <w:t xml:space="preserve"> </w:t>
      </w:r>
      <w:proofErr w:type="spellStart"/>
      <w:r>
        <w:rPr>
          <w:i/>
        </w:rPr>
        <w:t>knjiga,mjesečni</w:t>
      </w:r>
      <w:proofErr w:type="spellEnd"/>
      <w:r>
        <w:rPr>
          <w:i/>
        </w:rPr>
        <w:t xml:space="preserve"> programi i izvješća,</w:t>
      </w:r>
    </w:p>
    <w:p w:rsidR="00AB7008" w:rsidRDefault="00AB7008" w:rsidP="00AB7008">
      <w:pPr>
        <w:pStyle w:val="Bezproreda"/>
        <w:rPr>
          <w:i/>
        </w:rPr>
      </w:pPr>
      <w:r>
        <w:rPr>
          <w:i/>
        </w:rPr>
        <w:t xml:space="preserve">        zapisnici sa sastanaka</w:t>
      </w:r>
    </w:p>
    <w:p w:rsidR="00AB7008" w:rsidRDefault="00AB7008" w:rsidP="00AB7008">
      <w:pPr>
        <w:pStyle w:val="Bezproreda"/>
        <w:rPr>
          <w:i/>
        </w:rPr>
      </w:pPr>
      <w:r>
        <w:rPr>
          <w:i/>
        </w:rPr>
        <w:t xml:space="preserve">     - knjiga odsutnosti korisnika                                                             gl. med. sestra medicinska sestra       stručni radnici          svakodnevno </w:t>
      </w:r>
    </w:p>
    <w:p w:rsidR="00AB7008" w:rsidRDefault="00AB7008" w:rsidP="00AB7008">
      <w:pPr>
        <w:pStyle w:val="Bezproreda"/>
        <w:rPr>
          <w:i/>
        </w:rPr>
      </w:pPr>
      <w:r>
        <w:rPr>
          <w:i/>
        </w:rPr>
        <w:t xml:space="preserve">  </w:t>
      </w:r>
    </w:p>
    <w:p w:rsidR="00AB7008" w:rsidRDefault="00AB7008" w:rsidP="00AB7008">
      <w:pPr>
        <w:pStyle w:val="Bezproreda"/>
        <w:rPr>
          <w:i/>
        </w:rPr>
      </w:pPr>
      <w:r>
        <w:rPr>
          <w:i/>
        </w:rPr>
        <w:t>11. Vođenje godišnjih i mjesečnih planova, planova rada,               gl. med. sestra                                                                        zakonske odredbe</w:t>
      </w:r>
    </w:p>
    <w:p w:rsidR="00AB7008" w:rsidRDefault="00AB7008" w:rsidP="00AB7008">
      <w:pPr>
        <w:pStyle w:val="Bezproreda"/>
        <w:rPr>
          <w:i/>
        </w:rPr>
      </w:pPr>
      <w:r>
        <w:rPr>
          <w:i/>
        </w:rPr>
        <w:t xml:space="preserve">      dnevnika </w:t>
      </w:r>
      <w:proofErr w:type="spellStart"/>
      <w:r>
        <w:rPr>
          <w:i/>
        </w:rPr>
        <w:t>rada,izvješća</w:t>
      </w:r>
      <w:proofErr w:type="spellEnd"/>
      <w:r>
        <w:rPr>
          <w:i/>
        </w:rPr>
        <w:t xml:space="preserve"> ministarstvu i lok. samoupravi                    ravnatelj                                                                                                </w:t>
      </w:r>
    </w:p>
    <w:p w:rsidR="00AB7008" w:rsidRDefault="00AB7008" w:rsidP="00AB7008">
      <w:pPr>
        <w:pStyle w:val="Bezproreda"/>
        <w:rPr>
          <w:i/>
        </w:rPr>
      </w:pPr>
      <w:r>
        <w:rPr>
          <w:i/>
        </w:rPr>
        <w:t xml:space="preserve">                                                                                                                         </w:t>
      </w:r>
    </w:p>
    <w:p w:rsidR="00AB7008" w:rsidRDefault="00AB7008" w:rsidP="00AB7008">
      <w:pPr>
        <w:pStyle w:val="Bezproreda"/>
        <w:rPr>
          <w:i/>
        </w:rPr>
      </w:pPr>
    </w:p>
    <w:p w:rsidR="00AB7008" w:rsidRDefault="00AB7008" w:rsidP="00AB7008">
      <w:pPr>
        <w:pStyle w:val="Bezproreda"/>
        <w:rPr>
          <w:i/>
        </w:rPr>
      </w:pPr>
    </w:p>
    <w:p w:rsidR="00AB7008" w:rsidRDefault="00AB7008" w:rsidP="00AB7008">
      <w:pPr>
        <w:pStyle w:val="Bezproreda"/>
        <w:rPr>
          <w:i/>
        </w:rPr>
      </w:pPr>
      <w:r>
        <w:rPr>
          <w:i/>
        </w:rPr>
        <w:t xml:space="preserve">                        </w:t>
      </w:r>
    </w:p>
    <w:p w:rsidR="00AB7008" w:rsidRPr="00E8711C" w:rsidRDefault="00AB7008" w:rsidP="00AB7008">
      <w:pPr>
        <w:pStyle w:val="Bezproreda"/>
        <w:rPr>
          <w:i/>
        </w:rPr>
      </w:pPr>
    </w:p>
    <w:p w:rsidR="00AB7008" w:rsidRPr="00167071" w:rsidRDefault="00AB7008" w:rsidP="00AB7008">
      <w:pPr>
        <w:pStyle w:val="Bezproreda"/>
        <w:rPr>
          <w:i/>
        </w:rPr>
      </w:pPr>
    </w:p>
    <w:p w:rsidR="00AB7008" w:rsidRPr="004141D1" w:rsidRDefault="00AB7008" w:rsidP="00AB7008">
      <w:pPr>
        <w:jc w:val="center"/>
        <w:rPr>
          <w:b/>
          <w:sz w:val="28"/>
        </w:rPr>
      </w:pPr>
      <w:r w:rsidRPr="004141D1">
        <w:rPr>
          <w:b/>
          <w:sz w:val="28"/>
        </w:rPr>
        <w:t>ODJEL PREHRAMBENO - TEHNIČKIH POSLOVA</w:t>
      </w:r>
    </w:p>
    <w:p w:rsidR="00AB7008" w:rsidRDefault="00AB7008" w:rsidP="00AB7008">
      <w:pPr>
        <w:rPr>
          <w:sz w:val="24"/>
          <w:u w:val="single"/>
        </w:rPr>
      </w:pPr>
      <w:r>
        <w:rPr>
          <w:sz w:val="24"/>
          <w:u w:val="single"/>
        </w:rPr>
        <w:t>_____________ZADATAK___________________________NOSITELJ_____IZVRŠITELJ_______SURADNIK___ _ROK_________</w:t>
      </w:r>
    </w:p>
    <w:p w:rsidR="00AB7008" w:rsidRPr="00426654" w:rsidRDefault="00AB7008" w:rsidP="00AB7008">
      <w:pPr>
        <w:pStyle w:val="Bezproreda"/>
        <w:rPr>
          <w:i/>
        </w:rPr>
      </w:pPr>
      <w:r w:rsidRPr="00426654">
        <w:rPr>
          <w:i/>
        </w:rPr>
        <w:t xml:space="preserve">1. Planiranje i izrada jelovnika                                                         voditelj odjela           </w:t>
      </w:r>
      <w:proofErr w:type="spellStart"/>
      <w:r w:rsidRPr="00426654">
        <w:rPr>
          <w:i/>
        </w:rPr>
        <w:t>gl</w:t>
      </w:r>
      <w:proofErr w:type="spellEnd"/>
      <w:r w:rsidRPr="00426654">
        <w:rPr>
          <w:i/>
        </w:rPr>
        <w:t xml:space="preserve"> .kuharica               korisnici              4  x mjesečno</w:t>
      </w:r>
    </w:p>
    <w:p w:rsidR="00AB7008" w:rsidRPr="00426654" w:rsidRDefault="00AB7008" w:rsidP="00AB7008">
      <w:pPr>
        <w:pStyle w:val="Bezproreda"/>
        <w:rPr>
          <w:i/>
        </w:rPr>
      </w:pPr>
      <w:r w:rsidRPr="00426654">
        <w:rPr>
          <w:i/>
        </w:rPr>
        <w:t xml:space="preserve">                                                                                                                                                  </w:t>
      </w:r>
      <w:proofErr w:type="spellStart"/>
      <w:r w:rsidRPr="00426654">
        <w:rPr>
          <w:i/>
        </w:rPr>
        <w:t>gl.med.sestra</w:t>
      </w:r>
      <w:proofErr w:type="spellEnd"/>
    </w:p>
    <w:p w:rsidR="00AB7008" w:rsidRPr="004141D1" w:rsidRDefault="00AB7008" w:rsidP="00AB7008">
      <w:pPr>
        <w:pStyle w:val="Bezproreda"/>
        <w:rPr>
          <w:i/>
        </w:rPr>
      </w:pPr>
      <w:r w:rsidRPr="004141D1">
        <w:rPr>
          <w:i/>
        </w:rPr>
        <w:t xml:space="preserve">2. Praćenje potrošnje namirnica prema normativima i               ravnatelj                    gl. kuharica                                             svakodnevno     </w:t>
      </w:r>
    </w:p>
    <w:p w:rsidR="00AB7008" w:rsidRDefault="00AB7008" w:rsidP="00AB7008">
      <w:pPr>
        <w:pStyle w:val="Bezproreda"/>
        <w:rPr>
          <w:i/>
        </w:rPr>
      </w:pPr>
      <w:r w:rsidRPr="004141D1">
        <w:rPr>
          <w:i/>
        </w:rPr>
        <w:t xml:space="preserve">    cijenama</w:t>
      </w:r>
    </w:p>
    <w:p w:rsidR="00AB7008" w:rsidRPr="004141D1" w:rsidRDefault="00AB7008" w:rsidP="00AB7008">
      <w:pPr>
        <w:pStyle w:val="Bezproreda"/>
        <w:rPr>
          <w:i/>
        </w:rPr>
      </w:pPr>
    </w:p>
    <w:p w:rsidR="00AB7008" w:rsidRDefault="00AB7008" w:rsidP="00AB7008">
      <w:pPr>
        <w:pStyle w:val="Bezproreda"/>
        <w:rPr>
          <w:i/>
        </w:rPr>
      </w:pPr>
      <w:r w:rsidRPr="004141D1">
        <w:rPr>
          <w:i/>
        </w:rPr>
        <w:t>3. Usavršavanje i  poboljšanje prehrane                                        voditelj odjela          gl. kuharica                gl. med. sestra    po potrebi</w:t>
      </w:r>
    </w:p>
    <w:p w:rsidR="00AB7008" w:rsidRPr="004141D1" w:rsidRDefault="00AB7008" w:rsidP="00AB7008">
      <w:pPr>
        <w:pStyle w:val="Bezproreda"/>
        <w:rPr>
          <w:i/>
        </w:rPr>
      </w:pPr>
    </w:p>
    <w:p w:rsidR="00AB7008" w:rsidRDefault="00AB7008" w:rsidP="00AB7008">
      <w:pPr>
        <w:pStyle w:val="Bezproreda"/>
        <w:rPr>
          <w:i/>
        </w:rPr>
      </w:pPr>
      <w:r w:rsidRPr="004141D1">
        <w:rPr>
          <w:i/>
        </w:rPr>
        <w:t>4. Priprema jela i serviranje                                                              voditelj odjela          radnici kuhinje          njegovateljice     dnevno</w:t>
      </w:r>
    </w:p>
    <w:p w:rsidR="00AB7008" w:rsidRDefault="00AB7008" w:rsidP="00AB7008">
      <w:pPr>
        <w:pStyle w:val="Bezproreda"/>
        <w:rPr>
          <w:i/>
        </w:rPr>
      </w:pPr>
    </w:p>
    <w:p w:rsidR="00AB7008" w:rsidRPr="004141D1" w:rsidRDefault="00AB7008" w:rsidP="00AB7008">
      <w:pPr>
        <w:pStyle w:val="Bezproreda"/>
        <w:rPr>
          <w:i/>
        </w:rPr>
      </w:pPr>
    </w:p>
    <w:p w:rsidR="00AB7008" w:rsidRPr="004141D1" w:rsidRDefault="00AB7008" w:rsidP="00AB7008">
      <w:pPr>
        <w:pStyle w:val="Bezproreda"/>
        <w:rPr>
          <w:i/>
        </w:rPr>
      </w:pPr>
      <w:r w:rsidRPr="004141D1">
        <w:rPr>
          <w:i/>
        </w:rPr>
        <w:t>5. Održavanje, dezinfekcija u prostoru kuhinje i                            voditelj odjela       radnici kuhinje                                            dnevno</w:t>
      </w:r>
    </w:p>
    <w:p w:rsidR="00AB7008" w:rsidRDefault="00AB7008" w:rsidP="00AB7008">
      <w:pPr>
        <w:pStyle w:val="Bezproreda"/>
        <w:rPr>
          <w:i/>
        </w:rPr>
      </w:pPr>
      <w:r w:rsidRPr="004141D1">
        <w:rPr>
          <w:i/>
        </w:rPr>
        <w:t xml:space="preserve">    prostorima vezanim za kuhinju</w:t>
      </w:r>
    </w:p>
    <w:p w:rsidR="00AB7008" w:rsidRPr="004141D1" w:rsidRDefault="00AB7008" w:rsidP="00AB7008">
      <w:pPr>
        <w:pStyle w:val="Bezproreda"/>
        <w:rPr>
          <w:i/>
        </w:rPr>
      </w:pPr>
    </w:p>
    <w:p w:rsidR="00AB7008" w:rsidRPr="00426654" w:rsidRDefault="00AB7008" w:rsidP="00AB7008">
      <w:pPr>
        <w:pStyle w:val="Bezproreda"/>
        <w:rPr>
          <w:i/>
        </w:rPr>
      </w:pPr>
      <w:r w:rsidRPr="00426654">
        <w:rPr>
          <w:i/>
        </w:rPr>
        <w:t>6. Sastanci komisije za jelovnik                                                          voditelj odjela       predsjednik                  članovi                    1 x tjedno - petak</w:t>
      </w:r>
    </w:p>
    <w:p w:rsidR="00AB7008" w:rsidRPr="00426654" w:rsidRDefault="00AB7008" w:rsidP="00AB7008">
      <w:pPr>
        <w:pStyle w:val="Bezproreda"/>
        <w:rPr>
          <w:i/>
        </w:rPr>
      </w:pPr>
      <w:r w:rsidRPr="00426654">
        <w:rPr>
          <w:i/>
        </w:rPr>
        <w:t xml:space="preserve">                                                                                                                                                  Komisije                       </w:t>
      </w:r>
      <w:proofErr w:type="spellStart"/>
      <w:r w:rsidRPr="00426654">
        <w:rPr>
          <w:i/>
        </w:rPr>
        <w:t>Komisije</w:t>
      </w:r>
      <w:proofErr w:type="spellEnd"/>
    </w:p>
    <w:p w:rsidR="00AB7008" w:rsidRPr="00426654" w:rsidRDefault="00AB7008" w:rsidP="00AB7008">
      <w:pPr>
        <w:pStyle w:val="Bezproreda"/>
        <w:rPr>
          <w:i/>
        </w:rPr>
      </w:pPr>
      <w:r w:rsidRPr="00426654">
        <w:rPr>
          <w:i/>
        </w:rPr>
        <w:t>7. Redovito produljenje sanitarnih knjižica                                     voditelji odjela       svi radnici                     Zavod za javno      svakih 6 mjeseci</w:t>
      </w:r>
    </w:p>
    <w:p w:rsidR="00AB7008" w:rsidRPr="004141D1" w:rsidRDefault="00AB7008" w:rsidP="00AB7008">
      <w:pPr>
        <w:pStyle w:val="Bezproreda"/>
        <w:rPr>
          <w:i/>
        </w:rPr>
      </w:pPr>
      <w:r w:rsidRPr="004141D1">
        <w:rPr>
          <w:i/>
        </w:rPr>
        <w:t xml:space="preserve">                                                                                                                                                                                         zdravstvo</w:t>
      </w:r>
    </w:p>
    <w:p w:rsidR="00AB7008" w:rsidRDefault="00AB7008" w:rsidP="00AB7008">
      <w:pPr>
        <w:pStyle w:val="Bezproreda"/>
        <w:rPr>
          <w:i/>
        </w:rPr>
      </w:pPr>
      <w:r w:rsidRPr="004141D1">
        <w:rPr>
          <w:i/>
        </w:rPr>
        <w:t>8. Obnavljanje higijenskog minimuma                                             voditelj odjela       radnici kuhinje             Zavod ZJZ                svake 4 godine</w:t>
      </w:r>
    </w:p>
    <w:p w:rsidR="00AB7008" w:rsidRPr="004141D1" w:rsidRDefault="00AB7008" w:rsidP="00AB7008">
      <w:pPr>
        <w:pStyle w:val="Bezproreda"/>
        <w:rPr>
          <w:i/>
        </w:rPr>
      </w:pPr>
    </w:p>
    <w:p w:rsidR="00AB7008" w:rsidRPr="004141D1" w:rsidRDefault="00AB7008" w:rsidP="00AB7008">
      <w:pPr>
        <w:pStyle w:val="Bezproreda"/>
        <w:rPr>
          <w:i/>
        </w:rPr>
      </w:pPr>
      <w:r w:rsidRPr="004141D1">
        <w:rPr>
          <w:i/>
        </w:rPr>
        <w:t>9. Sanitarni nadzor i kontrola                                                             voditelj odjela                                              sanitarna                 kontinuirano</w:t>
      </w:r>
    </w:p>
    <w:p w:rsidR="00AB7008" w:rsidRDefault="00AB7008" w:rsidP="00AB7008">
      <w:pPr>
        <w:pStyle w:val="Bezproreda"/>
        <w:rPr>
          <w:i/>
        </w:rPr>
      </w:pPr>
      <w:r w:rsidRPr="004141D1">
        <w:rPr>
          <w:i/>
        </w:rPr>
        <w:t xml:space="preserve">                                                                                                                                                                                         inspekcija</w:t>
      </w:r>
    </w:p>
    <w:p w:rsidR="00AB7008" w:rsidRPr="004141D1" w:rsidRDefault="00AB7008" w:rsidP="00AB7008">
      <w:pPr>
        <w:pStyle w:val="Bezproreda"/>
        <w:rPr>
          <w:i/>
        </w:rPr>
      </w:pPr>
    </w:p>
    <w:p w:rsidR="00AB7008" w:rsidRPr="004141D1" w:rsidRDefault="00AB7008" w:rsidP="00AB7008">
      <w:pPr>
        <w:pStyle w:val="Bezproreda"/>
        <w:rPr>
          <w:i/>
        </w:rPr>
      </w:pPr>
      <w:r w:rsidRPr="004141D1">
        <w:rPr>
          <w:i/>
        </w:rPr>
        <w:t>10. Redovno obavljanje dezinsekcije i deratizacije                         ravnatelj                vanjski suradnik           ovlaštena                zakonske odredbe</w:t>
      </w:r>
    </w:p>
    <w:p w:rsidR="00AB7008" w:rsidRPr="004141D1" w:rsidRDefault="00AB7008" w:rsidP="00AB7008">
      <w:pPr>
        <w:pStyle w:val="Bezproreda"/>
        <w:rPr>
          <w:i/>
        </w:rPr>
      </w:pPr>
      <w:r w:rsidRPr="004141D1">
        <w:rPr>
          <w:i/>
        </w:rPr>
        <w:t xml:space="preserve">                                                                                                                                                                                         organizacija</w:t>
      </w:r>
    </w:p>
    <w:p w:rsidR="00AB7008" w:rsidRDefault="00AB7008" w:rsidP="00AB7008">
      <w:pPr>
        <w:pStyle w:val="Bezproreda"/>
        <w:rPr>
          <w:i/>
        </w:rPr>
      </w:pPr>
      <w:r w:rsidRPr="004141D1">
        <w:rPr>
          <w:i/>
        </w:rPr>
        <w:t>11. Vođenje svih evidencija                                                                voditelj odjela                                                                                dnevno</w:t>
      </w:r>
    </w:p>
    <w:p w:rsidR="00AB7008" w:rsidRDefault="00AB7008" w:rsidP="00AB7008">
      <w:pPr>
        <w:pStyle w:val="Bezproreda"/>
        <w:rPr>
          <w:i/>
        </w:rPr>
      </w:pPr>
    </w:p>
    <w:p w:rsidR="00AB7008" w:rsidRDefault="00AB7008" w:rsidP="00AB7008">
      <w:pPr>
        <w:pStyle w:val="Bezproreda"/>
        <w:rPr>
          <w:i/>
        </w:rPr>
      </w:pPr>
    </w:p>
    <w:p w:rsidR="00AB7008" w:rsidRDefault="00AB7008" w:rsidP="00AB7008">
      <w:pPr>
        <w:pStyle w:val="Bezproreda"/>
        <w:rPr>
          <w:i/>
        </w:rPr>
      </w:pPr>
    </w:p>
    <w:p w:rsidR="00AB7008" w:rsidRPr="004141D1" w:rsidRDefault="00AB7008" w:rsidP="00AB7008">
      <w:pPr>
        <w:pStyle w:val="Bezproreda"/>
        <w:rPr>
          <w:i/>
        </w:rPr>
      </w:pPr>
    </w:p>
    <w:p w:rsidR="00AB7008" w:rsidRPr="004141D1" w:rsidRDefault="00AB7008" w:rsidP="00AB7008">
      <w:pPr>
        <w:pStyle w:val="Bezproreda"/>
        <w:rPr>
          <w:i/>
        </w:rPr>
      </w:pPr>
      <w:r w:rsidRPr="004141D1">
        <w:rPr>
          <w:i/>
        </w:rPr>
        <w:t>12. Praćenje redovnih servisa i ispravnosti uređaja                       ravnatelj                voditelji odjela             vanjski                      kontinuirano</w:t>
      </w:r>
    </w:p>
    <w:p w:rsidR="00AB7008" w:rsidRDefault="00AB7008" w:rsidP="00AB7008">
      <w:pPr>
        <w:pStyle w:val="Bezproreda"/>
        <w:rPr>
          <w:i/>
        </w:rPr>
      </w:pPr>
      <w:r w:rsidRPr="004141D1">
        <w:rPr>
          <w:i/>
        </w:rPr>
        <w:t xml:space="preserve">       </w:t>
      </w:r>
      <w:r>
        <w:rPr>
          <w:i/>
        </w:rPr>
        <w:t>vatrodojavnog sustava, klima uređaja, dizala,</w:t>
      </w:r>
      <w:r w:rsidRPr="004141D1">
        <w:rPr>
          <w:i/>
        </w:rPr>
        <w:t xml:space="preserve">                                                                                         </w:t>
      </w:r>
      <w:r>
        <w:rPr>
          <w:i/>
        </w:rPr>
        <w:t xml:space="preserve">    </w:t>
      </w:r>
      <w:r w:rsidRPr="004141D1">
        <w:rPr>
          <w:i/>
        </w:rPr>
        <w:t xml:space="preserve">  suradnici</w:t>
      </w:r>
      <w:r>
        <w:rPr>
          <w:i/>
        </w:rPr>
        <w:t xml:space="preserve">  </w:t>
      </w:r>
    </w:p>
    <w:p w:rsidR="00AB7008" w:rsidRDefault="00AB7008" w:rsidP="00AB7008">
      <w:pPr>
        <w:pStyle w:val="Bezproreda"/>
        <w:rPr>
          <w:i/>
        </w:rPr>
      </w:pPr>
      <w:r>
        <w:rPr>
          <w:i/>
        </w:rPr>
        <w:t xml:space="preserve">      telefona, ispitivanje vatrogasnih aparata,</w:t>
      </w:r>
    </w:p>
    <w:p w:rsidR="00AB7008" w:rsidRDefault="00AB7008" w:rsidP="00AB7008">
      <w:pPr>
        <w:pStyle w:val="Bezproreda"/>
        <w:rPr>
          <w:i/>
        </w:rPr>
      </w:pPr>
      <w:r>
        <w:rPr>
          <w:i/>
        </w:rPr>
        <w:t xml:space="preserve">      čišćenja dimnjaka, SOS sustava, </w:t>
      </w:r>
    </w:p>
    <w:p w:rsidR="00AB7008" w:rsidRPr="004141D1" w:rsidRDefault="00AB7008" w:rsidP="00AB7008">
      <w:pPr>
        <w:pStyle w:val="Bezproreda"/>
        <w:rPr>
          <w:i/>
        </w:rPr>
      </w:pPr>
      <w:r>
        <w:rPr>
          <w:i/>
        </w:rPr>
        <w:t xml:space="preserve">                                                                </w:t>
      </w:r>
    </w:p>
    <w:p w:rsidR="00AB7008" w:rsidRPr="004141D1" w:rsidRDefault="00AB7008" w:rsidP="00AB7008">
      <w:pPr>
        <w:pStyle w:val="Bezproreda"/>
        <w:rPr>
          <w:i/>
        </w:rPr>
      </w:pPr>
      <w:r w:rsidRPr="004141D1">
        <w:rPr>
          <w:i/>
        </w:rPr>
        <w:t>13. Održavanje i otklanjanje kvarova na uređajima,                      ravnatelj                voditelji odjela              svi radnici                prema potrebi</w:t>
      </w:r>
    </w:p>
    <w:p w:rsidR="00AB7008" w:rsidRDefault="00AB7008" w:rsidP="00AB7008">
      <w:pPr>
        <w:pStyle w:val="Bezproreda"/>
        <w:rPr>
          <w:i/>
        </w:rPr>
      </w:pPr>
      <w:r w:rsidRPr="004141D1">
        <w:rPr>
          <w:i/>
        </w:rPr>
        <w:t xml:space="preserve">       opremi i sobama korisnika</w:t>
      </w:r>
    </w:p>
    <w:p w:rsidR="00AB7008" w:rsidRPr="004141D1" w:rsidRDefault="00AB7008" w:rsidP="00AB7008">
      <w:pPr>
        <w:pStyle w:val="Bezproreda"/>
        <w:rPr>
          <w:i/>
        </w:rPr>
      </w:pPr>
    </w:p>
    <w:p w:rsidR="00AB7008" w:rsidRDefault="00AB7008" w:rsidP="00AB7008">
      <w:pPr>
        <w:pStyle w:val="Bezproreda"/>
        <w:rPr>
          <w:i/>
        </w:rPr>
      </w:pPr>
      <w:r w:rsidRPr="004141D1">
        <w:rPr>
          <w:i/>
        </w:rPr>
        <w:t>14. Redovito održavanje čistoće u Domu i okolišu                         ravnatelj                spremačice                                                      Prema Planu i programu</w:t>
      </w:r>
    </w:p>
    <w:p w:rsidR="00AB7008" w:rsidRPr="004141D1" w:rsidRDefault="00AB7008" w:rsidP="00AB7008">
      <w:pPr>
        <w:pStyle w:val="Bezproreda"/>
        <w:rPr>
          <w:i/>
        </w:rPr>
      </w:pPr>
    </w:p>
    <w:p w:rsidR="00AB7008" w:rsidRPr="004141D1" w:rsidRDefault="00AB7008" w:rsidP="00AB7008">
      <w:pPr>
        <w:pStyle w:val="Bezproreda"/>
        <w:rPr>
          <w:i/>
        </w:rPr>
      </w:pPr>
      <w:r w:rsidRPr="004141D1">
        <w:rPr>
          <w:i/>
        </w:rPr>
        <w:t>15. Kontrola o izvršenim radovima na uređenju soba                   ravnatelj                 voditelji odjela             svi radnici                kontinuirano</w:t>
      </w:r>
    </w:p>
    <w:p w:rsidR="00AB7008" w:rsidRDefault="00AB7008" w:rsidP="00AB7008">
      <w:pPr>
        <w:pStyle w:val="Bezproreda"/>
        <w:rPr>
          <w:i/>
        </w:rPr>
      </w:pPr>
      <w:r w:rsidRPr="004141D1">
        <w:rPr>
          <w:i/>
        </w:rPr>
        <w:t xml:space="preserve">       korisnika i drugih prostora                                                                                           spremačice, </w:t>
      </w:r>
      <w:proofErr w:type="spellStart"/>
      <w:r w:rsidRPr="004141D1">
        <w:rPr>
          <w:i/>
        </w:rPr>
        <w:t>njeg</w:t>
      </w:r>
      <w:proofErr w:type="spellEnd"/>
      <w:r w:rsidRPr="004141D1">
        <w:rPr>
          <w:i/>
        </w:rPr>
        <w:t>.</w:t>
      </w:r>
    </w:p>
    <w:p w:rsidR="00AB7008" w:rsidRPr="004141D1" w:rsidRDefault="00AB7008" w:rsidP="00AB7008">
      <w:pPr>
        <w:pStyle w:val="Bezproreda"/>
        <w:rPr>
          <w:i/>
        </w:rPr>
      </w:pPr>
    </w:p>
    <w:p w:rsidR="00AB7008" w:rsidRPr="004141D1" w:rsidRDefault="00AB7008" w:rsidP="00AB7008">
      <w:pPr>
        <w:pStyle w:val="Bezproreda"/>
        <w:rPr>
          <w:i/>
        </w:rPr>
      </w:pPr>
      <w:r w:rsidRPr="004141D1">
        <w:rPr>
          <w:i/>
        </w:rPr>
        <w:lastRenderedPageBreak/>
        <w:t xml:space="preserve">16. Pranje, sušenje, glačanje i podjela rublja                                  voditelji odjela      spremačice, </w:t>
      </w:r>
      <w:proofErr w:type="spellStart"/>
      <w:r w:rsidRPr="004141D1">
        <w:rPr>
          <w:i/>
        </w:rPr>
        <w:t>njeg</w:t>
      </w:r>
      <w:proofErr w:type="spellEnd"/>
      <w:r w:rsidRPr="004141D1">
        <w:rPr>
          <w:i/>
        </w:rPr>
        <w:t>.         svi radnici                kontinuirano</w:t>
      </w:r>
    </w:p>
    <w:p w:rsidR="00AB7008" w:rsidRPr="004141D1" w:rsidRDefault="00AB7008" w:rsidP="00AB7008">
      <w:pPr>
        <w:pStyle w:val="Bezproreda"/>
        <w:rPr>
          <w:i/>
        </w:rPr>
      </w:pPr>
    </w:p>
    <w:p w:rsidR="00AB7008" w:rsidRPr="00366FF7" w:rsidRDefault="00AB7008" w:rsidP="00AB7008">
      <w:pPr>
        <w:pStyle w:val="Bezproreda"/>
        <w:rPr>
          <w:i/>
        </w:rPr>
      </w:pPr>
      <w:r>
        <w:rPr>
          <w:i/>
          <w:sz w:val="24"/>
        </w:rPr>
        <w:t xml:space="preserve">             </w:t>
      </w:r>
    </w:p>
    <w:p w:rsidR="00AB7008" w:rsidRPr="004141D1" w:rsidRDefault="00AB7008" w:rsidP="00AB7008">
      <w:pPr>
        <w:jc w:val="center"/>
        <w:rPr>
          <w:b/>
          <w:i/>
          <w:sz w:val="28"/>
        </w:rPr>
      </w:pPr>
      <w:r w:rsidRPr="004141D1">
        <w:rPr>
          <w:b/>
          <w:i/>
          <w:sz w:val="28"/>
        </w:rPr>
        <w:t>ODJEL RAČUNOVODSTVENIH, KADROVSKIH I ADMINISTRATIVNIH POSLOVA</w:t>
      </w:r>
    </w:p>
    <w:p w:rsidR="00AB7008" w:rsidRPr="004141D1" w:rsidRDefault="00AB7008" w:rsidP="00AB7008">
      <w:pPr>
        <w:pStyle w:val="Bezproreda"/>
        <w:rPr>
          <w:i/>
        </w:rPr>
      </w:pPr>
      <w:r w:rsidRPr="004141D1">
        <w:rPr>
          <w:i/>
          <w:u w:val="single"/>
        </w:rPr>
        <w:t>_______ZADATAK___________________________________NOSITELJ_________IZVRŠITELJ__________SURADNIK_________ROK_____________</w:t>
      </w:r>
    </w:p>
    <w:p w:rsidR="00AB7008" w:rsidRPr="004141D1" w:rsidRDefault="00AB7008" w:rsidP="00AB7008">
      <w:pPr>
        <w:pStyle w:val="Bezproreda"/>
        <w:rPr>
          <w:i/>
        </w:rPr>
      </w:pPr>
    </w:p>
    <w:p w:rsidR="00AB7008" w:rsidRDefault="00AB7008" w:rsidP="00AB7008">
      <w:pPr>
        <w:pStyle w:val="Bezproreda"/>
        <w:rPr>
          <w:i/>
        </w:rPr>
      </w:pPr>
      <w:r w:rsidRPr="004141D1">
        <w:rPr>
          <w:i/>
        </w:rPr>
        <w:t>1. Izmjene i dopune akata Doma                                                    ravnatelj                                                          pročelnik općine      po potrebi</w:t>
      </w:r>
    </w:p>
    <w:p w:rsidR="00AB7008" w:rsidRPr="004141D1" w:rsidRDefault="00AB7008" w:rsidP="00AB7008">
      <w:pPr>
        <w:pStyle w:val="Bezproreda"/>
        <w:rPr>
          <w:i/>
        </w:rPr>
      </w:pPr>
    </w:p>
    <w:p w:rsidR="00AB7008" w:rsidRPr="004141D1" w:rsidRDefault="00AB7008" w:rsidP="00AB7008">
      <w:pPr>
        <w:pStyle w:val="Bezproreda"/>
        <w:rPr>
          <w:i/>
        </w:rPr>
      </w:pPr>
      <w:r w:rsidRPr="004141D1">
        <w:rPr>
          <w:i/>
        </w:rPr>
        <w:t>2. Prisustvovanje sjednicama Upravnog vijeća, Stručnog          ravnatelj                    predsjednici                 članovi                      prema aktima doma</w:t>
      </w:r>
    </w:p>
    <w:p w:rsidR="00AB7008" w:rsidRPr="004141D1" w:rsidRDefault="00AB7008" w:rsidP="00AB7008">
      <w:pPr>
        <w:pStyle w:val="Bezproreda"/>
        <w:rPr>
          <w:i/>
        </w:rPr>
      </w:pPr>
      <w:r w:rsidRPr="004141D1">
        <w:rPr>
          <w:i/>
        </w:rPr>
        <w:t xml:space="preserve">   vijeća, Stručnog kolegija, Komisija i povjerenstava, vođenje                                     </w:t>
      </w:r>
    </w:p>
    <w:p w:rsidR="00AB7008" w:rsidRDefault="00AB7008" w:rsidP="00AB7008">
      <w:pPr>
        <w:pStyle w:val="Bezproreda"/>
        <w:rPr>
          <w:i/>
        </w:rPr>
      </w:pPr>
      <w:r w:rsidRPr="004141D1">
        <w:rPr>
          <w:i/>
        </w:rPr>
        <w:t xml:space="preserve">   zapisnika</w:t>
      </w:r>
    </w:p>
    <w:p w:rsidR="00AB7008" w:rsidRPr="004141D1" w:rsidRDefault="00AB7008" w:rsidP="00AB7008">
      <w:pPr>
        <w:pStyle w:val="Bezproreda"/>
        <w:rPr>
          <w:i/>
        </w:rPr>
      </w:pPr>
    </w:p>
    <w:p w:rsidR="00AB7008" w:rsidRPr="004141D1" w:rsidRDefault="00AB7008" w:rsidP="00AB7008">
      <w:pPr>
        <w:pStyle w:val="Bezproreda"/>
        <w:rPr>
          <w:i/>
        </w:rPr>
      </w:pPr>
      <w:r w:rsidRPr="004141D1">
        <w:rPr>
          <w:i/>
        </w:rPr>
        <w:t>3. Praćenje odredbi iz područja zaštite na radu i zaštite od</w:t>
      </w:r>
    </w:p>
    <w:p w:rsidR="00AB7008" w:rsidRDefault="00AB7008" w:rsidP="00AB7008">
      <w:pPr>
        <w:pStyle w:val="Bezproreda"/>
        <w:rPr>
          <w:i/>
        </w:rPr>
      </w:pPr>
      <w:r w:rsidRPr="004141D1">
        <w:rPr>
          <w:i/>
        </w:rPr>
        <w:t xml:space="preserve">   požara i drugih propisa i akata vezanih za poslovanje doma</w:t>
      </w:r>
      <w:r>
        <w:rPr>
          <w:i/>
        </w:rPr>
        <w:t xml:space="preserve">   </w:t>
      </w:r>
      <w:r w:rsidRPr="004141D1">
        <w:rPr>
          <w:i/>
        </w:rPr>
        <w:t xml:space="preserve"> ravnatelj                                                          specijalist zaštite    kontinuirano</w:t>
      </w:r>
    </w:p>
    <w:p w:rsidR="00AB7008" w:rsidRPr="004141D1" w:rsidRDefault="00AB7008" w:rsidP="00AB7008">
      <w:pPr>
        <w:pStyle w:val="Bezproreda"/>
        <w:rPr>
          <w:i/>
        </w:rPr>
      </w:pPr>
    </w:p>
    <w:p w:rsidR="00AB7008" w:rsidRDefault="00AB7008" w:rsidP="00AB7008">
      <w:pPr>
        <w:pStyle w:val="Bezproreda"/>
        <w:rPr>
          <w:i/>
        </w:rPr>
      </w:pPr>
      <w:r w:rsidRPr="004141D1">
        <w:rPr>
          <w:i/>
        </w:rPr>
        <w:t xml:space="preserve">4. Prijem i otprema pošte                                                            </w:t>
      </w:r>
      <w:r>
        <w:rPr>
          <w:i/>
        </w:rPr>
        <w:t xml:space="preserve">   </w:t>
      </w:r>
      <w:r w:rsidRPr="004141D1">
        <w:rPr>
          <w:i/>
        </w:rPr>
        <w:t xml:space="preserve">    ravnatelj                 Ugovorna organizacija                                     svakodnevno</w:t>
      </w:r>
    </w:p>
    <w:p w:rsidR="00AB7008" w:rsidRPr="004141D1" w:rsidRDefault="00AB7008" w:rsidP="00AB7008">
      <w:pPr>
        <w:pStyle w:val="Bezproreda"/>
        <w:rPr>
          <w:i/>
        </w:rPr>
      </w:pPr>
    </w:p>
    <w:p w:rsidR="00AB7008" w:rsidRDefault="00AB7008" w:rsidP="00AB7008">
      <w:pPr>
        <w:pStyle w:val="Bezproreda"/>
        <w:rPr>
          <w:i/>
        </w:rPr>
      </w:pPr>
      <w:r w:rsidRPr="004141D1">
        <w:rPr>
          <w:i/>
        </w:rPr>
        <w:t>5. Vođenje kadrovske evidencije                                                   ravnatelj                  Ugovorna organizacija                                      kontinuirano</w:t>
      </w:r>
    </w:p>
    <w:p w:rsidR="00AB7008" w:rsidRPr="004141D1" w:rsidRDefault="00AB7008" w:rsidP="00AB7008">
      <w:pPr>
        <w:pStyle w:val="Bezproreda"/>
        <w:rPr>
          <w:i/>
        </w:rPr>
      </w:pPr>
    </w:p>
    <w:p w:rsidR="00AB7008" w:rsidRPr="004141D1" w:rsidRDefault="00AB7008" w:rsidP="00AB7008">
      <w:pPr>
        <w:pStyle w:val="Bezproreda"/>
        <w:rPr>
          <w:i/>
        </w:rPr>
      </w:pPr>
      <w:r w:rsidRPr="004141D1">
        <w:rPr>
          <w:i/>
        </w:rPr>
        <w:t>6. Prijava radnika i članova obitelji na zdravstveno                   ravnatelj                 Ugovorna organizacija        HZZO, HZMO        po potrebi</w:t>
      </w:r>
    </w:p>
    <w:p w:rsidR="00AB7008" w:rsidRDefault="00AB7008" w:rsidP="00AB7008">
      <w:pPr>
        <w:pStyle w:val="Bezproreda"/>
        <w:rPr>
          <w:i/>
        </w:rPr>
      </w:pPr>
      <w:r w:rsidRPr="004141D1">
        <w:rPr>
          <w:i/>
        </w:rPr>
        <w:t xml:space="preserve">   i mirovinsko osiguranje</w:t>
      </w:r>
    </w:p>
    <w:p w:rsidR="00AB7008" w:rsidRPr="004141D1" w:rsidRDefault="00AB7008" w:rsidP="00AB7008">
      <w:pPr>
        <w:pStyle w:val="Bezproreda"/>
        <w:rPr>
          <w:i/>
        </w:rPr>
      </w:pPr>
    </w:p>
    <w:p w:rsidR="00AB7008" w:rsidRDefault="00AB7008" w:rsidP="00AB7008">
      <w:pPr>
        <w:pStyle w:val="Bezproreda"/>
        <w:rPr>
          <w:i/>
        </w:rPr>
      </w:pPr>
      <w:r w:rsidRPr="004141D1">
        <w:rPr>
          <w:i/>
        </w:rPr>
        <w:t>7. Izrada plana korištenja godišnjih odmora                               ravnatelj                 voditelji odjela                                                    zakonske odredbe</w:t>
      </w:r>
    </w:p>
    <w:p w:rsidR="00AB7008" w:rsidRPr="004141D1" w:rsidRDefault="00AB7008" w:rsidP="00AB7008">
      <w:pPr>
        <w:pStyle w:val="Bezproreda"/>
        <w:rPr>
          <w:i/>
        </w:rPr>
      </w:pPr>
    </w:p>
    <w:p w:rsidR="00AB7008" w:rsidRPr="004141D1" w:rsidRDefault="00AB7008" w:rsidP="00AB7008">
      <w:pPr>
        <w:pStyle w:val="Bezproreda"/>
        <w:rPr>
          <w:i/>
        </w:rPr>
      </w:pPr>
      <w:r w:rsidRPr="004141D1">
        <w:rPr>
          <w:i/>
        </w:rPr>
        <w:t>8. Izrada godišnjeg plana i programa rada i financijskog        ravnatelj                  voditelj računovodstva     voditelji odjela       zakonske odredbe</w:t>
      </w:r>
    </w:p>
    <w:p w:rsidR="00AB7008" w:rsidRDefault="00AB7008" w:rsidP="00AB7008">
      <w:pPr>
        <w:pStyle w:val="Bezproreda"/>
        <w:rPr>
          <w:i/>
        </w:rPr>
      </w:pPr>
      <w:r w:rsidRPr="004141D1">
        <w:rPr>
          <w:i/>
        </w:rPr>
        <w:t xml:space="preserve">   plana</w:t>
      </w:r>
    </w:p>
    <w:p w:rsidR="00AB7008" w:rsidRPr="004141D1" w:rsidRDefault="00AB7008" w:rsidP="00AB7008">
      <w:pPr>
        <w:pStyle w:val="Bezproreda"/>
        <w:rPr>
          <w:i/>
        </w:rPr>
      </w:pPr>
    </w:p>
    <w:p w:rsidR="00AB7008" w:rsidRDefault="00AB7008" w:rsidP="00AB7008">
      <w:pPr>
        <w:pStyle w:val="Bezproreda"/>
        <w:rPr>
          <w:i/>
        </w:rPr>
      </w:pPr>
      <w:r w:rsidRPr="004141D1">
        <w:rPr>
          <w:i/>
        </w:rPr>
        <w:t>9. Kvartalni, polugodišnji i završni račun                                     ravnatelj                 voditelj računovodstva                                      zakonske odredbe</w:t>
      </w:r>
    </w:p>
    <w:p w:rsidR="00AB7008" w:rsidRPr="004141D1" w:rsidRDefault="00AB7008" w:rsidP="00AB7008">
      <w:pPr>
        <w:pStyle w:val="Bezproreda"/>
        <w:rPr>
          <w:i/>
        </w:rPr>
      </w:pPr>
    </w:p>
    <w:p w:rsidR="00AB7008" w:rsidRDefault="00AB7008" w:rsidP="00AB7008">
      <w:pPr>
        <w:pStyle w:val="Bezproreda"/>
        <w:rPr>
          <w:i/>
        </w:rPr>
      </w:pPr>
      <w:r w:rsidRPr="004141D1">
        <w:rPr>
          <w:i/>
        </w:rPr>
        <w:t>10. Likvidacija računa i ostalih financijskih dokumenata        voditelj račun.                                                       ravnatelj                    dnevno</w:t>
      </w:r>
    </w:p>
    <w:p w:rsidR="00AB7008" w:rsidRPr="004141D1" w:rsidRDefault="00AB7008" w:rsidP="00AB7008">
      <w:pPr>
        <w:pStyle w:val="Bezproreda"/>
        <w:rPr>
          <w:i/>
        </w:rPr>
      </w:pPr>
    </w:p>
    <w:p w:rsidR="00AB7008" w:rsidRPr="004141D1" w:rsidRDefault="00AB7008" w:rsidP="00AB7008">
      <w:pPr>
        <w:pStyle w:val="Bezproreda"/>
        <w:rPr>
          <w:i/>
        </w:rPr>
      </w:pPr>
      <w:r w:rsidRPr="004141D1">
        <w:rPr>
          <w:i/>
        </w:rPr>
        <w:t xml:space="preserve">11. Dnevni unos u knjigu ulaznih računa, listanje virmana i    </w:t>
      </w:r>
    </w:p>
    <w:p w:rsidR="00AB7008" w:rsidRDefault="00AB7008" w:rsidP="00AB7008">
      <w:pPr>
        <w:pStyle w:val="Bezproreda"/>
        <w:rPr>
          <w:i/>
        </w:rPr>
      </w:pPr>
      <w:r w:rsidRPr="004141D1">
        <w:rPr>
          <w:i/>
        </w:rPr>
        <w:t xml:space="preserve">     plaćanje putem Internet bankarstva                                      voditelj račun.                                                       ravnatelj                     dnevno</w:t>
      </w:r>
    </w:p>
    <w:p w:rsidR="00AB7008" w:rsidRDefault="00AB7008" w:rsidP="00AB7008">
      <w:pPr>
        <w:pStyle w:val="Bezproreda"/>
        <w:rPr>
          <w:i/>
        </w:rPr>
      </w:pPr>
    </w:p>
    <w:p w:rsidR="00AB7008" w:rsidRPr="004141D1" w:rsidRDefault="00AB7008" w:rsidP="00AB7008">
      <w:pPr>
        <w:pStyle w:val="Bezproreda"/>
        <w:rPr>
          <w:i/>
        </w:rPr>
      </w:pPr>
    </w:p>
    <w:p w:rsidR="00AB7008" w:rsidRPr="004141D1" w:rsidRDefault="00AB7008" w:rsidP="00AB7008">
      <w:pPr>
        <w:pStyle w:val="Bezproreda"/>
        <w:rPr>
          <w:i/>
        </w:rPr>
      </w:pPr>
      <w:r w:rsidRPr="004141D1">
        <w:rPr>
          <w:i/>
        </w:rPr>
        <w:t xml:space="preserve">12. Uplata i isplata putem blagajne, sastavljanje blaga-         voditelj račun.                                                                                       </w:t>
      </w:r>
      <w:r>
        <w:rPr>
          <w:i/>
        </w:rPr>
        <w:t xml:space="preserve">  </w:t>
      </w:r>
      <w:r w:rsidRPr="004141D1">
        <w:rPr>
          <w:i/>
        </w:rPr>
        <w:t xml:space="preserve"> dnevno</w:t>
      </w:r>
    </w:p>
    <w:p w:rsidR="00AB7008" w:rsidRDefault="00AB7008" w:rsidP="00AB7008">
      <w:pPr>
        <w:pStyle w:val="Bezproreda"/>
        <w:rPr>
          <w:i/>
        </w:rPr>
      </w:pPr>
      <w:r w:rsidRPr="004141D1">
        <w:rPr>
          <w:i/>
        </w:rPr>
        <w:t xml:space="preserve">     </w:t>
      </w:r>
      <w:proofErr w:type="spellStart"/>
      <w:r w:rsidRPr="004141D1">
        <w:rPr>
          <w:i/>
        </w:rPr>
        <w:t>jničkog</w:t>
      </w:r>
      <w:proofErr w:type="spellEnd"/>
      <w:r w:rsidRPr="004141D1">
        <w:rPr>
          <w:i/>
        </w:rPr>
        <w:t xml:space="preserve"> izvještaja i polaganje novca</w:t>
      </w:r>
    </w:p>
    <w:p w:rsidR="00AB7008" w:rsidRPr="004141D1" w:rsidRDefault="00AB7008" w:rsidP="00AB7008">
      <w:pPr>
        <w:pStyle w:val="Bezproreda"/>
        <w:rPr>
          <w:i/>
        </w:rPr>
      </w:pPr>
    </w:p>
    <w:p w:rsidR="00AB7008" w:rsidRPr="004141D1" w:rsidRDefault="00AB7008" w:rsidP="00AB7008">
      <w:pPr>
        <w:pStyle w:val="Bezproreda"/>
        <w:rPr>
          <w:i/>
        </w:rPr>
      </w:pPr>
      <w:r w:rsidRPr="004141D1">
        <w:rPr>
          <w:i/>
        </w:rPr>
        <w:t xml:space="preserve">13. Priprema dokumentacije i knjiženje na kompjutoru,          voditelj račun.                                                                                   </w:t>
      </w:r>
      <w:r>
        <w:rPr>
          <w:i/>
        </w:rPr>
        <w:t xml:space="preserve">    </w:t>
      </w:r>
      <w:r w:rsidRPr="004141D1">
        <w:rPr>
          <w:i/>
        </w:rPr>
        <w:t xml:space="preserve">   dnevno</w:t>
      </w:r>
    </w:p>
    <w:p w:rsidR="00AB7008" w:rsidRPr="004141D1" w:rsidRDefault="00AB7008" w:rsidP="00AB7008">
      <w:pPr>
        <w:pStyle w:val="Bezproreda"/>
        <w:rPr>
          <w:i/>
        </w:rPr>
      </w:pPr>
      <w:r w:rsidRPr="004141D1">
        <w:rPr>
          <w:i/>
        </w:rPr>
        <w:t xml:space="preserve">    salda </w:t>
      </w:r>
      <w:proofErr w:type="spellStart"/>
      <w:r w:rsidRPr="004141D1">
        <w:rPr>
          <w:i/>
        </w:rPr>
        <w:t>konti</w:t>
      </w:r>
      <w:proofErr w:type="spellEnd"/>
      <w:r w:rsidRPr="004141D1">
        <w:rPr>
          <w:i/>
        </w:rPr>
        <w:t xml:space="preserve"> kupaca, dobavljača, financijsko i materi-</w:t>
      </w:r>
    </w:p>
    <w:p w:rsidR="00AB7008" w:rsidRDefault="00AB7008" w:rsidP="00AB7008">
      <w:pPr>
        <w:pStyle w:val="Bezproreda"/>
        <w:rPr>
          <w:i/>
        </w:rPr>
      </w:pPr>
      <w:r w:rsidRPr="004141D1">
        <w:rPr>
          <w:i/>
        </w:rPr>
        <w:t xml:space="preserve">   jalno knjigovodstvo</w:t>
      </w:r>
    </w:p>
    <w:p w:rsidR="00AB7008" w:rsidRPr="004141D1" w:rsidRDefault="00AB7008" w:rsidP="00AB7008">
      <w:pPr>
        <w:pStyle w:val="Bezproreda"/>
        <w:rPr>
          <w:i/>
        </w:rPr>
      </w:pPr>
    </w:p>
    <w:p w:rsidR="00AB7008" w:rsidRDefault="00AB7008" w:rsidP="00AB7008">
      <w:pPr>
        <w:pStyle w:val="Bezproreda"/>
        <w:rPr>
          <w:i/>
        </w:rPr>
      </w:pPr>
      <w:r w:rsidRPr="004141D1">
        <w:rPr>
          <w:i/>
        </w:rPr>
        <w:t>14. Obračun mjesečnog zaduženja korisnika                            voditelj račun.                                                      ravnatelj                    mjesečno</w:t>
      </w:r>
    </w:p>
    <w:p w:rsidR="00AB7008" w:rsidRPr="004141D1" w:rsidRDefault="00AB7008" w:rsidP="00AB7008">
      <w:pPr>
        <w:pStyle w:val="Bezproreda"/>
        <w:rPr>
          <w:i/>
        </w:rPr>
      </w:pPr>
    </w:p>
    <w:p w:rsidR="00AB7008" w:rsidRDefault="00AB7008" w:rsidP="00AB7008">
      <w:pPr>
        <w:pStyle w:val="Bezproreda"/>
        <w:rPr>
          <w:i/>
        </w:rPr>
      </w:pPr>
      <w:r w:rsidRPr="004141D1">
        <w:rPr>
          <w:i/>
        </w:rPr>
        <w:t>15. Obračun plaće                                                                          voditelj račun.                                                      ravnatelj                    mjesečno</w:t>
      </w:r>
    </w:p>
    <w:p w:rsidR="00AB7008" w:rsidRPr="004141D1" w:rsidRDefault="00AB7008" w:rsidP="00AB7008">
      <w:pPr>
        <w:pStyle w:val="Bezproreda"/>
        <w:rPr>
          <w:i/>
        </w:rPr>
      </w:pPr>
    </w:p>
    <w:p w:rsidR="00AB7008" w:rsidRDefault="00AB7008" w:rsidP="00AB7008">
      <w:pPr>
        <w:pStyle w:val="Bezproreda"/>
        <w:rPr>
          <w:i/>
        </w:rPr>
      </w:pPr>
      <w:r w:rsidRPr="004141D1">
        <w:rPr>
          <w:i/>
        </w:rPr>
        <w:t>16. Knjiženje izvoda žiro-računa, blagajničkog izvještaja       voditelj račun.                                                                                           dnevno</w:t>
      </w:r>
    </w:p>
    <w:p w:rsidR="00AB7008" w:rsidRPr="004141D1" w:rsidRDefault="00AB7008" w:rsidP="00AB7008">
      <w:pPr>
        <w:pStyle w:val="Bezproreda"/>
        <w:rPr>
          <w:i/>
        </w:rPr>
      </w:pPr>
    </w:p>
    <w:p w:rsidR="00AB7008" w:rsidRDefault="00AB7008" w:rsidP="00AB7008">
      <w:pPr>
        <w:pStyle w:val="Bezproreda"/>
        <w:rPr>
          <w:i/>
        </w:rPr>
      </w:pPr>
      <w:r w:rsidRPr="004141D1">
        <w:rPr>
          <w:i/>
        </w:rPr>
        <w:t>17. Analiza prihoda i rashoda za određeni period                   voditelj račun.                                                      ravnatelj                    mjesečno</w:t>
      </w:r>
    </w:p>
    <w:p w:rsidR="00AB7008" w:rsidRPr="004141D1" w:rsidRDefault="00AB7008" w:rsidP="00AB7008">
      <w:pPr>
        <w:pStyle w:val="Bezproreda"/>
        <w:rPr>
          <w:i/>
        </w:rPr>
      </w:pPr>
    </w:p>
    <w:p w:rsidR="00AB7008" w:rsidRDefault="00AB7008" w:rsidP="00AB7008">
      <w:pPr>
        <w:pStyle w:val="Bezproreda"/>
        <w:rPr>
          <w:i/>
        </w:rPr>
      </w:pPr>
      <w:r w:rsidRPr="004141D1">
        <w:rPr>
          <w:i/>
        </w:rPr>
        <w:t>18. Nabava roba i usluga                                                            ravnatelj                                                                 voditelj račun.           dnevno</w:t>
      </w:r>
    </w:p>
    <w:p w:rsidR="00AB7008" w:rsidRPr="004141D1" w:rsidRDefault="00AB7008" w:rsidP="00AB7008">
      <w:pPr>
        <w:pStyle w:val="Bezproreda"/>
        <w:rPr>
          <w:i/>
        </w:rPr>
      </w:pPr>
    </w:p>
    <w:p w:rsidR="00AB7008" w:rsidRDefault="00AB7008" w:rsidP="00AB7008">
      <w:pPr>
        <w:pStyle w:val="Bezproreda"/>
        <w:rPr>
          <w:i/>
        </w:rPr>
      </w:pPr>
      <w:r w:rsidRPr="004141D1">
        <w:rPr>
          <w:i/>
        </w:rPr>
        <w:t>19. Zaprimanje i izdavanje robe u skladištu                             voditelji odjela                                                       voditelj račun.            dnevno</w:t>
      </w:r>
    </w:p>
    <w:p w:rsidR="00AB7008" w:rsidRPr="004141D1" w:rsidRDefault="00AB7008" w:rsidP="00AB7008">
      <w:pPr>
        <w:pStyle w:val="Bezproreda"/>
        <w:rPr>
          <w:i/>
        </w:rPr>
      </w:pPr>
    </w:p>
    <w:p w:rsidR="00AB7008" w:rsidRDefault="00AB7008" w:rsidP="00AB7008">
      <w:pPr>
        <w:pStyle w:val="Bezproreda"/>
        <w:rPr>
          <w:i/>
        </w:rPr>
      </w:pPr>
      <w:r w:rsidRPr="004141D1">
        <w:rPr>
          <w:i/>
        </w:rPr>
        <w:t xml:space="preserve">20. Knjiženje materijala i nefinancijske imovine                     voditelj račun.                                                                                        </w:t>
      </w:r>
      <w:r>
        <w:rPr>
          <w:i/>
        </w:rPr>
        <w:t xml:space="preserve">   </w:t>
      </w:r>
      <w:r w:rsidRPr="004141D1">
        <w:rPr>
          <w:i/>
        </w:rPr>
        <w:t xml:space="preserve"> po potrebi</w:t>
      </w:r>
    </w:p>
    <w:p w:rsidR="00AB7008" w:rsidRPr="004141D1" w:rsidRDefault="00AB7008" w:rsidP="00AB7008">
      <w:pPr>
        <w:pStyle w:val="Bezproreda"/>
        <w:rPr>
          <w:i/>
        </w:rPr>
      </w:pPr>
    </w:p>
    <w:p w:rsidR="00AB7008" w:rsidRDefault="00AB7008" w:rsidP="00AB7008">
      <w:pPr>
        <w:pStyle w:val="Bezproreda"/>
        <w:rPr>
          <w:i/>
        </w:rPr>
      </w:pPr>
      <w:r w:rsidRPr="004141D1">
        <w:rPr>
          <w:i/>
        </w:rPr>
        <w:t>21. Provođenje postupka nabave                                              ravnatelj                                                                 voditelji odjela            kontinuirano</w:t>
      </w:r>
    </w:p>
    <w:p w:rsidR="00AB7008" w:rsidRPr="004141D1" w:rsidRDefault="00AB7008" w:rsidP="00AB7008">
      <w:pPr>
        <w:pStyle w:val="Bezproreda"/>
        <w:rPr>
          <w:i/>
        </w:rPr>
      </w:pPr>
    </w:p>
    <w:p w:rsidR="00AB7008" w:rsidRDefault="00AB7008" w:rsidP="00AB7008">
      <w:pPr>
        <w:pStyle w:val="Bezproreda"/>
        <w:rPr>
          <w:i/>
        </w:rPr>
      </w:pPr>
      <w:r w:rsidRPr="004141D1">
        <w:rPr>
          <w:i/>
        </w:rPr>
        <w:t>22. Praćenje normativa prehrane                                              ravnatelj                      voditelj odjela                  voditelj račun.           tromjesečno</w:t>
      </w:r>
    </w:p>
    <w:p w:rsidR="00AB7008" w:rsidRDefault="00AB7008" w:rsidP="00AB7008">
      <w:pPr>
        <w:pStyle w:val="Bezproreda"/>
        <w:rPr>
          <w:i/>
        </w:rPr>
      </w:pPr>
    </w:p>
    <w:p w:rsidR="00AB7008" w:rsidRPr="004141D1" w:rsidRDefault="00AB7008" w:rsidP="00AB7008">
      <w:pPr>
        <w:pStyle w:val="Bezproreda"/>
        <w:rPr>
          <w:i/>
        </w:rPr>
      </w:pPr>
      <w:r>
        <w:rPr>
          <w:i/>
        </w:rPr>
        <w:t xml:space="preserve">         </w:t>
      </w:r>
    </w:p>
    <w:p w:rsidR="00AB7008" w:rsidRPr="004141D1" w:rsidRDefault="00AB7008" w:rsidP="00AB7008">
      <w:pPr>
        <w:jc w:val="center"/>
        <w:rPr>
          <w:b/>
          <w:sz w:val="28"/>
        </w:rPr>
      </w:pPr>
      <w:r>
        <w:rPr>
          <w:b/>
          <w:sz w:val="28"/>
        </w:rPr>
        <w:t xml:space="preserve">ULAGANJA U POGLEDU PROSTORA, OPREME I  RADNIKA </w:t>
      </w:r>
      <w:r w:rsidRPr="004141D1">
        <w:rPr>
          <w:b/>
          <w:sz w:val="28"/>
        </w:rPr>
        <w:t>DOMA</w:t>
      </w:r>
    </w:p>
    <w:p w:rsidR="00AB7008" w:rsidRDefault="00AB7008" w:rsidP="00AB7008">
      <w:pPr>
        <w:rPr>
          <w:b/>
          <w:i/>
        </w:rPr>
      </w:pPr>
      <w:r>
        <w:rPr>
          <w:i/>
        </w:rPr>
        <w:t xml:space="preserve">      </w:t>
      </w:r>
      <w:r w:rsidRPr="00D21874">
        <w:rPr>
          <w:b/>
          <w:i/>
        </w:rPr>
        <w:t>Uvjeti prostora</w:t>
      </w:r>
      <w:r>
        <w:rPr>
          <w:b/>
          <w:i/>
        </w:rPr>
        <w:t>:</w:t>
      </w:r>
    </w:p>
    <w:p w:rsidR="00AB7008" w:rsidRDefault="00AB7008" w:rsidP="00AB7008">
      <w:pPr>
        <w:rPr>
          <w:i/>
        </w:rPr>
      </w:pPr>
      <w:r>
        <w:rPr>
          <w:b/>
          <w:i/>
        </w:rPr>
        <w:t xml:space="preserve"> </w:t>
      </w:r>
      <w:r>
        <w:rPr>
          <w:i/>
        </w:rPr>
        <w:t>Broj soba u Domu:</w:t>
      </w:r>
    </w:p>
    <w:p w:rsidR="00AB7008" w:rsidRPr="00D21874" w:rsidRDefault="00AB7008" w:rsidP="00AB7008">
      <w:pPr>
        <w:rPr>
          <w:b/>
          <w:i/>
          <w:u w:val="single"/>
        </w:rPr>
      </w:pPr>
      <w:r>
        <w:rPr>
          <w:i/>
        </w:rPr>
        <w:t xml:space="preserve">     </w:t>
      </w:r>
      <w:r w:rsidRPr="00D21874">
        <w:rPr>
          <w:i/>
          <w:u w:val="single"/>
        </w:rPr>
        <w:t xml:space="preserve"> </w:t>
      </w:r>
      <w:r w:rsidRPr="00D21874">
        <w:rPr>
          <w:b/>
          <w:i/>
          <w:u w:val="single"/>
        </w:rPr>
        <w:t>Vrsta sobe                           Jedinica za pojačanu njegu                Stambeni dio I kat       Stambeni dio- potkrovlje</w:t>
      </w:r>
    </w:p>
    <w:p w:rsidR="00AB7008" w:rsidRDefault="00AB7008" w:rsidP="00AB7008">
      <w:pPr>
        <w:rPr>
          <w:i/>
        </w:rPr>
      </w:pPr>
      <w:r>
        <w:rPr>
          <w:i/>
        </w:rPr>
        <w:t>dvokrevetna                                                 5                                                           8                                             3</w:t>
      </w:r>
    </w:p>
    <w:p w:rsidR="00AB7008" w:rsidRDefault="00AB7008" w:rsidP="00AB7008">
      <w:pPr>
        <w:rPr>
          <w:i/>
        </w:rPr>
      </w:pPr>
      <w:r>
        <w:rPr>
          <w:i/>
        </w:rPr>
        <w:lastRenderedPageBreak/>
        <w:t>trokrevetna                                                  2                                                           2                                             -</w:t>
      </w:r>
    </w:p>
    <w:p w:rsidR="00AB7008" w:rsidRPr="00366FF7" w:rsidRDefault="00AB7008" w:rsidP="00AB7008">
      <w:pPr>
        <w:rPr>
          <w:i/>
        </w:rPr>
      </w:pPr>
      <w:proofErr w:type="spellStart"/>
      <w:r>
        <w:rPr>
          <w:i/>
        </w:rPr>
        <w:t>četverokrevetna</w:t>
      </w:r>
      <w:proofErr w:type="spellEnd"/>
      <w:r>
        <w:rPr>
          <w:i/>
        </w:rPr>
        <w:t xml:space="preserve">                                          3                                                           1                                              -</w:t>
      </w:r>
    </w:p>
    <w:p w:rsidR="00AB7008" w:rsidRDefault="00AB7008" w:rsidP="00AB7008">
      <w:pPr>
        <w:rPr>
          <w:i/>
        </w:rPr>
      </w:pPr>
      <w:r>
        <w:rPr>
          <w:i/>
        </w:rPr>
        <w:t xml:space="preserve">  U planu su nabave sitnog inventara i potrošnog materijala, te medicinskih kreveta zbog povećane potražnje za smještajem nepokretnih osoba.</w:t>
      </w:r>
    </w:p>
    <w:p w:rsidR="00AB7008" w:rsidRDefault="00AB7008" w:rsidP="00AB7008">
      <w:pPr>
        <w:rPr>
          <w:b/>
          <w:i/>
        </w:rPr>
      </w:pPr>
      <w:r>
        <w:rPr>
          <w:i/>
        </w:rPr>
        <w:t xml:space="preserve">   </w:t>
      </w:r>
      <w:r>
        <w:rPr>
          <w:b/>
          <w:i/>
        </w:rPr>
        <w:t xml:space="preserve"> Upotreba energenata</w:t>
      </w:r>
    </w:p>
    <w:p w:rsidR="00AB7008" w:rsidRDefault="00AB7008" w:rsidP="00AB7008">
      <w:pPr>
        <w:rPr>
          <w:i/>
        </w:rPr>
      </w:pPr>
      <w:r>
        <w:rPr>
          <w:b/>
          <w:i/>
        </w:rPr>
        <w:t xml:space="preserve">  </w:t>
      </w:r>
      <w:r>
        <w:rPr>
          <w:i/>
        </w:rPr>
        <w:t xml:space="preserve">Distributer plina i vode su Komunalije d.o.o. Čazma, dok je distributer električne energije </w:t>
      </w:r>
      <w:proofErr w:type="spellStart"/>
      <w:r>
        <w:rPr>
          <w:i/>
        </w:rPr>
        <w:t>Hep</w:t>
      </w:r>
      <w:proofErr w:type="spellEnd"/>
      <w:r>
        <w:rPr>
          <w:i/>
        </w:rPr>
        <w:t xml:space="preserve"> d.d. Zagreb.</w:t>
      </w:r>
    </w:p>
    <w:p w:rsidR="00AB7008" w:rsidRDefault="00AB7008" w:rsidP="00AB7008">
      <w:pPr>
        <w:rPr>
          <w:i/>
        </w:rPr>
      </w:pPr>
      <w:r>
        <w:rPr>
          <w:i/>
        </w:rPr>
        <w:t xml:space="preserve">  Dom ima grijanje i toplu vodu na plin. </w:t>
      </w:r>
    </w:p>
    <w:p w:rsidR="00AB7008" w:rsidRDefault="00AB7008" w:rsidP="00AB7008">
      <w:pPr>
        <w:rPr>
          <w:b/>
          <w:i/>
        </w:rPr>
      </w:pPr>
      <w:r>
        <w:rPr>
          <w:b/>
          <w:i/>
        </w:rPr>
        <w:t>Radnici doma</w:t>
      </w:r>
    </w:p>
    <w:p w:rsidR="00AB7008" w:rsidRDefault="00AB7008" w:rsidP="00AB7008">
      <w:pPr>
        <w:rPr>
          <w:i/>
        </w:rPr>
      </w:pPr>
      <w:r>
        <w:rPr>
          <w:b/>
          <w:i/>
        </w:rPr>
        <w:t xml:space="preserve">   </w:t>
      </w:r>
      <w:r>
        <w:rPr>
          <w:i/>
        </w:rPr>
        <w:t xml:space="preserve">U </w:t>
      </w:r>
      <w:r w:rsidRPr="00F51AF7">
        <w:rPr>
          <w:b/>
          <w:i/>
        </w:rPr>
        <w:t>Odjelu za pojačanu njegu</w:t>
      </w:r>
      <w:r>
        <w:rPr>
          <w:i/>
        </w:rPr>
        <w:t xml:space="preserve"> radi:  - viša medicinska sestra, voditelj  (1)</w:t>
      </w:r>
    </w:p>
    <w:p w:rsidR="00AB7008" w:rsidRDefault="00AB7008" w:rsidP="00AB7008">
      <w:pPr>
        <w:rPr>
          <w:i/>
        </w:rPr>
      </w:pPr>
      <w:r>
        <w:rPr>
          <w:i/>
        </w:rPr>
        <w:t xml:space="preserve">                                                               - medicinska sestra/tehničar (4)</w:t>
      </w:r>
    </w:p>
    <w:p w:rsidR="00AB7008" w:rsidRPr="00FF2336" w:rsidRDefault="00AB7008" w:rsidP="00AB7008">
      <w:pPr>
        <w:rPr>
          <w:i/>
        </w:rPr>
      </w:pPr>
      <w:r>
        <w:rPr>
          <w:i/>
        </w:rPr>
        <w:t xml:space="preserve">                                                               - njegovatelj/</w:t>
      </w:r>
      <w:proofErr w:type="spellStart"/>
      <w:r>
        <w:rPr>
          <w:i/>
        </w:rPr>
        <w:t>ica</w:t>
      </w:r>
      <w:proofErr w:type="spellEnd"/>
      <w:r>
        <w:rPr>
          <w:i/>
        </w:rPr>
        <w:t xml:space="preserve">  (5)</w:t>
      </w:r>
    </w:p>
    <w:p w:rsidR="00AB7008" w:rsidRDefault="00AB7008" w:rsidP="00AB7008">
      <w:pPr>
        <w:rPr>
          <w:i/>
        </w:rPr>
      </w:pPr>
      <w:r>
        <w:rPr>
          <w:i/>
        </w:rPr>
        <w:t xml:space="preserve">       </w:t>
      </w:r>
      <w:r>
        <w:rPr>
          <w:b/>
          <w:i/>
        </w:rPr>
        <w:t xml:space="preserve">Odjel prehrambeno-tehničkih  poslova </w:t>
      </w:r>
      <w:r>
        <w:rPr>
          <w:i/>
        </w:rPr>
        <w:t>- glavni kuhar-voditelj (1)</w:t>
      </w:r>
    </w:p>
    <w:p w:rsidR="00AB7008" w:rsidRDefault="00AB7008" w:rsidP="00AB7008">
      <w:pPr>
        <w:rPr>
          <w:i/>
        </w:rPr>
      </w:pPr>
      <w:r>
        <w:rPr>
          <w:i/>
        </w:rPr>
        <w:t xml:space="preserve">                                                                           - kuhar (2)</w:t>
      </w:r>
    </w:p>
    <w:p w:rsidR="00AB7008" w:rsidRDefault="00AB7008" w:rsidP="00AB7008">
      <w:pPr>
        <w:rPr>
          <w:i/>
        </w:rPr>
      </w:pPr>
      <w:r>
        <w:rPr>
          <w:i/>
        </w:rPr>
        <w:t xml:space="preserve">                                                                           - čistačica (3)</w:t>
      </w:r>
    </w:p>
    <w:p w:rsidR="00AB7008" w:rsidRDefault="00AB7008" w:rsidP="00AB7008">
      <w:pPr>
        <w:rPr>
          <w:i/>
        </w:rPr>
      </w:pPr>
      <w:r>
        <w:rPr>
          <w:i/>
        </w:rPr>
        <w:t xml:space="preserve">      </w:t>
      </w:r>
      <w:r>
        <w:rPr>
          <w:b/>
          <w:i/>
        </w:rPr>
        <w:t>Odjel računovodstvenih, kadrovskih i administrativnih poslova</w:t>
      </w:r>
      <w:r>
        <w:rPr>
          <w:i/>
        </w:rPr>
        <w:t xml:space="preserve"> vodi ugovorna organizacija ; </w:t>
      </w:r>
      <w:proofErr w:type="spellStart"/>
      <w:r>
        <w:rPr>
          <w:i/>
        </w:rPr>
        <w:t>Šandroprom</w:t>
      </w:r>
      <w:proofErr w:type="spellEnd"/>
      <w:r>
        <w:rPr>
          <w:i/>
        </w:rPr>
        <w:t xml:space="preserve"> d.o.o.</w:t>
      </w:r>
    </w:p>
    <w:p w:rsidR="00AB7008" w:rsidRPr="00D21874" w:rsidRDefault="00AB7008" w:rsidP="00AB7008">
      <w:pPr>
        <w:rPr>
          <w:i/>
        </w:rPr>
      </w:pPr>
      <w:r>
        <w:rPr>
          <w:i/>
        </w:rPr>
        <w:t xml:space="preserve">   Struktura i broj zaposlenih u skladu je sa Pravilnikom o minimalnim uvjetima pružanja socijalnih usluga, osim u dijelu socijalnog rada, radne i fizikalne terapije.     </w:t>
      </w:r>
    </w:p>
    <w:p w:rsidR="00AB7008" w:rsidRPr="006D145E" w:rsidRDefault="00AB7008" w:rsidP="00AB7008">
      <w:pPr>
        <w:jc w:val="center"/>
        <w:rPr>
          <w:b/>
          <w:sz w:val="28"/>
        </w:rPr>
      </w:pPr>
      <w:r w:rsidRPr="006D145E">
        <w:rPr>
          <w:b/>
          <w:sz w:val="28"/>
        </w:rPr>
        <w:t>STRUKTURA KORISNIKA I PRUŽANJE USLUGA</w:t>
      </w:r>
    </w:p>
    <w:p w:rsidR="00AB7008" w:rsidRDefault="00AB7008" w:rsidP="00AB7008">
      <w:pPr>
        <w:rPr>
          <w:i/>
        </w:rPr>
      </w:pPr>
      <w:r>
        <w:rPr>
          <w:i/>
        </w:rPr>
        <w:t xml:space="preserve">   U Domu su smješteni korisnici temeljem Ugovora o međusobnim odnosima, kategorizirani odlukama Komisije za prijem i otpust korisnika kao </w:t>
      </w:r>
      <w:proofErr w:type="spellStart"/>
      <w:r>
        <w:rPr>
          <w:i/>
        </w:rPr>
        <w:t>pokretni,polupokretni</w:t>
      </w:r>
      <w:proofErr w:type="spellEnd"/>
      <w:r>
        <w:rPr>
          <w:i/>
        </w:rPr>
        <w:t xml:space="preserve"> i nepokretni. </w:t>
      </w:r>
    </w:p>
    <w:p w:rsidR="00AB7008" w:rsidRPr="00426654" w:rsidRDefault="00AB7008" w:rsidP="00AB7008">
      <w:pPr>
        <w:rPr>
          <w:i/>
        </w:rPr>
      </w:pPr>
      <w:r w:rsidRPr="00426654">
        <w:rPr>
          <w:i/>
        </w:rPr>
        <w:t xml:space="preserve">  Upravno vijeće uz suglasnost Općinskog vijeća donijelo je Odluku o cijeni smješt</w:t>
      </w:r>
      <w:r>
        <w:rPr>
          <w:i/>
        </w:rPr>
        <w:t xml:space="preserve">aja korisnika po  kategorijama </w:t>
      </w:r>
      <w:r w:rsidRPr="00426654">
        <w:rPr>
          <w:i/>
        </w:rPr>
        <w:t>:</w:t>
      </w:r>
    </w:p>
    <w:p w:rsidR="00AB7008" w:rsidRPr="00426654" w:rsidRDefault="00AB7008" w:rsidP="00AB7008">
      <w:pPr>
        <w:rPr>
          <w:i/>
        </w:rPr>
      </w:pPr>
      <w:r w:rsidRPr="00426654">
        <w:rPr>
          <w:i/>
        </w:rPr>
        <w:t xml:space="preserve">                                    </w:t>
      </w:r>
      <w:r>
        <w:rPr>
          <w:i/>
        </w:rPr>
        <w:t xml:space="preserve">  1.  Pokretni korisnici:   3.00</w:t>
      </w:r>
      <w:r w:rsidRPr="00426654">
        <w:rPr>
          <w:i/>
        </w:rPr>
        <w:t>0,00 kuna mjesečno</w:t>
      </w:r>
    </w:p>
    <w:p w:rsidR="00AB7008" w:rsidRPr="00426654" w:rsidRDefault="00AB7008" w:rsidP="00AB7008">
      <w:pPr>
        <w:rPr>
          <w:i/>
        </w:rPr>
      </w:pPr>
      <w:r w:rsidRPr="00426654">
        <w:rPr>
          <w:i/>
        </w:rPr>
        <w:t xml:space="preserve">                                     </w:t>
      </w:r>
      <w:r>
        <w:rPr>
          <w:i/>
        </w:rPr>
        <w:t xml:space="preserve"> 2. Polupokretni korisnici: 3.20</w:t>
      </w:r>
      <w:r w:rsidRPr="00426654">
        <w:rPr>
          <w:i/>
        </w:rPr>
        <w:t>0,00 kuna mjesečno</w:t>
      </w:r>
    </w:p>
    <w:p w:rsidR="00AB7008" w:rsidRPr="00426654" w:rsidRDefault="00AB7008" w:rsidP="00AB7008">
      <w:pPr>
        <w:rPr>
          <w:i/>
        </w:rPr>
      </w:pPr>
      <w:r w:rsidRPr="00426654">
        <w:rPr>
          <w:i/>
        </w:rPr>
        <w:t xml:space="preserve">                                  </w:t>
      </w:r>
      <w:r>
        <w:rPr>
          <w:i/>
        </w:rPr>
        <w:t xml:space="preserve">   3. Nepokretni korisnici: 3.60</w:t>
      </w:r>
      <w:r w:rsidRPr="00426654">
        <w:rPr>
          <w:i/>
        </w:rPr>
        <w:t>0,00 kuna mjesečno</w:t>
      </w:r>
    </w:p>
    <w:p w:rsidR="00AB7008" w:rsidRDefault="00AB7008" w:rsidP="00AB7008">
      <w:pPr>
        <w:rPr>
          <w:i/>
        </w:rPr>
      </w:pPr>
      <w:r>
        <w:rPr>
          <w:i/>
        </w:rPr>
        <w:t xml:space="preserve"> sa primjenom od 1.4.2017.</w:t>
      </w:r>
      <w:r w:rsidRPr="00426654">
        <w:rPr>
          <w:i/>
        </w:rPr>
        <w:t>godine.</w:t>
      </w:r>
    </w:p>
    <w:p w:rsidR="00AB7008" w:rsidRPr="00426654" w:rsidRDefault="00AB7008" w:rsidP="00AB7008">
      <w:pPr>
        <w:rPr>
          <w:i/>
        </w:rPr>
      </w:pPr>
      <w:r>
        <w:rPr>
          <w:i/>
        </w:rPr>
        <w:t xml:space="preserve">  Zbog rasta troškova u sektoru plaća, energenata i hrane u budućem razdoblju predstoji nam korekcija cijene smještaja.</w:t>
      </w:r>
    </w:p>
    <w:p w:rsidR="00AB7008" w:rsidRDefault="00AB7008" w:rsidP="00AB7008">
      <w:pPr>
        <w:rPr>
          <w:i/>
        </w:rPr>
      </w:pPr>
      <w:r>
        <w:rPr>
          <w:i/>
        </w:rPr>
        <w:t xml:space="preserve">   Temeljem Zakona o socijalnoj skrbi, Pravilnika o minimalnim uvjetima za pružanje socijalnih usluga, Pravilnika o standardima kvalitete socijalnih usluga i drugih zakonskih propisa propisana je struktura i obim pružanja usluga u našoj ustanovi. </w:t>
      </w:r>
    </w:p>
    <w:p w:rsidR="00AB7008" w:rsidRPr="000C03FE" w:rsidRDefault="00AB7008" w:rsidP="00AB7008">
      <w:pPr>
        <w:rPr>
          <w:b/>
          <w:i/>
          <w:color w:val="000000"/>
        </w:rPr>
      </w:pPr>
      <w:r>
        <w:rPr>
          <w:b/>
          <w:i/>
          <w:color w:val="000000"/>
        </w:rPr>
        <w:t>Klasa: 003-06/19</w:t>
      </w:r>
      <w:r w:rsidRPr="000C03FE">
        <w:rPr>
          <w:b/>
          <w:i/>
          <w:color w:val="000000"/>
        </w:rPr>
        <w:t>-02</w:t>
      </w:r>
    </w:p>
    <w:p w:rsidR="00AB7008" w:rsidRPr="000C03FE" w:rsidRDefault="00AB7008" w:rsidP="00AB7008">
      <w:pPr>
        <w:rPr>
          <w:b/>
          <w:i/>
        </w:rPr>
      </w:pPr>
      <w:proofErr w:type="spellStart"/>
      <w:r>
        <w:rPr>
          <w:b/>
          <w:i/>
          <w:color w:val="000000"/>
        </w:rPr>
        <w:t>Urbroj</w:t>
      </w:r>
      <w:proofErr w:type="spellEnd"/>
      <w:r>
        <w:rPr>
          <w:b/>
          <w:i/>
          <w:color w:val="000000"/>
        </w:rPr>
        <w:t>: 2103-68-19</w:t>
      </w:r>
      <w:r w:rsidRPr="000C03FE">
        <w:rPr>
          <w:b/>
          <w:i/>
          <w:color w:val="000000"/>
        </w:rPr>
        <w:t>-02-</w:t>
      </w:r>
      <w:r>
        <w:rPr>
          <w:b/>
          <w:i/>
          <w:color w:val="000000"/>
        </w:rPr>
        <w:t>84</w:t>
      </w:r>
      <w:r w:rsidRPr="00C16E1E">
        <w:rPr>
          <w:b/>
          <w:i/>
        </w:rPr>
        <w:t xml:space="preserve">                                                                </w:t>
      </w:r>
    </w:p>
    <w:p w:rsidR="00AB7008" w:rsidRPr="00366FF7" w:rsidRDefault="00AB7008" w:rsidP="00AB7008">
      <w:pPr>
        <w:rPr>
          <w:b/>
          <w:i/>
        </w:rPr>
      </w:pPr>
      <w:r>
        <w:rPr>
          <w:b/>
          <w:i/>
        </w:rPr>
        <w:t>U Šandrovcu,  14.11.2019</w:t>
      </w:r>
      <w:r w:rsidRPr="000C03FE">
        <w:rPr>
          <w:b/>
          <w:i/>
        </w:rPr>
        <w:t xml:space="preserve">. </w:t>
      </w:r>
    </w:p>
    <w:p w:rsidR="00AB7008" w:rsidRDefault="00AB7008" w:rsidP="00AB7008">
      <w:pPr>
        <w:rPr>
          <w:i/>
        </w:rPr>
      </w:pPr>
    </w:p>
    <w:p w:rsidR="00AB7008" w:rsidRDefault="00AB7008" w:rsidP="00AB7008">
      <w:pPr>
        <w:rPr>
          <w:i/>
        </w:rPr>
      </w:pPr>
      <w:r>
        <w:rPr>
          <w:i/>
        </w:rPr>
        <w:tab/>
      </w:r>
      <w:r>
        <w:rPr>
          <w:i/>
        </w:rPr>
        <w:tab/>
      </w:r>
      <w:r>
        <w:rPr>
          <w:i/>
        </w:rPr>
        <w:tab/>
      </w:r>
      <w:r>
        <w:rPr>
          <w:i/>
        </w:rPr>
        <w:tab/>
      </w:r>
      <w:r>
        <w:rPr>
          <w:i/>
        </w:rPr>
        <w:tab/>
      </w:r>
      <w:r>
        <w:rPr>
          <w:i/>
        </w:rPr>
        <w:tab/>
        <w:t xml:space="preserve">                                                    RAVNATELJ: Damir Kolar                                                                                                                                         </w:t>
      </w:r>
    </w:p>
    <w:p w:rsidR="00AB7008" w:rsidRDefault="00AB7008" w:rsidP="00AB7008">
      <w:pPr>
        <w:rPr>
          <w:i/>
        </w:rPr>
      </w:pPr>
    </w:p>
    <w:p w:rsidR="00AB7008" w:rsidRDefault="00AB7008" w:rsidP="00AB7008">
      <w:pPr>
        <w:rPr>
          <w:i/>
        </w:rPr>
        <w:sectPr w:rsidR="00AB7008" w:rsidSect="00AB7008">
          <w:pgSz w:w="16838" w:h="11906" w:orient="landscape"/>
          <w:pgMar w:top="1417" w:right="1417" w:bottom="1417" w:left="1417" w:header="708" w:footer="708" w:gutter="0"/>
          <w:cols w:space="708"/>
          <w:docGrid w:linePitch="360"/>
        </w:sectPr>
      </w:pPr>
    </w:p>
    <w:p w:rsidR="00AB7008" w:rsidRDefault="00AB7008" w:rsidP="00AB7008">
      <w:pPr>
        <w:rPr>
          <w:i/>
        </w:rPr>
      </w:pPr>
    </w:p>
    <w:p w:rsidR="00F02EBA" w:rsidRDefault="00F02EBA" w:rsidP="00F02EBA">
      <w:pPr>
        <w:rPr>
          <w:b/>
        </w:rPr>
      </w:pPr>
      <w:r>
        <w:rPr>
          <w:b/>
        </w:rPr>
        <w:t>.</w:t>
      </w:r>
    </w:p>
    <w:p w:rsidR="00F02EBA" w:rsidRDefault="00F02EBA" w:rsidP="00F02EBA">
      <w:r>
        <w:t xml:space="preserve">                                                                           </w:t>
      </w:r>
    </w:p>
    <w:p w:rsidR="00F02EBA" w:rsidRPr="005F1AFE" w:rsidRDefault="00F02EBA" w:rsidP="00F02EBA">
      <w:pPr>
        <w:jc w:val="both"/>
        <w:rPr>
          <w:rFonts w:ascii="Times New Roman" w:hAnsi="Times New Roman"/>
        </w:rPr>
      </w:pPr>
      <w:r w:rsidRPr="005F1AFE">
        <w:rPr>
          <w:rFonts w:ascii="Times New Roman" w:hAnsi="Times New Roman"/>
        </w:rPr>
        <w:t>Na temelju članka 29. i  39. st. 2. Zakona o proračunu («Narodne novine» br. 87/08, 136/12, 15/15)  i članka 34. stavka 1. točke 27. Statuta Općine Šandrovac („Općinski glasnik Općine Šandrovac“ broj 2/2018.) Općinsko vijeće općine Šandrovac na svojoj 22. sjednici održanoj dana 13.12.2019. godine na prijedlog Upravnog vijeća i Ravnatelja Doma za starije i nemoćne osobe Šandrovac daje sljedeću</w:t>
      </w:r>
    </w:p>
    <w:p w:rsidR="00F02EBA" w:rsidRPr="005F1AFE" w:rsidRDefault="00F02EBA" w:rsidP="00F02EBA">
      <w:pPr>
        <w:jc w:val="both"/>
        <w:rPr>
          <w:rFonts w:ascii="Times New Roman" w:hAnsi="Times New Roman"/>
        </w:rPr>
      </w:pPr>
      <w:r w:rsidRPr="005F1AFE">
        <w:rPr>
          <w:rFonts w:ascii="Times New Roman" w:hAnsi="Times New Roman"/>
        </w:rPr>
        <w:tab/>
      </w:r>
    </w:p>
    <w:p w:rsidR="00F02EBA" w:rsidRPr="005F1AFE" w:rsidRDefault="00F02EBA" w:rsidP="00F02EBA">
      <w:pPr>
        <w:jc w:val="center"/>
        <w:rPr>
          <w:rFonts w:ascii="Times New Roman" w:hAnsi="Times New Roman"/>
          <w:b/>
        </w:rPr>
      </w:pPr>
      <w:r w:rsidRPr="005F1AFE">
        <w:rPr>
          <w:rFonts w:ascii="Times New Roman" w:hAnsi="Times New Roman"/>
          <w:b/>
        </w:rPr>
        <w:t>S U G L A S N O S T</w:t>
      </w:r>
    </w:p>
    <w:p w:rsidR="00F02EBA" w:rsidRPr="005F1AFE" w:rsidRDefault="00F02EBA" w:rsidP="00F02EBA">
      <w:pPr>
        <w:jc w:val="center"/>
        <w:rPr>
          <w:rFonts w:ascii="Times New Roman" w:hAnsi="Times New Roman"/>
        </w:rPr>
      </w:pPr>
      <w:r w:rsidRPr="005F1AFE">
        <w:rPr>
          <w:rFonts w:ascii="Times New Roman" w:hAnsi="Times New Roman"/>
          <w:b/>
        </w:rPr>
        <w:t xml:space="preserve">NA </w:t>
      </w:r>
      <w:r w:rsidRPr="005F1AFE">
        <w:rPr>
          <w:rFonts w:ascii="Times New Roman" w:hAnsi="Times New Roman"/>
          <w:b/>
          <w:szCs w:val="28"/>
        </w:rPr>
        <w:t xml:space="preserve">PLAN I PROGRAM RADA  </w:t>
      </w:r>
    </w:p>
    <w:p w:rsidR="00F02EBA" w:rsidRPr="005F1AFE" w:rsidRDefault="00F02EBA" w:rsidP="00F02EBA">
      <w:pPr>
        <w:tabs>
          <w:tab w:val="center" w:pos="2410"/>
        </w:tabs>
        <w:jc w:val="center"/>
        <w:rPr>
          <w:rFonts w:ascii="Times New Roman" w:hAnsi="Times New Roman"/>
          <w:b/>
        </w:rPr>
      </w:pPr>
      <w:r w:rsidRPr="005F1AFE">
        <w:rPr>
          <w:rFonts w:ascii="Times New Roman" w:hAnsi="Times New Roman"/>
          <w:b/>
        </w:rPr>
        <w:t>DOMA ZA STARIJE I NEMOĆNE OSOBE ŠANDROVAC</w:t>
      </w:r>
    </w:p>
    <w:p w:rsidR="00F02EBA" w:rsidRPr="005F1AFE" w:rsidRDefault="00F02EBA" w:rsidP="00F02EBA">
      <w:pPr>
        <w:jc w:val="center"/>
        <w:rPr>
          <w:rFonts w:ascii="Times New Roman" w:hAnsi="Times New Roman"/>
          <w:b/>
          <w:szCs w:val="28"/>
        </w:rPr>
      </w:pPr>
      <w:r w:rsidRPr="005F1AFE">
        <w:rPr>
          <w:rFonts w:ascii="Times New Roman" w:hAnsi="Times New Roman"/>
          <w:b/>
          <w:szCs w:val="28"/>
        </w:rPr>
        <w:t>ZA  2020. GODINU</w:t>
      </w:r>
    </w:p>
    <w:p w:rsidR="00F02EBA" w:rsidRPr="005F1AFE" w:rsidRDefault="00F02EBA" w:rsidP="00F02EBA">
      <w:pPr>
        <w:jc w:val="center"/>
        <w:rPr>
          <w:rFonts w:ascii="Times New Roman" w:hAnsi="Times New Roman"/>
          <w:b/>
          <w:szCs w:val="28"/>
        </w:rPr>
      </w:pPr>
    </w:p>
    <w:p w:rsidR="00F02EBA" w:rsidRPr="005F1AFE" w:rsidRDefault="00F02EBA" w:rsidP="00F02EBA">
      <w:pPr>
        <w:jc w:val="center"/>
        <w:rPr>
          <w:rFonts w:ascii="Times New Roman" w:hAnsi="Times New Roman"/>
          <w:b/>
        </w:rPr>
      </w:pPr>
    </w:p>
    <w:p w:rsidR="00F02EBA" w:rsidRPr="005F1AFE" w:rsidRDefault="00F02EBA" w:rsidP="00F02EBA">
      <w:pPr>
        <w:jc w:val="center"/>
        <w:rPr>
          <w:rFonts w:ascii="Times New Roman" w:hAnsi="Times New Roman"/>
          <w:b/>
        </w:rPr>
      </w:pPr>
      <w:r w:rsidRPr="005F1AFE">
        <w:rPr>
          <w:rFonts w:ascii="Times New Roman" w:hAnsi="Times New Roman"/>
          <w:b/>
        </w:rPr>
        <w:t>Članak 1.</w:t>
      </w:r>
    </w:p>
    <w:p w:rsidR="00F02EBA" w:rsidRPr="005F1AFE" w:rsidRDefault="00F02EBA" w:rsidP="00F02EBA">
      <w:pPr>
        <w:jc w:val="both"/>
        <w:rPr>
          <w:rFonts w:ascii="Times New Roman" w:hAnsi="Times New Roman"/>
          <w:color w:val="000000"/>
        </w:rPr>
      </w:pPr>
      <w:r w:rsidRPr="005F1AFE">
        <w:rPr>
          <w:rFonts w:ascii="Times New Roman" w:hAnsi="Times New Roman"/>
          <w:color w:val="000000"/>
        </w:rPr>
        <w:t>Općinsko vijeće općine Šandrovac daje suglasnost na Plan i program rada Doma za stare i nemoćne osobe Šandrovac za 2020. godinu (KLASA: 003-06/19-02, URBROJ: 2103-68-19-02-84 od  14.11.2019. godine)  kojeg je Upravno vijeće Doma za stare i nemoćne osobe Šandrovac  utvrdilo na svojoj 77. sjednici održanoj 26.11.2019. godine  aktom KLASA: 003-06/19-01, URBROJ: 2103-68-01-19-34, a sastavni je dio ove Odluke.</w:t>
      </w:r>
    </w:p>
    <w:p w:rsidR="00F02EBA" w:rsidRPr="005F1AFE" w:rsidRDefault="00F02EBA" w:rsidP="00F02EBA">
      <w:pPr>
        <w:jc w:val="both"/>
        <w:rPr>
          <w:rFonts w:ascii="Times New Roman" w:hAnsi="Times New Roman"/>
        </w:rPr>
      </w:pPr>
    </w:p>
    <w:p w:rsidR="00F02EBA" w:rsidRPr="005F1AFE" w:rsidRDefault="00F02EBA" w:rsidP="00F02EBA">
      <w:pPr>
        <w:jc w:val="center"/>
        <w:rPr>
          <w:rFonts w:ascii="Times New Roman" w:hAnsi="Times New Roman"/>
          <w:b/>
        </w:rPr>
      </w:pPr>
      <w:r w:rsidRPr="005F1AFE">
        <w:rPr>
          <w:rFonts w:ascii="Times New Roman" w:hAnsi="Times New Roman"/>
          <w:b/>
        </w:rPr>
        <w:t>Članak 2.</w:t>
      </w:r>
    </w:p>
    <w:p w:rsidR="00F02EBA" w:rsidRPr="005F1AFE" w:rsidRDefault="00F02EBA" w:rsidP="00F02EBA">
      <w:pPr>
        <w:jc w:val="both"/>
        <w:rPr>
          <w:rFonts w:ascii="Times New Roman" w:hAnsi="Times New Roman"/>
        </w:rPr>
      </w:pPr>
      <w:r w:rsidRPr="005F1AFE">
        <w:rPr>
          <w:rFonts w:ascii="Times New Roman" w:hAnsi="Times New Roman"/>
        </w:rPr>
        <w:t xml:space="preserve">Ova Suglasnost stupa na snagu osmog dana od dana objave  u "Općinskom glasniku Općine Šandrovac“.   </w:t>
      </w:r>
    </w:p>
    <w:p w:rsidR="00F02EBA" w:rsidRPr="005F1AFE" w:rsidRDefault="00F02EBA" w:rsidP="00F02EBA">
      <w:pPr>
        <w:rPr>
          <w:rFonts w:ascii="Times New Roman" w:hAnsi="Times New Roman"/>
          <w:i/>
        </w:rPr>
      </w:pPr>
    </w:p>
    <w:p w:rsidR="00F02EBA" w:rsidRPr="005F1AFE" w:rsidRDefault="00F02EBA" w:rsidP="00F02EBA">
      <w:pPr>
        <w:rPr>
          <w:rFonts w:ascii="Times New Roman" w:hAnsi="Times New Roman"/>
          <w:b/>
        </w:rPr>
      </w:pPr>
      <w:r w:rsidRPr="005F1AFE">
        <w:rPr>
          <w:rFonts w:ascii="Times New Roman" w:hAnsi="Times New Roman"/>
          <w:b/>
        </w:rPr>
        <w:t>KLASA: 501-01/19-01/9</w:t>
      </w:r>
    </w:p>
    <w:p w:rsidR="00F02EBA" w:rsidRPr="005F1AFE" w:rsidRDefault="00F02EBA" w:rsidP="00F02EBA">
      <w:pPr>
        <w:rPr>
          <w:rFonts w:ascii="Times New Roman" w:hAnsi="Times New Roman"/>
          <w:b/>
        </w:rPr>
      </w:pPr>
      <w:r w:rsidRPr="005F1AFE">
        <w:rPr>
          <w:rFonts w:ascii="Times New Roman" w:hAnsi="Times New Roman"/>
          <w:b/>
        </w:rPr>
        <w:t>URBROJ:2123-05-01-19-1</w:t>
      </w:r>
    </w:p>
    <w:p w:rsidR="00F02EBA" w:rsidRPr="005F1AFE" w:rsidRDefault="00F02EBA" w:rsidP="00F02EBA">
      <w:pPr>
        <w:jc w:val="both"/>
        <w:rPr>
          <w:rFonts w:ascii="Times New Roman" w:hAnsi="Times New Roman"/>
        </w:rPr>
      </w:pPr>
      <w:r w:rsidRPr="005F1AFE">
        <w:rPr>
          <w:rFonts w:ascii="Times New Roman" w:hAnsi="Times New Roman"/>
          <w:b/>
        </w:rPr>
        <w:t>U Šandrovac, 13.12.2019</w:t>
      </w:r>
      <w:r w:rsidRPr="005F1AFE">
        <w:rPr>
          <w:rFonts w:ascii="Times New Roman" w:hAnsi="Times New Roman"/>
        </w:rPr>
        <w:t xml:space="preserve">                     </w:t>
      </w:r>
    </w:p>
    <w:p w:rsidR="00F02EBA" w:rsidRPr="005F1AFE" w:rsidRDefault="00F02EBA" w:rsidP="00F02EBA">
      <w:pPr>
        <w:jc w:val="center"/>
        <w:rPr>
          <w:rFonts w:ascii="Times New Roman" w:hAnsi="Times New Roman"/>
        </w:rPr>
      </w:pPr>
      <w:r w:rsidRPr="005F1AFE">
        <w:rPr>
          <w:rFonts w:ascii="Times New Roman" w:hAnsi="Times New Roman"/>
        </w:rPr>
        <w:t xml:space="preserve">                 </w:t>
      </w:r>
    </w:p>
    <w:p w:rsidR="00F02EBA" w:rsidRPr="005F1AFE" w:rsidRDefault="006E11A8" w:rsidP="006E11A8">
      <w:pPr>
        <w:jc w:val="center"/>
        <w:rPr>
          <w:rFonts w:ascii="Times New Roman" w:hAnsi="Times New Roman"/>
        </w:rPr>
      </w:pPr>
      <w:r w:rsidRPr="005F1AFE">
        <w:rPr>
          <w:rFonts w:ascii="Times New Roman" w:hAnsi="Times New Roman"/>
        </w:rPr>
        <w:t xml:space="preserve">                                                </w:t>
      </w:r>
      <w:r w:rsidR="00F02EBA" w:rsidRPr="005F1AFE">
        <w:rPr>
          <w:rFonts w:ascii="Times New Roman" w:hAnsi="Times New Roman"/>
        </w:rPr>
        <w:t>O</w:t>
      </w:r>
      <w:r w:rsidRPr="005F1AFE">
        <w:rPr>
          <w:rFonts w:ascii="Times New Roman" w:hAnsi="Times New Roman"/>
        </w:rPr>
        <w:t>PĆINSKO VIJEĆE OPĆINE ŠANDROVAC</w:t>
      </w:r>
    </w:p>
    <w:p w:rsidR="00F02EBA" w:rsidRPr="005F1AFE" w:rsidRDefault="00F02EBA" w:rsidP="006E11A8">
      <w:pPr>
        <w:jc w:val="center"/>
        <w:rPr>
          <w:rFonts w:ascii="Times New Roman" w:hAnsi="Times New Roman"/>
        </w:rPr>
      </w:pPr>
      <w:r w:rsidRPr="005F1AFE">
        <w:rPr>
          <w:rFonts w:ascii="Times New Roman" w:hAnsi="Times New Roman"/>
        </w:rPr>
        <w:t xml:space="preserve">           </w:t>
      </w:r>
      <w:r w:rsidR="006E11A8" w:rsidRPr="005F1AFE">
        <w:rPr>
          <w:rFonts w:ascii="Times New Roman" w:hAnsi="Times New Roman"/>
        </w:rPr>
        <w:t xml:space="preserve">                           </w:t>
      </w:r>
      <w:r w:rsidRPr="005F1AFE">
        <w:rPr>
          <w:rFonts w:ascii="Times New Roman" w:hAnsi="Times New Roman"/>
        </w:rPr>
        <w:t xml:space="preserve"> </w:t>
      </w:r>
      <w:r w:rsidR="006E11A8" w:rsidRPr="005F1AFE">
        <w:rPr>
          <w:rFonts w:ascii="Times New Roman" w:hAnsi="Times New Roman"/>
        </w:rPr>
        <w:t xml:space="preserve">   Predsjednik općinskog vijeća</w:t>
      </w:r>
      <w:r w:rsidRPr="005F1AFE">
        <w:rPr>
          <w:rFonts w:ascii="Times New Roman" w:hAnsi="Times New Roman"/>
          <w:i/>
        </w:rPr>
        <w:t xml:space="preserve">                           </w:t>
      </w:r>
    </w:p>
    <w:p w:rsidR="00F02EBA" w:rsidRPr="005F1AFE" w:rsidRDefault="006E11A8" w:rsidP="006E11A8">
      <w:pPr>
        <w:rPr>
          <w:rFonts w:ascii="Times New Roman" w:hAnsi="Times New Roman"/>
        </w:rPr>
      </w:pPr>
      <w:r w:rsidRPr="005F1AFE">
        <w:rPr>
          <w:rFonts w:ascii="Times New Roman" w:hAnsi="Times New Roman"/>
        </w:rPr>
        <w:t xml:space="preserve">                                                                                            </w:t>
      </w:r>
      <w:r w:rsidR="00F02EBA" w:rsidRPr="005F1AFE">
        <w:rPr>
          <w:rFonts w:ascii="Times New Roman" w:hAnsi="Times New Roman"/>
        </w:rPr>
        <w:t>Miroslav Sokolić</w:t>
      </w:r>
      <w:r w:rsidRPr="005F1AFE">
        <w:rPr>
          <w:rFonts w:ascii="Times New Roman" w:hAnsi="Times New Roman"/>
        </w:rPr>
        <w:t>, v.r.</w:t>
      </w:r>
    </w:p>
    <w:p w:rsidR="00F02EBA" w:rsidRPr="005F1AFE" w:rsidRDefault="00F02EBA" w:rsidP="00F02EBA">
      <w:pPr>
        <w:jc w:val="center"/>
        <w:rPr>
          <w:rFonts w:ascii="Times New Roman" w:hAnsi="Times New Roman"/>
          <w:i/>
        </w:rPr>
      </w:pPr>
      <w:r w:rsidRPr="005F1AFE">
        <w:rPr>
          <w:rFonts w:ascii="Times New Roman" w:hAnsi="Times New Roman"/>
          <w:i/>
        </w:rPr>
        <w:t xml:space="preserve">                                </w:t>
      </w:r>
    </w:p>
    <w:p w:rsidR="00F02EBA" w:rsidRDefault="00F02EBA" w:rsidP="00F02EBA">
      <w:pPr>
        <w:jc w:val="center"/>
        <w:rPr>
          <w:i/>
        </w:rPr>
      </w:pPr>
    </w:p>
    <w:p w:rsidR="00AB7008" w:rsidRDefault="00AB7008" w:rsidP="00AB7008">
      <w:pPr>
        <w:rPr>
          <w:i/>
        </w:rPr>
      </w:pPr>
    </w:p>
    <w:p w:rsidR="005F1AFE" w:rsidRPr="00E01C69" w:rsidRDefault="005F1AFE" w:rsidP="005F1AFE">
      <w:pPr>
        <w:rPr>
          <w:rFonts w:ascii="Times New Roman" w:hAnsi="Times New Roman"/>
          <w:b/>
          <w:sz w:val="24"/>
          <w:szCs w:val="24"/>
        </w:rPr>
      </w:pPr>
    </w:p>
    <w:p w:rsidR="005F1AFE" w:rsidRPr="0054645B" w:rsidRDefault="005F1AFE" w:rsidP="005F1AFE">
      <w:pPr>
        <w:jc w:val="both"/>
        <w:rPr>
          <w:rFonts w:ascii="Times New Roman" w:hAnsi="Times New Roman"/>
          <w:sz w:val="24"/>
          <w:szCs w:val="24"/>
        </w:rPr>
      </w:pPr>
      <w:r w:rsidRPr="0054645B">
        <w:rPr>
          <w:rFonts w:ascii="Times New Roman" w:hAnsi="Times New Roman"/>
          <w:sz w:val="24"/>
          <w:szCs w:val="24"/>
        </w:rPr>
        <w:t>Na temelju</w:t>
      </w:r>
      <w:r>
        <w:rPr>
          <w:rFonts w:ascii="Times New Roman" w:hAnsi="Times New Roman"/>
          <w:sz w:val="24"/>
          <w:szCs w:val="24"/>
        </w:rPr>
        <w:t xml:space="preserve"> članka 34. točka 3.</w:t>
      </w:r>
      <w:r w:rsidRPr="0054645B">
        <w:rPr>
          <w:rFonts w:ascii="Times New Roman" w:hAnsi="Times New Roman"/>
          <w:sz w:val="24"/>
          <w:szCs w:val="24"/>
        </w:rPr>
        <w:t xml:space="preserve"> Statuta </w:t>
      </w:r>
      <w:r>
        <w:rPr>
          <w:rFonts w:ascii="Times New Roman" w:hAnsi="Times New Roman"/>
          <w:sz w:val="24"/>
          <w:szCs w:val="24"/>
        </w:rPr>
        <w:t>Općine Šandrovac</w:t>
      </w:r>
      <w:r w:rsidRPr="0054645B">
        <w:rPr>
          <w:rFonts w:ascii="Times New Roman" w:hAnsi="Times New Roman"/>
          <w:sz w:val="24"/>
          <w:szCs w:val="24"/>
        </w:rPr>
        <w:t xml:space="preserve"> (</w:t>
      </w:r>
      <w:r>
        <w:rPr>
          <w:rFonts w:ascii="Times New Roman" w:hAnsi="Times New Roman"/>
          <w:sz w:val="24"/>
          <w:szCs w:val="24"/>
        </w:rPr>
        <w:t>„</w:t>
      </w:r>
      <w:r w:rsidRPr="0054645B">
        <w:rPr>
          <w:rFonts w:ascii="Times New Roman" w:hAnsi="Times New Roman"/>
          <w:sz w:val="24"/>
          <w:szCs w:val="24"/>
        </w:rPr>
        <w:t>Općinski glasnik Općine Šandrovac</w:t>
      </w:r>
      <w:r>
        <w:rPr>
          <w:rFonts w:ascii="Times New Roman" w:hAnsi="Times New Roman"/>
          <w:sz w:val="24"/>
          <w:szCs w:val="24"/>
        </w:rPr>
        <w:t>“</w:t>
      </w:r>
      <w:r w:rsidRPr="0054645B">
        <w:rPr>
          <w:rFonts w:ascii="Times New Roman" w:hAnsi="Times New Roman"/>
          <w:sz w:val="24"/>
          <w:szCs w:val="24"/>
        </w:rPr>
        <w:t xml:space="preserve"> br. </w:t>
      </w:r>
      <w:r>
        <w:rPr>
          <w:rFonts w:ascii="Times New Roman" w:hAnsi="Times New Roman"/>
          <w:sz w:val="24"/>
          <w:szCs w:val="24"/>
        </w:rPr>
        <w:t>2/2018.</w:t>
      </w:r>
      <w:r w:rsidRPr="0054645B">
        <w:rPr>
          <w:rFonts w:ascii="Times New Roman" w:hAnsi="Times New Roman"/>
          <w:sz w:val="24"/>
          <w:szCs w:val="24"/>
        </w:rPr>
        <w:t>)</w:t>
      </w:r>
      <w:r>
        <w:rPr>
          <w:rFonts w:ascii="Times New Roman" w:hAnsi="Times New Roman"/>
          <w:sz w:val="24"/>
          <w:szCs w:val="24"/>
        </w:rPr>
        <w:t>, na prijedlog Upravnog vijeća Doma za starije i nemoćne osobe Šandrovac,</w:t>
      </w:r>
      <w:r w:rsidRPr="0054645B">
        <w:rPr>
          <w:rFonts w:ascii="Times New Roman" w:hAnsi="Times New Roman"/>
          <w:sz w:val="24"/>
          <w:szCs w:val="24"/>
        </w:rPr>
        <w:t xml:space="preserve"> </w:t>
      </w:r>
      <w:r>
        <w:rPr>
          <w:rFonts w:ascii="Times New Roman" w:hAnsi="Times New Roman"/>
          <w:sz w:val="24"/>
          <w:szCs w:val="24"/>
        </w:rPr>
        <w:t xml:space="preserve">Općinsko vijeće Općine Šandrovac </w:t>
      </w:r>
      <w:r w:rsidRPr="0054645B">
        <w:rPr>
          <w:rFonts w:ascii="Times New Roman" w:hAnsi="Times New Roman"/>
          <w:sz w:val="24"/>
          <w:szCs w:val="24"/>
        </w:rPr>
        <w:t xml:space="preserve">na svojoj </w:t>
      </w:r>
      <w:r>
        <w:rPr>
          <w:rFonts w:ascii="Times New Roman" w:hAnsi="Times New Roman"/>
          <w:sz w:val="24"/>
          <w:szCs w:val="24"/>
        </w:rPr>
        <w:t xml:space="preserve">22. </w:t>
      </w:r>
      <w:r w:rsidRPr="0054645B">
        <w:rPr>
          <w:rFonts w:ascii="Times New Roman" w:hAnsi="Times New Roman"/>
          <w:sz w:val="24"/>
          <w:szCs w:val="24"/>
        </w:rPr>
        <w:t>sjednici</w:t>
      </w:r>
      <w:r>
        <w:rPr>
          <w:rFonts w:ascii="Times New Roman" w:hAnsi="Times New Roman"/>
          <w:sz w:val="24"/>
          <w:szCs w:val="24"/>
        </w:rPr>
        <w:t xml:space="preserve"> održanoj 13.12.2019.</w:t>
      </w:r>
      <w:r w:rsidRPr="0054645B">
        <w:rPr>
          <w:rFonts w:ascii="Times New Roman" w:hAnsi="Times New Roman"/>
          <w:sz w:val="24"/>
          <w:szCs w:val="24"/>
        </w:rPr>
        <w:t xml:space="preserve"> godine donijelo je sljedeću</w:t>
      </w:r>
    </w:p>
    <w:p w:rsidR="005F1AFE" w:rsidRPr="0054645B" w:rsidRDefault="005F1AFE" w:rsidP="005F1AFE">
      <w:pPr>
        <w:jc w:val="both"/>
        <w:outlineLvl w:val="0"/>
        <w:rPr>
          <w:rFonts w:ascii="Times New Roman" w:hAnsi="Times New Roman"/>
          <w:sz w:val="24"/>
          <w:szCs w:val="24"/>
        </w:rPr>
      </w:pPr>
    </w:p>
    <w:p w:rsidR="005F1AFE" w:rsidRPr="0054645B" w:rsidRDefault="005F1AFE" w:rsidP="005F1AFE">
      <w:pPr>
        <w:jc w:val="center"/>
        <w:rPr>
          <w:rFonts w:ascii="Times New Roman" w:hAnsi="Times New Roman"/>
          <w:b/>
          <w:sz w:val="24"/>
          <w:szCs w:val="24"/>
        </w:rPr>
      </w:pPr>
      <w:r w:rsidRPr="0054645B">
        <w:rPr>
          <w:rFonts w:ascii="Times New Roman" w:hAnsi="Times New Roman"/>
          <w:b/>
          <w:sz w:val="24"/>
          <w:szCs w:val="24"/>
        </w:rPr>
        <w:t>ODLUKU</w:t>
      </w:r>
    </w:p>
    <w:p w:rsidR="005F1AFE" w:rsidRDefault="005F1AFE" w:rsidP="005F1AFE">
      <w:pPr>
        <w:jc w:val="center"/>
        <w:rPr>
          <w:rFonts w:ascii="Times New Roman" w:hAnsi="Times New Roman"/>
          <w:b/>
          <w:sz w:val="24"/>
          <w:szCs w:val="24"/>
        </w:rPr>
      </w:pPr>
      <w:r w:rsidRPr="0054645B">
        <w:rPr>
          <w:rFonts w:ascii="Times New Roman" w:hAnsi="Times New Roman"/>
          <w:b/>
          <w:sz w:val="24"/>
          <w:szCs w:val="24"/>
        </w:rPr>
        <w:t xml:space="preserve">o kriterijima i načinu </w:t>
      </w:r>
      <w:r>
        <w:rPr>
          <w:rFonts w:ascii="Times New Roman" w:hAnsi="Times New Roman"/>
          <w:b/>
          <w:sz w:val="24"/>
          <w:szCs w:val="24"/>
        </w:rPr>
        <w:t xml:space="preserve">ostvarenja prava na dotiranje </w:t>
      </w:r>
      <w:r w:rsidRPr="0054645B">
        <w:rPr>
          <w:rFonts w:ascii="Times New Roman" w:hAnsi="Times New Roman"/>
          <w:b/>
          <w:sz w:val="24"/>
          <w:szCs w:val="24"/>
        </w:rPr>
        <w:t xml:space="preserve">troškova smještaja u </w:t>
      </w:r>
    </w:p>
    <w:p w:rsidR="005F1AFE" w:rsidRPr="0054645B" w:rsidRDefault="005F1AFE" w:rsidP="005F1AFE">
      <w:pPr>
        <w:jc w:val="center"/>
        <w:rPr>
          <w:rFonts w:ascii="Times New Roman" w:hAnsi="Times New Roman"/>
          <w:b/>
          <w:sz w:val="24"/>
          <w:szCs w:val="24"/>
        </w:rPr>
      </w:pPr>
      <w:r w:rsidRPr="0054645B">
        <w:rPr>
          <w:rFonts w:ascii="Times New Roman" w:hAnsi="Times New Roman"/>
          <w:b/>
          <w:sz w:val="24"/>
          <w:szCs w:val="24"/>
        </w:rPr>
        <w:t>Dom</w:t>
      </w:r>
      <w:r>
        <w:rPr>
          <w:rFonts w:ascii="Times New Roman" w:hAnsi="Times New Roman"/>
          <w:b/>
          <w:sz w:val="24"/>
          <w:szCs w:val="24"/>
        </w:rPr>
        <w:t>u</w:t>
      </w:r>
      <w:r w:rsidRPr="0054645B">
        <w:rPr>
          <w:rFonts w:ascii="Times New Roman" w:hAnsi="Times New Roman"/>
          <w:b/>
          <w:sz w:val="24"/>
          <w:szCs w:val="24"/>
        </w:rPr>
        <w:t xml:space="preserve"> za starije i nemoćne osobe Šandrovac </w:t>
      </w:r>
      <w:r>
        <w:rPr>
          <w:rFonts w:ascii="Times New Roman" w:hAnsi="Times New Roman"/>
          <w:b/>
          <w:sz w:val="24"/>
          <w:szCs w:val="24"/>
        </w:rPr>
        <w:t>u 2020. godini</w:t>
      </w:r>
    </w:p>
    <w:p w:rsidR="005F1AFE" w:rsidRPr="0054645B" w:rsidRDefault="005F1AFE" w:rsidP="005F1AFE">
      <w:pPr>
        <w:rPr>
          <w:rFonts w:ascii="Times New Roman" w:hAnsi="Times New Roman"/>
          <w:sz w:val="24"/>
          <w:szCs w:val="24"/>
        </w:rPr>
      </w:pPr>
    </w:p>
    <w:p w:rsidR="005F1AFE" w:rsidRPr="0054645B" w:rsidRDefault="005F1AFE" w:rsidP="005F1AFE">
      <w:pPr>
        <w:jc w:val="center"/>
        <w:rPr>
          <w:rFonts w:ascii="Times New Roman" w:hAnsi="Times New Roman"/>
          <w:b/>
          <w:sz w:val="24"/>
          <w:szCs w:val="24"/>
        </w:rPr>
      </w:pPr>
      <w:r w:rsidRPr="0054645B">
        <w:rPr>
          <w:rFonts w:ascii="Times New Roman" w:hAnsi="Times New Roman"/>
          <w:b/>
          <w:sz w:val="24"/>
          <w:szCs w:val="24"/>
        </w:rPr>
        <w:t>Članak 1.</w:t>
      </w:r>
    </w:p>
    <w:p w:rsidR="005F1AFE" w:rsidRPr="0054645B" w:rsidRDefault="005F1AFE" w:rsidP="005F1AFE">
      <w:pPr>
        <w:jc w:val="both"/>
        <w:rPr>
          <w:rFonts w:ascii="Times New Roman" w:hAnsi="Times New Roman"/>
          <w:sz w:val="24"/>
          <w:szCs w:val="24"/>
        </w:rPr>
      </w:pPr>
      <w:r>
        <w:rPr>
          <w:rFonts w:ascii="Times New Roman" w:hAnsi="Times New Roman"/>
          <w:sz w:val="24"/>
          <w:szCs w:val="24"/>
        </w:rPr>
        <w:t xml:space="preserve">(1) </w:t>
      </w:r>
      <w:r w:rsidRPr="0054645B">
        <w:rPr>
          <w:rFonts w:ascii="Times New Roman" w:hAnsi="Times New Roman"/>
          <w:sz w:val="24"/>
          <w:szCs w:val="24"/>
        </w:rPr>
        <w:t xml:space="preserve">Ovom Odlukom utvrđuju se uvjeti, postupak ostvarivanja prava i mjesečni iznos </w:t>
      </w:r>
      <w:r>
        <w:rPr>
          <w:rFonts w:ascii="Times New Roman" w:hAnsi="Times New Roman"/>
          <w:sz w:val="24"/>
          <w:szCs w:val="24"/>
        </w:rPr>
        <w:t>dotacije</w:t>
      </w:r>
      <w:r w:rsidRPr="0054645B">
        <w:rPr>
          <w:rFonts w:ascii="Times New Roman" w:hAnsi="Times New Roman"/>
          <w:sz w:val="24"/>
          <w:szCs w:val="24"/>
        </w:rPr>
        <w:t xml:space="preserve"> radi podmirenja troškova </w:t>
      </w:r>
      <w:r>
        <w:rPr>
          <w:rFonts w:ascii="Times New Roman" w:hAnsi="Times New Roman"/>
          <w:sz w:val="24"/>
          <w:szCs w:val="24"/>
        </w:rPr>
        <w:t>smještaja korisnicima</w:t>
      </w:r>
      <w:r w:rsidRPr="0054645B">
        <w:rPr>
          <w:rFonts w:ascii="Times New Roman" w:hAnsi="Times New Roman"/>
          <w:sz w:val="24"/>
          <w:szCs w:val="24"/>
        </w:rPr>
        <w:t xml:space="preserve"> Doma za starije i nemoćne osobe Šandrovac</w:t>
      </w:r>
      <w:r>
        <w:rPr>
          <w:rFonts w:ascii="Times New Roman" w:hAnsi="Times New Roman"/>
          <w:sz w:val="24"/>
          <w:szCs w:val="24"/>
        </w:rPr>
        <w:t xml:space="preserve">    (u daljnjem tekstu: Dom) </w:t>
      </w:r>
      <w:r w:rsidRPr="0054645B">
        <w:rPr>
          <w:rFonts w:ascii="Times New Roman" w:hAnsi="Times New Roman"/>
          <w:sz w:val="24"/>
          <w:szCs w:val="24"/>
        </w:rPr>
        <w:t>koji imaju prebivalište na području Općine Šandrovac.</w:t>
      </w:r>
    </w:p>
    <w:p w:rsidR="005F1AFE" w:rsidRDefault="005F1AFE" w:rsidP="005F1AFE">
      <w:pPr>
        <w:jc w:val="both"/>
        <w:rPr>
          <w:rFonts w:ascii="Times New Roman" w:hAnsi="Times New Roman"/>
          <w:sz w:val="24"/>
          <w:szCs w:val="24"/>
        </w:rPr>
      </w:pPr>
      <w:r>
        <w:rPr>
          <w:rFonts w:ascii="Times New Roman" w:hAnsi="Times New Roman"/>
          <w:sz w:val="24"/>
          <w:szCs w:val="24"/>
        </w:rPr>
        <w:t>(2) Dotiranje</w:t>
      </w:r>
      <w:r w:rsidRPr="0054645B">
        <w:rPr>
          <w:rFonts w:ascii="Times New Roman" w:hAnsi="Times New Roman"/>
          <w:sz w:val="24"/>
          <w:szCs w:val="24"/>
        </w:rPr>
        <w:t xml:space="preserve"> troškova smještaja  po ovoj Odluci provodit će se u razdoblju od 1.</w:t>
      </w:r>
      <w:r>
        <w:rPr>
          <w:rFonts w:ascii="Times New Roman" w:hAnsi="Times New Roman"/>
          <w:sz w:val="24"/>
          <w:szCs w:val="24"/>
        </w:rPr>
        <w:t xml:space="preserve"> siječnja 2020. godine do 31. prosinca 2020</w:t>
      </w:r>
      <w:r w:rsidRPr="0054645B">
        <w:rPr>
          <w:rFonts w:ascii="Times New Roman" w:hAnsi="Times New Roman"/>
          <w:sz w:val="24"/>
          <w:szCs w:val="24"/>
        </w:rPr>
        <w:t>. godine.</w:t>
      </w:r>
    </w:p>
    <w:p w:rsidR="005F1AFE" w:rsidRDefault="005F1AFE" w:rsidP="005F1AFE">
      <w:pPr>
        <w:jc w:val="both"/>
        <w:rPr>
          <w:rFonts w:ascii="Times New Roman" w:hAnsi="Times New Roman"/>
          <w:sz w:val="24"/>
          <w:szCs w:val="24"/>
        </w:rPr>
      </w:pPr>
    </w:p>
    <w:p w:rsidR="005F1AFE" w:rsidRPr="0054645B" w:rsidRDefault="005F1AFE" w:rsidP="005F1AFE">
      <w:pPr>
        <w:jc w:val="both"/>
        <w:rPr>
          <w:rFonts w:ascii="Times New Roman" w:hAnsi="Times New Roman"/>
          <w:sz w:val="24"/>
          <w:szCs w:val="24"/>
        </w:rPr>
      </w:pPr>
    </w:p>
    <w:p w:rsidR="005F1AFE" w:rsidRPr="0054645B" w:rsidRDefault="005F1AFE" w:rsidP="005F1AFE">
      <w:pPr>
        <w:jc w:val="both"/>
        <w:rPr>
          <w:rFonts w:ascii="Times New Roman" w:hAnsi="Times New Roman"/>
          <w:b/>
          <w:sz w:val="24"/>
          <w:szCs w:val="24"/>
        </w:rPr>
      </w:pPr>
    </w:p>
    <w:p w:rsidR="005F1AFE" w:rsidRPr="0054645B" w:rsidRDefault="005F1AFE" w:rsidP="005F1AFE">
      <w:pPr>
        <w:jc w:val="center"/>
        <w:rPr>
          <w:rFonts w:ascii="Times New Roman" w:hAnsi="Times New Roman"/>
          <w:b/>
          <w:sz w:val="24"/>
          <w:szCs w:val="24"/>
        </w:rPr>
      </w:pPr>
      <w:r w:rsidRPr="0054645B">
        <w:rPr>
          <w:rFonts w:ascii="Times New Roman" w:hAnsi="Times New Roman"/>
          <w:b/>
          <w:sz w:val="24"/>
          <w:szCs w:val="24"/>
        </w:rPr>
        <w:lastRenderedPageBreak/>
        <w:t>Članak 2.</w:t>
      </w:r>
    </w:p>
    <w:p w:rsidR="005F1AFE" w:rsidRPr="00FA7189" w:rsidRDefault="005F1AFE" w:rsidP="005F1AFE">
      <w:pPr>
        <w:jc w:val="both"/>
        <w:rPr>
          <w:rFonts w:ascii="Times New Roman" w:hAnsi="Times New Roman"/>
          <w:strike/>
          <w:color w:val="000000"/>
          <w:sz w:val="24"/>
          <w:szCs w:val="24"/>
        </w:rPr>
      </w:pPr>
      <w:r>
        <w:rPr>
          <w:rFonts w:ascii="Times New Roman" w:hAnsi="Times New Roman"/>
          <w:sz w:val="24"/>
          <w:szCs w:val="24"/>
        </w:rPr>
        <w:t xml:space="preserve">(1) </w:t>
      </w:r>
      <w:r w:rsidRPr="0054645B">
        <w:rPr>
          <w:rFonts w:ascii="Times New Roman" w:hAnsi="Times New Roman"/>
          <w:sz w:val="24"/>
          <w:szCs w:val="24"/>
        </w:rPr>
        <w:t xml:space="preserve">Pravo na </w:t>
      </w:r>
      <w:r>
        <w:rPr>
          <w:rFonts w:ascii="Times New Roman" w:hAnsi="Times New Roman"/>
          <w:sz w:val="24"/>
          <w:szCs w:val="24"/>
        </w:rPr>
        <w:t>dotaciju</w:t>
      </w:r>
      <w:r w:rsidRPr="0054645B">
        <w:rPr>
          <w:rFonts w:ascii="Times New Roman" w:hAnsi="Times New Roman"/>
          <w:sz w:val="24"/>
          <w:szCs w:val="24"/>
        </w:rPr>
        <w:t xml:space="preserve"> iz članka 1. ove Odluke imaju fizičke osobe sa</w:t>
      </w:r>
      <w:r>
        <w:rPr>
          <w:rFonts w:ascii="Times New Roman" w:hAnsi="Times New Roman"/>
          <w:sz w:val="24"/>
          <w:szCs w:val="24"/>
        </w:rPr>
        <w:t xml:space="preserve"> </w:t>
      </w:r>
      <w:r w:rsidRPr="0054645B">
        <w:rPr>
          <w:rFonts w:ascii="Times New Roman" w:hAnsi="Times New Roman"/>
          <w:sz w:val="24"/>
          <w:szCs w:val="24"/>
        </w:rPr>
        <w:t xml:space="preserve">prebivalištem na području Općine Šandrovac </w:t>
      </w:r>
      <w:r>
        <w:rPr>
          <w:rFonts w:ascii="Times New Roman" w:hAnsi="Times New Roman"/>
          <w:sz w:val="24"/>
          <w:szCs w:val="24"/>
        </w:rPr>
        <w:t xml:space="preserve">u trajanju od </w:t>
      </w:r>
      <w:r w:rsidRPr="0054645B">
        <w:rPr>
          <w:rFonts w:ascii="Times New Roman" w:hAnsi="Times New Roman"/>
          <w:sz w:val="24"/>
          <w:szCs w:val="24"/>
        </w:rPr>
        <w:t>najmanje 5</w:t>
      </w:r>
      <w:r>
        <w:rPr>
          <w:rFonts w:ascii="Times New Roman" w:hAnsi="Times New Roman"/>
          <w:sz w:val="24"/>
          <w:szCs w:val="24"/>
        </w:rPr>
        <w:t>.</w:t>
      </w:r>
      <w:r w:rsidRPr="0054645B">
        <w:rPr>
          <w:rFonts w:ascii="Times New Roman" w:hAnsi="Times New Roman"/>
          <w:sz w:val="24"/>
          <w:szCs w:val="24"/>
        </w:rPr>
        <w:t xml:space="preserve"> </w:t>
      </w:r>
      <w:r>
        <w:rPr>
          <w:rFonts w:ascii="Times New Roman" w:hAnsi="Times New Roman"/>
          <w:sz w:val="24"/>
          <w:szCs w:val="24"/>
        </w:rPr>
        <w:t>g</w:t>
      </w:r>
      <w:r w:rsidRPr="0054645B">
        <w:rPr>
          <w:rFonts w:ascii="Times New Roman" w:hAnsi="Times New Roman"/>
          <w:sz w:val="24"/>
          <w:szCs w:val="24"/>
        </w:rPr>
        <w:t>odina</w:t>
      </w:r>
      <w:r>
        <w:rPr>
          <w:rFonts w:ascii="Times New Roman" w:hAnsi="Times New Roman"/>
          <w:sz w:val="24"/>
          <w:szCs w:val="24"/>
        </w:rPr>
        <w:t>.</w:t>
      </w:r>
    </w:p>
    <w:p w:rsidR="005F1AFE" w:rsidRPr="0054645B" w:rsidRDefault="005F1AFE" w:rsidP="005F1AFE">
      <w:pPr>
        <w:rPr>
          <w:rFonts w:ascii="Times New Roman" w:hAnsi="Times New Roman"/>
          <w:sz w:val="24"/>
          <w:szCs w:val="24"/>
        </w:rPr>
      </w:pPr>
    </w:p>
    <w:p w:rsidR="005F1AFE" w:rsidRPr="0054645B" w:rsidRDefault="005F1AFE" w:rsidP="005F1AFE">
      <w:pPr>
        <w:jc w:val="center"/>
        <w:rPr>
          <w:rFonts w:ascii="Times New Roman" w:hAnsi="Times New Roman"/>
          <w:b/>
          <w:sz w:val="24"/>
          <w:szCs w:val="24"/>
        </w:rPr>
      </w:pPr>
      <w:r w:rsidRPr="0054645B">
        <w:rPr>
          <w:rFonts w:ascii="Times New Roman" w:hAnsi="Times New Roman"/>
          <w:b/>
          <w:sz w:val="24"/>
          <w:szCs w:val="24"/>
        </w:rPr>
        <w:t>Članak 3.</w:t>
      </w:r>
    </w:p>
    <w:p w:rsidR="005F1AFE" w:rsidRPr="0054645B" w:rsidRDefault="005F1AFE" w:rsidP="005F1AFE">
      <w:pPr>
        <w:jc w:val="both"/>
        <w:rPr>
          <w:rFonts w:ascii="Times New Roman" w:hAnsi="Times New Roman"/>
          <w:sz w:val="24"/>
          <w:szCs w:val="24"/>
        </w:rPr>
      </w:pPr>
      <w:r>
        <w:rPr>
          <w:rFonts w:ascii="Times New Roman" w:hAnsi="Times New Roman"/>
          <w:sz w:val="24"/>
          <w:szCs w:val="24"/>
        </w:rPr>
        <w:t>(1) Dotaci</w:t>
      </w:r>
      <w:r w:rsidRPr="0054645B">
        <w:rPr>
          <w:rFonts w:ascii="Times New Roman" w:hAnsi="Times New Roman"/>
          <w:sz w:val="24"/>
          <w:szCs w:val="24"/>
        </w:rPr>
        <w:t xml:space="preserve">ja se dodjeljuje do maksimalno </w:t>
      </w:r>
      <w:r>
        <w:rPr>
          <w:rFonts w:ascii="Times New Roman" w:hAnsi="Times New Roman"/>
          <w:sz w:val="24"/>
          <w:szCs w:val="24"/>
        </w:rPr>
        <w:t>1.0</w:t>
      </w:r>
      <w:r w:rsidRPr="0054645B">
        <w:rPr>
          <w:rFonts w:ascii="Times New Roman" w:hAnsi="Times New Roman"/>
          <w:sz w:val="24"/>
          <w:szCs w:val="24"/>
        </w:rPr>
        <w:t xml:space="preserve">00,00 kuna mjesečno po korisniku. </w:t>
      </w:r>
    </w:p>
    <w:p w:rsidR="005F1AFE" w:rsidRPr="0054645B" w:rsidRDefault="005F1AFE" w:rsidP="005F1AFE">
      <w:pPr>
        <w:jc w:val="both"/>
        <w:rPr>
          <w:rFonts w:ascii="Times New Roman" w:hAnsi="Times New Roman"/>
          <w:sz w:val="24"/>
          <w:szCs w:val="24"/>
        </w:rPr>
      </w:pPr>
      <w:r>
        <w:rPr>
          <w:rFonts w:ascii="Times New Roman" w:hAnsi="Times New Roman"/>
          <w:sz w:val="24"/>
          <w:szCs w:val="24"/>
        </w:rPr>
        <w:t xml:space="preserve">(2) </w:t>
      </w:r>
      <w:r w:rsidRPr="0054645B">
        <w:rPr>
          <w:rFonts w:ascii="Times New Roman" w:hAnsi="Times New Roman"/>
          <w:sz w:val="24"/>
          <w:szCs w:val="24"/>
        </w:rPr>
        <w:t xml:space="preserve">Korisnici Doma koji ispunjavaju uvjete iz članka 2. ove Odluke ostvaruju pravo na </w:t>
      </w:r>
      <w:r>
        <w:rPr>
          <w:rFonts w:ascii="Times New Roman" w:hAnsi="Times New Roman"/>
          <w:sz w:val="24"/>
          <w:szCs w:val="24"/>
        </w:rPr>
        <w:t xml:space="preserve">     dota</w:t>
      </w:r>
      <w:r w:rsidRPr="0054645B">
        <w:rPr>
          <w:rFonts w:ascii="Times New Roman" w:hAnsi="Times New Roman"/>
          <w:sz w:val="24"/>
          <w:szCs w:val="24"/>
        </w:rPr>
        <w:t>ci</w:t>
      </w:r>
      <w:r>
        <w:rPr>
          <w:rFonts w:ascii="Times New Roman" w:hAnsi="Times New Roman"/>
          <w:sz w:val="24"/>
          <w:szCs w:val="24"/>
        </w:rPr>
        <w:t>ju dijela</w:t>
      </w:r>
      <w:r w:rsidRPr="0054645B">
        <w:rPr>
          <w:rFonts w:ascii="Times New Roman" w:hAnsi="Times New Roman"/>
          <w:sz w:val="24"/>
          <w:szCs w:val="24"/>
        </w:rPr>
        <w:t xml:space="preserve"> mjesečnih troškova smještaja ovisno o osnovnoj mirovini odnosno</w:t>
      </w:r>
      <w:r>
        <w:rPr>
          <w:rFonts w:ascii="Times New Roman" w:hAnsi="Times New Roman"/>
          <w:sz w:val="24"/>
          <w:szCs w:val="24"/>
        </w:rPr>
        <w:t xml:space="preserve"> drugim </w:t>
      </w:r>
      <w:r w:rsidRPr="0054645B">
        <w:rPr>
          <w:rFonts w:ascii="Times New Roman" w:hAnsi="Times New Roman"/>
          <w:sz w:val="24"/>
          <w:szCs w:val="24"/>
        </w:rPr>
        <w:t>osobnim mjesečnim primanj</w:t>
      </w:r>
      <w:r>
        <w:rPr>
          <w:rFonts w:ascii="Times New Roman" w:hAnsi="Times New Roman"/>
          <w:sz w:val="24"/>
          <w:szCs w:val="24"/>
        </w:rPr>
        <w:t>ima, prilikom čega se treba poštovati pravo korisnika da zadrži novac za osobne potrebe (lijekovi, odjeća i dr.) do maksimalnog iznosa od 200,00 kuna.</w:t>
      </w:r>
    </w:p>
    <w:p w:rsidR="005F1AFE" w:rsidRDefault="005F1AFE" w:rsidP="005F1AFE">
      <w:pPr>
        <w:jc w:val="both"/>
        <w:rPr>
          <w:rFonts w:ascii="Times New Roman" w:hAnsi="Times New Roman"/>
          <w:sz w:val="24"/>
          <w:szCs w:val="24"/>
        </w:rPr>
      </w:pPr>
      <w:r>
        <w:rPr>
          <w:rFonts w:ascii="Times New Roman" w:hAnsi="Times New Roman"/>
          <w:sz w:val="24"/>
          <w:szCs w:val="24"/>
        </w:rPr>
        <w:t>(3) Pravo na dotaciju troškova može se ostvariti samo jednom, kod prvog smještaja u Dom.</w:t>
      </w:r>
    </w:p>
    <w:p w:rsidR="005F1AFE" w:rsidRPr="00DD0499" w:rsidRDefault="005F1AFE" w:rsidP="005F1AFE">
      <w:pPr>
        <w:jc w:val="both"/>
        <w:rPr>
          <w:rFonts w:ascii="Times New Roman" w:hAnsi="Times New Roman"/>
          <w:sz w:val="24"/>
          <w:szCs w:val="24"/>
        </w:rPr>
      </w:pPr>
      <w:r w:rsidRPr="00DD0499">
        <w:rPr>
          <w:rFonts w:ascii="Times New Roman" w:hAnsi="Times New Roman"/>
          <w:sz w:val="24"/>
          <w:szCs w:val="24"/>
        </w:rPr>
        <w:t>Upravno vijeće može donijeti odluku o dotaciji korisniku koji se ponovno smjesti  u Dom iz opravdanih razloga.</w:t>
      </w:r>
    </w:p>
    <w:p w:rsidR="005F1AFE" w:rsidRDefault="005F1AFE" w:rsidP="005F1AFE">
      <w:pPr>
        <w:jc w:val="both"/>
        <w:rPr>
          <w:rFonts w:ascii="Times New Roman" w:hAnsi="Times New Roman"/>
          <w:sz w:val="24"/>
          <w:szCs w:val="24"/>
        </w:rPr>
      </w:pPr>
      <w:r>
        <w:rPr>
          <w:rFonts w:ascii="Times New Roman" w:hAnsi="Times New Roman"/>
          <w:sz w:val="24"/>
          <w:szCs w:val="24"/>
        </w:rPr>
        <w:t xml:space="preserve">(4) </w:t>
      </w:r>
      <w:r w:rsidRPr="0054645B">
        <w:rPr>
          <w:rFonts w:ascii="Times New Roman" w:hAnsi="Times New Roman"/>
          <w:sz w:val="24"/>
          <w:szCs w:val="24"/>
        </w:rPr>
        <w:t xml:space="preserve">Pravo </w:t>
      </w:r>
      <w:r>
        <w:rPr>
          <w:rFonts w:ascii="Times New Roman" w:hAnsi="Times New Roman"/>
          <w:sz w:val="24"/>
          <w:szCs w:val="24"/>
        </w:rPr>
        <w:t>na dotiranje</w:t>
      </w:r>
      <w:r w:rsidRPr="0054645B">
        <w:rPr>
          <w:rFonts w:ascii="Times New Roman" w:hAnsi="Times New Roman"/>
          <w:sz w:val="24"/>
          <w:szCs w:val="24"/>
        </w:rPr>
        <w:t xml:space="preserve"> troškova smještaja prema kriterijima iz stavka 2. ovog članka ne </w:t>
      </w:r>
      <w:r>
        <w:rPr>
          <w:rFonts w:ascii="Times New Roman" w:hAnsi="Times New Roman"/>
          <w:sz w:val="24"/>
          <w:szCs w:val="24"/>
        </w:rPr>
        <w:t xml:space="preserve">    </w:t>
      </w:r>
      <w:r w:rsidRPr="0054645B">
        <w:rPr>
          <w:rFonts w:ascii="Times New Roman" w:hAnsi="Times New Roman"/>
          <w:sz w:val="24"/>
          <w:szCs w:val="24"/>
        </w:rPr>
        <w:t>ostvaruju korisnici</w:t>
      </w:r>
      <w:r>
        <w:rPr>
          <w:rFonts w:ascii="Times New Roman" w:hAnsi="Times New Roman"/>
          <w:sz w:val="24"/>
          <w:szCs w:val="24"/>
        </w:rPr>
        <w:t xml:space="preserve"> Doma koji ostvaruju</w:t>
      </w:r>
      <w:r w:rsidRPr="0054645B">
        <w:rPr>
          <w:rFonts w:ascii="Times New Roman" w:hAnsi="Times New Roman"/>
          <w:sz w:val="24"/>
          <w:szCs w:val="24"/>
        </w:rPr>
        <w:t xml:space="preserve"> mjesečnu osobnu mirovinu odnosno druga osobna </w:t>
      </w:r>
      <w:r>
        <w:rPr>
          <w:rFonts w:ascii="Times New Roman" w:hAnsi="Times New Roman"/>
          <w:sz w:val="24"/>
          <w:szCs w:val="24"/>
        </w:rPr>
        <w:t xml:space="preserve">    </w:t>
      </w:r>
      <w:r w:rsidRPr="0054645B">
        <w:rPr>
          <w:rFonts w:ascii="Times New Roman" w:hAnsi="Times New Roman"/>
          <w:sz w:val="24"/>
          <w:szCs w:val="24"/>
        </w:rPr>
        <w:t>mjesečna primanja u iznosu</w:t>
      </w:r>
      <w:r>
        <w:rPr>
          <w:rFonts w:ascii="Times New Roman" w:hAnsi="Times New Roman"/>
          <w:sz w:val="24"/>
          <w:szCs w:val="24"/>
        </w:rPr>
        <w:t xml:space="preserve"> višem od cijene smještaja po korisniku.</w:t>
      </w:r>
    </w:p>
    <w:p w:rsidR="005F1AFE" w:rsidRDefault="005F1AFE" w:rsidP="005F1AFE">
      <w:pPr>
        <w:jc w:val="both"/>
        <w:rPr>
          <w:rFonts w:ascii="Times New Roman" w:hAnsi="Times New Roman"/>
          <w:sz w:val="24"/>
          <w:szCs w:val="24"/>
        </w:rPr>
      </w:pPr>
      <w:r w:rsidRPr="000D4327">
        <w:rPr>
          <w:rFonts w:ascii="Times New Roman" w:hAnsi="Times New Roman"/>
          <w:sz w:val="24"/>
          <w:szCs w:val="24"/>
        </w:rPr>
        <w:t>(</w:t>
      </w:r>
      <w:r>
        <w:rPr>
          <w:rFonts w:ascii="Times New Roman" w:hAnsi="Times New Roman"/>
          <w:sz w:val="24"/>
          <w:szCs w:val="24"/>
        </w:rPr>
        <w:t>5</w:t>
      </w:r>
      <w:r w:rsidRPr="000D4327">
        <w:rPr>
          <w:rFonts w:ascii="Times New Roman" w:hAnsi="Times New Roman"/>
          <w:sz w:val="24"/>
          <w:szCs w:val="24"/>
        </w:rPr>
        <w:t>) Pravo na dotiranje troškova smještaja prema kriterijima iz stavka 2. i 3. ovog članka ne     ostvaruju korisnici Doma koji su  ranije svojevoljno prekinuli smještaj u Domu.</w:t>
      </w:r>
    </w:p>
    <w:p w:rsidR="005F1AFE" w:rsidRPr="000D4327" w:rsidRDefault="005F1AFE" w:rsidP="005F1AFE">
      <w:pPr>
        <w:jc w:val="both"/>
        <w:rPr>
          <w:rFonts w:ascii="Times New Roman" w:hAnsi="Times New Roman"/>
          <w:sz w:val="24"/>
          <w:szCs w:val="24"/>
        </w:rPr>
      </w:pPr>
    </w:p>
    <w:p w:rsidR="005F1AFE" w:rsidRDefault="005F1AFE" w:rsidP="005F1AFE">
      <w:pPr>
        <w:jc w:val="center"/>
        <w:rPr>
          <w:rFonts w:ascii="Times New Roman" w:hAnsi="Times New Roman"/>
          <w:b/>
          <w:sz w:val="24"/>
          <w:szCs w:val="24"/>
        </w:rPr>
      </w:pPr>
      <w:r>
        <w:rPr>
          <w:rFonts w:ascii="Times New Roman" w:hAnsi="Times New Roman"/>
          <w:b/>
          <w:sz w:val="24"/>
          <w:szCs w:val="24"/>
        </w:rPr>
        <w:t>Članak 4</w:t>
      </w:r>
      <w:r w:rsidRPr="0054645B">
        <w:rPr>
          <w:rFonts w:ascii="Times New Roman" w:hAnsi="Times New Roman"/>
          <w:b/>
          <w:sz w:val="24"/>
          <w:szCs w:val="24"/>
        </w:rPr>
        <w:t>.</w:t>
      </w:r>
    </w:p>
    <w:p w:rsidR="005F1AFE" w:rsidRPr="0054645B" w:rsidRDefault="005F1AFE" w:rsidP="005F1AFE">
      <w:pPr>
        <w:jc w:val="both"/>
        <w:rPr>
          <w:rFonts w:ascii="Times New Roman" w:hAnsi="Times New Roman"/>
          <w:sz w:val="24"/>
          <w:szCs w:val="24"/>
        </w:rPr>
      </w:pPr>
      <w:r>
        <w:rPr>
          <w:rFonts w:ascii="Times New Roman" w:hAnsi="Times New Roman"/>
          <w:sz w:val="24"/>
          <w:szCs w:val="24"/>
        </w:rPr>
        <w:t xml:space="preserve"> (1) Dotacija se dodjeljuje korisnicima Doma</w:t>
      </w:r>
      <w:r w:rsidRPr="0054645B">
        <w:rPr>
          <w:rFonts w:ascii="Times New Roman" w:hAnsi="Times New Roman"/>
          <w:sz w:val="24"/>
          <w:szCs w:val="24"/>
        </w:rPr>
        <w:t xml:space="preserve"> na njihov poseban zahtjev koji mogu podnijeti </w:t>
      </w:r>
      <w:r>
        <w:rPr>
          <w:rFonts w:ascii="Times New Roman" w:hAnsi="Times New Roman"/>
          <w:sz w:val="24"/>
          <w:szCs w:val="24"/>
        </w:rPr>
        <w:t xml:space="preserve"> </w:t>
      </w:r>
      <w:r w:rsidRPr="0054645B">
        <w:rPr>
          <w:rFonts w:ascii="Times New Roman" w:hAnsi="Times New Roman"/>
          <w:sz w:val="24"/>
          <w:szCs w:val="24"/>
        </w:rPr>
        <w:t>Upravnom vijeću Doma već prilikom predaje dokumentacije za smještaj u Dom.</w:t>
      </w:r>
    </w:p>
    <w:p w:rsidR="005F1AFE" w:rsidRPr="0054645B" w:rsidRDefault="005F1AFE" w:rsidP="005F1AFE">
      <w:pPr>
        <w:rPr>
          <w:rFonts w:ascii="Times New Roman" w:hAnsi="Times New Roman"/>
          <w:sz w:val="24"/>
          <w:szCs w:val="24"/>
        </w:rPr>
      </w:pPr>
      <w:r>
        <w:rPr>
          <w:rFonts w:ascii="Times New Roman" w:hAnsi="Times New Roman"/>
          <w:sz w:val="24"/>
          <w:szCs w:val="24"/>
        </w:rPr>
        <w:t>(2) Uz zahtjev korisnici Doma dužni su priložiti</w:t>
      </w:r>
      <w:r w:rsidRPr="0054645B">
        <w:rPr>
          <w:rFonts w:ascii="Times New Roman" w:hAnsi="Times New Roman"/>
          <w:sz w:val="24"/>
          <w:szCs w:val="24"/>
        </w:rPr>
        <w:t>:</w:t>
      </w:r>
    </w:p>
    <w:p w:rsidR="005F1AFE" w:rsidRPr="0054645B" w:rsidRDefault="005F1AFE" w:rsidP="005F1AFE">
      <w:pPr>
        <w:rPr>
          <w:rFonts w:ascii="Times New Roman" w:hAnsi="Times New Roman"/>
          <w:sz w:val="24"/>
          <w:szCs w:val="24"/>
        </w:rPr>
      </w:pPr>
      <w:r w:rsidRPr="0054645B">
        <w:rPr>
          <w:rFonts w:ascii="Times New Roman" w:hAnsi="Times New Roman"/>
          <w:sz w:val="24"/>
          <w:szCs w:val="24"/>
          <w:lang w:val="en-US"/>
        </w:rPr>
        <w:t xml:space="preserve">1. </w:t>
      </w:r>
      <w:r w:rsidRPr="0054645B">
        <w:rPr>
          <w:rFonts w:ascii="Times New Roman" w:hAnsi="Times New Roman"/>
          <w:sz w:val="24"/>
          <w:szCs w:val="24"/>
        </w:rPr>
        <w:t>P</w:t>
      </w:r>
      <w:r>
        <w:rPr>
          <w:rFonts w:ascii="Times New Roman" w:hAnsi="Times New Roman"/>
          <w:sz w:val="24"/>
          <w:szCs w:val="24"/>
        </w:rPr>
        <w:t>resliku</w:t>
      </w:r>
      <w:r w:rsidRPr="0054645B">
        <w:rPr>
          <w:rFonts w:ascii="Times New Roman" w:hAnsi="Times New Roman"/>
          <w:sz w:val="24"/>
          <w:szCs w:val="24"/>
        </w:rPr>
        <w:t xml:space="preserve"> osobne iskaznice po</w:t>
      </w:r>
      <w:r>
        <w:rPr>
          <w:rFonts w:ascii="Times New Roman" w:hAnsi="Times New Roman"/>
          <w:sz w:val="24"/>
          <w:szCs w:val="24"/>
        </w:rPr>
        <w:t>dnositelja zahtjeva i presliku</w:t>
      </w:r>
      <w:r w:rsidRPr="0054645B">
        <w:rPr>
          <w:rFonts w:ascii="Times New Roman" w:hAnsi="Times New Roman"/>
          <w:sz w:val="24"/>
          <w:szCs w:val="24"/>
        </w:rPr>
        <w:t xml:space="preserve"> domovnice,</w:t>
      </w:r>
    </w:p>
    <w:p w:rsidR="005F1AFE" w:rsidRDefault="005F1AFE" w:rsidP="005F1AFE">
      <w:pPr>
        <w:pStyle w:val="StandardWeb"/>
        <w:spacing w:before="0" w:beforeAutospacing="0" w:after="0" w:afterAutospacing="0"/>
        <w:rPr>
          <w:lang w:val="en-US"/>
        </w:rPr>
      </w:pPr>
      <w:r w:rsidRPr="0054645B">
        <w:rPr>
          <w:lang w:val="en-US"/>
        </w:rPr>
        <w:t xml:space="preserve">2. </w:t>
      </w:r>
      <w:proofErr w:type="spellStart"/>
      <w:r w:rsidRPr="0054645B">
        <w:rPr>
          <w:lang w:val="en-US"/>
        </w:rPr>
        <w:t>Osobni</w:t>
      </w:r>
      <w:proofErr w:type="spellEnd"/>
      <w:r w:rsidRPr="0054645B">
        <w:rPr>
          <w:lang w:val="en-US"/>
        </w:rPr>
        <w:t xml:space="preserve"> </w:t>
      </w:r>
      <w:proofErr w:type="spellStart"/>
      <w:r w:rsidRPr="0054645B">
        <w:rPr>
          <w:lang w:val="en-US"/>
        </w:rPr>
        <w:t>identifikacijiski</w:t>
      </w:r>
      <w:proofErr w:type="spellEnd"/>
      <w:r w:rsidRPr="0054645B">
        <w:rPr>
          <w:lang w:val="en-US"/>
        </w:rPr>
        <w:t xml:space="preserve"> </w:t>
      </w:r>
      <w:proofErr w:type="spellStart"/>
      <w:r w:rsidRPr="0054645B">
        <w:rPr>
          <w:lang w:val="en-US"/>
        </w:rPr>
        <w:t>broj</w:t>
      </w:r>
      <w:proofErr w:type="spellEnd"/>
      <w:r w:rsidRPr="0054645B">
        <w:rPr>
          <w:lang w:val="en-US"/>
        </w:rPr>
        <w:t xml:space="preserve"> OIB,</w:t>
      </w:r>
      <w:r w:rsidRPr="0054645B">
        <w:rPr>
          <w:lang w:val="en-US"/>
        </w:rPr>
        <w:br/>
        <w:t xml:space="preserve">3. </w:t>
      </w:r>
      <w:proofErr w:type="spellStart"/>
      <w:r w:rsidRPr="0054645B">
        <w:rPr>
          <w:lang w:val="en-US"/>
        </w:rPr>
        <w:t>Odrezak</w:t>
      </w:r>
      <w:proofErr w:type="spellEnd"/>
      <w:r w:rsidRPr="0054645B">
        <w:rPr>
          <w:lang w:val="en-US"/>
        </w:rPr>
        <w:t xml:space="preserve"> </w:t>
      </w:r>
      <w:proofErr w:type="spellStart"/>
      <w:r w:rsidRPr="0054645B">
        <w:rPr>
          <w:lang w:val="en-US"/>
        </w:rPr>
        <w:t>zadnje</w:t>
      </w:r>
      <w:proofErr w:type="spellEnd"/>
      <w:r w:rsidRPr="0054645B">
        <w:rPr>
          <w:lang w:val="en-US"/>
        </w:rPr>
        <w:t xml:space="preserve"> </w:t>
      </w:r>
      <w:proofErr w:type="spellStart"/>
      <w:r w:rsidRPr="0054645B">
        <w:rPr>
          <w:lang w:val="en-US"/>
        </w:rPr>
        <w:t>mirovine</w:t>
      </w:r>
      <w:proofErr w:type="spellEnd"/>
      <w:r w:rsidRPr="0054645B">
        <w:rPr>
          <w:lang w:val="en-US"/>
        </w:rPr>
        <w:t>,</w:t>
      </w:r>
      <w:r w:rsidRPr="0054645B">
        <w:rPr>
          <w:lang w:val="en-US"/>
        </w:rPr>
        <w:br/>
        <w:t>4</w:t>
      </w:r>
      <w:r>
        <w:rPr>
          <w:lang w:val="en-US"/>
        </w:rPr>
        <w:t xml:space="preserve">. </w:t>
      </w:r>
      <w:proofErr w:type="spellStart"/>
      <w:r>
        <w:rPr>
          <w:lang w:val="en-US"/>
        </w:rPr>
        <w:t>Potvrda</w:t>
      </w:r>
      <w:proofErr w:type="spellEnd"/>
      <w:r>
        <w:rPr>
          <w:lang w:val="en-US"/>
        </w:rPr>
        <w:t xml:space="preserve"> o </w:t>
      </w:r>
      <w:proofErr w:type="spellStart"/>
      <w:r>
        <w:rPr>
          <w:lang w:val="en-US"/>
        </w:rPr>
        <w:t>imovnom</w:t>
      </w:r>
      <w:proofErr w:type="spellEnd"/>
      <w:r>
        <w:rPr>
          <w:lang w:val="en-US"/>
        </w:rPr>
        <w:t xml:space="preserve"> </w:t>
      </w:r>
      <w:proofErr w:type="spellStart"/>
      <w:r>
        <w:rPr>
          <w:lang w:val="en-US"/>
        </w:rPr>
        <w:t>stanju</w:t>
      </w:r>
      <w:proofErr w:type="spellEnd"/>
      <w:r>
        <w:rPr>
          <w:lang w:val="en-US"/>
        </w:rPr>
        <w:t xml:space="preserve"> </w:t>
      </w:r>
      <w:proofErr w:type="spellStart"/>
      <w:r>
        <w:rPr>
          <w:lang w:val="en-US"/>
        </w:rPr>
        <w:t>od</w:t>
      </w:r>
      <w:proofErr w:type="spellEnd"/>
      <w:r>
        <w:rPr>
          <w:lang w:val="en-US"/>
        </w:rPr>
        <w:t xml:space="preserve"> </w:t>
      </w:r>
      <w:proofErr w:type="spellStart"/>
      <w:r>
        <w:rPr>
          <w:lang w:val="en-US"/>
        </w:rPr>
        <w:t>P</w:t>
      </w:r>
      <w:r w:rsidRPr="0054645B">
        <w:rPr>
          <w:lang w:val="en-US"/>
        </w:rPr>
        <w:t>orezne</w:t>
      </w:r>
      <w:proofErr w:type="spellEnd"/>
      <w:r w:rsidRPr="0054645B">
        <w:rPr>
          <w:lang w:val="en-US"/>
        </w:rPr>
        <w:t xml:space="preserve"> </w:t>
      </w:r>
      <w:proofErr w:type="spellStart"/>
      <w:r w:rsidRPr="0054645B">
        <w:rPr>
          <w:lang w:val="en-US"/>
        </w:rPr>
        <w:t>uprave</w:t>
      </w:r>
      <w:proofErr w:type="spellEnd"/>
      <w:r w:rsidRPr="0054645B">
        <w:rPr>
          <w:lang w:val="en-US"/>
        </w:rPr>
        <w:t xml:space="preserve"> Bjelovar.</w:t>
      </w:r>
    </w:p>
    <w:p w:rsidR="005F1AFE" w:rsidRPr="0054645B" w:rsidRDefault="005F1AFE" w:rsidP="005F1AFE">
      <w:pPr>
        <w:pStyle w:val="StandardWeb"/>
        <w:spacing w:before="0" w:beforeAutospacing="0" w:after="0" w:afterAutospacing="0"/>
        <w:rPr>
          <w:lang w:val="en-US"/>
        </w:rPr>
      </w:pPr>
      <w:r>
        <w:rPr>
          <w:lang w:val="en-US"/>
        </w:rPr>
        <w:t xml:space="preserve">5. </w:t>
      </w:r>
      <w:proofErr w:type="spellStart"/>
      <w:r>
        <w:rPr>
          <w:lang w:val="en-US"/>
        </w:rPr>
        <w:t>Preslik</w:t>
      </w:r>
      <w:proofErr w:type="spellEnd"/>
      <w:r>
        <w:rPr>
          <w:lang w:val="en-US"/>
        </w:rPr>
        <w:t xml:space="preserve"> </w:t>
      </w:r>
      <w:proofErr w:type="spellStart"/>
      <w:r>
        <w:rPr>
          <w:lang w:val="en-US"/>
        </w:rPr>
        <w:t>ugovora</w:t>
      </w:r>
      <w:proofErr w:type="spellEnd"/>
      <w:r>
        <w:rPr>
          <w:lang w:val="en-US"/>
        </w:rPr>
        <w:t xml:space="preserve"> o </w:t>
      </w:r>
      <w:proofErr w:type="spellStart"/>
      <w:r>
        <w:rPr>
          <w:lang w:val="en-US"/>
        </w:rPr>
        <w:t>smještaju</w:t>
      </w:r>
      <w:proofErr w:type="spellEnd"/>
      <w:r>
        <w:rPr>
          <w:lang w:val="en-US"/>
        </w:rPr>
        <w:t xml:space="preserve"> u Dom,</w:t>
      </w:r>
    </w:p>
    <w:p w:rsidR="005F1AFE" w:rsidRDefault="005F1AFE" w:rsidP="005F1AFE">
      <w:pPr>
        <w:pStyle w:val="StandardWeb"/>
        <w:spacing w:before="0" w:beforeAutospacing="0" w:after="0" w:afterAutospacing="0"/>
        <w:rPr>
          <w:lang w:val="en-US"/>
        </w:rPr>
      </w:pPr>
      <w:r>
        <w:rPr>
          <w:lang w:val="en-US"/>
        </w:rPr>
        <w:t xml:space="preserve">(3) </w:t>
      </w:r>
      <w:proofErr w:type="spellStart"/>
      <w:r w:rsidRPr="0054645B">
        <w:rPr>
          <w:lang w:val="en-US"/>
        </w:rPr>
        <w:t>Upravno</w:t>
      </w:r>
      <w:proofErr w:type="spellEnd"/>
      <w:r w:rsidRPr="0054645B">
        <w:rPr>
          <w:lang w:val="en-US"/>
        </w:rPr>
        <w:t xml:space="preserve"> </w:t>
      </w:r>
      <w:proofErr w:type="spellStart"/>
      <w:r w:rsidRPr="0054645B">
        <w:rPr>
          <w:lang w:val="en-US"/>
        </w:rPr>
        <w:t>vijeće</w:t>
      </w:r>
      <w:proofErr w:type="spellEnd"/>
      <w:r w:rsidRPr="0054645B">
        <w:rPr>
          <w:lang w:val="en-US"/>
        </w:rPr>
        <w:t xml:space="preserve"> </w:t>
      </w:r>
      <w:proofErr w:type="spellStart"/>
      <w:r w:rsidRPr="0054645B">
        <w:rPr>
          <w:lang w:val="en-US"/>
        </w:rPr>
        <w:t>Doma</w:t>
      </w:r>
      <w:proofErr w:type="spellEnd"/>
      <w:r w:rsidRPr="0054645B">
        <w:rPr>
          <w:lang w:val="en-US"/>
        </w:rPr>
        <w:t xml:space="preserve"> o </w:t>
      </w:r>
      <w:proofErr w:type="spellStart"/>
      <w:r w:rsidRPr="0054645B">
        <w:rPr>
          <w:lang w:val="en-US"/>
        </w:rPr>
        <w:t>zahtjevu</w:t>
      </w:r>
      <w:proofErr w:type="spellEnd"/>
      <w:r w:rsidRPr="0054645B">
        <w:rPr>
          <w:lang w:val="en-US"/>
        </w:rPr>
        <w:t xml:space="preserve"> </w:t>
      </w:r>
      <w:proofErr w:type="spellStart"/>
      <w:r w:rsidRPr="0054645B">
        <w:rPr>
          <w:lang w:val="en-US"/>
        </w:rPr>
        <w:t>odlučuje</w:t>
      </w:r>
      <w:proofErr w:type="spellEnd"/>
      <w:r w:rsidRPr="0054645B">
        <w:rPr>
          <w:lang w:val="en-US"/>
        </w:rPr>
        <w:t xml:space="preserve"> </w:t>
      </w:r>
      <w:proofErr w:type="spellStart"/>
      <w:r w:rsidRPr="0054645B">
        <w:rPr>
          <w:lang w:val="en-US"/>
        </w:rPr>
        <w:t>posebnim</w:t>
      </w:r>
      <w:proofErr w:type="spellEnd"/>
      <w:r w:rsidRPr="0054645B">
        <w:rPr>
          <w:lang w:val="en-US"/>
        </w:rPr>
        <w:t xml:space="preserve"> </w:t>
      </w:r>
      <w:proofErr w:type="spellStart"/>
      <w:r w:rsidRPr="0054645B">
        <w:rPr>
          <w:lang w:val="en-US"/>
        </w:rPr>
        <w:t>rješenjem</w:t>
      </w:r>
      <w:proofErr w:type="spellEnd"/>
      <w:r w:rsidRPr="0054645B">
        <w:rPr>
          <w:lang w:val="en-US"/>
        </w:rPr>
        <w:t xml:space="preserve"> </w:t>
      </w:r>
      <w:r>
        <w:rPr>
          <w:lang w:val="en-US"/>
        </w:rPr>
        <w:t xml:space="preserve">u </w:t>
      </w:r>
      <w:proofErr w:type="spellStart"/>
      <w:r>
        <w:rPr>
          <w:lang w:val="en-US"/>
        </w:rPr>
        <w:t>roku</w:t>
      </w:r>
      <w:proofErr w:type="spellEnd"/>
      <w:r>
        <w:rPr>
          <w:lang w:val="en-US"/>
        </w:rPr>
        <w:t xml:space="preserve"> od 15 (</w:t>
      </w:r>
      <w:proofErr w:type="spellStart"/>
      <w:r>
        <w:rPr>
          <w:lang w:val="en-US"/>
        </w:rPr>
        <w:t>petnaest</w:t>
      </w:r>
      <w:proofErr w:type="spellEnd"/>
      <w:r>
        <w:rPr>
          <w:lang w:val="en-US"/>
        </w:rPr>
        <w:t>)</w:t>
      </w:r>
      <w:r w:rsidRPr="0054645B">
        <w:rPr>
          <w:lang w:val="en-US"/>
        </w:rPr>
        <w:t xml:space="preserve"> dana od dana </w:t>
      </w:r>
      <w:proofErr w:type="spellStart"/>
      <w:r w:rsidRPr="0054645B">
        <w:rPr>
          <w:lang w:val="en-US"/>
        </w:rPr>
        <w:t>primitka</w:t>
      </w:r>
      <w:proofErr w:type="spellEnd"/>
      <w:r w:rsidRPr="0054645B">
        <w:rPr>
          <w:lang w:val="en-US"/>
        </w:rPr>
        <w:t xml:space="preserve"> </w:t>
      </w:r>
      <w:proofErr w:type="spellStart"/>
      <w:r w:rsidRPr="0054645B">
        <w:rPr>
          <w:lang w:val="en-US"/>
        </w:rPr>
        <w:t>zahtjeva</w:t>
      </w:r>
      <w:proofErr w:type="spellEnd"/>
      <w:r w:rsidRPr="0054645B">
        <w:rPr>
          <w:lang w:val="en-US"/>
        </w:rPr>
        <w:t>.</w:t>
      </w:r>
    </w:p>
    <w:p w:rsidR="005F1AFE" w:rsidRPr="0054645B" w:rsidRDefault="005F1AFE" w:rsidP="005F1AFE">
      <w:pPr>
        <w:pStyle w:val="StandardWeb"/>
        <w:spacing w:before="0" w:beforeAutospacing="0" w:after="0" w:afterAutospacing="0"/>
        <w:rPr>
          <w:lang w:val="en-US"/>
        </w:rPr>
      </w:pPr>
      <w:r>
        <w:rPr>
          <w:lang w:val="en-US"/>
        </w:rPr>
        <w:t xml:space="preserve">(4) </w:t>
      </w:r>
      <w:proofErr w:type="spellStart"/>
      <w:r>
        <w:rPr>
          <w:lang w:val="en-US"/>
        </w:rPr>
        <w:t>Dotacije</w:t>
      </w:r>
      <w:proofErr w:type="spellEnd"/>
      <w:r>
        <w:rPr>
          <w:lang w:val="en-US"/>
        </w:rPr>
        <w:t xml:space="preserve"> se </w:t>
      </w:r>
      <w:proofErr w:type="spellStart"/>
      <w:r>
        <w:rPr>
          <w:lang w:val="en-US"/>
        </w:rPr>
        <w:t>dodjeljuju</w:t>
      </w:r>
      <w:proofErr w:type="spellEnd"/>
      <w:r>
        <w:rPr>
          <w:lang w:val="en-US"/>
        </w:rPr>
        <w:t xml:space="preserve"> </w:t>
      </w:r>
      <w:proofErr w:type="spellStart"/>
      <w:r>
        <w:rPr>
          <w:lang w:val="en-US"/>
        </w:rPr>
        <w:t>korisniku</w:t>
      </w:r>
      <w:proofErr w:type="spellEnd"/>
      <w:r>
        <w:rPr>
          <w:lang w:val="en-US"/>
        </w:rPr>
        <w:t xml:space="preserve"> od dana </w:t>
      </w:r>
      <w:proofErr w:type="spellStart"/>
      <w:r>
        <w:rPr>
          <w:lang w:val="en-US"/>
        </w:rPr>
        <w:t>podnošenja</w:t>
      </w:r>
      <w:proofErr w:type="spellEnd"/>
      <w:r>
        <w:rPr>
          <w:lang w:val="en-US"/>
        </w:rPr>
        <w:t xml:space="preserve"> </w:t>
      </w:r>
      <w:proofErr w:type="spellStart"/>
      <w:r>
        <w:rPr>
          <w:lang w:val="en-US"/>
        </w:rPr>
        <w:t>zahtjeva</w:t>
      </w:r>
      <w:proofErr w:type="spellEnd"/>
      <w:r>
        <w:rPr>
          <w:lang w:val="en-US"/>
        </w:rPr>
        <w:t xml:space="preserve"> </w:t>
      </w:r>
      <w:proofErr w:type="spellStart"/>
      <w:r>
        <w:rPr>
          <w:lang w:val="en-US"/>
        </w:rPr>
        <w:t>Upravnom</w:t>
      </w:r>
      <w:proofErr w:type="spellEnd"/>
      <w:r>
        <w:rPr>
          <w:lang w:val="en-US"/>
        </w:rPr>
        <w:t xml:space="preserve"> </w:t>
      </w:r>
      <w:proofErr w:type="spellStart"/>
      <w:r>
        <w:rPr>
          <w:lang w:val="en-US"/>
        </w:rPr>
        <w:t>vijeću</w:t>
      </w:r>
      <w:proofErr w:type="spellEnd"/>
      <w:r>
        <w:rPr>
          <w:lang w:val="en-US"/>
        </w:rPr>
        <w:t xml:space="preserve"> </w:t>
      </w:r>
      <w:proofErr w:type="spellStart"/>
      <w:r>
        <w:rPr>
          <w:lang w:val="en-US"/>
        </w:rPr>
        <w:t>Doma</w:t>
      </w:r>
      <w:proofErr w:type="spellEnd"/>
      <w:r>
        <w:rPr>
          <w:lang w:val="en-US"/>
        </w:rPr>
        <w:t xml:space="preserve"> </w:t>
      </w:r>
      <w:proofErr w:type="spellStart"/>
      <w:r>
        <w:rPr>
          <w:lang w:val="en-US"/>
        </w:rPr>
        <w:t>za</w:t>
      </w:r>
      <w:proofErr w:type="spellEnd"/>
      <w:r>
        <w:rPr>
          <w:lang w:val="en-US"/>
        </w:rPr>
        <w:t xml:space="preserve"> stare i </w:t>
      </w:r>
      <w:proofErr w:type="spellStart"/>
      <w:r>
        <w:rPr>
          <w:lang w:val="en-US"/>
        </w:rPr>
        <w:t>nemoćne</w:t>
      </w:r>
      <w:proofErr w:type="spellEnd"/>
      <w:r>
        <w:rPr>
          <w:lang w:val="en-US"/>
        </w:rPr>
        <w:t xml:space="preserve"> </w:t>
      </w:r>
      <w:proofErr w:type="spellStart"/>
      <w:r>
        <w:rPr>
          <w:lang w:val="en-US"/>
        </w:rPr>
        <w:t>osobe</w:t>
      </w:r>
      <w:proofErr w:type="spellEnd"/>
      <w:r>
        <w:rPr>
          <w:lang w:val="en-US"/>
        </w:rPr>
        <w:t xml:space="preserve"> Šandrovac.</w:t>
      </w:r>
    </w:p>
    <w:p w:rsidR="005F1AFE" w:rsidRDefault="005F1AFE" w:rsidP="005F1AFE">
      <w:pPr>
        <w:jc w:val="center"/>
        <w:rPr>
          <w:rFonts w:ascii="Times New Roman" w:hAnsi="Times New Roman"/>
          <w:b/>
          <w:sz w:val="24"/>
          <w:szCs w:val="24"/>
        </w:rPr>
      </w:pPr>
    </w:p>
    <w:p w:rsidR="005F1AFE" w:rsidRPr="0054645B" w:rsidRDefault="005F1AFE" w:rsidP="005F1AFE">
      <w:pPr>
        <w:jc w:val="center"/>
        <w:rPr>
          <w:rFonts w:ascii="Times New Roman" w:hAnsi="Times New Roman"/>
          <w:b/>
          <w:sz w:val="24"/>
          <w:szCs w:val="24"/>
        </w:rPr>
      </w:pPr>
      <w:r>
        <w:rPr>
          <w:rFonts w:ascii="Times New Roman" w:hAnsi="Times New Roman"/>
          <w:b/>
          <w:sz w:val="24"/>
          <w:szCs w:val="24"/>
        </w:rPr>
        <w:t>Članak 5.</w:t>
      </w:r>
    </w:p>
    <w:p w:rsidR="005F1AFE" w:rsidRPr="0054645B" w:rsidRDefault="005F1AFE" w:rsidP="005F1AFE">
      <w:pPr>
        <w:jc w:val="both"/>
        <w:rPr>
          <w:rFonts w:ascii="Times New Roman" w:hAnsi="Times New Roman"/>
          <w:sz w:val="24"/>
          <w:szCs w:val="24"/>
        </w:rPr>
      </w:pPr>
      <w:r w:rsidRPr="0054645B">
        <w:rPr>
          <w:rFonts w:ascii="Times New Roman" w:hAnsi="Times New Roman"/>
          <w:sz w:val="24"/>
          <w:szCs w:val="24"/>
        </w:rPr>
        <w:t>(1) U slučaju prestanka prebivališta ili druge</w:t>
      </w:r>
      <w:r>
        <w:rPr>
          <w:rFonts w:ascii="Times New Roman" w:hAnsi="Times New Roman"/>
          <w:sz w:val="24"/>
          <w:szCs w:val="24"/>
        </w:rPr>
        <w:t xml:space="preserve"> relevantne</w:t>
      </w:r>
      <w:r w:rsidRPr="0054645B">
        <w:rPr>
          <w:rFonts w:ascii="Times New Roman" w:hAnsi="Times New Roman"/>
          <w:sz w:val="24"/>
          <w:szCs w:val="24"/>
        </w:rPr>
        <w:t xml:space="preserve"> promjene, korisnik je dužan obavijestiti </w:t>
      </w:r>
      <w:r>
        <w:rPr>
          <w:rFonts w:ascii="Times New Roman" w:hAnsi="Times New Roman"/>
          <w:sz w:val="24"/>
          <w:szCs w:val="24"/>
        </w:rPr>
        <w:t>r</w:t>
      </w:r>
      <w:r w:rsidRPr="0054645B">
        <w:rPr>
          <w:rFonts w:ascii="Times New Roman" w:hAnsi="Times New Roman"/>
          <w:sz w:val="24"/>
          <w:szCs w:val="24"/>
        </w:rPr>
        <w:t>avnatelja Doma i Upravno vijeće Do</w:t>
      </w:r>
      <w:r>
        <w:rPr>
          <w:rFonts w:ascii="Times New Roman" w:hAnsi="Times New Roman"/>
          <w:sz w:val="24"/>
          <w:szCs w:val="24"/>
        </w:rPr>
        <w:t>ma najkasnije u roku od 8</w:t>
      </w:r>
      <w:r w:rsidRPr="0054645B">
        <w:rPr>
          <w:rFonts w:ascii="Times New Roman" w:hAnsi="Times New Roman"/>
          <w:sz w:val="24"/>
          <w:szCs w:val="24"/>
        </w:rPr>
        <w:t xml:space="preserve"> dana od nastanka navedenog događaja.</w:t>
      </w:r>
    </w:p>
    <w:p w:rsidR="005F1AFE" w:rsidRPr="0054645B" w:rsidRDefault="005F1AFE" w:rsidP="005F1AFE">
      <w:pPr>
        <w:jc w:val="both"/>
        <w:rPr>
          <w:rFonts w:ascii="Times New Roman" w:hAnsi="Times New Roman"/>
          <w:sz w:val="24"/>
          <w:szCs w:val="24"/>
        </w:rPr>
      </w:pPr>
      <w:r>
        <w:rPr>
          <w:rFonts w:ascii="Times New Roman" w:hAnsi="Times New Roman"/>
          <w:sz w:val="24"/>
          <w:szCs w:val="24"/>
        </w:rPr>
        <w:t>(2) U slučaju da ravnatelj Doma ili član Upravnog vijeća Doma</w:t>
      </w:r>
      <w:r w:rsidRPr="0054645B">
        <w:rPr>
          <w:rFonts w:ascii="Times New Roman" w:hAnsi="Times New Roman"/>
          <w:sz w:val="24"/>
          <w:szCs w:val="24"/>
        </w:rPr>
        <w:t xml:space="preserve"> primi saznanja o prestanku </w:t>
      </w:r>
      <w:r>
        <w:rPr>
          <w:rFonts w:ascii="Times New Roman" w:hAnsi="Times New Roman"/>
          <w:sz w:val="24"/>
          <w:szCs w:val="24"/>
        </w:rPr>
        <w:t>prebivališta ili druge relevantne okolnosti</w:t>
      </w:r>
      <w:r w:rsidRPr="0054645B">
        <w:rPr>
          <w:rFonts w:ascii="Times New Roman" w:hAnsi="Times New Roman"/>
          <w:sz w:val="24"/>
          <w:szCs w:val="24"/>
        </w:rPr>
        <w:t>, a k</w:t>
      </w:r>
      <w:r>
        <w:rPr>
          <w:rFonts w:ascii="Times New Roman" w:hAnsi="Times New Roman"/>
          <w:sz w:val="24"/>
          <w:szCs w:val="24"/>
        </w:rPr>
        <w:t>orisnik niti članovi njegove obitelji to ne prijave</w:t>
      </w:r>
      <w:r w:rsidRPr="0054645B">
        <w:rPr>
          <w:rFonts w:ascii="Times New Roman" w:hAnsi="Times New Roman"/>
          <w:sz w:val="24"/>
          <w:szCs w:val="24"/>
        </w:rPr>
        <w:t xml:space="preserve"> u roku iz stavka 1.</w:t>
      </w:r>
      <w:r>
        <w:rPr>
          <w:rFonts w:ascii="Times New Roman" w:hAnsi="Times New Roman"/>
          <w:sz w:val="24"/>
          <w:szCs w:val="24"/>
        </w:rPr>
        <w:t xml:space="preserve"> </w:t>
      </w:r>
      <w:r w:rsidRPr="0054645B">
        <w:rPr>
          <w:rFonts w:ascii="Times New Roman" w:hAnsi="Times New Roman"/>
          <w:sz w:val="24"/>
          <w:szCs w:val="24"/>
        </w:rPr>
        <w:t xml:space="preserve">ovog članka, </w:t>
      </w:r>
      <w:r>
        <w:rPr>
          <w:rFonts w:ascii="Times New Roman" w:hAnsi="Times New Roman"/>
          <w:sz w:val="24"/>
          <w:szCs w:val="24"/>
        </w:rPr>
        <w:t>korisnik je dužan isplat</w:t>
      </w:r>
      <w:r w:rsidRPr="0054645B">
        <w:rPr>
          <w:rFonts w:ascii="Times New Roman" w:hAnsi="Times New Roman"/>
          <w:sz w:val="24"/>
          <w:szCs w:val="24"/>
        </w:rPr>
        <w:t xml:space="preserve">iti u cijelosti </w:t>
      </w:r>
      <w:r>
        <w:rPr>
          <w:rFonts w:ascii="Times New Roman" w:hAnsi="Times New Roman"/>
          <w:sz w:val="24"/>
          <w:szCs w:val="24"/>
        </w:rPr>
        <w:t>dotirani iznos koji je primio za predmetni mjesec</w:t>
      </w:r>
      <w:r w:rsidRPr="0054645B">
        <w:rPr>
          <w:rFonts w:ascii="Times New Roman" w:hAnsi="Times New Roman"/>
          <w:sz w:val="24"/>
          <w:szCs w:val="24"/>
        </w:rPr>
        <w:t>.</w:t>
      </w:r>
    </w:p>
    <w:p w:rsidR="005F1AFE" w:rsidRDefault="005F1AFE" w:rsidP="005F1AFE">
      <w:pPr>
        <w:rPr>
          <w:rFonts w:ascii="Times New Roman" w:hAnsi="Times New Roman"/>
          <w:sz w:val="24"/>
          <w:szCs w:val="24"/>
        </w:rPr>
      </w:pPr>
    </w:p>
    <w:p w:rsidR="005F1AFE" w:rsidRPr="0054645B" w:rsidRDefault="005F1AFE" w:rsidP="005F1AFE">
      <w:pPr>
        <w:jc w:val="center"/>
        <w:rPr>
          <w:rFonts w:ascii="Times New Roman" w:hAnsi="Times New Roman"/>
          <w:b/>
          <w:sz w:val="24"/>
          <w:szCs w:val="24"/>
        </w:rPr>
      </w:pPr>
      <w:r>
        <w:rPr>
          <w:rFonts w:ascii="Times New Roman" w:hAnsi="Times New Roman"/>
          <w:b/>
          <w:sz w:val="24"/>
          <w:szCs w:val="24"/>
        </w:rPr>
        <w:t>Članak 6</w:t>
      </w:r>
      <w:r w:rsidRPr="0054645B">
        <w:rPr>
          <w:rFonts w:ascii="Times New Roman" w:hAnsi="Times New Roman"/>
          <w:b/>
          <w:sz w:val="24"/>
          <w:szCs w:val="24"/>
        </w:rPr>
        <w:t>.</w:t>
      </w:r>
    </w:p>
    <w:p w:rsidR="005F1AFE" w:rsidRDefault="005F1AFE" w:rsidP="005F1AFE">
      <w:pPr>
        <w:jc w:val="both"/>
        <w:rPr>
          <w:rFonts w:ascii="Times New Roman" w:hAnsi="Times New Roman"/>
          <w:sz w:val="24"/>
          <w:szCs w:val="24"/>
        </w:rPr>
      </w:pPr>
      <w:r>
        <w:rPr>
          <w:rFonts w:ascii="Times New Roman" w:hAnsi="Times New Roman"/>
          <w:sz w:val="24"/>
          <w:szCs w:val="24"/>
        </w:rPr>
        <w:t xml:space="preserve"> (1) Sredstva dotacije</w:t>
      </w:r>
      <w:r w:rsidRPr="0054645B">
        <w:rPr>
          <w:rFonts w:ascii="Times New Roman" w:hAnsi="Times New Roman"/>
          <w:sz w:val="24"/>
          <w:szCs w:val="24"/>
        </w:rPr>
        <w:t xml:space="preserve"> za </w:t>
      </w:r>
      <w:r>
        <w:rPr>
          <w:rFonts w:ascii="Times New Roman" w:hAnsi="Times New Roman"/>
          <w:sz w:val="24"/>
          <w:szCs w:val="24"/>
        </w:rPr>
        <w:t>troškove</w:t>
      </w:r>
      <w:r w:rsidRPr="0054645B">
        <w:rPr>
          <w:rFonts w:ascii="Times New Roman" w:hAnsi="Times New Roman"/>
          <w:sz w:val="24"/>
          <w:szCs w:val="24"/>
        </w:rPr>
        <w:t xml:space="preserve"> smještaja korisnika sa područja Općine Šandrovac isplatit će </w:t>
      </w:r>
      <w:r>
        <w:rPr>
          <w:rFonts w:ascii="Times New Roman" w:hAnsi="Times New Roman"/>
          <w:sz w:val="24"/>
          <w:szCs w:val="24"/>
        </w:rPr>
        <w:t>računovodstvo Jedinstvenog upravnog odjela općine Šandrovac na temelju pismenog zahtjeva ravnatelja Doma</w:t>
      </w:r>
      <w:r w:rsidRPr="0054645B">
        <w:rPr>
          <w:rFonts w:ascii="Times New Roman" w:hAnsi="Times New Roman"/>
          <w:sz w:val="24"/>
          <w:szCs w:val="24"/>
        </w:rPr>
        <w:t xml:space="preserve"> </w:t>
      </w:r>
      <w:r>
        <w:rPr>
          <w:rFonts w:ascii="Times New Roman" w:hAnsi="Times New Roman"/>
          <w:sz w:val="24"/>
          <w:szCs w:val="24"/>
        </w:rPr>
        <w:t>na žiro račun Doma za starije i nemoćne osobe Šandrovac.</w:t>
      </w:r>
    </w:p>
    <w:p w:rsidR="005F1AFE" w:rsidRPr="0054645B" w:rsidRDefault="005F1AFE" w:rsidP="005F1AFE">
      <w:pPr>
        <w:jc w:val="both"/>
        <w:rPr>
          <w:rFonts w:ascii="Times New Roman" w:hAnsi="Times New Roman"/>
          <w:sz w:val="24"/>
          <w:szCs w:val="24"/>
        </w:rPr>
      </w:pPr>
      <w:r>
        <w:rPr>
          <w:rFonts w:ascii="Times New Roman" w:hAnsi="Times New Roman"/>
          <w:sz w:val="24"/>
          <w:szCs w:val="24"/>
        </w:rPr>
        <w:t xml:space="preserve">(2) </w:t>
      </w:r>
      <w:r w:rsidRPr="0054645B">
        <w:rPr>
          <w:rFonts w:ascii="Times New Roman" w:hAnsi="Times New Roman"/>
          <w:sz w:val="24"/>
          <w:szCs w:val="24"/>
        </w:rPr>
        <w:t xml:space="preserve">Isplate </w:t>
      </w:r>
      <w:r>
        <w:rPr>
          <w:rFonts w:ascii="Times New Roman" w:hAnsi="Times New Roman"/>
          <w:sz w:val="24"/>
          <w:szCs w:val="24"/>
        </w:rPr>
        <w:t>dotacija</w:t>
      </w:r>
      <w:r w:rsidRPr="0054645B">
        <w:rPr>
          <w:rFonts w:ascii="Times New Roman" w:hAnsi="Times New Roman"/>
          <w:sz w:val="24"/>
          <w:szCs w:val="24"/>
        </w:rPr>
        <w:t xml:space="preserve"> obavljat će se do 20. u mjesecu za prethodni mjesec.</w:t>
      </w:r>
    </w:p>
    <w:p w:rsidR="005F1AFE" w:rsidRDefault="005F1AFE" w:rsidP="005F1AFE">
      <w:pPr>
        <w:rPr>
          <w:rFonts w:ascii="Times New Roman" w:hAnsi="Times New Roman"/>
          <w:sz w:val="24"/>
          <w:szCs w:val="24"/>
        </w:rPr>
      </w:pPr>
    </w:p>
    <w:p w:rsidR="005F1AFE" w:rsidRDefault="005F1AFE" w:rsidP="005F1AFE">
      <w:pPr>
        <w:rPr>
          <w:rFonts w:ascii="Times New Roman" w:hAnsi="Times New Roman"/>
          <w:sz w:val="24"/>
          <w:szCs w:val="24"/>
        </w:rPr>
      </w:pPr>
    </w:p>
    <w:p w:rsidR="005F1AFE" w:rsidRDefault="005F1AFE" w:rsidP="005F1AFE">
      <w:pPr>
        <w:rPr>
          <w:rFonts w:ascii="Times New Roman" w:hAnsi="Times New Roman"/>
          <w:sz w:val="24"/>
          <w:szCs w:val="24"/>
        </w:rPr>
      </w:pPr>
    </w:p>
    <w:p w:rsidR="005F1AFE" w:rsidRPr="0054645B" w:rsidRDefault="005F1AFE" w:rsidP="005F1AFE">
      <w:pPr>
        <w:jc w:val="center"/>
        <w:rPr>
          <w:rFonts w:ascii="Times New Roman" w:hAnsi="Times New Roman"/>
          <w:b/>
          <w:sz w:val="24"/>
          <w:szCs w:val="24"/>
        </w:rPr>
      </w:pPr>
      <w:r w:rsidRPr="0054645B">
        <w:rPr>
          <w:rFonts w:ascii="Times New Roman" w:hAnsi="Times New Roman"/>
          <w:b/>
          <w:sz w:val="24"/>
          <w:szCs w:val="24"/>
        </w:rPr>
        <w:lastRenderedPageBreak/>
        <w:t xml:space="preserve">Članak </w:t>
      </w:r>
      <w:r>
        <w:rPr>
          <w:rFonts w:ascii="Times New Roman" w:hAnsi="Times New Roman"/>
          <w:b/>
          <w:sz w:val="24"/>
          <w:szCs w:val="24"/>
        </w:rPr>
        <w:t>7</w:t>
      </w:r>
      <w:r w:rsidRPr="0054645B">
        <w:rPr>
          <w:rFonts w:ascii="Times New Roman" w:hAnsi="Times New Roman"/>
          <w:b/>
          <w:sz w:val="24"/>
          <w:szCs w:val="24"/>
        </w:rPr>
        <w:t>.</w:t>
      </w:r>
    </w:p>
    <w:p w:rsidR="005F1AFE" w:rsidRPr="0054645B" w:rsidRDefault="005F1AFE" w:rsidP="005F1AFE">
      <w:pPr>
        <w:jc w:val="both"/>
        <w:rPr>
          <w:rFonts w:ascii="Times New Roman" w:hAnsi="Times New Roman"/>
          <w:sz w:val="24"/>
          <w:szCs w:val="24"/>
        </w:rPr>
      </w:pPr>
      <w:r w:rsidRPr="0054645B">
        <w:rPr>
          <w:rFonts w:ascii="Times New Roman" w:hAnsi="Times New Roman"/>
          <w:sz w:val="24"/>
          <w:szCs w:val="24"/>
        </w:rPr>
        <w:t xml:space="preserve">Sredstva za </w:t>
      </w:r>
      <w:r>
        <w:rPr>
          <w:rFonts w:ascii="Times New Roman" w:hAnsi="Times New Roman"/>
          <w:sz w:val="24"/>
          <w:szCs w:val="24"/>
        </w:rPr>
        <w:t>dotacij</w:t>
      </w:r>
      <w:r w:rsidRPr="0054645B">
        <w:rPr>
          <w:rFonts w:ascii="Times New Roman" w:hAnsi="Times New Roman"/>
          <w:sz w:val="24"/>
          <w:szCs w:val="24"/>
        </w:rPr>
        <w:t xml:space="preserve">e troškova smještaja korisnika Doma za starije i nemoćne osobe Šandrovac  sa prebivalištem na području Općine Šandrovac isplatit će se iz posebne stavke koja </w:t>
      </w:r>
      <w:r>
        <w:rPr>
          <w:rFonts w:ascii="Times New Roman" w:hAnsi="Times New Roman"/>
          <w:sz w:val="24"/>
          <w:szCs w:val="24"/>
        </w:rPr>
        <w:t>j</w:t>
      </w:r>
      <w:r w:rsidRPr="0054645B">
        <w:rPr>
          <w:rFonts w:ascii="Times New Roman" w:hAnsi="Times New Roman"/>
          <w:sz w:val="24"/>
          <w:szCs w:val="24"/>
        </w:rPr>
        <w:t xml:space="preserve">e </w:t>
      </w:r>
      <w:r>
        <w:rPr>
          <w:rFonts w:ascii="Times New Roman" w:hAnsi="Times New Roman"/>
          <w:sz w:val="24"/>
          <w:szCs w:val="24"/>
        </w:rPr>
        <w:t>predviđena Proračunom</w:t>
      </w:r>
      <w:r w:rsidRPr="0054645B">
        <w:rPr>
          <w:rFonts w:ascii="Times New Roman" w:hAnsi="Times New Roman"/>
          <w:sz w:val="24"/>
          <w:szCs w:val="24"/>
        </w:rPr>
        <w:t xml:space="preserve"> Općine Šandrovac</w:t>
      </w:r>
      <w:r>
        <w:rPr>
          <w:rFonts w:ascii="Times New Roman" w:hAnsi="Times New Roman"/>
          <w:sz w:val="24"/>
          <w:szCs w:val="24"/>
        </w:rPr>
        <w:t xml:space="preserve"> za 2020.</w:t>
      </w:r>
      <w:r w:rsidRPr="0054645B">
        <w:rPr>
          <w:rFonts w:ascii="Times New Roman" w:hAnsi="Times New Roman"/>
          <w:sz w:val="24"/>
          <w:szCs w:val="24"/>
        </w:rPr>
        <w:t xml:space="preserve"> godinu.</w:t>
      </w:r>
    </w:p>
    <w:p w:rsidR="005F1AFE" w:rsidRDefault="005F1AFE" w:rsidP="005F1AFE">
      <w:pPr>
        <w:jc w:val="both"/>
        <w:rPr>
          <w:rFonts w:ascii="Times New Roman" w:hAnsi="Times New Roman"/>
          <w:sz w:val="24"/>
          <w:szCs w:val="24"/>
        </w:rPr>
      </w:pPr>
    </w:p>
    <w:p w:rsidR="005F1AFE" w:rsidRPr="0054645B" w:rsidRDefault="005F1AFE" w:rsidP="005F1AFE">
      <w:pPr>
        <w:jc w:val="both"/>
        <w:rPr>
          <w:rFonts w:ascii="Times New Roman" w:hAnsi="Times New Roman"/>
          <w:sz w:val="24"/>
          <w:szCs w:val="24"/>
        </w:rPr>
      </w:pPr>
    </w:p>
    <w:p w:rsidR="005F1AFE" w:rsidRPr="0054645B" w:rsidRDefault="005F1AFE" w:rsidP="005F1AFE">
      <w:pPr>
        <w:jc w:val="center"/>
        <w:rPr>
          <w:rFonts w:ascii="Times New Roman" w:hAnsi="Times New Roman"/>
          <w:b/>
          <w:sz w:val="24"/>
          <w:szCs w:val="24"/>
        </w:rPr>
      </w:pPr>
      <w:r>
        <w:rPr>
          <w:rFonts w:ascii="Times New Roman" w:hAnsi="Times New Roman"/>
          <w:b/>
          <w:sz w:val="24"/>
          <w:szCs w:val="24"/>
        </w:rPr>
        <w:t>Članak 8</w:t>
      </w:r>
      <w:r w:rsidRPr="0054645B">
        <w:rPr>
          <w:rFonts w:ascii="Times New Roman" w:hAnsi="Times New Roman"/>
          <w:b/>
          <w:sz w:val="24"/>
          <w:szCs w:val="24"/>
        </w:rPr>
        <w:t>.</w:t>
      </w:r>
    </w:p>
    <w:p w:rsidR="005F1AFE" w:rsidRDefault="005F1AFE" w:rsidP="005F1AFE">
      <w:pPr>
        <w:jc w:val="both"/>
        <w:rPr>
          <w:rFonts w:ascii="Times New Roman" w:hAnsi="Times New Roman"/>
          <w:sz w:val="24"/>
          <w:szCs w:val="24"/>
        </w:rPr>
      </w:pPr>
      <w:r>
        <w:rPr>
          <w:rFonts w:ascii="Times New Roman" w:hAnsi="Times New Roman"/>
          <w:sz w:val="24"/>
          <w:szCs w:val="24"/>
        </w:rPr>
        <w:t>Za provedbu ove Odluke zadužuje</w:t>
      </w:r>
      <w:r w:rsidRPr="0054645B">
        <w:rPr>
          <w:rFonts w:ascii="Times New Roman" w:hAnsi="Times New Roman"/>
          <w:sz w:val="24"/>
          <w:szCs w:val="24"/>
        </w:rPr>
        <w:t xml:space="preserve"> se</w:t>
      </w:r>
      <w:r>
        <w:rPr>
          <w:rFonts w:ascii="Times New Roman" w:hAnsi="Times New Roman"/>
          <w:sz w:val="24"/>
          <w:szCs w:val="24"/>
        </w:rPr>
        <w:t xml:space="preserve"> Upravno vijeće i ravnatelj Doma za stare i nemoćne osobe Šandrovac, te Jedinstveni upravni odjel Općine Šandrovac, svaki u dijelu svoje nadležnosti.</w:t>
      </w:r>
    </w:p>
    <w:p w:rsidR="005F1AFE" w:rsidRPr="0054645B" w:rsidRDefault="005F1AFE" w:rsidP="005F1AFE">
      <w:pPr>
        <w:jc w:val="both"/>
        <w:rPr>
          <w:rFonts w:ascii="Times New Roman" w:hAnsi="Times New Roman"/>
          <w:sz w:val="24"/>
          <w:szCs w:val="24"/>
        </w:rPr>
      </w:pPr>
    </w:p>
    <w:p w:rsidR="005F1AFE" w:rsidRPr="0054645B" w:rsidRDefault="005F1AFE" w:rsidP="005F1AFE">
      <w:pPr>
        <w:jc w:val="center"/>
        <w:rPr>
          <w:rFonts w:ascii="Times New Roman" w:hAnsi="Times New Roman"/>
          <w:b/>
          <w:sz w:val="24"/>
          <w:szCs w:val="24"/>
        </w:rPr>
      </w:pPr>
      <w:r>
        <w:rPr>
          <w:rFonts w:ascii="Times New Roman" w:hAnsi="Times New Roman"/>
          <w:b/>
          <w:sz w:val="24"/>
          <w:szCs w:val="24"/>
        </w:rPr>
        <w:t>Članak 9</w:t>
      </w:r>
      <w:r w:rsidRPr="0054645B">
        <w:rPr>
          <w:rFonts w:ascii="Times New Roman" w:hAnsi="Times New Roman"/>
          <w:b/>
          <w:sz w:val="24"/>
          <w:szCs w:val="24"/>
        </w:rPr>
        <w:t>.</w:t>
      </w:r>
    </w:p>
    <w:p w:rsidR="005F1AFE" w:rsidRDefault="005F1AFE" w:rsidP="005F1AFE">
      <w:pPr>
        <w:jc w:val="both"/>
        <w:rPr>
          <w:rFonts w:ascii="Times New Roman" w:hAnsi="Times New Roman"/>
          <w:sz w:val="24"/>
          <w:szCs w:val="24"/>
        </w:rPr>
      </w:pPr>
      <w:r w:rsidRPr="0054645B">
        <w:rPr>
          <w:rFonts w:ascii="Times New Roman" w:hAnsi="Times New Roman"/>
          <w:sz w:val="24"/>
          <w:szCs w:val="24"/>
        </w:rPr>
        <w:t>Ova Odluka</w:t>
      </w:r>
      <w:r>
        <w:rPr>
          <w:rFonts w:ascii="Times New Roman" w:hAnsi="Times New Roman"/>
          <w:sz w:val="24"/>
          <w:szCs w:val="24"/>
        </w:rPr>
        <w:t xml:space="preserve"> objaviti će se</w:t>
      </w:r>
      <w:r w:rsidRPr="0054645B">
        <w:rPr>
          <w:rFonts w:ascii="Times New Roman" w:hAnsi="Times New Roman"/>
          <w:sz w:val="24"/>
          <w:szCs w:val="24"/>
        </w:rPr>
        <w:t xml:space="preserve"> u „Općin</w:t>
      </w:r>
      <w:r>
        <w:rPr>
          <w:rFonts w:ascii="Times New Roman" w:hAnsi="Times New Roman"/>
          <w:sz w:val="24"/>
          <w:szCs w:val="24"/>
        </w:rPr>
        <w:t>skom glasniku Općine Šandrovac“ i</w:t>
      </w:r>
      <w:r w:rsidRPr="0054645B">
        <w:rPr>
          <w:rFonts w:ascii="Times New Roman" w:hAnsi="Times New Roman"/>
          <w:sz w:val="24"/>
          <w:szCs w:val="24"/>
        </w:rPr>
        <w:t xml:space="preserve"> na oglasnoj ploči Doma za starije i nemoćne osobe Šandrovac</w:t>
      </w:r>
      <w:r>
        <w:rPr>
          <w:rFonts w:ascii="Times New Roman" w:hAnsi="Times New Roman"/>
          <w:sz w:val="24"/>
          <w:szCs w:val="24"/>
        </w:rPr>
        <w:t>, a primjenjuje se od 1. siječnja 2020. godine.</w:t>
      </w:r>
    </w:p>
    <w:p w:rsidR="005F1AFE" w:rsidRDefault="005F1AFE" w:rsidP="005F1AFE">
      <w:pPr>
        <w:jc w:val="both"/>
        <w:rPr>
          <w:rFonts w:ascii="Times New Roman" w:hAnsi="Times New Roman"/>
          <w:sz w:val="24"/>
          <w:szCs w:val="24"/>
        </w:rPr>
      </w:pPr>
    </w:p>
    <w:p w:rsidR="005F1AFE" w:rsidRPr="005D7C73" w:rsidRDefault="005F1AFE" w:rsidP="005F1AFE">
      <w:pPr>
        <w:tabs>
          <w:tab w:val="center" w:pos="2410"/>
        </w:tabs>
        <w:jc w:val="both"/>
        <w:rPr>
          <w:rFonts w:ascii="Times New Roman" w:hAnsi="Times New Roman"/>
          <w:b/>
          <w:bCs/>
          <w:sz w:val="24"/>
          <w:szCs w:val="24"/>
        </w:rPr>
      </w:pPr>
      <w:r w:rsidRPr="005D7C73">
        <w:rPr>
          <w:rFonts w:ascii="Times New Roman" w:hAnsi="Times New Roman"/>
          <w:b/>
          <w:sz w:val="24"/>
          <w:szCs w:val="24"/>
        </w:rPr>
        <w:t xml:space="preserve">KLASA:  </w:t>
      </w:r>
      <w:r>
        <w:rPr>
          <w:rFonts w:ascii="Times New Roman" w:hAnsi="Times New Roman"/>
          <w:b/>
          <w:sz w:val="24"/>
          <w:szCs w:val="24"/>
        </w:rPr>
        <w:t>501-01/19-01/10</w:t>
      </w:r>
    </w:p>
    <w:p w:rsidR="005F1AFE" w:rsidRPr="005D7C73" w:rsidRDefault="005F1AFE" w:rsidP="005F1AFE">
      <w:pPr>
        <w:rPr>
          <w:rFonts w:ascii="Times New Roman" w:hAnsi="Times New Roman"/>
          <w:b/>
          <w:sz w:val="24"/>
          <w:szCs w:val="24"/>
        </w:rPr>
      </w:pPr>
      <w:r>
        <w:rPr>
          <w:rFonts w:ascii="Times New Roman" w:hAnsi="Times New Roman"/>
          <w:b/>
          <w:sz w:val="24"/>
          <w:szCs w:val="24"/>
        </w:rPr>
        <w:t>URBROJ: 2123-05-01-19</w:t>
      </w:r>
      <w:r w:rsidRPr="005D7C73">
        <w:rPr>
          <w:rFonts w:ascii="Times New Roman" w:hAnsi="Times New Roman"/>
          <w:b/>
          <w:sz w:val="24"/>
          <w:szCs w:val="24"/>
        </w:rPr>
        <w:t>-1</w:t>
      </w:r>
    </w:p>
    <w:p w:rsidR="005F1AFE" w:rsidRPr="005D7C73" w:rsidRDefault="005F1AFE" w:rsidP="005F1AFE">
      <w:pPr>
        <w:rPr>
          <w:rFonts w:ascii="Times New Roman" w:hAnsi="Times New Roman"/>
          <w:b/>
          <w:sz w:val="24"/>
          <w:szCs w:val="24"/>
        </w:rPr>
      </w:pPr>
      <w:r>
        <w:rPr>
          <w:rFonts w:ascii="Times New Roman" w:hAnsi="Times New Roman"/>
          <w:b/>
          <w:sz w:val="24"/>
          <w:szCs w:val="24"/>
        </w:rPr>
        <w:t>U Šandrovcu, 13.12.2019.</w:t>
      </w:r>
    </w:p>
    <w:p w:rsidR="005F1AFE" w:rsidRPr="0054645B" w:rsidRDefault="005F1AFE" w:rsidP="005F1AFE">
      <w:pPr>
        <w:jc w:val="both"/>
        <w:rPr>
          <w:rFonts w:ascii="Times New Roman" w:hAnsi="Times New Roman"/>
          <w:sz w:val="24"/>
          <w:szCs w:val="24"/>
        </w:rPr>
      </w:pPr>
    </w:p>
    <w:p w:rsidR="005F1AFE" w:rsidRPr="0054645B" w:rsidRDefault="005F1AFE" w:rsidP="005F1AFE">
      <w:pPr>
        <w:jc w:val="both"/>
        <w:rPr>
          <w:rFonts w:ascii="Times New Roman" w:hAnsi="Times New Roman"/>
          <w:sz w:val="24"/>
          <w:szCs w:val="24"/>
        </w:rPr>
      </w:pPr>
    </w:p>
    <w:p w:rsidR="005F1AFE" w:rsidRPr="005F1AFE" w:rsidRDefault="005F1AFE" w:rsidP="005F1AFE">
      <w:pPr>
        <w:jc w:val="center"/>
        <w:outlineLvl w:val="0"/>
        <w:rPr>
          <w:rFonts w:ascii="Times New Roman" w:hAnsi="Times New Roman"/>
          <w:sz w:val="24"/>
          <w:szCs w:val="24"/>
        </w:rPr>
      </w:pPr>
      <w:r>
        <w:rPr>
          <w:rFonts w:ascii="Times New Roman" w:hAnsi="Times New Roman"/>
          <w:sz w:val="24"/>
          <w:szCs w:val="24"/>
        </w:rPr>
        <w:t xml:space="preserve">                                         </w:t>
      </w:r>
      <w:r w:rsidRPr="005F1AFE">
        <w:rPr>
          <w:rFonts w:ascii="Times New Roman" w:hAnsi="Times New Roman"/>
          <w:sz w:val="24"/>
          <w:szCs w:val="24"/>
        </w:rPr>
        <w:t>OPĆINSKO VIJEĆE OPĆINE ŠANDROVAC</w:t>
      </w:r>
    </w:p>
    <w:p w:rsidR="005F1AFE" w:rsidRPr="005F1AFE" w:rsidRDefault="005F1AFE" w:rsidP="005F1AFE">
      <w:pPr>
        <w:jc w:val="center"/>
        <w:outlineLvl w:val="0"/>
        <w:rPr>
          <w:rFonts w:ascii="Times New Roman" w:hAnsi="Times New Roman"/>
          <w:sz w:val="24"/>
          <w:szCs w:val="24"/>
        </w:rPr>
      </w:pPr>
      <w:r w:rsidRPr="005F1AFE">
        <w:rPr>
          <w:rFonts w:ascii="Times New Roman" w:hAnsi="Times New Roman"/>
          <w:sz w:val="24"/>
          <w:szCs w:val="24"/>
        </w:rPr>
        <w:t xml:space="preserve">       </w:t>
      </w:r>
      <w:r>
        <w:rPr>
          <w:rFonts w:ascii="Times New Roman" w:hAnsi="Times New Roman"/>
          <w:sz w:val="24"/>
          <w:szCs w:val="24"/>
        </w:rPr>
        <w:t xml:space="preserve">                                 </w:t>
      </w:r>
      <w:r w:rsidRPr="005F1AFE">
        <w:rPr>
          <w:rFonts w:ascii="Times New Roman" w:hAnsi="Times New Roman"/>
          <w:sz w:val="24"/>
          <w:szCs w:val="24"/>
        </w:rPr>
        <w:t xml:space="preserve"> Predsjednik općinskog vijeća</w:t>
      </w:r>
    </w:p>
    <w:p w:rsidR="005F1AFE" w:rsidRDefault="005F1AFE" w:rsidP="005F1AFE">
      <w:pPr>
        <w:rPr>
          <w:rFonts w:ascii="Times New Roman" w:hAnsi="Times New Roman"/>
          <w:sz w:val="24"/>
          <w:szCs w:val="24"/>
        </w:rPr>
      </w:pPr>
      <w:r w:rsidRPr="005F1AFE">
        <w:rPr>
          <w:rFonts w:ascii="Times New Roman" w:hAnsi="Times New Roman"/>
          <w:sz w:val="24"/>
          <w:szCs w:val="24"/>
        </w:rPr>
        <w:t xml:space="preserve">                                                         </w:t>
      </w:r>
      <w:r>
        <w:rPr>
          <w:rFonts w:ascii="Times New Roman" w:hAnsi="Times New Roman"/>
          <w:sz w:val="24"/>
          <w:szCs w:val="24"/>
        </w:rPr>
        <w:t xml:space="preserve">                      </w:t>
      </w:r>
      <w:r w:rsidRPr="005F1AFE">
        <w:rPr>
          <w:rFonts w:ascii="Times New Roman" w:hAnsi="Times New Roman"/>
          <w:sz w:val="24"/>
          <w:szCs w:val="24"/>
        </w:rPr>
        <w:t xml:space="preserve">Miroslav  Sokolić, v.r.  </w:t>
      </w:r>
    </w:p>
    <w:p w:rsidR="005F1AFE" w:rsidRDefault="005F1AFE" w:rsidP="005F1AFE">
      <w:pPr>
        <w:rPr>
          <w:rFonts w:ascii="Times New Roman" w:hAnsi="Times New Roman"/>
          <w:sz w:val="24"/>
          <w:szCs w:val="24"/>
        </w:rPr>
      </w:pPr>
    </w:p>
    <w:p w:rsidR="005F1AFE" w:rsidRDefault="005F1AFE" w:rsidP="005F1AFE">
      <w:pPr>
        <w:rPr>
          <w:rFonts w:ascii="Times New Roman" w:hAnsi="Times New Roman"/>
          <w:sz w:val="24"/>
          <w:szCs w:val="24"/>
        </w:rPr>
      </w:pPr>
    </w:p>
    <w:p w:rsidR="005F1AFE" w:rsidRDefault="005F1AFE" w:rsidP="005F1AFE">
      <w:pPr>
        <w:rPr>
          <w:rFonts w:ascii="Times New Roman" w:hAnsi="Times New Roman"/>
          <w:sz w:val="24"/>
          <w:szCs w:val="24"/>
        </w:rPr>
      </w:pPr>
    </w:p>
    <w:p w:rsidR="005F1AFE" w:rsidRDefault="005F1AFE" w:rsidP="005F1AFE">
      <w:pPr>
        <w:rPr>
          <w:rFonts w:ascii="Times New Roman" w:hAnsi="Times New Roman"/>
          <w:sz w:val="24"/>
          <w:szCs w:val="24"/>
        </w:rPr>
      </w:pPr>
    </w:p>
    <w:p w:rsidR="005F1AFE" w:rsidRDefault="005F1AFE" w:rsidP="005F1AFE">
      <w:pPr>
        <w:rPr>
          <w:rFonts w:ascii="Times New Roman" w:hAnsi="Times New Roman"/>
          <w:sz w:val="24"/>
          <w:szCs w:val="24"/>
        </w:rPr>
      </w:pPr>
    </w:p>
    <w:p w:rsidR="005F1AFE" w:rsidRDefault="005F1AFE" w:rsidP="005F1AFE">
      <w:pPr>
        <w:rPr>
          <w:rFonts w:ascii="Times New Roman" w:hAnsi="Times New Roman"/>
          <w:sz w:val="24"/>
          <w:szCs w:val="24"/>
        </w:rPr>
      </w:pPr>
    </w:p>
    <w:p w:rsidR="005F1AFE" w:rsidRDefault="005F1AFE" w:rsidP="005F1AFE">
      <w:pPr>
        <w:rPr>
          <w:rFonts w:ascii="Times New Roman" w:hAnsi="Times New Roman"/>
          <w:sz w:val="24"/>
          <w:szCs w:val="24"/>
        </w:rPr>
      </w:pPr>
    </w:p>
    <w:p w:rsidR="005F1AFE" w:rsidRDefault="005F1AFE" w:rsidP="005F1AFE">
      <w:pPr>
        <w:rPr>
          <w:rFonts w:ascii="Times New Roman" w:hAnsi="Times New Roman"/>
          <w:sz w:val="24"/>
          <w:szCs w:val="24"/>
        </w:rPr>
      </w:pPr>
    </w:p>
    <w:p w:rsidR="005F1AFE" w:rsidRDefault="005F1AFE" w:rsidP="005F1AFE">
      <w:pPr>
        <w:rPr>
          <w:rFonts w:ascii="Times New Roman" w:hAnsi="Times New Roman"/>
          <w:sz w:val="24"/>
          <w:szCs w:val="24"/>
        </w:rPr>
      </w:pPr>
    </w:p>
    <w:p w:rsidR="005F1AFE" w:rsidRDefault="005F1AFE" w:rsidP="005F1AFE">
      <w:pPr>
        <w:rPr>
          <w:rFonts w:ascii="Times New Roman" w:hAnsi="Times New Roman"/>
          <w:sz w:val="24"/>
          <w:szCs w:val="24"/>
        </w:rPr>
      </w:pPr>
    </w:p>
    <w:p w:rsidR="005F1AFE" w:rsidRDefault="005F1AFE" w:rsidP="005F1AFE">
      <w:pPr>
        <w:rPr>
          <w:rFonts w:ascii="Times New Roman" w:hAnsi="Times New Roman"/>
          <w:sz w:val="24"/>
          <w:szCs w:val="24"/>
        </w:rPr>
      </w:pPr>
    </w:p>
    <w:p w:rsidR="005F1AFE" w:rsidRDefault="005F1AFE" w:rsidP="005F1AFE">
      <w:pPr>
        <w:rPr>
          <w:rFonts w:ascii="Times New Roman" w:hAnsi="Times New Roman"/>
          <w:sz w:val="24"/>
          <w:szCs w:val="24"/>
        </w:rPr>
      </w:pPr>
    </w:p>
    <w:p w:rsidR="005F1AFE" w:rsidRDefault="005F1AFE" w:rsidP="005F1AFE">
      <w:pPr>
        <w:rPr>
          <w:rFonts w:ascii="Times New Roman" w:hAnsi="Times New Roman"/>
          <w:sz w:val="24"/>
          <w:szCs w:val="24"/>
        </w:rPr>
      </w:pPr>
    </w:p>
    <w:p w:rsidR="005F1AFE" w:rsidRPr="005A63ED" w:rsidRDefault="005F1AFE" w:rsidP="005F1AFE">
      <w:pPr>
        <w:tabs>
          <w:tab w:val="center" w:pos="2410"/>
        </w:tabs>
        <w:ind w:firstLine="1416"/>
        <w:rPr>
          <w:b/>
        </w:rPr>
      </w:pPr>
      <w:r w:rsidRPr="005A63ED">
        <w:rPr>
          <w:b/>
        </w:rPr>
        <w:t>DOM ZA STARIJE I NEMOĆNE OSOBE ŠANDROVAC</w:t>
      </w:r>
    </w:p>
    <w:p w:rsidR="005F1AFE" w:rsidRPr="005A63ED" w:rsidRDefault="005F1AFE" w:rsidP="005F1AFE">
      <w:pPr>
        <w:tabs>
          <w:tab w:val="center" w:pos="2410"/>
        </w:tabs>
        <w:jc w:val="center"/>
        <w:rPr>
          <w:b/>
        </w:rPr>
      </w:pPr>
      <w:r w:rsidRPr="005A63ED">
        <w:rPr>
          <w:b/>
        </w:rPr>
        <w:t xml:space="preserve">Bjelovarska </w:t>
      </w:r>
      <w:proofErr w:type="spellStart"/>
      <w:r w:rsidRPr="005A63ED">
        <w:rPr>
          <w:b/>
        </w:rPr>
        <w:t>bb</w:t>
      </w:r>
      <w:proofErr w:type="spellEnd"/>
      <w:r w:rsidRPr="005A63ED">
        <w:rPr>
          <w:b/>
        </w:rPr>
        <w:t>, 43227 Šandrovac</w:t>
      </w:r>
    </w:p>
    <w:p w:rsidR="005F1AFE" w:rsidRDefault="005F1AFE" w:rsidP="005F1AFE">
      <w:pPr>
        <w:tabs>
          <w:tab w:val="center" w:pos="2410"/>
        </w:tabs>
        <w:jc w:val="center"/>
        <w:rPr>
          <w:b/>
        </w:rPr>
      </w:pPr>
      <w:r w:rsidRPr="005A63ED">
        <w:rPr>
          <w:b/>
        </w:rPr>
        <w:t>OIB: 22795935829</w:t>
      </w:r>
    </w:p>
    <w:p w:rsidR="005F1AFE" w:rsidRDefault="005F1AFE" w:rsidP="005F1AFE">
      <w:pPr>
        <w:tabs>
          <w:tab w:val="center" w:pos="2410"/>
        </w:tabs>
        <w:jc w:val="both"/>
        <w:rPr>
          <w:b/>
        </w:rPr>
      </w:pPr>
      <w:r>
        <w:rPr>
          <w:b/>
        </w:rPr>
        <w:t>__________________________________________________________________________</w:t>
      </w:r>
    </w:p>
    <w:p w:rsidR="005F1AFE" w:rsidRDefault="005F1AFE" w:rsidP="005F1AFE">
      <w:pPr>
        <w:tabs>
          <w:tab w:val="center" w:pos="2410"/>
        </w:tabs>
        <w:jc w:val="both"/>
        <w:rPr>
          <w:b/>
        </w:rPr>
      </w:pPr>
      <w:r>
        <w:rPr>
          <w:b/>
        </w:rPr>
        <w:t xml:space="preserve">                 </w:t>
      </w:r>
    </w:p>
    <w:p w:rsidR="005F1AFE" w:rsidRDefault="005F1AFE" w:rsidP="005F1AFE">
      <w:pPr>
        <w:tabs>
          <w:tab w:val="center" w:pos="2410"/>
        </w:tabs>
        <w:jc w:val="both"/>
        <w:rPr>
          <w:b/>
        </w:rPr>
      </w:pPr>
      <w:r>
        <w:rPr>
          <w:b/>
        </w:rPr>
        <w:t xml:space="preserve">                 UPRAVNO VIJEĆE</w:t>
      </w:r>
    </w:p>
    <w:p w:rsidR="005F1AFE" w:rsidRDefault="005F1AFE" w:rsidP="005F1AFE">
      <w:pPr>
        <w:tabs>
          <w:tab w:val="center" w:pos="2410"/>
        </w:tabs>
        <w:jc w:val="both"/>
        <w:rPr>
          <w:b/>
        </w:rPr>
      </w:pPr>
      <w:r>
        <w:rPr>
          <w:b/>
        </w:rPr>
        <w:t xml:space="preserve">DOMA ZA STARIJE I NEMOĆNE OSOBE </w:t>
      </w:r>
    </w:p>
    <w:p w:rsidR="005F1AFE" w:rsidRDefault="005F1AFE" w:rsidP="005F1AFE">
      <w:pPr>
        <w:tabs>
          <w:tab w:val="center" w:pos="2410"/>
        </w:tabs>
        <w:jc w:val="both"/>
        <w:rPr>
          <w:b/>
        </w:rPr>
      </w:pPr>
      <w:r>
        <w:rPr>
          <w:b/>
        </w:rPr>
        <w:t xml:space="preserve">                     „ŠANDROVAC“</w:t>
      </w:r>
    </w:p>
    <w:p w:rsidR="005F1AFE" w:rsidRDefault="005F1AFE" w:rsidP="005F1AFE">
      <w:pPr>
        <w:tabs>
          <w:tab w:val="center" w:pos="2410"/>
        </w:tabs>
        <w:jc w:val="both"/>
        <w:rPr>
          <w:b/>
        </w:rPr>
      </w:pPr>
    </w:p>
    <w:p w:rsidR="005F1AFE" w:rsidRPr="005D7C73" w:rsidRDefault="005F1AFE" w:rsidP="005F1AFE">
      <w:pPr>
        <w:tabs>
          <w:tab w:val="center" w:pos="2410"/>
        </w:tabs>
        <w:jc w:val="both"/>
        <w:rPr>
          <w:b/>
          <w:bCs/>
        </w:rPr>
      </w:pPr>
      <w:r w:rsidRPr="005D7C73">
        <w:rPr>
          <w:b/>
        </w:rPr>
        <w:t xml:space="preserve">KLASA:  </w:t>
      </w:r>
      <w:r>
        <w:rPr>
          <w:b/>
        </w:rPr>
        <w:t>003-06</w:t>
      </w:r>
      <w:r>
        <w:rPr>
          <w:b/>
          <w:bCs/>
        </w:rPr>
        <w:t>/18-01</w:t>
      </w:r>
    </w:p>
    <w:p w:rsidR="005F1AFE" w:rsidRPr="005D7C73" w:rsidRDefault="005F1AFE" w:rsidP="005F1AFE">
      <w:pPr>
        <w:rPr>
          <w:b/>
        </w:rPr>
      </w:pPr>
      <w:r>
        <w:rPr>
          <w:b/>
        </w:rPr>
        <w:t>URBROJ: 2103-68-01-19</w:t>
      </w:r>
      <w:r w:rsidRPr="005D7C73">
        <w:rPr>
          <w:b/>
        </w:rPr>
        <w:t>-</w:t>
      </w:r>
      <w:r>
        <w:rPr>
          <w:b/>
        </w:rPr>
        <w:t>31</w:t>
      </w:r>
    </w:p>
    <w:p w:rsidR="005F1AFE" w:rsidRPr="005D7C73" w:rsidRDefault="005F1AFE" w:rsidP="005F1AFE">
      <w:pPr>
        <w:rPr>
          <w:b/>
        </w:rPr>
      </w:pPr>
      <w:r>
        <w:rPr>
          <w:b/>
        </w:rPr>
        <w:t>U Šandrovcu,  26.11.2019</w:t>
      </w:r>
      <w:r w:rsidRPr="005D7C73">
        <w:rPr>
          <w:b/>
        </w:rPr>
        <w:t>.</w:t>
      </w:r>
    </w:p>
    <w:p w:rsidR="005F1AFE" w:rsidRPr="00396C7E" w:rsidRDefault="005F1AFE" w:rsidP="005F1AFE"/>
    <w:p w:rsidR="005F1AFE" w:rsidRPr="006D68E8" w:rsidRDefault="005F1AFE" w:rsidP="005F1AFE">
      <w:pPr>
        <w:ind w:firstLine="720"/>
        <w:jc w:val="both"/>
      </w:pPr>
      <w:r w:rsidRPr="006D68E8">
        <w:t xml:space="preserve">Na temelju članka </w:t>
      </w:r>
      <w:r>
        <w:t xml:space="preserve">18. i 34. </w:t>
      </w:r>
      <w:r w:rsidRPr="006D68E8">
        <w:t xml:space="preserve">Statuta Doma za starije i nemoćne osobe </w:t>
      </w:r>
      <w:r>
        <w:t>Šandrovac,</w:t>
      </w:r>
      <w:r w:rsidRPr="006D68E8">
        <w:t xml:space="preserve"> Upravno vijeće Doma za starije i nemoćne osobe Šandrovac, na</w:t>
      </w:r>
      <w:r>
        <w:t xml:space="preserve"> svojoj</w:t>
      </w:r>
      <w:r w:rsidRPr="006D68E8">
        <w:t xml:space="preserve"> </w:t>
      </w:r>
      <w:r>
        <w:t xml:space="preserve">77. </w:t>
      </w:r>
      <w:r w:rsidRPr="006D68E8">
        <w:t>sjednici, održanoj dana</w:t>
      </w:r>
      <w:r>
        <w:t xml:space="preserve">  26.11. 2019</w:t>
      </w:r>
      <w:r w:rsidRPr="006D68E8">
        <w:t xml:space="preserve">. godine donijelo je </w:t>
      </w:r>
      <w:r>
        <w:t>sljedeću</w:t>
      </w:r>
    </w:p>
    <w:p w:rsidR="005F1AFE" w:rsidRDefault="005F1AFE" w:rsidP="005F1AFE">
      <w:pPr>
        <w:jc w:val="both"/>
        <w:rPr>
          <w:b/>
        </w:rPr>
      </w:pPr>
      <w:r w:rsidRPr="006D68E8">
        <w:lastRenderedPageBreak/>
        <w:t> </w:t>
      </w:r>
      <w:r w:rsidRPr="00396C7E">
        <w:t> </w:t>
      </w:r>
      <w:r>
        <w:tab/>
      </w:r>
      <w:r>
        <w:tab/>
      </w:r>
      <w:r>
        <w:tab/>
      </w:r>
      <w:r>
        <w:tab/>
        <w:t xml:space="preserve">      </w:t>
      </w:r>
      <w:r>
        <w:rPr>
          <w:b/>
        </w:rPr>
        <w:t xml:space="preserve">         </w:t>
      </w:r>
    </w:p>
    <w:p w:rsidR="005F1AFE" w:rsidRPr="00F6596E" w:rsidRDefault="005F1AFE" w:rsidP="005F1AFE">
      <w:pPr>
        <w:jc w:val="center"/>
      </w:pPr>
      <w:r>
        <w:rPr>
          <w:b/>
        </w:rPr>
        <w:t xml:space="preserve">O  </w:t>
      </w:r>
      <w:r w:rsidRPr="00F6596E">
        <w:rPr>
          <w:b/>
        </w:rPr>
        <w:t>D  L  U  K  U</w:t>
      </w:r>
    </w:p>
    <w:p w:rsidR="005F1AFE" w:rsidRDefault="005F1AFE" w:rsidP="005F1AFE">
      <w:pPr>
        <w:jc w:val="center"/>
        <w:rPr>
          <w:b/>
        </w:rPr>
      </w:pPr>
      <w:r>
        <w:rPr>
          <w:b/>
        </w:rPr>
        <w:t>o cijeni smještaja korisnika</w:t>
      </w:r>
    </w:p>
    <w:p w:rsidR="005F1AFE" w:rsidRPr="00D015BC" w:rsidRDefault="005F1AFE" w:rsidP="005F1AFE">
      <w:pPr>
        <w:jc w:val="center"/>
        <w:rPr>
          <w:b/>
        </w:rPr>
      </w:pPr>
      <w:r>
        <w:rPr>
          <w:b/>
        </w:rPr>
        <w:t>Doma za starije i nemoćne osobe “Šandrovac”</w:t>
      </w:r>
    </w:p>
    <w:p w:rsidR="005F1AFE" w:rsidRDefault="005F1AFE" w:rsidP="005F1AFE">
      <w:pPr>
        <w:rPr>
          <w:b/>
        </w:rPr>
      </w:pPr>
      <w:r w:rsidRPr="00396C7E">
        <w:rPr>
          <w:b/>
        </w:rPr>
        <w:t> </w:t>
      </w:r>
    </w:p>
    <w:p w:rsidR="005F1AFE" w:rsidRDefault="005F1AFE" w:rsidP="005F1AFE">
      <w:pPr>
        <w:rPr>
          <w:b/>
        </w:rPr>
      </w:pPr>
      <w:r w:rsidRPr="00396C7E">
        <w:rPr>
          <w:b/>
        </w:rPr>
        <w:tab/>
      </w:r>
      <w:r w:rsidRPr="00396C7E">
        <w:rPr>
          <w:b/>
        </w:rPr>
        <w:tab/>
      </w:r>
      <w:r w:rsidRPr="00396C7E">
        <w:rPr>
          <w:b/>
        </w:rPr>
        <w:tab/>
      </w:r>
      <w:r w:rsidRPr="00396C7E">
        <w:rPr>
          <w:b/>
        </w:rPr>
        <w:tab/>
      </w:r>
      <w:r w:rsidRPr="00396C7E">
        <w:rPr>
          <w:b/>
        </w:rPr>
        <w:tab/>
      </w:r>
      <w:r>
        <w:rPr>
          <w:b/>
        </w:rPr>
        <w:t xml:space="preserve">            </w:t>
      </w:r>
      <w:r w:rsidRPr="00396C7E">
        <w:rPr>
          <w:b/>
        </w:rPr>
        <w:t>Članak 1.</w:t>
      </w:r>
    </w:p>
    <w:p w:rsidR="005F1AFE" w:rsidRPr="00396C7E" w:rsidRDefault="005F1AFE" w:rsidP="005F1AFE"/>
    <w:p w:rsidR="005F1AFE" w:rsidRDefault="005F1AFE" w:rsidP="005F1AFE">
      <w:r w:rsidRPr="00396C7E">
        <w:rPr>
          <w:b/>
        </w:rPr>
        <w:t> </w:t>
      </w:r>
      <w:r w:rsidRPr="00D015BC">
        <w:t xml:space="preserve">Ovom Odlukom utvrđuju se </w:t>
      </w:r>
      <w:r>
        <w:t xml:space="preserve">kategorije korisnika i </w:t>
      </w:r>
      <w:r w:rsidRPr="00D015BC">
        <w:t>cijena smještaja korisnika Doma za starije i nemoćne osobe “Šandrovac”</w:t>
      </w:r>
      <w:r>
        <w:t>, kako slijedi:</w:t>
      </w:r>
    </w:p>
    <w:p w:rsidR="005F1AFE" w:rsidRDefault="005F1AFE" w:rsidP="005F1AFE"/>
    <w:p w:rsidR="005F1AFE" w:rsidRDefault="005F1AFE" w:rsidP="005F1AFE">
      <w:pPr>
        <w:pStyle w:val="Odlomakpopisa"/>
        <w:numPr>
          <w:ilvl w:val="0"/>
          <w:numId w:val="34"/>
        </w:numPr>
        <w:rPr>
          <w:b/>
        </w:rPr>
      </w:pPr>
      <w:r w:rsidRPr="001F64D2">
        <w:rPr>
          <w:b/>
        </w:rPr>
        <w:t>POKRETNI KORISNICI</w:t>
      </w:r>
      <w:r w:rsidRPr="00D015BC">
        <w:t xml:space="preserve"> </w:t>
      </w:r>
      <w:r>
        <w:t xml:space="preserve"> - </w:t>
      </w:r>
      <w:r>
        <w:rPr>
          <w:b/>
        </w:rPr>
        <w:t>PRVI STUPANJ</w:t>
      </w:r>
    </w:p>
    <w:p w:rsidR="005F1AFE" w:rsidRPr="001B2C56" w:rsidRDefault="005F1AFE" w:rsidP="005F1AFE">
      <w:pPr>
        <w:pStyle w:val="Odlomakpopisa"/>
        <w:rPr>
          <w:b/>
        </w:rPr>
      </w:pPr>
    </w:p>
    <w:p w:rsidR="005F1AFE" w:rsidRDefault="005F1AFE" w:rsidP="005F1AFE">
      <w:pPr>
        <w:pStyle w:val="Odlomakpopisa"/>
        <w:ind w:left="0"/>
        <w:jc w:val="both"/>
        <w:rPr>
          <w:color w:val="000000"/>
        </w:rPr>
      </w:pPr>
      <w:r w:rsidRPr="001F64D2">
        <w:rPr>
          <w:b/>
        </w:rPr>
        <w:t xml:space="preserve">Opis </w:t>
      </w:r>
      <w:r>
        <w:rPr>
          <w:b/>
        </w:rPr>
        <w:t xml:space="preserve">kategorije: </w:t>
      </w:r>
      <w:r>
        <w:rPr>
          <w:color w:val="000000"/>
        </w:rPr>
        <w:t>usluga smještaja pruža se funkcionalno neovisnom korisniku koji samostalno zadovoljava svoje potrebe, a iz zdravstvenog stanja se može zaključiti da mu pomoć druge osobe nije potrebna</w:t>
      </w:r>
    </w:p>
    <w:p w:rsidR="005F1AFE" w:rsidRDefault="005F1AFE" w:rsidP="005F1AFE">
      <w:pPr>
        <w:pStyle w:val="Odlomakpopisa"/>
        <w:ind w:left="0"/>
        <w:jc w:val="both"/>
        <w:rPr>
          <w:b/>
        </w:rPr>
      </w:pPr>
    </w:p>
    <w:p w:rsidR="005F1AFE" w:rsidRDefault="005F1AFE" w:rsidP="005F1AFE">
      <w:pPr>
        <w:pStyle w:val="Odlomakpopisa"/>
        <w:ind w:left="0"/>
        <w:jc w:val="both"/>
      </w:pPr>
      <w:r>
        <w:rPr>
          <w:b/>
        </w:rPr>
        <w:t>Obveze D</w:t>
      </w:r>
      <w:r w:rsidRPr="001F64D2">
        <w:rPr>
          <w:b/>
        </w:rPr>
        <w:t>oma:</w:t>
      </w:r>
      <w:r>
        <w:rPr>
          <w:b/>
        </w:rPr>
        <w:t xml:space="preserve"> </w:t>
      </w:r>
      <w:r w:rsidRPr="003E43FE">
        <w:t xml:space="preserve">pokretnim </w:t>
      </w:r>
      <w:r w:rsidRPr="003E43FE">
        <w:rPr>
          <w:color w:val="000000"/>
        </w:rPr>
        <w:t>korisnicima</w:t>
      </w:r>
      <w:r>
        <w:rPr>
          <w:color w:val="000000"/>
        </w:rPr>
        <w:t xml:space="preserve"> u sklopu aktivnosti osigurava se promatranje korisnikova stanja, pomoć pri nabavi lijekova, pomoć pri ostvarivanju prava na usluge primarne zdravstvene zaštite i specijalističke preglede, kontrola vitalnih funkcija po potrebi, vođenje dokumentacije u svezi brige o zdravlju, </w:t>
      </w:r>
      <w:r>
        <w:t>pranje i peglanje veša, pranje, peglanje i promjena posteljine, čišćenje prostorije u kojoj boravi korisnik, pripremanje hrane (tri obroka dnevno) i serviranje obroka, slaganje i podjela terapije.</w:t>
      </w:r>
    </w:p>
    <w:p w:rsidR="005F1AFE" w:rsidRDefault="005F1AFE" w:rsidP="005F1AFE">
      <w:pPr>
        <w:pStyle w:val="Odlomakpopisa"/>
        <w:ind w:left="0"/>
        <w:jc w:val="both"/>
      </w:pPr>
    </w:p>
    <w:p w:rsidR="005F1AFE" w:rsidRDefault="005F1AFE" w:rsidP="005F1AFE">
      <w:pPr>
        <w:pStyle w:val="Odlomakpopisa"/>
        <w:ind w:left="0"/>
        <w:rPr>
          <w:b/>
        </w:rPr>
      </w:pPr>
      <w:r w:rsidRPr="001F64D2">
        <w:rPr>
          <w:b/>
        </w:rPr>
        <w:t>Cijena smještaja:</w:t>
      </w:r>
      <w:r>
        <w:rPr>
          <w:b/>
        </w:rPr>
        <w:t xml:space="preserve"> 3.100,00 </w:t>
      </w:r>
      <w:r>
        <w:rPr>
          <w:b/>
          <w:color w:val="C00000"/>
        </w:rPr>
        <w:t xml:space="preserve"> </w:t>
      </w:r>
      <w:r>
        <w:rPr>
          <w:b/>
        </w:rPr>
        <w:t>kuna mjesečno</w:t>
      </w:r>
    </w:p>
    <w:p w:rsidR="005F1AFE" w:rsidRDefault="005F1AFE" w:rsidP="005F1AFE">
      <w:pPr>
        <w:pStyle w:val="Odlomakpopisa"/>
        <w:rPr>
          <w:b/>
        </w:rPr>
      </w:pPr>
    </w:p>
    <w:p w:rsidR="005F1AFE" w:rsidRDefault="005F1AFE" w:rsidP="005F1AFE">
      <w:pPr>
        <w:pStyle w:val="Odlomakpopisa"/>
        <w:numPr>
          <w:ilvl w:val="0"/>
          <w:numId w:val="34"/>
        </w:numPr>
        <w:rPr>
          <w:b/>
        </w:rPr>
      </w:pPr>
      <w:r w:rsidRPr="001F64D2">
        <w:rPr>
          <w:b/>
        </w:rPr>
        <w:t>POLUPOKRETNI KORISNICI</w:t>
      </w:r>
      <w:r>
        <w:rPr>
          <w:b/>
        </w:rPr>
        <w:t xml:space="preserve"> – DRUGI STUPANJ</w:t>
      </w:r>
    </w:p>
    <w:p w:rsidR="005F1AFE" w:rsidRDefault="005F1AFE" w:rsidP="005F1AFE">
      <w:pPr>
        <w:pStyle w:val="Odlomakpopisa"/>
        <w:rPr>
          <w:b/>
        </w:rPr>
      </w:pPr>
    </w:p>
    <w:p w:rsidR="005F1AFE" w:rsidRDefault="005F1AFE" w:rsidP="005F1AFE">
      <w:pPr>
        <w:pStyle w:val="Odlomakpopisa"/>
        <w:ind w:left="0"/>
        <w:jc w:val="both"/>
        <w:rPr>
          <w:color w:val="000000"/>
        </w:rPr>
      </w:pPr>
      <w:r w:rsidRPr="001F64D2">
        <w:rPr>
          <w:b/>
        </w:rPr>
        <w:t xml:space="preserve">Opis </w:t>
      </w:r>
      <w:r>
        <w:rPr>
          <w:b/>
        </w:rPr>
        <w:t xml:space="preserve">kategorije: </w:t>
      </w:r>
      <w:r>
        <w:rPr>
          <w:color w:val="000000"/>
        </w:rPr>
        <w:t>usluga smještaja pruža se djelomično ovisnom korisniku kojemu je potrebna pripomoć pri zadovoljenju osnovnih potreba</w:t>
      </w:r>
    </w:p>
    <w:p w:rsidR="005F1AFE" w:rsidRDefault="005F1AFE" w:rsidP="005F1AFE">
      <w:pPr>
        <w:pStyle w:val="Odlomakpopisa"/>
        <w:ind w:left="0"/>
        <w:jc w:val="both"/>
        <w:rPr>
          <w:b/>
        </w:rPr>
      </w:pPr>
    </w:p>
    <w:p w:rsidR="005F1AFE" w:rsidRDefault="005F1AFE" w:rsidP="005F1AFE">
      <w:pPr>
        <w:pStyle w:val="Odlomakpopisa"/>
        <w:ind w:left="0"/>
        <w:jc w:val="both"/>
        <w:rPr>
          <w:color w:val="000000"/>
        </w:rPr>
      </w:pPr>
      <w:r>
        <w:rPr>
          <w:b/>
        </w:rPr>
        <w:t>Obveze D</w:t>
      </w:r>
      <w:r w:rsidRPr="001F64D2">
        <w:rPr>
          <w:b/>
        </w:rPr>
        <w:t>oma:</w:t>
      </w:r>
      <w:r>
        <w:rPr>
          <w:b/>
        </w:rPr>
        <w:t xml:space="preserve"> </w:t>
      </w:r>
      <w:r w:rsidRPr="003E43FE">
        <w:t>polupokretnim</w:t>
      </w:r>
      <w:r>
        <w:rPr>
          <w:b/>
        </w:rPr>
        <w:t xml:space="preserve"> </w:t>
      </w:r>
      <w:r>
        <w:rPr>
          <w:color w:val="000000"/>
        </w:rPr>
        <w:t>korisnicima u sklopu aktivnosti uz sadržaj iz prvog stupnja dodatno se osigurava podjela i briga o uzimanju terapije, kontrola vitalnih funkcija najmanje jednom tjedno, pratnja pri ostvarivanju usluga primarne zdravstvene zaštite i specijalističke zdravstvene zaštite, ako se to ne može osigurati uz pomoć članova obitelji ili na drugi način,</w:t>
      </w:r>
    </w:p>
    <w:p w:rsidR="005F1AFE" w:rsidRDefault="005F1AFE" w:rsidP="005F1AFE">
      <w:pPr>
        <w:pStyle w:val="Odlomakpopisa"/>
        <w:ind w:left="0"/>
        <w:jc w:val="both"/>
      </w:pPr>
      <w:r w:rsidRPr="001F64D2">
        <w:t>pomoć pri kupanju, pomoć pri hranjenju</w:t>
      </w:r>
      <w:r>
        <w:t>, pomoć pri oblačenju, pranje i peglanje veša, pranje, peglanje i promjena posteljine, čišćenje prostorije u kojoj boravi korisnik, pripremanje hrane (tri obroka dnevno) i serviranje obroka.</w:t>
      </w:r>
    </w:p>
    <w:p w:rsidR="005F1AFE" w:rsidRDefault="005F1AFE" w:rsidP="005F1AFE">
      <w:pPr>
        <w:pStyle w:val="Odlomakpopisa"/>
        <w:ind w:left="0"/>
        <w:jc w:val="both"/>
      </w:pPr>
    </w:p>
    <w:p w:rsidR="005F1AFE" w:rsidRPr="001B2C56" w:rsidRDefault="005F1AFE" w:rsidP="005F1AFE">
      <w:pPr>
        <w:pStyle w:val="Odlomakpopisa"/>
        <w:ind w:left="0"/>
        <w:rPr>
          <w:b/>
          <w:color w:val="C00000"/>
        </w:rPr>
      </w:pPr>
      <w:r w:rsidRPr="001F64D2">
        <w:rPr>
          <w:b/>
        </w:rPr>
        <w:t>Cijena smještaja:</w:t>
      </w:r>
      <w:r>
        <w:rPr>
          <w:b/>
        </w:rPr>
        <w:t xml:space="preserve"> 3.300,00 kuna mjesečno </w:t>
      </w:r>
    </w:p>
    <w:p w:rsidR="005F1AFE" w:rsidRDefault="005F1AFE" w:rsidP="005F1AFE">
      <w:pPr>
        <w:pStyle w:val="Odlomakpopisa"/>
        <w:ind w:left="0"/>
        <w:rPr>
          <w:b/>
        </w:rPr>
      </w:pPr>
    </w:p>
    <w:p w:rsidR="005F1AFE" w:rsidRDefault="005F1AFE" w:rsidP="005F1AFE">
      <w:pPr>
        <w:pStyle w:val="Odlomakpopisa"/>
        <w:numPr>
          <w:ilvl w:val="0"/>
          <w:numId w:val="34"/>
        </w:numPr>
        <w:rPr>
          <w:b/>
        </w:rPr>
      </w:pPr>
      <w:r w:rsidRPr="001F64D2">
        <w:rPr>
          <w:b/>
        </w:rPr>
        <w:t>NEPOKRETNI KORISNICI</w:t>
      </w:r>
      <w:r>
        <w:rPr>
          <w:b/>
        </w:rPr>
        <w:t xml:space="preserve"> - 3 STUPANJ</w:t>
      </w:r>
    </w:p>
    <w:p w:rsidR="005F1AFE" w:rsidRDefault="005F1AFE" w:rsidP="005F1AFE">
      <w:pPr>
        <w:pStyle w:val="Odlomakpopisa"/>
        <w:rPr>
          <w:b/>
        </w:rPr>
      </w:pPr>
    </w:p>
    <w:p w:rsidR="005F1AFE" w:rsidRDefault="005F1AFE" w:rsidP="005F1AFE">
      <w:pPr>
        <w:pStyle w:val="Odlomakpopisa"/>
        <w:ind w:left="0"/>
        <w:jc w:val="both"/>
        <w:rPr>
          <w:color w:val="000000"/>
        </w:rPr>
      </w:pPr>
      <w:r w:rsidRPr="001F64D2">
        <w:rPr>
          <w:b/>
        </w:rPr>
        <w:t xml:space="preserve">Opis </w:t>
      </w:r>
      <w:r>
        <w:rPr>
          <w:b/>
        </w:rPr>
        <w:t xml:space="preserve">kategorije: </w:t>
      </w:r>
      <w:r>
        <w:rPr>
          <w:color w:val="000000"/>
        </w:rPr>
        <w:t>usluga smještaja pruža se funkcionalno ovisnom korisniku kojem je potrebna pomoć druge osobe u zadovoljenju svih potreba u punom opsegu</w:t>
      </w:r>
    </w:p>
    <w:p w:rsidR="005F1AFE" w:rsidRDefault="005F1AFE" w:rsidP="005F1AFE">
      <w:pPr>
        <w:pStyle w:val="Odlomakpopisa"/>
        <w:ind w:left="0"/>
        <w:jc w:val="both"/>
        <w:rPr>
          <w:b/>
        </w:rPr>
      </w:pPr>
    </w:p>
    <w:p w:rsidR="005F1AFE" w:rsidRDefault="005F1AFE" w:rsidP="005F1AFE">
      <w:pPr>
        <w:pStyle w:val="Odlomakpopisa"/>
        <w:ind w:left="0"/>
        <w:jc w:val="both"/>
      </w:pPr>
      <w:r>
        <w:rPr>
          <w:b/>
        </w:rPr>
        <w:t>Obveze D</w:t>
      </w:r>
      <w:r w:rsidRPr="001F64D2">
        <w:rPr>
          <w:b/>
        </w:rPr>
        <w:t>oma:</w:t>
      </w:r>
      <w:r>
        <w:rPr>
          <w:b/>
        </w:rPr>
        <w:t xml:space="preserve"> </w:t>
      </w:r>
      <w:r>
        <w:rPr>
          <w:color w:val="000000"/>
        </w:rPr>
        <w:t xml:space="preserve">nepokretnim korisnicima u sklopu aktivnosti uz sadržaj iz prvog stupnja dodatno se osigurava kontinuirano praćenje fizičkog i psihičkog stanja te zadovoljavanje osnovnih životnih potreba korisnika (disanje, unos hrane i tekućine, kretanje, dizanje iz kreveta, odmor i spavanje, oblačenje), promatranje korisnikovog stanja u svrhu utvrđivanja potreba za zdravstvenom njegom, planiranje zdravstvene njege, provođenje planiranih postupaka zdravstvene njege i provjere uspješnosti zdravstvene njege, </w:t>
      </w:r>
      <w:r>
        <w:t>komple</w:t>
      </w:r>
      <w:r w:rsidRPr="001F64D2">
        <w:t xml:space="preserve">tna zdravstvena njega, </w:t>
      </w:r>
      <w:r w:rsidRPr="001F64D2">
        <w:lastRenderedPageBreak/>
        <w:t xml:space="preserve">pranje </w:t>
      </w:r>
      <w:r>
        <w:t>i</w:t>
      </w:r>
      <w:r w:rsidRPr="001F64D2">
        <w:t xml:space="preserve"> kupanje pri svakom mijenjanju pelena</w:t>
      </w:r>
      <w:r>
        <w:rPr>
          <w:color w:val="000000"/>
        </w:rPr>
        <w:t>, nabavka lijekova, pranje i peglanje veša, pranje, peglanje i promjena posteljine, čišćenje prostorije u kojoj boravi korisnik, pripremanje hrane (tri obroka dnevno) i serviranje. Korisnicima se osigurava i pratnja pri ostvarivanju usluga primarne zdravstvene zaštite i specijalističke zdravstvene usluge, ako se to ne može osigurati uz pomoć članova obitelji ili na drugi način</w:t>
      </w:r>
      <w:r>
        <w:t xml:space="preserve">. </w:t>
      </w:r>
    </w:p>
    <w:p w:rsidR="005F1AFE" w:rsidRPr="001F64D2" w:rsidRDefault="005F1AFE" w:rsidP="005F1AFE">
      <w:pPr>
        <w:pStyle w:val="Odlomakpopisa"/>
        <w:ind w:left="0"/>
        <w:jc w:val="both"/>
        <w:rPr>
          <w:b/>
        </w:rPr>
      </w:pPr>
    </w:p>
    <w:p w:rsidR="005F1AFE" w:rsidRPr="001B2C56" w:rsidRDefault="005F1AFE" w:rsidP="005F1AFE">
      <w:pPr>
        <w:rPr>
          <w:b/>
          <w:color w:val="C00000"/>
        </w:rPr>
      </w:pPr>
      <w:r w:rsidRPr="001F64D2">
        <w:rPr>
          <w:b/>
        </w:rPr>
        <w:t>Cijena smještaja:</w:t>
      </w:r>
      <w:r>
        <w:rPr>
          <w:b/>
        </w:rPr>
        <w:t xml:space="preserve"> 3.700,00 kuna mjesečno </w:t>
      </w:r>
    </w:p>
    <w:p w:rsidR="005F1AFE" w:rsidRDefault="005F1AFE" w:rsidP="005F1AFE">
      <w:pPr>
        <w:rPr>
          <w:b/>
        </w:rPr>
      </w:pPr>
    </w:p>
    <w:p w:rsidR="005F1AFE" w:rsidRDefault="005F1AFE" w:rsidP="005F1AFE">
      <w:pPr>
        <w:numPr>
          <w:ilvl w:val="0"/>
          <w:numId w:val="34"/>
        </w:numPr>
        <w:rPr>
          <w:b/>
        </w:rPr>
      </w:pPr>
      <w:r>
        <w:rPr>
          <w:b/>
        </w:rPr>
        <w:t>NEPOKRETNI KORISNICI – 4 STUPANJ</w:t>
      </w:r>
    </w:p>
    <w:p w:rsidR="005F1AFE" w:rsidRDefault="005F1AFE" w:rsidP="005F1AFE">
      <w:pPr>
        <w:rPr>
          <w:b/>
        </w:rPr>
      </w:pPr>
    </w:p>
    <w:p w:rsidR="005F1AFE" w:rsidRDefault="005F1AFE" w:rsidP="005F1AFE">
      <w:pPr>
        <w:ind w:firstLine="708"/>
      </w:pPr>
      <w:r w:rsidRPr="001B2C56">
        <w:rPr>
          <w:b/>
        </w:rPr>
        <w:t>Opis kategorije</w:t>
      </w:r>
      <w:r>
        <w:t>: usluga smještaja pruža se funkcionalno ovisnom korisniku kojem je zbog starosti ili Alzheimerove demencije ili drugih demencija (srednji/srednje teški stadij bolesti) potrebna pomoć i nadzor druge osobe u zadovoljenju svih potreba u punom opsegu</w:t>
      </w:r>
    </w:p>
    <w:p w:rsidR="005F1AFE" w:rsidRPr="001E79C9" w:rsidRDefault="005F1AFE" w:rsidP="005F1AFE">
      <w:pPr>
        <w:ind w:firstLine="708"/>
      </w:pPr>
    </w:p>
    <w:p w:rsidR="005F1AFE" w:rsidRDefault="005F1AFE" w:rsidP="005F1AFE">
      <w:pPr>
        <w:ind w:firstLine="708"/>
      </w:pPr>
      <w:r w:rsidRPr="001B2C56">
        <w:rPr>
          <w:b/>
        </w:rPr>
        <w:t>Obveze Doma</w:t>
      </w:r>
      <w:r w:rsidRPr="001E79C9">
        <w:t xml:space="preserve">: nepokretnim korisnicima u sklopu aktivnosti uz sadržaj iz prvog stupnja dodatno se osigurava kontinuirano praćenje fizičkog i psihičkog stanja te zadovoljavanje osnovnih životnih potreba korisnika (disanje, unos hrane i tekućine, kretanje, dizanje iz kreveta, odmor i spavanje, oblačenje), promatranje korisnikovog stanja u svrhu utvrđivanja potreba za zdravstvenom njegom, planiranje zdravstvene njege, provođenje planiranih postupaka zdravstvene njege i provjere uspješnosti zdravstvene njege, </w:t>
      </w:r>
      <w:r w:rsidRPr="0072759B">
        <w:t>kompletna</w:t>
      </w:r>
      <w:r w:rsidRPr="0072759B">
        <w:rPr>
          <w:i/>
        </w:rPr>
        <w:t xml:space="preserve"> </w:t>
      </w:r>
      <w:r w:rsidRPr="0072759B">
        <w:t>zdravstvena njega,</w:t>
      </w:r>
      <w:r w:rsidRPr="0072759B">
        <w:rPr>
          <w:i/>
        </w:rPr>
        <w:t xml:space="preserve"> </w:t>
      </w:r>
      <w:r w:rsidRPr="0072759B">
        <w:t xml:space="preserve">pranje i kupanje pri svakom mijenjanju pelena, </w:t>
      </w:r>
      <w:r w:rsidRPr="0072759B">
        <w:rPr>
          <w:i/>
        </w:rPr>
        <w:t>sudjelovanje u pripremi i</w:t>
      </w:r>
      <w:r w:rsidRPr="0072759B">
        <w:t xml:space="preserve"> </w:t>
      </w:r>
      <w:r w:rsidRPr="0072759B">
        <w:rPr>
          <w:i/>
        </w:rPr>
        <w:t xml:space="preserve">provođenju jednostavnih medicinsko-tehničkih zahvata, primjena </w:t>
      </w:r>
      <w:proofErr w:type="spellStart"/>
      <w:r w:rsidRPr="0072759B">
        <w:rPr>
          <w:i/>
        </w:rPr>
        <w:t>peroralne</w:t>
      </w:r>
      <w:proofErr w:type="spellEnd"/>
      <w:r w:rsidRPr="0072759B">
        <w:rPr>
          <w:i/>
        </w:rPr>
        <w:t xml:space="preserve"> i </w:t>
      </w:r>
      <w:proofErr w:type="spellStart"/>
      <w:r w:rsidRPr="0072759B">
        <w:rPr>
          <w:i/>
        </w:rPr>
        <w:t>parenteralne</w:t>
      </w:r>
      <w:proofErr w:type="spellEnd"/>
      <w:r w:rsidRPr="0072759B">
        <w:rPr>
          <w:i/>
        </w:rPr>
        <w:t xml:space="preserve"> terapije prema uputi liječnika,</w:t>
      </w:r>
      <w:r w:rsidRPr="001E79C9">
        <w:t xml:space="preserve"> nabavka lijekova, kontrola izlučevina, </w:t>
      </w:r>
      <w:r w:rsidRPr="0072759B">
        <w:rPr>
          <w:i/>
        </w:rPr>
        <w:t>kontrola vitalnih</w:t>
      </w:r>
      <w:r w:rsidRPr="001E79C9">
        <w:t xml:space="preserve"> </w:t>
      </w:r>
      <w:r w:rsidRPr="0072759B">
        <w:rPr>
          <w:i/>
        </w:rPr>
        <w:t>funkcija najmanje jednom u dva dana</w:t>
      </w:r>
      <w:r w:rsidRPr="001E79C9">
        <w:t xml:space="preserve">, pranje i peglanje veša, pranje, peglanje i promjena posteljine, čišćenje prostorije u kojoj boravi korisnik, pripremanje hrane (tri obroka dnevno) i serviranje. Korisnicima se osigurava i pratnja pri ostvarivanju usluga primarne zdravstvene zaštite i specijalističke zdravstvene usluge, ako se to ne može osigurati uz pomoć članova obitelji ili na drugi način. </w:t>
      </w:r>
    </w:p>
    <w:p w:rsidR="005F1AFE" w:rsidRPr="001E79C9" w:rsidRDefault="005F1AFE" w:rsidP="005F1AFE"/>
    <w:p w:rsidR="005F1AFE" w:rsidRPr="001E79C9" w:rsidRDefault="005F1AFE" w:rsidP="005F1AFE">
      <w:pPr>
        <w:ind w:firstLine="708"/>
        <w:rPr>
          <w:b/>
        </w:rPr>
      </w:pPr>
      <w:r w:rsidRPr="001E79C9">
        <w:rPr>
          <w:b/>
        </w:rPr>
        <w:t>Cijena smještaja:</w:t>
      </w:r>
      <w:r>
        <w:rPr>
          <w:b/>
        </w:rPr>
        <w:t xml:space="preserve"> </w:t>
      </w:r>
      <w:r w:rsidRPr="00925A2B">
        <w:rPr>
          <w:b/>
        </w:rPr>
        <w:t>4.000,00</w:t>
      </w:r>
      <w:r w:rsidRPr="001E79C9">
        <w:rPr>
          <w:b/>
        </w:rPr>
        <w:t xml:space="preserve"> kuna mjesečno</w:t>
      </w:r>
    </w:p>
    <w:p w:rsidR="005F1AFE" w:rsidRPr="001E79C9" w:rsidRDefault="005F1AFE" w:rsidP="005F1AFE">
      <w:pPr>
        <w:ind w:firstLine="708"/>
        <w:rPr>
          <w:b/>
        </w:rPr>
      </w:pPr>
    </w:p>
    <w:p w:rsidR="005F1AFE" w:rsidRDefault="005F1AFE" w:rsidP="005F1AFE">
      <w:pPr>
        <w:ind w:firstLine="708"/>
        <w:rPr>
          <w:b/>
        </w:rPr>
      </w:pPr>
    </w:p>
    <w:p w:rsidR="005F1AFE" w:rsidRDefault="005F1AFE" w:rsidP="005F1AFE">
      <w:pPr>
        <w:jc w:val="center"/>
        <w:rPr>
          <w:b/>
        </w:rPr>
      </w:pPr>
      <w:r>
        <w:rPr>
          <w:b/>
        </w:rPr>
        <w:t>Članak 2</w:t>
      </w:r>
      <w:r w:rsidRPr="00396C7E">
        <w:rPr>
          <w:b/>
        </w:rPr>
        <w:t>.</w:t>
      </w:r>
    </w:p>
    <w:p w:rsidR="005F1AFE" w:rsidRDefault="005F1AFE" w:rsidP="005F1AFE">
      <w:pPr>
        <w:jc w:val="both"/>
      </w:pPr>
      <w:r w:rsidRPr="00396C7E">
        <w:t>Izrazi koji se u ovoj Odluci koriste za osobe u muškom su rodu, neutralni su i odnose se na muške i ženske osobe.</w:t>
      </w:r>
    </w:p>
    <w:p w:rsidR="005F1AFE" w:rsidRDefault="005F1AFE" w:rsidP="005F1AFE">
      <w:pPr>
        <w:ind w:firstLine="720"/>
      </w:pPr>
    </w:p>
    <w:p w:rsidR="005F1AFE" w:rsidRDefault="005F1AFE" w:rsidP="005F1AFE">
      <w:pPr>
        <w:jc w:val="center"/>
        <w:rPr>
          <w:b/>
        </w:rPr>
      </w:pPr>
      <w:r>
        <w:rPr>
          <w:b/>
        </w:rPr>
        <w:t>Članak 3.</w:t>
      </w:r>
    </w:p>
    <w:p w:rsidR="005F1AFE" w:rsidRDefault="005F1AFE" w:rsidP="005F1AFE">
      <w:pPr>
        <w:jc w:val="both"/>
      </w:pPr>
      <w:r w:rsidRPr="005F3A3D">
        <w:t>Stupanjem na snagu ove Odluke prestaje vrijediti Odluka o cijeni smještaja korisnika                                   Doma za starije i nemoćne osobe “Šandrovac</w:t>
      </w:r>
      <w:r>
        <w:t>“</w:t>
      </w:r>
      <w:r>
        <w:rPr>
          <w:b/>
        </w:rPr>
        <w:t>(</w:t>
      </w:r>
      <w:r>
        <w:t>KLASA: 003-06/17-01</w:t>
      </w:r>
      <w:r w:rsidRPr="007B1070">
        <w:rPr>
          <w:bCs/>
        </w:rPr>
        <w:t xml:space="preserve">, </w:t>
      </w:r>
      <w:r>
        <w:t xml:space="preserve">URBROJ: 2103-68-01-17-12) </w:t>
      </w:r>
      <w:r w:rsidRPr="005F3A3D">
        <w:t xml:space="preserve">koju je Upravno vijeće donijelo na svojoj </w:t>
      </w:r>
      <w:r>
        <w:t>58.</w:t>
      </w:r>
      <w:r w:rsidRPr="005F3A3D">
        <w:t xml:space="preserve"> sjednici,</w:t>
      </w:r>
      <w:r>
        <w:t xml:space="preserve"> 17.2.2017. godine</w:t>
      </w:r>
      <w:r w:rsidRPr="005F3A3D">
        <w:t xml:space="preserve"> a Općinsko vijeće svoju suglasnost dalo na svojoj </w:t>
      </w:r>
      <w:r>
        <w:t>29. sjednici održanoj 20.03.2017. godine  (KLASA: 501-01/17-01/2 , URBROJ: 2123-05-01-17-1).</w:t>
      </w:r>
    </w:p>
    <w:p w:rsidR="005F1AFE" w:rsidRDefault="005F1AFE" w:rsidP="005F1AFE">
      <w:pPr>
        <w:jc w:val="center"/>
        <w:rPr>
          <w:b/>
        </w:rPr>
      </w:pPr>
      <w:r>
        <w:rPr>
          <w:b/>
        </w:rPr>
        <w:t>Članak 4</w:t>
      </w:r>
      <w:r w:rsidRPr="00396C7E">
        <w:rPr>
          <w:b/>
        </w:rPr>
        <w:t>.</w:t>
      </w:r>
    </w:p>
    <w:p w:rsidR="005F1AFE" w:rsidRDefault="005F1AFE" w:rsidP="005F1AFE">
      <w:pPr>
        <w:jc w:val="both"/>
      </w:pPr>
      <w:r>
        <w:t>O</w:t>
      </w:r>
      <w:r w:rsidRPr="00396C7E">
        <w:t xml:space="preserve">va Odluka </w:t>
      </w:r>
      <w:r>
        <w:t>stupa na snagu i primjenjuje se od  1.2.2020.  godine.</w:t>
      </w:r>
    </w:p>
    <w:p w:rsidR="005F1AFE" w:rsidRDefault="005F1AFE" w:rsidP="005F1AFE">
      <w:pPr>
        <w:jc w:val="both"/>
      </w:pPr>
    </w:p>
    <w:p w:rsidR="005F1AFE" w:rsidRDefault="005F1AFE" w:rsidP="005F1AFE">
      <w:pPr>
        <w:jc w:val="both"/>
      </w:pPr>
      <w:r>
        <w:t>Po dobivenoj suglasnosti Općinskog vijeća Općine Šandrovac, objavit će se na oglasnoj ploči Doma za starije i nemoćne osobe Šandrovac i u „Općinskom glasniku Općine Šandrovac“.</w:t>
      </w:r>
    </w:p>
    <w:p w:rsidR="005F1AFE" w:rsidRPr="00396C7E" w:rsidRDefault="005F1AFE" w:rsidP="005F1AFE"/>
    <w:p w:rsidR="005F1AFE" w:rsidRPr="005F3A3D" w:rsidRDefault="005F1AFE" w:rsidP="005F1AFE">
      <w:pPr>
        <w:jc w:val="center"/>
        <w:rPr>
          <w:b/>
          <w:i/>
        </w:rPr>
      </w:pPr>
      <w:r w:rsidRPr="005F3A3D">
        <w:rPr>
          <w:b/>
          <w:i/>
        </w:rPr>
        <w:t>Dom za starije i  nemoćne osobe Šandrovac</w:t>
      </w:r>
    </w:p>
    <w:p w:rsidR="005F1AFE" w:rsidRPr="004200CC" w:rsidRDefault="005F1AFE" w:rsidP="005F1AFE">
      <w:pPr>
        <w:rPr>
          <w:b/>
        </w:rPr>
      </w:pPr>
    </w:p>
    <w:p w:rsidR="005F1AFE" w:rsidRPr="00396C7E" w:rsidRDefault="005F1AFE" w:rsidP="005F1AFE">
      <w:r>
        <w:tab/>
      </w:r>
      <w:r>
        <w:tab/>
      </w:r>
      <w:r>
        <w:tab/>
      </w:r>
      <w:r>
        <w:tab/>
      </w:r>
      <w:r>
        <w:tab/>
      </w:r>
      <w:r>
        <w:tab/>
      </w:r>
      <w:r>
        <w:tab/>
      </w:r>
      <w:r>
        <w:tab/>
        <w:t>Predsjednik Upravnog</w:t>
      </w:r>
      <w:r w:rsidRPr="00396C7E">
        <w:t xml:space="preserve"> vijeća:</w:t>
      </w:r>
    </w:p>
    <w:p w:rsidR="005F1AFE" w:rsidRDefault="005F1AFE" w:rsidP="005F1AFE">
      <w:pPr>
        <w:ind w:left="3540" w:firstLine="708"/>
      </w:pPr>
      <w:r w:rsidRPr="00396C7E">
        <w:t xml:space="preserve"> </w:t>
      </w:r>
      <w:r>
        <w:t xml:space="preserve">                                      Ivan </w:t>
      </w:r>
      <w:proofErr w:type="spellStart"/>
      <w:r>
        <w:t>Pleško</w:t>
      </w:r>
      <w:proofErr w:type="spellEnd"/>
    </w:p>
    <w:p w:rsidR="005F1AFE" w:rsidRDefault="005F1AFE" w:rsidP="005F1AFE">
      <w:pPr>
        <w:ind w:left="5040" w:firstLine="720"/>
      </w:pPr>
    </w:p>
    <w:p w:rsidR="005F1AFE" w:rsidRDefault="005F1AFE" w:rsidP="005F1AFE">
      <w:pPr>
        <w:ind w:left="5040" w:firstLine="720"/>
      </w:pPr>
    </w:p>
    <w:p w:rsidR="005F1AFE" w:rsidRDefault="005F1AFE" w:rsidP="005F1AFE">
      <w:pPr>
        <w:ind w:left="5040" w:firstLine="720"/>
      </w:pPr>
    </w:p>
    <w:p w:rsidR="009B3EFF" w:rsidRDefault="009B3EFF" w:rsidP="009B3EFF">
      <w:pPr>
        <w:rPr>
          <w:b/>
          <w:i/>
        </w:rPr>
      </w:pPr>
    </w:p>
    <w:p w:rsidR="009B3EFF" w:rsidRDefault="009B3EFF" w:rsidP="009B3EFF">
      <w:pPr>
        <w:ind w:left="5040" w:firstLine="720"/>
        <w:rPr>
          <w:rFonts w:ascii="Times New Roman" w:hAnsi="Times New Roman"/>
          <w:i/>
        </w:rPr>
      </w:pPr>
    </w:p>
    <w:p w:rsidR="009B3EFF" w:rsidRPr="00692E09" w:rsidRDefault="009B3EFF" w:rsidP="009B3EFF">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 xml:space="preserve">Za izdavača: Josip </w:t>
      </w:r>
      <w:proofErr w:type="spellStart"/>
      <w:r w:rsidRPr="00692E09">
        <w:rPr>
          <w:rFonts w:ascii="Times New Roman" w:eastAsia="Times New Roman" w:hAnsi="Times New Roman"/>
          <w:sz w:val="24"/>
          <w:szCs w:val="24"/>
          <w:lang w:eastAsia="hr-HR"/>
        </w:rPr>
        <w:t>Dekalić</w:t>
      </w:r>
      <w:proofErr w:type="spellEnd"/>
      <w:r w:rsidRPr="00692E09">
        <w:rPr>
          <w:rFonts w:ascii="Times New Roman" w:eastAsia="Times New Roman" w:hAnsi="Times New Roman"/>
          <w:sz w:val="24"/>
          <w:szCs w:val="24"/>
          <w:lang w:eastAsia="hr-HR"/>
        </w:rPr>
        <w:t>, Općinski načelnik</w:t>
      </w:r>
    </w:p>
    <w:p w:rsidR="009B3EFF" w:rsidRPr="00692E09" w:rsidRDefault="009B3EFF" w:rsidP="009B3EFF">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 xml:space="preserve">Tehnički i izvršni urednik: Sandra </w:t>
      </w:r>
      <w:proofErr w:type="spellStart"/>
      <w:r w:rsidRPr="00692E09">
        <w:rPr>
          <w:rFonts w:ascii="Times New Roman" w:eastAsia="Times New Roman" w:hAnsi="Times New Roman"/>
          <w:sz w:val="24"/>
          <w:szCs w:val="24"/>
          <w:lang w:eastAsia="hr-HR"/>
        </w:rPr>
        <w:t>Sedlanić</w:t>
      </w:r>
      <w:proofErr w:type="spellEnd"/>
    </w:p>
    <w:p w:rsidR="009B3EFF" w:rsidRPr="00692E09" w:rsidRDefault="009B3EFF" w:rsidP="009B3EFF">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rsidR="009B3EFF" w:rsidRPr="00692E09" w:rsidRDefault="009B3EFF" w:rsidP="009B3EFF">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 xml:space="preserve">Tel. 043/874-128, Fax; 043/874-366, E-mail: </w:t>
      </w:r>
    </w:p>
    <w:p w:rsidR="009B3EFF" w:rsidRPr="00692E09" w:rsidRDefault="009B3EFF" w:rsidP="009B3EFF">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hyperlink r:id="rId24" w:history="1">
        <w:r w:rsidRPr="00692E09">
          <w:rPr>
            <w:rFonts w:ascii="Times New Roman" w:eastAsia="Times New Roman" w:hAnsi="Times New Roman"/>
            <w:color w:val="0000FF"/>
            <w:sz w:val="24"/>
            <w:szCs w:val="24"/>
            <w:u w:val="single"/>
            <w:lang w:eastAsia="hr-HR"/>
          </w:rPr>
          <w:t>www.sandrovac.hr</w:t>
        </w:r>
      </w:hyperlink>
    </w:p>
    <w:p w:rsidR="009B3EFF" w:rsidRPr="00692E09" w:rsidRDefault="009B3EFF" w:rsidP="009B3EFF">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Naklada: 10 primjeraka</w:t>
      </w:r>
    </w:p>
    <w:p w:rsidR="009B3EFF" w:rsidRPr="00692E09" w:rsidRDefault="009B3EFF" w:rsidP="009B3EFF">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Tisak: Općina Šandrovac, Jedinstveni upravni odjel</w:t>
      </w:r>
    </w:p>
    <w:p w:rsidR="009B3EFF" w:rsidRPr="00455725" w:rsidRDefault="009B3EFF" w:rsidP="009B3EFF">
      <w:pPr>
        <w:rPr>
          <w:rFonts w:ascii="Arial" w:hAnsi="Arial" w:cs="Arial"/>
          <w:b/>
        </w:rPr>
      </w:pPr>
    </w:p>
    <w:p w:rsidR="00290007" w:rsidRPr="005F1AFE" w:rsidRDefault="00AB7008" w:rsidP="005F1AFE">
      <w:pPr>
        <w:rPr>
          <w:rFonts w:ascii="Times New Roman" w:hAnsi="Times New Roman"/>
        </w:rPr>
      </w:pPr>
      <w:r w:rsidRPr="005F1AFE">
        <w:rPr>
          <w:rFonts w:ascii="Times New Roman" w:hAnsi="Times New Roman"/>
        </w:rPr>
        <w:br w:type="page"/>
      </w:r>
    </w:p>
    <w:sectPr w:rsidR="00290007" w:rsidRPr="005F1AFE" w:rsidSect="00AB70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169" w:rsidRDefault="00CF1169" w:rsidP="001379EA">
      <w:r>
        <w:separator/>
      </w:r>
    </w:p>
  </w:endnote>
  <w:endnote w:type="continuationSeparator" w:id="0">
    <w:p w:rsidR="00CF1169" w:rsidRDefault="00CF1169" w:rsidP="0013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unga">
    <w:altName w:val="Segoe UI"/>
    <w:panose1 w:val="020B0502040204020203"/>
    <w:charset w:val="01"/>
    <w:family w:val="roman"/>
    <w:notTrueType/>
    <w:pitch w:val="variable"/>
  </w:font>
  <w:font w:name="TimesNewRoman,Bold">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TimesNewRoman">
    <w:altName w:val="MS Mincho"/>
    <w:panose1 w:val="00000000000000000000"/>
    <w:charset w:val="80"/>
    <w:family w:val="auto"/>
    <w:notTrueType/>
    <w:pitch w:val="default"/>
    <w:sig w:usb0="00000007" w:usb1="08070000" w:usb2="00000010" w:usb3="00000000" w:csb0="00020003" w:csb1="00000000"/>
  </w:font>
  <w:font w:name="&amp;quot">
    <w:altName w:val="Times New Roman"/>
    <w:panose1 w:val="00000000000000000000"/>
    <w:charset w:val="00"/>
    <w:family w:val="roman"/>
    <w:notTrueType/>
    <w:pitch w:val="default"/>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EBA" w:rsidRDefault="00F02EBA">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359521"/>
      <w:docPartObj>
        <w:docPartGallery w:val="Page Numbers (Bottom of Page)"/>
        <w:docPartUnique/>
      </w:docPartObj>
    </w:sdtPr>
    <w:sdtContent>
      <w:p w:rsidR="009B3EFF" w:rsidRDefault="009B3EFF">
        <w:pPr>
          <w:pStyle w:val="Podnoje"/>
          <w:jc w:val="right"/>
        </w:pPr>
        <w:r>
          <w:fldChar w:fldCharType="begin"/>
        </w:r>
        <w:r>
          <w:instrText>PAGE   \* MERGEFORMAT</w:instrText>
        </w:r>
        <w:r>
          <w:fldChar w:fldCharType="separate"/>
        </w:r>
        <w:r>
          <w:rPr>
            <w:noProof/>
          </w:rPr>
          <w:t>1</w:t>
        </w:r>
        <w:r>
          <w:fldChar w:fldCharType="end"/>
        </w:r>
      </w:p>
    </w:sdtContent>
  </w:sdt>
  <w:p w:rsidR="00F02EBA" w:rsidRDefault="00F02EBA">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EBA" w:rsidRDefault="00F02EB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169" w:rsidRDefault="00CF1169" w:rsidP="001379EA">
      <w:r>
        <w:separator/>
      </w:r>
    </w:p>
  </w:footnote>
  <w:footnote w:type="continuationSeparator" w:id="0">
    <w:p w:rsidR="00CF1169" w:rsidRDefault="00CF1169" w:rsidP="0013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EBA" w:rsidRDefault="00F02EBA">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EBA" w:rsidRDefault="009B3EFF">
    <w:pPr>
      <w:pStyle w:val="Zaglavlje"/>
    </w:pPr>
    <w:r>
      <w:t xml:space="preserve">OPĆINA ŠANDROVAC                                                                                 </w:t>
    </w:r>
    <w:bookmarkStart w:id="7" w:name="_GoBack"/>
    <w:bookmarkEnd w:id="7"/>
    <w:r>
      <w:t xml:space="preserve">OPĆINSKI GLASNIK BROJ 8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EBA" w:rsidRDefault="00F02EBA">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2830406"/>
    <w:multiLevelType w:val="hybridMultilevel"/>
    <w:tmpl w:val="0390F7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B47458D"/>
    <w:multiLevelType w:val="hybridMultilevel"/>
    <w:tmpl w:val="01845D90"/>
    <w:lvl w:ilvl="0" w:tplc="041A0003">
      <w:start w:val="1"/>
      <w:numFmt w:val="bullet"/>
      <w:lvlText w:val="o"/>
      <w:lvlJc w:val="left"/>
      <w:pPr>
        <w:ind w:left="1800" w:hanging="360"/>
      </w:pPr>
      <w:rPr>
        <w:rFonts w:ascii="Courier New" w:hAnsi="Courier New" w:cs="Courier New"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7" w15:restartNumberingAfterBreak="0">
    <w:nsid w:val="15EE0A47"/>
    <w:multiLevelType w:val="hybridMultilevel"/>
    <w:tmpl w:val="D252516E"/>
    <w:lvl w:ilvl="0" w:tplc="CDF0F3C0">
      <w:start w:val="79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AD76642"/>
    <w:multiLevelType w:val="hybridMultilevel"/>
    <w:tmpl w:val="EDBAAA98"/>
    <w:lvl w:ilvl="0" w:tplc="03E25CAE">
      <w:start w:val="5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D0723C3"/>
    <w:multiLevelType w:val="hybridMultilevel"/>
    <w:tmpl w:val="396EAE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F2555B3"/>
    <w:multiLevelType w:val="hybridMultilevel"/>
    <w:tmpl w:val="0B70405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E1FE0"/>
    <w:multiLevelType w:val="hybridMultilevel"/>
    <w:tmpl w:val="2000F7B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F245D"/>
    <w:multiLevelType w:val="hybridMultilevel"/>
    <w:tmpl w:val="56A8D620"/>
    <w:lvl w:ilvl="0" w:tplc="B0CE76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9D43082"/>
    <w:multiLevelType w:val="hybridMultilevel"/>
    <w:tmpl w:val="147C54D8"/>
    <w:lvl w:ilvl="0" w:tplc="B25ABF80">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F7B63"/>
    <w:multiLevelType w:val="hybridMultilevel"/>
    <w:tmpl w:val="EF507C88"/>
    <w:lvl w:ilvl="0" w:tplc="964662F0">
      <w:start w:val="3"/>
      <w:numFmt w:val="bullet"/>
      <w:lvlText w:val=""/>
      <w:lvlJc w:val="left"/>
      <w:pPr>
        <w:ind w:left="1080" w:hanging="360"/>
      </w:pPr>
      <w:rPr>
        <w:rFonts w:ascii="Symbol" w:eastAsia="Times New Roman" w:hAnsi="Symbol"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3B8479C0"/>
    <w:multiLevelType w:val="hybridMultilevel"/>
    <w:tmpl w:val="AB6A9EC6"/>
    <w:lvl w:ilvl="0" w:tplc="44AE25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BD513C6"/>
    <w:multiLevelType w:val="hybridMultilevel"/>
    <w:tmpl w:val="59FA2C14"/>
    <w:lvl w:ilvl="0" w:tplc="0DB42074">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C557F5"/>
    <w:multiLevelType w:val="hybridMultilevel"/>
    <w:tmpl w:val="1ECA95C2"/>
    <w:lvl w:ilvl="0" w:tplc="041A0003">
      <w:start w:val="1"/>
      <w:numFmt w:val="bullet"/>
      <w:lvlText w:val="o"/>
      <w:lvlJc w:val="left"/>
      <w:pPr>
        <w:ind w:left="1800" w:hanging="360"/>
      </w:pPr>
      <w:rPr>
        <w:rFonts w:ascii="Courier New" w:hAnsi="Courier New" w:cs="Courier New"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8" w15:restartNumberingAfterBreak="0">
    <w:nsid w:val="49172C4D"/>
    <w:multiLevelType w:val="hybridMultilevel"/>
    <w:tmpl w:val="674C36B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06F79"/>
    <w:multiLevelType w:val="hybridMultilevel"/>
    <w:tmpl w:val="A0BE31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4284938"/>
    <w:multiLevelType w:val="hybridMultilevel"/>
    <w:tmpl w:val="B268C9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9706C4D"/>
    <w:multiLevelType w:val="hybridMultilevel"/>
    <w:tmpl w:val="26F261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992743E"/>
    <w:multiLevelType w:val="hybridMultilevel"/>
    <w:tmpl w:val="74DEFA3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5E495187"/>
    <w:multiLevelType w:val="hybridMultilevel"/>
    <w:tmpl w:val="D02821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6EC29A6"/>
    <w:multiLevelType w:val="hybridMultilevel"/>
    <w:tmpl w:val="1C3C6D00"/>
    <w:lvl w:ilvl="0" w:tplc="041A0003">
      <w:start w:val="1"/>
      <w:numFmt w:val="bullet"/>
      <w:lvlText w:val="o"/>
      <w:lvlJc w:val="left"/>
      <w:pPr>
        <w:ind w:left="1800" w:hanging="360"/>
      </w:pPr>
      <w:rPr>
        <w:rFonts w:ascii="Courier New" w:hAnsi="Courier New" w:cs="Courier New"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5" w15:restartNumberingAfterBreak="0">
    <w:nsid w:val="68D61663"/>
    <w:multiLevelType w:val="hybridMultilevel"/>
    <w:tmpl w:val="F964FD18"/>
    <w:lvl w:ilvl="0" w:tplc="041A0001">
      <w:start w:val="1"/>
      <w:numFmt w:val="bullet"/>
      <w:lvlText w:val=""/>
      <w:lvlJc w:val="left"/>
      <w:pPr>
        <w:ind w:left="825" w:hanging="360"/>
      </w:pPr>
      <w:rPr>
        <w:rFonts w:ascii="Symbol" w:hAnsi="Symbol" w:hint="default"/>
      </w:rPr>
    </w:lvl>
    <w:lvl w:ilvl="1" w:tplc="041A0003" w:tentative="1">
      <w:start w:val="1"/>
      <w:numFmt w:val="bullet"/>
      <w:lvlText w:val="o"/>
      <w:lvlJc w:val="left"/>
      <w:pPr>
        <w:ind w:left="1545" w:hanging="360"/>
      </w:pPr>
      <w:rPr>
        <w:rFonts w:ascii="Courier New" w:hAnsi="Courier New" w:cs="Courier New" w:hint="default"/>
      </w:rPr>
    </w:lvl>
    <w:lvl w:ilvl="2" w:tplc="041A0005" w:tentative="1">
      <w:start w:val="1"/>
      <w:numFmt w:val="bullet"/>
      <w:lvlText w:val=""/>
      <w:lvlJc w:val="left"/>
      <w:pPr>
        <w:ind w:left="2265" w:hanging="360"/>
      </w:pPr>
      <w:rPr>
        <w:rFonts w:ascii="Wingdings" w:hAnsi="Wingdings" w:hint="default"/>
      </w:rPr>
    </w:lvl>
    <w:lvl w:ilvl="3" w:tplc="041A0001" w:tentative="1">
      <w:start w:val="1"/>
      <w:numFmt w:val="bullet"/>
      <w:lvlText w:val=""/>
      <w:lvlJc w:val="left"/>
      <w:pPr>
        <w:ind w:left="2985" w:hanging="360"/>
      </w:pPr>
      <w:rPr>
        <w:rFonts w:ascii="Symbol" w:hAnsi="Symbol" w:hint="default"/>
      </w:rPr>
    </w:lvl>
    <w:lvl w:ilvl="4" w:tplc="041A0003" w:tentative="1">
      <w:start w:val="1"/>
      <w:numFmt w:val="bullet"/>
      <w:lvlText w:val="o"/>
      <w:lvlJc w:val="left"/>
      <w:pPr>
        <w:ind w:left="3705" w:hanging="360"/>
      </w:pPr>
      <w:rPr>
        <w:rFonts w:ascii="Courier New" w:hAnsi="Courier New" w:cs="Courier New" w:hint="default"/>
      </w:rPr>
    </w:lvl>
    <w:lvl w:ilvl="5" w:tplc="041A0005" w:tentative="1">
      <w:start w:val="1"/>
      <w:numFmt w:val="bullet"/>
      <w:lvlText w:val=""/>
      <w:lvlJc w:val="left"/>
      <w:pPr>
        <w:ind w:left="4425" w:hanging="360"/>
      </w:pPr>
      <w:rPr>
        <w:rFonts w:ascii="Wingdings" w:hAnsi="Wingdings" w:hint="default"/>
      </w:rPr>
    </w:lvl>
    <w:lvl w:ilvl="6" w:tplc="041A0001" w:tentative="1">
      <w:start w:val="1"/>
      <w:numFmt w:val="bullet"/>
      <w:lvlText w:val=""/>
      <w:lvlJc w:val="left"/>
      <w:pPr>
        <w:ind w:left="5145" w:hanging="360"/>
      </w:pPr>
      <w:rPr>
        <w:rFonts w:ascii="Symbol" w:hAnsi="Symbol" w:hint="default"/>
      </w:rPr>
    </w:lvl>
    <w:lvl w:ilvl="7" w:tplc="041A0003" w:tentative="1">
      <w:start w:val="1"/>
      <w:numFmt w:val="bullet"/>
      <w:lvlText w:val="o"/>
      <w:lvlJc w:val="left"/>
      <w:pPr>
        <w:ind w:left="5865" w:hanging="360"/>
      </w:pPr>
      <w:rPr>
        <w:rFonts w:ascii="Courier New" w:hAnsi="Courier New" w:cs="Courier New" w:hint="default"/>
      </w:rPr>
    </w:lvl>
    <w:lvl w:ilvl="8" w:tplc="041A0005" w:tentative="1">
      <w:start w:val="1"/>
      <w:numFmt w:val="bullet"/>
      <w:lvlText w:val=""/>
      <w:lvlJc w:val="left"/>
      <w:pPr>
        <w:ind w:left="6585" w:hanging="360"/>
      </w:pPr>
      <w:rPr>
        <w:rFonts w:ascii="Wingdings" w:hAnsi="Wingdings" w:hint="default"/>
      </w:rPr>
    </w:lvl>
  </w:abstractNum>
  <w:abstractNum w:abstractNumId="26" w15:restartNumberingAfterBreak="0">
    <w:nsid w:val="69651958"/>
    <w:multiLevelType w:val="hybridMultilevel"/>
    <w:tmpl w:val="E67488E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6CA67095"/>
    <w:multiLevelType w:val="hybridMultilevel"/>
    <w:tmpl w:val="9B96341C"/>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28" w15:restartNumberingAfterBreak="0">
    <w:nsid w:val="6CC51453"/>
    <w:multiLevelType w:val="hybridMultilevel"/>
    <w:tmpl w:val="DF1E33BC"/>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29" w15:restartNumberingAfterBreak="0">
    <w:nsid w:val="6EF457CD"/>
    <w:multiLevelType w:val="hybridMultilevel"/>
    <w:tmpl w:val="2DD6C220"/>
    <w:lvl w:ilvl="0" w:tplc="041A0001">
      <w:start w:val="1"/>
      <w:numFmt w:val="bullet"/>
      <w:lvlText w:val=""/>
      <w:lvlJc w:val="left"/>
      <w:pPr>
        <w:ind w:left="766" w:hanging="360"/>
      </w:pPr>
      <w:rPr>
        <w:rFonts w:ascii="Symbol" w:hAnsi="Symbol" w:hint="default"/>
      </w:rPr>
    </w:lvl>
    <w:lvl w:ilvl="1" w:tplc="041A0003" w:tentative="1">
      <w:start w:val="1"/>
      <w:numFmt w:val="bullet"/>
      <w:lvlText w:val="o"/>
      <w:lvlJc w:val="left"/>
      <w:pPr>
        <w:ind w:left="1486" w:hanging="360"/>
      </w:pPr>
      <w:rPr>
        <w:rFonts w:ascii="Courier New" w:hAnsi="Courier New" w:cs="Courier New" w:hint="default"/>
      </w:rPr>
    </w:lvl>
    <w:lvl w:ilvl="2" w:tplc="041A0005" w:tentative="1">
      <w:start w:val="1"/>
      <w:numFmt w:val="bullet"/>
      <w:lvlText w:val=""/>
      <w:lvlJc w:val="left"/>
      <w:pPr>
        <w:ind w:left="2206" w:hanging="360"/>
      </w:pPr>
      <w:rPr>
        <w:rFonts w:ascii="Wingdings" w:hAnsi="Wingdings" w:hint="default"/>
      </w:rPr>
    </w:lvl>
    <w:lvl w:ilvl="3" w:tplc="041A0001" w:tentative="1">
      <w:start w:val="1"/>
      <w:numFmt w:val="bullet"/>
      <w:lvlText w:val=""/>
      <w:lvlJc w:val="left"/>
      <w:pPr>
        <w:ind w:left="2926" w:hanging="360"/>
      </w:pPr>
      <w:rPr>
        <w:rFonts w:ascii="Symbol" w:hAnsi="Symbol" w:hint="default"/>
      </w:rPr>
    </w:lvl>
    <w:lvl w:ilvl="4" w:tplc="041A0003" w:tentative="1">
      <w:start w:val="1"/>
      <w:numFmt w:val="bullet"/>
      <w:lvlText w:val="o"/>
      <w:lvlJc w:val="left"/>
      <w:pPr>
        <w:ind w:left="3646" w:hanging="360"/>
      </w:pPr>
      <w:rPr>
        <w:rFonts w:ascii="Courier New" w:hAnsi="Courier New" w:cs="Courier New" w:hint="default"/>
      </w:rPr>
    </w:lvl>
    <w:lvl w:ilvl="5" w:tplc="041A0005" w:tentative="1">
      <w:start w:val="1"/>
      <w:numFmt w:val="bullet"/>
      <w:lvlText w:val=""/>
      <w:lvlJc w:val="left"/>
      <w:pPr>
        <w:ind w:left="4366" w:hanging="360"/>
      </w:pPr>
      <w:rPr>
        <w:rFonts w:ascii="Wingdings" w:hAnsi="Wingdings" w:hint="default"/>
      </w:rPr>
    </w:lvl>
    <w:lvl w:ilvl="6" w:tplc="041A0001" w:tentative="1">
      <w:start w:val="1"/>
      <w:numFmt w:val="bullet"/>
      <w:lvlText w:val=""/>
      <w:lvlJc w:val="left"/>
      <w:pPr>
        <w:ind w:left="5086" w:hanging="360"/>
      </w:pPr>
      <w:rPr>
        <w:rFonts w:ascii="Symbol" w:hAnsi="Symbol" w:hint="default"/>
      </w:rPr>
    </w:lvl>
    <w:lvl w:ilvl="7" w:tplc="041A0003" w:tentative="1">
      <w:start w:val="1"/>
      <w:numFmt w:val="bullet"/>
      <w:lvlText w:val="o"/>
      <w:lvlJc w:val="left"/>
      <w:pPr>
        <w:ind w:left="5806" w:hanging="360"/>
      </w:pPr>
      <w:rPr>
        <w:rFonts w:ascii="Courier New" w:hAnsi="Courier New" w:cs="Courier New" w:hint="default"/>
      </w:rPr>
    </w:lvl>
    <w:lvl w:ilvl="8" w:tplc="041A0005" w:tentative="1">
      <w:start w:val="1"/>
      <w:numFmt w:val="bullet"/>
      <w:lvlText w:val=""/>
      <w:lvlJc w:val="left"/>
      <w:pPr>
        <w:ind w:left="6526" w:hanging="360"/>
      </w:pPr>
      <w:rPr>
        <w:rFonts w:ascii="Wingdings" w:hAnsi="Wingdings" w:hint="default"/>
      </w:rPr>
    </w:lvl>
  </w:abstractNum>
  <w:abstractNum w:abstractNumId="30" w15:restartNumberingAfterBreak="0">
    <w:nsid w:val="769C1F13"/>
    <w:multiLevelType w:val="hybridMultilevel"/>
    <w:tmpl w:val="19E267C2"/>
    <w:lvl w:ilvl="0" w:tplc="0B1EF874">
      <w:start w:val="1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8A46D1E"/>
    <w:multiLevelType w:val="multilevel"/>
    <w:tmpl w:val="F2404538"/>
    <w:lvl w:ilvl="0">
      <w:start w:val="1"/>
      <w:numFmt w:val="decimal"/>
      <w:lvlText w:val="%1.0."/>
      <w:lvlJc w:val="left"/>
      <w:pPr>
        <w:ind w:left="6000" w:hanging="528"/>
      </w:pPr>
      <w:rPr>
        <w:rFonts w:hint="default"/>
      </w:rPr>
    </w:lvl>
    <w:lvl w:ilvl="1">
      <w:start w:val="1"/>
      <w:numFmt w:val="decimalZero"/>
      <w:lvlText w:val="%1.%2."/>
      <w:lvlJc w:val="left"/>
      <w:pPr>
        <w:ind w:left="6708" w:hanging="528"/>
      </w:pPr>
      <w:rPr>
        <w:rFonts w:hint="default"/>
      </w:rPr>
    </w:lvl>
    <w:lvl w:ilvl="2">
      <w:start w:val="1"/>
      <w:numFmt w:val="decimalZero"/>
      <w:lvlText w:val="%1.%2.%3."/>
      <w:lvlJc w:val="left"/>
      <w:pPr>
        <w:ind w:left="7608" w:hanging="720"/>
      </w:pPr>
      <w:rPr>
        <w:rFonts w:hint="default"/>
      </w:rPr>
    </w:lvl>
    <w:lvl w:ilvl="3">
      <w:start w:val="1"/>
      <w:numFmt w:val="decimal"/>
      <w:lvlText w:val="%1.%2.%3.%4."/>
      <w:lvlJc w:val="left"/>
      <w:pPr>
        <w:ind w:left="8316" w:hanging="720"/>
      </w:pPr>
      <w:rPr>
        <w:rFonts w:hint="default"/>
      </w:rPr>
    </w:lvl>
    <w:lvl w:ilvl="4">
      <w:start w:val="1"/>
      <w:numFmt w:val="decimal"/>
      <w:lvlText w:val="%1.%2.%3.%4.%5."/>
      <w:lvlJc w:val="left"/>
      <w:pPr>
        <w:ind w:left="9384" w:hanging="1080"/>
      </w:pPr>
      <w:rPr>
        <w:rFonts w:hint="default"/>
      </w:rPr>
    </w:lvl>
    <w:lvl w:ilvl="5">
      <w:start w:val="1"/>
      <w:numFmt w:val="decimal"/>
      <w:lvlText w:val="%1.%2.%3.%4.%5.%6."/>
      <w:lvlJc w:val="left"/>
      <w:pPr>
        <w:ind w:left="10092" w:hanging="1080"/>
      </w:pPr>
      <w:rPr>
        <w:rFonts w:hint="default"/>
      </w:rPr>
    </w:lvl>
    <w:lvl w:ilvl="6">
      <w:start w:val="1"/>
      <w:numFmt w:val="decimal"/>
      <w:lvlText w:val="%1.%2.%3.%4.%5.%6.%7."/>
      <w:lvlJc w:val="left"/>
      <w:pPr>
        <w:ind w:left="10800" w:hanging="1080"/>
      </w:pPr>
      <w:rPr>
        <w:rFonts w:hint="default"/>
      </w:rPr>
    </w:lvl>
    <w:lvl w:ilvl="7">
      <w:start w:val="1"/>
      <w:numFmt w:val="decimal"/>
      <w:lvlText w:val="%1.%2.%3.%4.%5.%6.%7.%8."/>
      <w:lvlJc w:val="left"/>
      <w:pPr>
        <w:ind w:left="11868" w:hanging="1440"/>
      </w:pPr>
      <w:rPr>
        <w:rFonts w:hint="default"/>
      </w:rPr>
    </w:lvl>
    <w:lvl w:ilvl="8">
      <w:start w:val="1"/>
      <w:numFmt w:val="decimal"/>
      <w:lvlText w:val="%1.%2.%3.%4.%5.%6.%7.%8.%9."/>
      <w:lvlJc w:val="left"/>
      <w:pPr>
        <w:ind w:left="12576" w:hanging="1440"/>
      </w:pPr>
      <w:rPr>
        <w:rFonts w:hint="default"/>
      </w:rPr>
    </w:lvl>
  </w:abstractNum>
  <w:abstractNum w:abstractNumId="32" w15:restartNumberingAfterBreak="0">
    <w:nsid w:val="79DA663C"/>
    <w:multiLevelType w:val="hybridMultilevel"/>
    <w:tmpl w:val="0A54A5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AEC710B"/>
    <w:multiLevelType w:val="multilevel"/>
    <w:tmpl w:val="45BE0A84"/>
    <w:lvl w:ilvl="0">
      <w:start w:val="1"/>
      <w:numFmt w:val="decimal"/>
      <w:lvlText w:val="%1."/>
      <w:lvlJc w:val="left"/>
      <w:pPr>
        <w:ind w:left="928"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20"/>
  </w:num>
  <w:num w:numId="3">
    <w:abstractNumId w:val="31"/>
  </w:num>
  <w:num w:numId="4">
    <w:abstractNumId w:val="7"/>
  </w:num>
  <w:num w:numId="5">
    <w:abstractNumId w:val="15"/>
  </w:num>
  <w:num w:numId="6">
    <w:abstractNumId w:val="8"/>
  </w:num>
  <w:num w:numId="7">
    <w:abstractNumId w:val="30"/>
  </w:num>
  <w:num w:numId="8">
    <w:abstractNumId w:val="29"/>
  </w:num>
  <w:num w:numId="9">
    <w:abstractNumId w:val="5"/>
  </w:num>
  <w:num w:numId="10">
    <w:abstractNumId w:val="23"/>
  </w:num>
  <w:num w:numId="11">
    <w:abstractNumId w:val="28"/>
  </w:num>
  <w:num w:numId="12">
    <w:abstractNumId w:val="25"/>
  </w:num>
  <w:num w:numId="13">
    <w:abstractNumId w:val="27"/>
  </w:num>
  <w:num w:numId="14">
    <w:abstractNumId w:val="19"/>
  </w:num>
  <w:num w:numId="15">
    <w:abstractNumId w:val="9"/>
  </w:num>
  <w:num w:numId="16">
    <w:abstractNumId w:val="13"/>
  </w:num>
  <w:num w:numId="17">
    <w:abstractNumId w:val="22"/>
  </w:num>
  <w:num w:numId="18">
    <w:abstractNumId w:val="21"/>
  </w:num>
  <w:num w:numId="19">
    <w:abstractNumId w:val="18"/>
  </w:num>
  <w:num w:numId="20">
    <w:abstractNumId w:val="10"/>
  </w:num>
  <w:num w:numId="21">
    <w:abstractNumId w:val="11"/>
  </w:num>
  <w:num w:numId="22">
    <w:abstractNumId w:val="26"/>
  </w:num>
  <w:num w:numId="23">
    <w:abstractNumId w:val="16"/>
  </w:num>
  <w:num w:numId="24">
    <w:abstractNumId w:val="12"/>
  </w:num>
  <w:num w:numId="25">
    <w:abstractNumId w:val="14"/>
  </w:num>
  <w:num w:numId="26">
    <w:abstractNumId w:val="24"/>
  </w:num>
  <w:num w:numId="27">
    <w:abstractNumId w:val="6"/>
  </w:num>
  <w:num w:numId="28">
    <w:abstractNumId w:val="17"/>
  </w:num>
  <w:num w:numId="29">
    <w:abstractNumId w:val="0"/>
  </w:num>
  <w:num w:numId="30">
    <w:abstractNumId w:val="1"/>
  </w:num>
  <w:num w:numId="31">
    <w:abstractNumId w:val="2"/>
  </w:num>
  <w:num w:numId="32">
    <w:abstractNumId w:val="3"/>
  </w:num>
  <w:num w:numId="33">
    <w:abstractNumId w:val="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3F0"/>
    <w:rsid w:val="000F58C0"/>
    <w:rsid w:val="0010443B"/>
    <w:rsid w:val="0013314F"/>
    <w:rsid w:val="001379EA"/>
    <w:rsid w:val="0014289F"/>
    <w:rsid w:val="0016431C"/>
    <w:rsid w:val="001B6E9B"/>
    <w:rsid w:val="0027651E"/>
    <w:rsid w:val="00290007"/>
    <w:rsid w:val="002D01A9"/>
    <w:rsid w:val="002D2E10"/>
    <w:rsid w:val="003B032B"/>
    <w:rsid w:val="003C5B22"/>
    <w:rsid w:val="00411455"/>
    <w:rsid w:val="0044728A"/>
    <w:rsid w:val="00454F09"/>
    <w:rsid w:val="004C270C"/>
    <w:rsid w:val="004E27A6"/>
    <w:rsid w:val="004E3992"/>
    <w:rsid w:val="004F2D9E"/>
    <w:rsid w:val="00527E25"/>
    <w:rsid w:val="00592A72"/>
    <w:rsid w:val="005C296A"/>
    <w:rsid w:val="005F1AFE"/>
    <w:rsid w:val="006722D0"/>
    <w:rsid w:val="006B60BD"/>
    <w:rsid w:val="006C561B"/>
    <w:rsid w:val="006E11A8"/>
    <w:rsid w:val="006F1D5D"/>
    <w:rsid w:val="00740B61"/>
    <w:rsid w:val="00762AC6"/>
    <w:rsid w:val="00766187"/>
    <w:rsid w:val="007B6A65"/>
    <w:rsid w:val="00804DB5"/>
    <w:rsid w:val="00815A4F"/>
    <w:rsid w:val="008632B6"/>
    <w:rsid w:val="00874EAC"/>
    <w:rsid w:val="008C046D"/>
    <w:rsid w:val="00944D64"/>
    <w:rsid w:val="00950537"/>
    <w:rsid w:val="009752B6"/>
    <w:rsid w:val="009B061F"/>
    <w:rsid w:val="009B3EFF"/>
    <w:rsid w:val="00A02027"/>
    <w:rsid w:val="00A26AE3"/>
    <w:rsid w:val="00A32EC9"/>
    <w:rsid w:val="00A45DB3"/>
    <w:rsid w:val="00A808C9"/>
    <w:rsid w:val="00AA5F47"/>
    <w:rsid w:val="00AA6D4D"/>
    <w:rsid w:val="00AB7008"/>
    <w:rsid w:val="00AE333E"/>
    <w:rsid w:val="00B178A0"/>
    <w:rsid w:val="00B716FC"/>
    <w:rsid w:val="00BA6EE5"/>
    <w:rsid w:val="00BD1839"/>
    <w:rsid w:val="00C015E2"/>
    <w:rsid w:val="00C07A8F"/>
    <w:rsid w:val="00C86020"/>
    <w:rsid w:val="00CA3475"/>
    <w:rsid w:val="00CC1F06"/>
    <w:rsid w:val="00CF1169"/>
    <w:rsid w:val="00D0198A"/>
    <w:rsid w:val="00D13A0D"/>
    <w:rsid w:val="00D3382E"/>
    <w:rsid w:val="00D427B1"/>
    <w:rsid w:val="00DA2BBF"/>
    <w:rsid w:val="00DE4B5C"/>
    <w:rsid w:val="00E06131"/>
    <w:rsid w:val="00E133F0"/>
    <w:rsid w:val="00E36236"/>
    <w:rsid w:val="00E43ADB"/>
    <w:rsid w:val="00E442E9"/>
    <w:rsid w:val="00E77EDE"/>
    <w:rsid w:val="00E8631A"/>
    <w:rsid w:val="00E96B58"/>
    <w:rsid w:val="00E970F8"/>
    <w:rsid w:val="00EE6E36"/>
    <w:rsid w:val="00EF30EF"/>
    <w:rsid w:val="00F02EBA"/>
    <w:rsid w:val="00F141A1"/>
    <w:rsid w:val="00FA7D4A"/>
    <w:rsid w:val="00FB0E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BF3291B-D4E9-4B5C-AC61-2486ECDD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3F0"/>
    <w:pPr>
      <w:spacing w:after="0" w:line="240" w:lineRule="auto"/>
    </w:pPr>
    <w:rPr>
      <w:rFonts w:ascii="Calibri" w:eastAsia="Calibri" w:hAnsi="Calibri" w:cs="Times New Roman"/>
    </w:rPr>
  </w:style>
  <w:style w:type="paragraph" w:styleId="Naslov1">
    <w:name w:val="heading 1"/>
    <w:basedOn w:val="Normal"/>
    <w:next w:val="Normal"/>
    <w:link w:val="Naslov1Char"/>
    <w:qFormat/>
    <w:rsid w:val="003B032B"/>
    <w:pPr>
      <w:keepNext/>
      <w:jc w:val="center"/>
      <w:outlineLvl w:val="0"/>
    </w:pPr>
    <w:rPr>
      <w:rFonts w:ascii="Times New Roman" w:eastAsia="Times New Roman" w:hAnsi="Times New Roman"/>
      <w:b/>
      <w:i/>
      <w:color w:val="FF0000"/>
      <w:sz w:val="32"/>
      <w:szCs w:val="32"/>
      <w:lang w:val="x-none" w:eastAsia="hr-HR"/>
    </w:rPr>
  </w:style>
  <w:style w:type="paragraph" w:styleId="Naslov2">
    <w:name w:val="heading 2"/>
    <w:basedOn w:val="Normal"/>
    <w:next w:val="Normal"/>
    <w:link w:val="Naslov2Char"/>
    <w:qFormat/>
    <w:rsid w:val="003B032B"/>
    <w:pPr>
      <w:keepNext/>
      <w:outlineLvl w:val="1"/>
    </w:pPr>
    <w:rPr>
      <w:rFonts w:ascii="Times New Roman" w:eastAsia="Times New Roman" w:hAnsi="Times New Roman"/>
      <w:b/>
      <w:bCs/>
      <w:i/>
      <w:iCs/>
      <w:sz w:val="20"/>
      <w:szCs w:val="20"/>
      <w:lang w:val="x-none" w:eastAsia="hr-HR"/>
    </w:rPr>
  </w:style>
  <w:style w:type="paragraph" w:styleId="Naslov3">
    <w:name w:val="heading 3"/>
    <w:basedOn w:val="Normal"/>
    <w:next w:val="Normal"/>
    <w:link w:val="Naslov3Char"/>
    <w:qFormat/>
    <w:rsid w:val="003B032B"/>
    <w:pPr>
      <w:keepNext/>
      <w:outlineLvl w:val="2"/>
    </w:pPr>
    <w:rPr>
      <w:rFonts w:ascii="Times New Roman" w:eastAsia="Times New Roman" w:hAnsi="Times New Roman"/>
      <w:b/>
      <w:sz w:val="20"/>
      <w:szCs w:val="20"/>
      <w:lang w:val="x-none" w:eastAsia="hr-HR"/>
    </w:rPr>
  </w:style>
  <w:style w:type="paragraph" w:styleId="Naslov4">
    <w:name w:val="heading 4"/>
    <w:basedOn w:val="Normal"/>
    <w:next w:val="Normal"/>
    <w:link w:val="Naslov4Char"/>
    <w:qFormat/>
    <w:rsid w:val="003B032B"/>
    <w:pPr>
      <w:keepNext/>
      <w:outlineLvl w:val="3"/>
    </w:pPr>
    <w:rPr>
      <w:rFonts w:ascii="Times New Roman" w:eastAsia="Times New Roman" w:hAnsi="Times New Roman"/>
      <w:b/>
      <w:sz w:val="24"/>
      <w:szCs w:val="20"/>
      <w:lang w:val="x-none" w:eastAsia="hr-HR"/>
    </w:rPr>
  </w:style>
  <w:style w:type="paragraph" w:styleId="Naslov5">
    <w:name w:val="heading 5"/>
    <w:basedOn w:val="Normal"/>
    <w:next w:val="Normal"/>
    <w:link w:val="Naslov5Char"/>
    <w:qFormat/>
    <w:rsid w:val="003B032B"/>
    <w:pPr>
      <w:keepNext/>
      <w:outlineLvl w:val="4"/>
    </w:pPr>
    <w:rPr>
      <w:rFonts w:ascii="Times New Roman" w:eastAsia="Times New Roman" w:hAnsi="Times New Roman"/>
      <w:bCs/>
      <w:i/>
      <w:sz w:val="16"/>
      <w:szCs w:val="16"/>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E133F0"/>
    <w:pPr>
      <w:spacing w:before="100" w:beforeAutospacing="1" w:after="100" w:afterAutospacing="1"/>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D13A0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13A0D"/>
    <w:rPr>
      <w:rFonts w:ascii="Segoe UI" w:eastAsia="Calibri" w:hAnsi="Segoe UI" w:cs="Segoe UI"/>
      <w:sz w:val="18"/>
      <w:szCs w:val="18"/>
    </w:rPr>
  </w:style>
  <w:style w:type="paragraph" w:styleId="Zaglavlje">
    <w:name w:val="header"/>
    <w:basedOn w:val="Normal"/>
    <w:link w:val="ZaglavljeChar"/>
    <w:uiPriority w:val="99"/>
    <w:unhideWhenUsed/>
    <w:rsid w:val="001379EA"/>
    <w:pPr>
      <w:tabs>
        <w:tab w:val="center" w:pos="4536"/>
        <w:tab w:val="right" w:pos="9072"/>
      </w:tabs>
    </w:pPr>
  </w:style>
  <w:style w:type="character" w:customStyle="1" w:styleId="ZaglavljeChar">
    <w:name w:val="Zaglavlje Char"/>
    <w:basedOn w:val="Zadanifontodlomka"/>
    <w:link w:val="Zaglavlje"/>
    <w:uiPriority w:val="99"/>
    <w:rsid w:val="001379EA"/>
    <w:rPr>
      <w:rFonts w:ascii="Calibri" w:eastAsia="Calibri" w:hAnsi="Calibri" w:cs="Times New Roman"/>
    </w:rPr>
  </w:style>
  <w:style w:type="paragraph" w:styleId="Podnoje">
    <w:name w:val="footer"/>
    <w:basedOn w:val="Normal"/>
    <w:link w:val="PodnojeChar"/>
    <w:uiPriority w:val="99"/>
    <w:unhideWhenUsed/>
    <w:rsid w:val="001379EA"/>
    <w:pPr>
      <w:tabs>
        <w:tab w:val="center" w:pos="4536"/>
        <w:tab w:val="right" w:pos="9072"/>
      </w:tabs>
    </w:pPr>
  </w:style>
  <w:style w:type="character" w:customStyle="1" w:styleId="PodnojeChar">
    <w:name w:val="Podnožje Char"/>
    <w:basedOn w:val="Zadanifontodlomka"/>
    <w:link w:val="Podnoje"/>
    <w:uiPriority w:val="99"/>
    <w:rsid w:val="001379EA"/>
    <w:rPr>
      <w:rFonts w:ascii="Calibri" w:eastAsia="Calibri" w:hAnsi="Calibri" w:cs="Times New Roman"/>
    </w:rPr>
  </w:style>
  <w:style w:type="character" w:customStyle="1" w:styleId="Naslov1Char">
    <w:name w:val="Naslov 1 Char"/>
    <w:basedOn w:val="Zadanifontodlomka"/>
    <w:link w:val="Naslov1"/>
    <w:rsid w:val="003B032B"/>
    <w:rPr>
      <w:rFonts w:ascii="Times New Roman" w:eastAsia="Times New Roman" w:hAnsi="Times New Roman" w:cs="Times New Roman"/>
      <w:b/>
      <w:i/>
      <w:color w:val="FF0000"/>
      <w:sz w:val="32"/>
      <w:szCs w:val="32"/>
      <w:lang w:val="x-none" w:eastAsia="hr-HR"/>
    </w:rPr>
  </w:style>
  <w:style w:type="character" w:customStyle="1" w:styleId="Naslov2Char">
    <w:name w:val="Naslov 2 Char"/>
    <w:basedOn w:val="Zadanifontodlomka"/>
    <w:link w:val="Naslov2"/>
    <w:rsid w:val="003B032B"/>
    <w:rPr>
      <w:rFonts w:ascii="Times New Roman" w:eastAsia="Times New Roman" w:hAnsi="Times New Roman" w:cs="Times New Roman"/>
      <w:b/>
      <w:bCs/>
      <w:i/>
      <w:iCs/>
      <w:sz w:val="20"/>
      <w:szCs w:val="20"/>
      <w:lang w:val="x-none" w:eastAsia="hr-HR"/>
    </w:rPr>
  </w:style>
  <w:style w:type="character" w:customStyle="1" w:styleId="Naslov3Char">
    <w:name w:val="Naslov 3 Char"/>
    <w:basedOn w:val="Zadanifontodlomka"/>
    <w:link w:val="Naslov3"/>
    <w:rsid w:val="003B032B"/>
    <w:rPr>
      <w:rFonts w:ascii="Times New Roman" w:eastAsia="Times New Roman" w:hAnsi="Times New Roman" w:cs="Times New Roman"/>
      <w:b/>
      <w:sz w:val="20"/>
      <w:szCs w:val="20"/>
      <w:lang w:val="x-none" w:eastAsia="hr-HR"/>
    </w:rPr>
  </w:style>
  <w:style w:type="character" w:customStyle="1" w:styleId="Naslov4Char">
    <w:name w:val="Naslov 4 Char"/>
    <w:basedOn w:val="Zadanifontodlomka"/>
    <w:link w:val="Naslov4"/>
    <w:rsid w:val="003B032B"/>
    <w:rPr>
      <w:rFonts w:ascii="Times New Roman" w:eastAsia="Times New Roman" w:hAnsi="Times New Roman" w:cs="Times New Roman"/>
      <w:b/>
      <w:sz w:val="24"/>
      <w:szCs w:val="20"/>
      <w:lang w:val="x-none" w:eastAsia="hr-HR"/>
    </w:rPr>
  </w:style>
  <w:style w:type="character" w:customStyle="1" w:styleId="Naslov5Char">
    <w:name w:val="Naslov 5 Char"/>
    <w:basedOn w:val="Zadanifontodlomka"/>
    <w:link w:val="Naslov5"/>
    <w:rsid w:val="003B032B"/>
    <w:rPr>
      <w:rFonts w:ascii="Times New Roman" w:eastAsia="Times New Roman" w:hAnsi="Times New Roman" w:cs="Times New Roman"/>
      <w:bCs/>
      <w:i/>
      <w:sz w:val="16"/>
      <w:szCs w:val="16"/>
      <w:lang w:val="x-none" w:eastAsia="hr-HR"/>
    </w:rPr>
  </w:style>
  <w:style w:type="character" w:customStyle="1" w:styleId="KartadokumentaChar">
    <w:name w:val="Karta dokumenta Char"/>
    <w:semiHidden/>
    <w:rsid w:val="003B032B"/>
    <w:rPr>
      <w:rFonts w:ascii="Tahoma" w:eastAsia="Times New Roman" w:hAnsi="Tahoma" w:cs="Tahoma"/>
      <w:sz w:val="24"/>
      <w:szCs w:val="24"/>
      <w:shd w:val="clear" w:color="auto" w:fill="000080"/>
      <w:lang w:eastAsia="hr-HR"/>
    </w:rPr>
  </w:style>
  <w:style w:type="paragraph" w:styleId="Kartadokumenta">
    <w:name w:val="Document Map"/>
    <w:basedOn w:val="Normal"/>
    <w:link w:val="KartadokumentaChar1"/>
    <w:semiHidden/>
    <w:rsid w:val="003B032B"/>
    <w:pPr>
      <w:shd w:val="clear" w:color="auto" w:fill="000080"/>
    </w:pPr>
    <w:rPr>
      <w:rFonts w:ascii="Tahoma" w:eastAsia="Times New Roman" w:hAnsi="Tahoma"/>
      <w:sz w:val="24"/>
      <w:szCs w:val="24"/>
      <w:lang w:val="x-none" w:eastAsia="hr-HR"/>
    </w:rPr>
  </w:style>
  <w:style w:type="character" w:customStyle="1" w:styleId="KartadokumentaChar1">
    <w:name w:val="Karta dokumenta Char1"/>
    <w:basedOn w:val="Zadanifontodlomka"/>
    <w:link w:val="Kartadokumenta"/>
    <w:semiHidden/>
    <w:rsid w:val="003B032B"/>
    <w:rPr>
      <w:rFonts w:ascii="Tahoma" w:eastAsia="Times New Roman" w:hAnsi="Tahoma" w:cs="Times New Roman"/>
      <w:sz w:val="24"/>
      <w:szCs w:val="24"/>
      <w:shd w:val="clear" w:color="auto" w:fill="000080"/>
      <w:lang w:val="x-none" w:eastAsia="hr-HR"/>
    </w:rPr>
  </w:style>
  <w:style w:type="paragraph" w:styleId="Opisslike">
    <w:name w:val="caption"/>
    <w:basedOn w:val="Normal"/>
    <w:next w:val="Normal"/>
    <w:qFormat/>
    <w:rsid w:val="003B032B"/>
    <w:rPr>
      <w:rFonts w:ascii="Times New Roman" w:eastAsia="Times New Roman" w:hAnsi="Times New Roman"/>
      <w:b/>
      <w:sz w:val="20"/>
      <w:szCs w:val="20"/>
      <w:lang w:eastAsia="hr-HR"/>
    </w:rPr>
  </w:style>
  <w:style w:type="character" w:customStyle="1" w:styleId="TijelotekstaChar">
    <w:name w:val="Tijelo teksta Char"/>
    <w:rsid w:val="003B032B"/>
    <w:rPr>
      <w:rFonts w:ascii="Times New Roman" w:eastAsia="Times New Roman" w:hAnsi="Times New Roman" w:cs="Times New Roman"/>
      <w:sz w:val="24"/>
      <w:szCs w:val="15"/>
      <w:lang w:eastAsia="hr-HR"/>
    </w:rPr>
  </w:style>
  <w:style w:type="paragraph" w:styleId="Tijeloteksta">
    <w:name w:val="Body Text"/>
    <w:basedOn w:val="Normal"/>
    <w:link w:val="TijelotekstaChar1"/>
    <w:semiHidden/>
    <w:rsid w:val="003B032B"/>
    <w:pPr>
      <w:jc w:val="center"/>
    </w:pPr>
    <w:rPr>
      <w:rFonts w:ascii="Times New Roman" w:eastAsia="Times New Roman" w:hAnsi="Times New Roman"/>
      <w:sz w:val="24"/>
      <w:szCs w:val="15"/>
      <w:lang w:val="x-none" w:eastAsia="hr-HR"/>
    </w:rPr>
  </w:style>
  <w:style w:type="character" w:customStyle="1" w:styleId="TijelotekstaChar1">
    <w:name w:val="Tijelo teksta Char1"/>
    <w:basedOn w:val="Zadanifontodlomka"/>
    <w:link w:val="Tijeloteksta"/>
    <w:semiHidden/>
    <w:rsid w:val="003B032B"/>
    <w:rPr>
      <w:rFonts w:ascii="Times New Roman" w:eastAsia="Times New Roman" w:hAnsi="Times New Roman" w:cs="Times New Roman"/>
      <w:sz w:val="24"/>
      <w:szCs w:val="15"/>
      <w:lang w:val="x-none" w:eastAsia="hr-HR"/>
    </w:rPr>
  </w:style>
  <w:style w:type="character" w:customStyle="1" w:styleId="TekstbaloniaChar1">
    <w:name w:val="Tekst balončića Char1"/>
    <w:semiHidden/>
    <w:rsid w:val="003B032B"/>
    <w:rPr>
      <w:rFonts w:ascii="Tahoma" w:eastAsia="Times New Roman" w:hAnsi="Tahoma" w:cs="Tahoma"/>
      <w:sz w:val="16"/>
      <w:szCs w:val="16"/>
      <w:lang w:eastAsia="hr-HR"/>
    </w:rPr>
  </w:style>
  <w:style w:type="paragraph" w:styleId="Odlomakpopisa">
    <w:name w:val="List Paragraph"/>
    <w:basedOn w:val="Normal"/>
    <w:link w:val="OdlomakpopisaChar"/>
    <w:qFormat/>
    <w:rsid w:val="003B032B"/>
    <w:pPr>
      <w:ind w:left="720"/>
      <w:contextualSpacing/>
    </w:pPr>
    <w:rPr>
      <w:rFonts w:ascii="Times New Roman" w:eastAsia="Times New Roman" w:hAnsi="Times New Roman"/>
      <w:sz w:val="24"/>
      <w:szCs w:val="24"/>
      <w:lang w:eastAsia="hr-HR"/>
    </w:rPr>
  </w:style>
  <w:style w:type="character" w:styleId="Naglaeno">
    <w:name w:val="Strong"/>
    <w:qFormat/>
    <w:rsid w:val="003B032B"/>
    <w:rPr>
      <w:b/>
      <w:bCs/>
    </w:rPr>
  </w:style>
  <w:style w:type="table" w:styleId="Reetkatablice">
    <w:name w:val="Table Grid"/>
    <w:basedOn w:val="Obinatablica"/>
    <w:uiPriority w:val="59"/>
    <w:rsid w:val="003C5B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jeloteksta2">
    <w:name w:val="Body Text 2"/>
    <w:basedOn w:val="Normal"/>
    <w:link w:val="Tijeloteksta2Char"/>
    <w:uiPriority w:val="99"/>
    <w:semiHidden/>
    <w:unhideWhenUsed/>
    <w:rsid w:val="0013314F"/>
    <w:pPr>
      <w:spacing w:after="120" w:line="480" w:lineRule="auto"/>
    </w:pPr>
  </w:style>
  <w:style w:type="character" w:customStyle="1" w:styleId="Tijeloteksta2Char">
    <w:name w:val="Tijelo teksta 2 Char"/>
    <w:basedOn w:val="Zadanifontodlomka"/>
    <w:link w:val="Tijeloteksta2"/>
    <w:uiPriority w:val="99"/>
    <w:semiHidden/>
    <w:rsid w:val="0013314F"/>
    <w:rPr>
      <w:rFonts w:ascii="Calibri" w:eastAsia="Calibri" w:hAnsi="Calibri" w:cs="Times New Roman"/>
    </w:rPr>
  </w:style>
  <w:style w:type="paragraph" w:styleId="Bezproreda">
    <w:name w:val="No Spacing"/>
    <w:uiPriority w:val="1"/>
    <w:qFormat/>
    <w:rsid w:val="0013314F"/>
    <w:pPr>
      <w:spacing w:after="0" w:line="240" w:lineRule="auto"/>
    </w:pPr>
    <w:rPr>
      <w:rFonts w:ascii="Calibri" w:eastAsia="Calibri" w:hAnsi="Calibri" w:cs="Times New Roman"/>
    </w:rPr>
  </w:style>
  <w:style w:type="paragraph" w:customStyle="1" w:styleId="t-9-8">
    <w:name w:val="t-9-8"/>
    <w:basedOn w:val="Normal"/>
    <w:rsid w:val="00A02027"/>
    <w:pPr>
      <w:spacing w:before="100" w:beforeAutospacing="1" w:after="100" w:afterAutospacing="1"/>
    </w:pPr>
    <w:rPr>
      <w:rFonts w:ascii="Times New Roman" w:eastAsia="Times New Roman" w:hAnsi="Times New Roman"/>
      <w:sz w:val="24"/>
      <w:szCs w:val="24"/>
      <w:lang w:eastAsia="hr-HR"/>
    </w:rPr>
  </w:style>
  <w:style w:type="paragraph" w:customStyle="1" w:styleId="Default">
    <w:name w:val="Default"/>
    <w:rsid w:val="00592A7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16431C"/>
  </w:style>
  <w:style w:type="character" w:styleId="Hiperveza">
    <w:name w:val="Hyperlink"/>
    <w:uiPriority w:val="99"/>
    <w:semiHidden/>
    <w:unhideWhenUsed/>
    <w:rsid w:val="0016431C"/>
    <w:rPr>
      <w:color w:val="0000FF"/>
      <w:u w:val="single"/>
    </w:rPr>
  </w:style>
  <w:style w:type="paragraph" w:customStyle="1" w:styleId="box461448">
    <w:name w:val="box_461448"/>
    <w:basedOn w:val="Normal"/>
    <w:rsid w:val="0016431C"/>
    <w:pPr>
      <w:spacing w:before="100" w:beforeAutospacing="1" w:after="100" w:afterAutospacing="1"/>
    </w:pPr>
    <w:rPr>
      <w:rFonts w:ascii="Times New Roman" w:eastAsia="Times New Roman" w:hAnsi="Times New Roman"/>
      <w:sz w:val="24"/>
      <w:szCs w:val="24"/>
      <w:lang w:eastAsia="hr-HR"/>
    </w:rPr>
  </w:style>
  <w:style w:type="character" w:styleId="Istaknuto">
    <w:name w:val="Emphasis"/>
    <w:basedOn w:val="Zadanifontodlomka"/>
    <w:rsid w:val="00C015E2"/>
    <w:rPr>
      <w:i/>
      <w:iCs/>
    </w:rPr>
  </w:style>
  <w:style w:type="paragraph" w:customStyle="1" w:styleId="Pa2">
    <w:name w:val="Pa2"/>
    <w:basedOn w:val="Default"/>
    <w:next w:val="Default"/>
    <w:rsid w:val="00C015E2"/>
    <w:pPr>
      <w:spacing w:line="181" w:lineRule="atLeast"/>
    </w:pPr>
    <w:rPr>
      <w:rFonts w:ascii="Times" w:eastAsia="Times New Roman" w:hAnsi="Times" w:cs="Times"/>
      <w:color w:val="auto"/>
    </w:rPr>
  </w:style>
  <w:style w:type="paragraph" w:customStyle="1" w:styleId="Pa4">
    <w:name w:val="Pa4"/>
    <w:basedOn w:val="Default"/>
    <w:next w:val="Default"/>
    <w:uiPriority w:val="99"/>
    <w:rsid w:val="00C015E2"/>
    <w:pPr>
      <w:spacing w:line="181" w:lineRule="atLeast"/>
    </w:pPr>
    <w:rPr>
      <w:rFonts w:ascii="Times" w:eastAsia="Times New Roman" w:hAnsi="Times" w:cs="Times"/>
      <w:color w:val="auto"/>
    </w:rPr>
  </w:style>
  <w:style w:type="paragraph" w:customStyle="1" w:styleId="Pa9">
    <w:name w:val="Pa9"/>
    <w:basedOn w:val="Default"/>
    <w:next w:val="Default"/>
    <w:rsid w:val="00C015E2"/>
    <w:pPr>
      <w:spacing w:line="181" w:lineRule="atLeast"/>
    </w:pPr>
    <w:rPr>
      <w:rFonts w:ascii="Times" w:eastAsia="Times New Roman" w:hAnsi="Times" w:cs="Times"/>
      <w:color w:val="auto"/>
    </w:rPr>
  </w:style>
  <w:style w:type="paragraph" w:customStyle="1" w:styleId="tekst">
    <w:name w:val="tekst"/>
    <w:basedOn w:val="Normal"/>
    <w:rsid w:val="00C015E2"/>
    <w:pPr>
      <w:suppressAutoHyphens/>
      <w:autoSpaceDN w:val="0"/>
      <w:spacing w:before="100" w:after="100"/>
      <w:textAlignment w:val="baseline"/>
    </w:pPr>
    <w:rPr>
      <w:rFonts w:ascii="Times New Roman" w:eastAsia="Times New Roman" w:hAnsi="Times New Roman"/>
      <w:sz w:val="24"/>
      <w:szCs w:val="24"/>
      <w:lang w:eastAsia="hr-HR"/>
    </w:rPr>
  </w:style>
  <w:style w:type="paragraph" w:customStyle="1" w:styleId="Pa3">
    <w:name w:val="Pa3"/>
    <w:basedOn w:val="Default"/>
    <w:next w:val="Default"/>
    <w:rsid w:val="00C015E2"/>
    <w:pPr>
      <w:spacing w:line="201" w:lineRule="atLeast"/>
    </w:pPr>
    <w:rPr>
      <w:rFonts w:ascii="Times" w:eastAsia="Times New Roman" w:hAnsi="Times" w:cs="Times"/>
      <w:color w:val="auto"/>
    </w:rPr>
  </w:style>
  <w:style w:type="paragraph" w:customStyle="1" w:styleId="Pa1">
    <w:name w:val="Pa1"/>
    <w:basedOn w:val="Default"/>
    <w:next w:val="Default"/>
    <w:rsid w:val="00C015E2"/>
    <w:pPr>
      <w:spacing w:line="181" w:lineRule="atLeast"/>
    </w:pPr>
    <w:rPr>
      <w:rFonts w:ascii="Times" w:eastAsia="Times New Roman" w:hAnsi="Times" w:cs="Times"/>
      <w:color w:val="auto"/>
    </w:rPr>
  </w:style>
  <w:style w:type="paragraph" w:customStyle="1" w:styleId="Pa5">
    <w:name w:val="Pa5"/>
    <w:basedOn w:val="Normal"/>
    <w:next w:val="Normal"/>
    <w:rsid w:val="00766187"/>
    <w:pPr>
      <w:autoSpaceDE w:val="0"/>
      <w:autoSpaceDN w:val="0"/>
      <w:adjustRightInd w:val="0"/>
      <w:spacing w:line="201" w:lineRule="atLeast"/>
    </w:pPr>
    <w:rPr>
      <w:rFonts w:ascii="Times New Roman" w:eastAsia="Times New Roman" w:hAnsi="Times New Roman"/>
      <w:sz w:val="24"/>
      <w:szCs w:val="24"/>
      <w:lang w:eastAsia="hr-HR"/>
    </w:rPr>
  </w:style>
  <w:style w:type="paragraph" w:customStyle="1" w:styleId="box457104">
    <w:name w:val="box_457104"/>
    <w:basedOn w:val="Normal"/>
    <w:rsid w:val="00766187"/>
    <w:pPr>
      <w:spacing w:before="100" w:beforeAutospacing="1" w:after="100" w:afterAutospacing="1"/>
    </w:pPr>
    <w:rPr>
      <w:rFonts w:ascii="Times New Roman" w:eastAsia="Times New Roman" w:hAnsi="Times New Roman"/>
      <w:sz w:val="24"/>
      <w:szCs w:val="24"/>
      <w:lang w:eastAsia="hr-HR"/>
    </w:rPr>
  </w:style>
  <w:style w:type="character" w:customStyle="1" w:styleId="Zadanifontodlomka1">
    <w:name w:val="Zadani font odlomka1"/>
    <w:rsid w:val="00766187"/>
  </w:style>
  <w:style w:type="paragraph" w:styleId="Naslov">
    <w:name w:val="Title"/>
    <w:basedOn w:val="Normal"/>
    <w:link w:val="NaslovChar"/>
    <w:qFormat/>
    <w:rsid w:val="00804DB5"/>
    <w:pPr>
      <w:numPr>
        <w:ilvl w:val="12"/>
      </w:numPr>
      <w:jc w:val="center"/>
    </w:pPr>
    <w:rPr>
      <w:rFonts w:ascii="Arial" w:eastAsia="Times New Roman" w:hAnsi="Arial" w:cs="Arial"/>
      <w:i/>
      <w:sz w:val="24"/>
      <w:szCs w:val="24"/>
      <w:lang w:eastAsia="hr-HR"/>
    </w:rPr>
  </w:style>
  <w:style w:type="character" w:customStyle="1" w:styleId="NaslovChar">
    <w:name w:val="Naslov Char"/>
    <w:basedOn w:val="Zadanifontodlomka"/>
    <w:link w:val="Naslov"/>
    <w:rsid w:val="00804DB5"/>
    <w:rPr>
      <w:rFonts w:ascii="Arial" w:eastAsia="Times New Roman" w:hAnsi="Arial" w:cs="Arial"/>
      <w:i/>
      <w:sz w:val="24"/>
      <w:szCs w:val="24"/>
      <w:lang w:eastAsia="hr-HR"/>
    </w:rPr>
  </w:style>
  <w:style w:type="character" w:customStyle="1" w:styleId="OdlomakpopisaChar">
    <w:name w:val="Odlomak popisa Char"/>
    <w:link w:val="Odlomakpopisa"/>
    <w:uiPriority w:val="34"/>
    <w:locked/>
    <w:rsid w:val="00804DB5"/>
    <w:rPr>
      <w:rFonts w:ascii="Times New Roman" w:eastAsia="Times New Roman" w:hAnsi="Times New Roman" w:cs="Times New Roman"/>
      <w:sz w:val="24"/>
      <w:szCs w:val="24"/>
      <w:lang w:eastAsia="hr-HR"/>
    </w:rPr>
  </w:style>
  <w:style w:type="character" w:styleId="Neupadljivoisticanje">
    <w:name w:val="Subtle Emphasis"/>
    <w:uiPriority w:val="19"/>
    <w:qFormat/>
    <w:rsid w:val="00B178A0"/>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zakon.hr/cms.htm?id=28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arodne-novine.nn.hr/clanci/sluzbeni/full/2019_10_96_1863.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zakon.hr/cms.htm?id=26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on.hr/cms.htm?id=285" TargetMode="External"/><Relationship Id="rId20" Type="http://schemas.openxmlformats.org/officeDocument/2006/relationships/hyperlink" Target="http://www.zakon.hr/cms.htm?id=2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androvac.hr" TargetMode="External"/><Relationship Id="rId5" Type="http://schemas.openxmlformats.org/officeDocument/2006/relationships/webSettings" Target="webSettings.xml"/><Relationship Id="rId15" Type="http://schemas.openxmlformats.org/officeDocument/2006/relationships/hyperlink" Target="http://www.zakon.hr/cms.htm?id=268" TargetMode="External"/><Relationship Id="rId23" Type="http://schemas.openxmlformats.org/officeDocument/2006/relationships/hyperlink" Target="http://www.duzs.hr/download.aspx?f=dokumenti/Clanci/Pravilnikoisticanjuobavijestiobroju112.xps" TargetMode="External"/><Relationship Id="rId10" Type="http://schemas.openxmlformats.org/officeDocument/2006/relationships/header" Target="header2.xml"/><Relationship Id="rId19" Type="http://schemas.openxmlformats.org/officeDocument/2006/relationships/hyperlink" Target="http://www.zakon.hr/cms.htm?id=26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duzs.hr/download/dokumenti/pravilnici/PravilnikosustavujavnoguzbunjivanjastanovnitvaNN69_16.xps"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48E6-89FC-4325-B324-8A060229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1</Pages>
  <Words>48631</Words>
  <Characters>277198</Characters>
  <Application>Microsoft Office Word</Application>
  <DocSecurity>0</DocSecurity>
  <Lines>2309</Lines>
  <Paragraphs>650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56</cp:revision>
  <cp:lastPrinted>2020-01-09T07:31:00Z</cp:lastPrinted>
  <dcterms:created xsi:type="dcterms:W3CDTF">2020-01-09T07:09:00Z</dcterms:created>
  <dcterms:modified xsi:type="dcterms:W3CDTF">2020-01-30T13:31:00Z</dcterms:modified>
</cp:coreProperties>
</file>