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E7" w:rsidRDefault="008447E7"/>
    <w:tbl>
      <w:tblPr>
        <w:tblW w:w="0" w:type="auto"/>
        <w:tblLook w:val="01E0" w:firstRow="1" w:lastRow="1" w:firstColumn="1" w:lastColumn="1" w:noHBand="0" w:noVBand="0"/>
      </w:tblPr>
      <w:tblGrid>
        <w:gridCol w:w="3036"/>
        <w:gridCol w:w="3048"/>
        <w:gridCol w:w="2996"/>
      </w:tblGrid>
      <w:tr w:rsidR="00DF7AF0" w:rsidRPr="003F6957" w:rsidTr="008447E7">
        <w:tc>
          <w:tcPr>
            <w:tcW w:w="9080" w:type="dxa"/>
            <w:gridSpan w:val="3"/>
          </w:tcPr>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jc w:val="center"/>
              <w:rPr>
                <w:rFonts w:ascii="Arial" w:eastAsia="Times New Roman" w:hAnsi="Arial" w:cs="Arial"/>
                <w:noProof/>
                <w:sz w:val="72"/>
                <w:szCs w:val="72"/>
                <w:lang w:eastAsia="hr-HR"/>
              </w:rPr>
            </w:pPr>
            <w:r w:rsidRPr="003F6957">
              <w:rPr>
                <w:rFonts w:ascii="Arial" w:eastAsia="Times New Roman" w:hAnsi="Arial" w:cs="Arial"/>
                <w:noProof/>
                <w:sz w:val="72"/>
                <w:szCs w:val="72"/>
                <w:lang w:eastAsia="hr-HR"/>
              </w:rPr>
              <w:drawing>
                <wp:inline distT="0" distB="0" distL="0" distR="0" wp14:anchorId="28998AB7" wp14:editId="256B5BE2">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DF7AF0" w:rsidRPr="003F6957" w:rsidRDefault="00DF7AF0" w:rsidP="00625EF7">
            <w:pPr>
              <w:jc w:val="center"/>
              <w:rPr>
                <w:rFonts w:ascii="Arial" w:eastAsia="Times New Roman" w:hAnsi="Arial" w:cs="Arial"/>
                <w:noProof/>
                <w:sz w:val="72"/>
                <w:szCs w:val="72"/>
                <w:lang w:eastAsia="hr-HR"/>
              </w:rPr>
            </w:pPr>
          </w:p>
          <w:p w:rsidR="00DF7AF0" w:rsidRPr="003F6957" w:rsidRDefault="00DF7AF0" w:rsidP="00625EF7">
            <w:pPr>
              <w:jc w:val="center"/>
              <w:rPr>
                <w:rFonts w:ascii="Times New Roman" w:eastAsia="Times New Roman" w:hAnsi="Times New Roman" w:cs="Times New Roman"/>
                <w:sz w:val="24"/>
                <w:szCs w:val="24"/>
                <w:lang w:eastAsia="hr-HR"/>
              </w:rPr>
            </w:pPr>
            <w:r w:rsidRPr="003F6957">
              <w:rPr>
                <w:rFonts w:ascii="Times New Roman" w:eastAsia="Times New Roman" w:hAnsi="Times New Roman" w:cs="Times New Roman"/>
                <w:noProof/>
                <w:sz w:val="24"/>
                <w:szCs w:val="24"/>
                <w:lang w:eastAsia="hr-HR"/>
              </w:rPr>
              <mc:AlternateContent>
                <mc:Choice Requires="wps">
                  <w:drawing>
                    <wp:inline distT="0" distB="0" distL="0" distR="0" wp14:anchorId="22B0B8EE" wp14:editId="70B35567">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381EB2" w:rsidRDefault="00381EB2" w:rsidP="00DF7AF0">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381EB2" w:rsidRDefault="00381EB2" w:rsidP="00DF7AF0">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rPr>
                <w:rFonts w:ascii="Times New Roman" w:eastAsia="Times New Roman" w:hAnsi="Times New Roman" w:cs="Times New Roman"/>
                <w:sz w:val="24"/>
                <w:szCs w:val="24"/>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r w:rsidRPr="003F6957">
              <w:rPr>
                <w:rFonts w:ascii="Times New Roman" w:eastAsia="Times New Roman" w:hAnsi="Times New Roman" w:cs="Times New Roman"/>
                <w:sz w:val="40"/>
                <w:szCs w:val="40"/>
                <w:lang w:eastAsia="hr-HR"/>
              </w:rPr>
              <w:t>Službeno glasilo općine Šandrovac</w:t>
            </w:r>
          </w:p>
          <w:p w:rsidR="00DF7AF0" w:rsidRPr="003F6957" w:rsidRDefault="00DF7AF0" w:rsidP="00625EF7">
            <w:pPr>
              <w:jc w:val="center"/>
              <w:rPr>
                <w:rFonts w:ascii="Times New Roman" w:eastAsia="Times New Roman" w:hAnsi="Times New Roman" w:cs="Times New Roman"/>
                <w:sz w:val="40"/>
                <w:szCs w:val="40"/>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p>
          <w:p w:rsidR="00DF7AF0" w:rsidRPr="003F6957" w:rsidRDefault="00DF7AF0" w:rsidP="00625EF7">
            <w:pPr>
              <w:jc w:val="center"/>
              <w:rPr>
                <w:rFonts w:ascii="Times New Roman" w:eastAsia="Times New Roman" w:hAnsi="Times New Roman" w:cs="Times New Roman"/>
                <w:sz w:val="40"/>
                <w:szCs w:val="40"/>
                <w:lang w:eastAsia="hr-HR"/>
              </w:rPr>
            </w:pPr>
          </w:p>
        </w:tc>
      </w:tr>
      <w:tr w:rsidR="00DF7AF0" w:rsidRPr="003F6957" w:rsidTr="008447E7">
        <w:tc>
          <w:tcPr>
            <w:tcW w:w="3036" w:type="dxa"/>
          </w:tcPr>
          <w:p w:rsidR="00DF7AF0" w:rsidRPr="003F6957" w:rsidRDefault="00DF7AF0" w:rsidP="00625EF7">
            <w:pPr>
              <w:rPr>
                <w:rFonts w:ascii="Times New Roman" w:eastAsia="Times New Roman" w:hAnsi="Times New Roman" w:cs="Times New Roman"/>
                <w:b/>
                <w:sz w:val="24"/>
                <w:szCs w:val="24"/>
                <w:lang w:eastAsia="hr-HR"/>
              </w:rPr>
            </w:pPr>
          </w:p>
          <w:p w:rsidR="00DF7AF0" w:rsidRPr="003F6957" w:rsidRDefault="00DF7AF0" w:rsidP="00625EF7">
            <w:pPr>
              <w:rPr>
                <w:rFonts w:ascii="Times New Roman" w:eastAsia="Times New Roman" w:hAnsi="Times New Roman" w:cs="Times New Roman"/>
                <w:b/>
                <w:sz w:val="24"/>
                <w:szCs w:val="24"/>
                <w:lang w:eastAsia="hr-HR"/>
              </w:rPr>
            </w:pPr>
            <w:r w:rsidRPr="003F6957">
              <w:rPr>
                <w:rFonts w:ascii="Times New Roman" w:eastAsia="Times New Roman" w:hAnsi="Times New Roman" w:cs="Times New Roman"/>
                <w:b/>
                <w:sz w:val="24"/>
                <w:szCs w:val="24"/>
                <w:lang w:eastAsia="hr-HR"/>
              </w:rPr>
              <w:t>Izlazi prema potrebi</w:t>
            </w:r>
          </w:p>
        </w:tc>
        <w:tc>
          <w:tcPr>
            <w:tcW w:w="3048" w:type="dxa"/>
          </w:tcPr>
          <w:p w:rsidR="00DF7AF0" w:rsidRPr="003F6957" w:rsidRDefault="00DF7AF0" w:rsidP="00625EF7">
            <w:pPr>
              <w:rPr>
                <w:rFonts w:ascii="Times New Roman" w:eastAsia="Times New Roman" w:hAnsi="Times New Roman" w:cs="Times New Roman"/>
                <w:b/>
                <w:sz w:val="24"/>
                <w:szCs w:val="24"/>
                <w:lang w:eastAsia="hr-HR"/>
              </w:rPr>
            </w:pPr>
          </w:p>
          <w:p w:rsidR="00DF7AF0" w:rsidRPr="003F6957" w:rsidRDefault="00DF7AF0" w:rsidP="00625EF7">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Šandrovac, 17.10.2016</w:t>
            </w:r>
            <w:r w:rsidRPr="003F6957">
              <w:rPr>
                <w:rFonts w:ascii="Times New Roman" w:eastAsia="Times New Roman" w:hAnsi="Times New Roman" w:cs="Times New Roman"/>
                <w:b/>
                <w:sz w:val="24"/>
                <w:szCs w:val="24"/>
                <w:lang w:eastAsia="hr-HR"/>
              </w:rPr>
              <w:t>.</w:t>
            </w:r>
          </w:p>
        </w:tc>
        <w:tc>
          <w:tcPr>
            <w:tcW w:w="2996" w:type="dxa"/>
          </w:tcPr>
          <w:p w:rsidR="00DF7AF0" w:rsidRPr="003F6957" w:rsidRDefault="00DF7AF0" w:rsidP="00625EF7">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GODINA   2016</w:t>
            </w:r>
            <w:r w:rsidRPr="003F6957">
              <w:rPr>
                <w:rFonts w:ascii="Times New Roman" w:eastAsia="Times New Roman" w:hAnsi="Times New Roman" w:cs="Times New Roman"/>
                <w:b/>
                <w:sz w:val="24"/>
                <w:szCs w:val="24"/>
                <w:lang w:eastAsia="hr-HR"/>
              </w:rPr>
              <w:t>.</w:t>
            </w:r>
          </w:p>
          <w:p w:rsidR="00DF7AF0" w:rsidRPr="003F6957" w:rsidRDefault="00DF7AF0" w:rsidP="00625EF7">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4</w:t>
            </w:r>
          </w:p>
        </w:tc>
      </w:tr>
    </w:tbl>
    <w:p w:rsidR="00DF7AF0" w:rsidRDefault="00DF7AF0" w:rsidP="00DF7AF0">
      <w:pPr>
        <w:rPr>
          <w:rFonts w:ascii="Times New Roman" w:eastAsia="Times New Roman" w:hAnsi="Times New Roman" w:cs="Times New Roman"/>
          <w:sz w:val="24"/>
          <w:szCs w:val="24"/>
          <w:lang w:eastAsia="hr-HR"/>
        </w:rPr>
      </w:pPr>
    </w:p>
    <w:p w:rsidR="0066383D" w:rsidRDefault="0066383D" w:rsidP="00DF7AF0">
      <w:pPr>
        <w:rPr>
          <w:rFonts w:ascii="Times New Roman" w:eastAsia="Times New Roman" w:hAnsi="Times New Roman" w:cs="Times New Roman"/>
          <w:sz w:val="24"/>
          <w:szCs w:val="24"/>
          <w:lang w:eastAsia="hr-HR"/>
        </w:rPr>
      </w:pPr>
    </w:p>
    <w:p w:rsidR="0066383D" w:rsidRDefault="0066383D" w:rsidP="00DF7AF0">
      <w:pPr>
        <w:rPr>
          <w:rFonts w:ascii="Times New Roman" w:eastAsia="Times New Roman" w:hAnsi="Times New Roman" w:cs="Times New Roman"/>
          <w:sz w:val="24"/>
          <w:szCs w:val="24"/>
          <w:lang w:eastAsia="hr-HR"/>
        </w:rPr>
      </w:pPr>
    </w:p>
    <w:p w:rsidR="0066383D" w:rsidRPr="003F6957" w:rsidRDefault="0066383D" w:rsidP="00DF7AF0">
      <w:pPr>
        <w:rPr>
          <w:rFonts w:ascii="Times New Roman" w:eastAsia="Times New Roman" w:hAnsi="Times New Roman" w:cs="Times New Roman"/>
          <w:sz w:val="24"/>
          <w:szCs w:val="24"/>
          <w:lang w:eastAsia="hr-HR"/>
        </w:rPr>
      </w:pPr>
    </w:p>
    <w:p w:rsidR="00DF7AF0" w:rsidRPr="00856F92" w:rsidRDefault="00DF7AF0" w:rsidP="00DF7AF0">
      <w:pPr>
        <w:outlineLvl w:val="0"/>
        <w:rPr>
          <w:b/>
          <w:sz w:val="28"/>
          <w:szCs w:val="28"/>
        </w:rPr>
      </w:pPr>
      <w:r w:rsidRPr="00856F92">
        <w:rPr>
          <w:b/>
          <w:sz w:val="28"/>
          <w:szCs w:val="28"/>
        </w:rPr>
        <w:t>SADRŽAJ</w:t>
      </w:r>
    </w:p>
    <w:p w:rsidR="00625EF7" w:rsidRDefault="00625EF7"/>
    <w:p w:rsidR="00DF7AF0" w:rsidRPr="008132DE" w:rsidRDefault="00DF7AF0">
      <w:pPr>
        <w:rPr>
          <w:sz w:val="28"/>
          <w:szCs w:val="28"/>
        </w:rPr>
      </w:pPr>
    </w:p>
    <w:p w:rsidR="00DF7AF0" w:rsidRPr="008132DE" w:rsidRDefault="00DF7AF0" w:rsidP="00DF7AF0">
      <w:pPr>
        <w:numPr>
          <w:ilvl w:val="0"/>
          <w:numId w:val="1"/>
        </w:numPr>
        <w:suppressAutoHyphens/>
        <w:autoSpaceDN w:val="0"/>
        <w:jc w:val="both"/>
        <w:textAlignment w:val="baseline"/>
        <w:rPr>
          <w:rFonts w:ascii="Times New Roman" w:hAnsi="Times New Roman"/>
          <w:color w:val="000000"/>
          <w:sz w:val="28"/>
          <w:szCs w:val="28"/>
        </w:rPr>
      </w:pPr>
      <w:r w:rsidRPr="008132DE">
        <w:rPr>
          <w:rFonts w:ascii="Times New Roman" w:hAnsi="Times New Roman"/>
          <w:color w:val="000000"/>
          <w:sz w:val="28"/>
          <w:szCs w:val="28"/>
        </w:rPr>
        <w:t>Izvršenje Proračuna Općine Šandrovac za razdoblje  od 1.01.2016. do 30.06.2016. godine</w:t>
      </w:r>
    </w:p>
    <w:p w:rsidR="00DF7AF0" w:rsidRPr="008132DE" w:rsidRDefault="00DF7AF0" w:rsidP="00DF7AF0">
      <w:pPr>
        <w:numPr>
          <w:ilvl w:val="0"/>
          <w:numId w:val="1"/>
        </w:numPr>
        <w:suppressAutoHyphens/>
        <w:autoSpaceDN w:val="0"/>
        <w:jc w:val="both"/>
        <w:textAlignment w:val="baseline"/>
        <w:rPr>
          <w:rFonts w:ascii="Times New Roman" w:hAnsi="Times New Roman"/>
          <w:color w:val="000000"/>
          <w:sz w:val="28"/>
          <w:szCs w:val="28"/>
        </w:rPr>
      </w:pPr>
      <w:r w:rsidRPr="008132DE">
        <w:rPr>
          <w:rFonts w:ascii="Times New Roman" w:hAnsi="Times New Roman"/>
          <w:color w:val="000000"/>
          <w:sz w:val="28"/>
          <w:szCs w:val="28"/>
        </w:rPr>
        <w:t>Usvajanje II. Izmjena i dopuna Proračuna Općine Šandrovac za 2016. godinu</w:t>
      </w:r>
    </w:p>
    <w:p w:rsidR="00DF7AF0" w:rsidRPr="008132DE" w:rsidRDefault="00DF7AF0" w:rsidP="00DF7AF0">
      <w:pPr>
        <w:numPr>
          <w:ilvl w:val="0"/>
          <w:numId w:val="1"/>
        </w:numPr>
        <w:suppressAutoHyphens/>
        <w:autoSpaceDN w:val="0"/>
        <w:jc w:val="both"/>
        <w:textAlignment w:val="baseline"/>
        <w:rPr>
          <w:rFonts w:ascii="Times New Roman" w:hAnsi="Times New Roman"/>
          <w:color w:val="000000"/>
          <w:sz w:val="28"/>
          <w:szCs w:val="28"/>
        </w:rPr>
      </w:pPr>
      <w:r w:rsidRPr="008132DE">
        <w:rPr>
          <w:rFonts w:ascii="Times New Roman" w:hAnsi="Times New Roman"/>
          <w:color w:val="000000"/>
          <w:sz w:val="28"/>
          <w:szCs w:val="28"/>
        </w:rPr>
        <w:t xml:space="preserve">Odluka o isplati kapitalne pomoći </w:t>
      </w:r>
      <w:proofErr w:type="spellStart"/>
      <w:r w:rsidRPr="008132DE">
        <w:rPr>
          <w:rFonts w:ascii="Times New Roman" w:hAnsi="Times New Roman"/>
          <w:color w:val="000000"/>
          <w:sz w:val="28"/>
          <w:szCs w:val="28"/>
        </w:rPr>
        <w:t>Šandroprom</w:t>
      </w:r>
      <w:proofErr w:type="spellEnd"/>
      <w:r w:rsidRPr="008132DE">
        <w:rPr>
          <w:rFonts w:ascii="Times New Roman" w:hAnsi="Times New Roman"/>
          <w:color w:val="000000"/>
          <w:sz w:val="28"/>
          <w:szCs w:val="28"/>
        </w:rPr>
        <w:t xml:space="preserve"> d.o.o. Šandrovac za kupnju stroja za košnju bankina</w:t>
      </w:r>
    </w:p>
    <w:p w:rsidR="00DF7AF0" w:rsidRPr="008132DE" w:rsidRDefault="00DF7AF0" w:rsidP="00DF7AF0">
      <w:pPr>
        <w:numPr>
          <w:ilvl w:val="0"/>
          <w:numId w:val="1"/>
        </w:numPr>
        <w:autoSpaceDN w:val="0"/>
        <w:jc w:val="both"/>
        <w:rPr>
          <w:rFonts w:ascii="Times New Roman" w:hAnsi="Times New Roman"/>
          <w:sz w:val="28"/>
          <w:szCs w:val="28"/>
        </w:rPr>
      </w:pPr>
      <w:r w:rsidRPr="008132DE">
        <w:rPr>
          <w:rFonts w:ascii="Times New Roman" w:hAnsi="Times New Roman"/>
          <w:sz w:val="28"/>
          <w:szCs w:val="28"/>
        </w:rPr>
        <w:t>Izvješće o radu načelnika za razdoblje 01. siječanj -30.lipanj 2016. godine, i Odluka kojom se daje suglasnost na Izvješće općinskog načelnika o radu za razdoblje od 01.01.-30.06.2016.</w:t>
      </w:r>
    </w:p>
    <w:p w:rsidR="00DF7AF0" w:rsidRPr="008132DE" w:rsidRDefault="00DF7AF0" w:rsidP="00DF7AF0">
      <w:pPr>
        <w:numPr>
          <w:ilvl w:val="0"/>
          <w:numId w:val="1"/>
        </w:numPr>
        <w:autoSpaceDN w:val="0"/>
        <w:jc w:val="both"/>
        <w:rPr>
          <w:rFonts w:ascii="Times New Roman" w:hAnsi="Times New Roman"/>
          <w:sz w:val="28"/>
          <w:szCs w:val="28"/>
        </w:rPr>
      </w:pPr>
      <w:r w:rsidRPr="008132DE">
        <w:rPr>
          <w:rFonts w:ascii="Times New Roman" w:hAnsi="Times New Roman"/>
          <w:sz w:val="28"/>
          <w:szCs w:val="28"/>
        </w:rPr>
        <w:t xml:space="preserve"> Pravilnik o financiranju programa, projekata i javnih potreba sredstvima proračuna Općine Šandrovac,</w:t>
      </w:r>
    </w:p>
    <w:p w:rsidR="00DF7AF0" w:rsidRPr="008132DE" w:rsidRDefault="00DF7AF0" w:rsidP="00DF7AF0">
      <w:pPr>
        <w:numPr>
          <w:ilvl w:val="0"/>
          <w:numId w:val="1"/>
        </w:numPr>
        <w:autoSpaceDN w:val="0"/>
        <w:jc w:val="both"/>
        <w:rPr>
          <w:rFonts w:ascii="Times New Roman" w:hAnsi="Times New Roman"/>
          <w:sz w:val="28"/>
          <w:szCs w:val="28"/>
        </w:rPr>
      </w:pPr>
      <w:r w:rsidRPr="008132DE">
        <w:rPr>
          <w:rFonts w:ascii="Times New Roman" w:hAnsi="Times New Roman"/>
          <w:sz w:val="28"/>
          <w:szCs w:val="28"/>
        </w:rPr>
        <w:t xml:space="preserve">Odluka o davanju u najam kuće  na adresi  </w:t>
      </w:r>
      <w:proofErr w:type="spellStart"/>
      <w:r w:rsidRPr="008132DE">
        <w:rPr>
          <w:rFonts w:ascii="Times New Roman" w:hAnsi="Times New Roman"/>
          <w:sz w:val="28"/>
          <w:szCs w:val="28"/>
        </w:rPr>
        <w:t>Ravneš</w:t>
      </w:r>
      <w:proofErr w:type="spellEnd"/>
      <w:r w:rsidRPr="008132DE">
        <w:rPr>
          <w:rFonts w:ascii="Times New Roman" w:hAnsi="Times New Roman"/>
          <w:sz w:val="28"/>
          <w:szCs w:val="28"/>
        </w:rPr>
        <w:t xml:space="preserve"> 74</w:t>
      </w:r>
    </w:p>
    <w:p w:rsidR="00DF7AF0" w:rsidRPr="008132DE" w:rsidRDefault="00DF7AF0" w:rsidP="00DF7AF0">
      <w:pPr>
        <w:numPr>
          <w:ilvl w:val="0"/>
          <w:numId w:val="1"/>
        </w:numPr>
        <w:autoSpaceDN w:val="0"/>
        <w:jc w:val="both"/>
        <w:rPr>
          <w:rFonts w:ascii="Times New Roman" w:hAnsi="Times New Roman"/>
          <w:sz w:val="28"/>
          <w:szCs w:val="28"/>
        </w:rPr>
      </w:pPr>
      <w:r w:rsidRPr="008132DE">
        <w:rPr>
          <w:rFonts w:ascii="Times New Roman" w:hAnsi="Times New Roman"/>
          <w:sz w:val="28"/>
          <w:szCs w:val="28"/>
        </w:rPr>
        <w:t xml:space="preserve"> Odluke o prodaji i prodajnoj cijeni kuće</w:t>
      </w:r>
      <w:r w:rsidR="008132DE">
        <w:rPr>
          <w:rFonts w:ascii="Times New Roman" w:hAnsi="Times New Roman"/>
          <w:sz w:val="28"/>
          <w:szCs w:val="28"/>
        </w:rPr>
        <w:t xml:space="preserve"> i imanja na adresi </w:t>
      </w:r>
      <w:proofErr w:type="spellStart"/>
      <w:r w:rsidR="008132DE">
        <w:rPr>
          <w:rFonts w:ascii="Times New Roman" w:hAnsi="Times New Roman"/>
          <w:sz w:val="28"/>
          <w:szCs w:val="28"/>
        </w:rPr>
        <w:t>Jasnik</w:t>
      </w:r>
      <w:proofErr w:type="spellEnd"/>
      <w:r w:rsidR="008132DE">
        <w:rPr>
          <w:rFonts w:ascii="Times New Roman" w:hAnsi="Times New Roman"/>
          <w:sz w:val="28"/>
          <w:szCs w:val="28"/>
        </w:rPr>
        <w:t xml:space="preserve"> 12</w:t>
      </w:r>
    </w:p>
    <w:p w:rsidR="00DF7AF0" w:rsidRPr="008132DE" w:rsidRDefault="00AD74DE" w:rsidP="00DF7AF0">
      <w:pPr>
        <w:numPr>
          <w:ilvl w:val="0"/>
          <w:numId w:val="1"/>
        </w:numPr>
        <w:suppressAutoHyphens/>
        <w:autoSpaceDN w:val="0"/>
        <w:jc w:val="both"/>
        <w:textAlignment w:val="baseline"/>
        <w:rPr>
          <w:rFonts w:ascii="Times New Roman" w:hAnsi="Times New Roman"/>
          <w:color w:val="000000"/>
          <w:sz w:val="28"/>
          <w:szCs w:val="28"/>
        </w:rPr>
      </w:pPr>
      <w:r>
        <w:rPr>
          <w:rFonts w:ascii="Times New Roman" w:hAnsi="Times New Roman"/>
          <w:color w:val="000000"/>
          <w:sz w:val="28"/>
          <w:szCs w:val="28"/>
        </w:rPr>
        <w:t>Suglasnost na Polugodišnji izvještaj</w:t>
      </w:r>
      <w:r w:rsidR="00DF7AF0" w:rsidRPr="008132DE">
        <w:rPr>
          <w:rFonts w:ascii="Times New Roman" w:hAnsi="Times New Roman"/>
          <w:color w:val="000000"/>
          <w:sz w:val="28"/>
          <w:szCs w:val="28"/>
        </w:rPr>
        <w:t xml:space="preserve"> o izvršenju Financijskog plana Doma za starije i nemoćne osobe  Šandrovac za razdoblje  od 1.01.2016. do 30.06.2016. godine</w:t>
      </w:r>
    </w:p>
    <w:p w:rsidR="00AD74DE" w:rsidRDefault="00DF7AF0" w:rsidP="00625EF7">
      <w:pPr>
        <w:numPr>
          <w:ilvl w:val="0"/>
          <w:numId w:val="1"/>
        </w:numPr>
        <w:suppressAutoHyphens/>
        <w:autoSpaceDN w:val="0"/>
        <w:jc w:val="both"/>
        <w:textAlignment w:val="baseline"/>
        <w:rPr>
          <w:rFonts w:ascii="Times New Roman" w:hAnsi="Times New Roman"/>
          <w:color w:val="000000"/>
          <w:sz w:val="28"/>
          <w:szCs w:val="28"/>
        </w:rPr>
      </w:pPr>
      <w:r w:rsidRPr="00AD74DE">
        <w:rPr>
          <w:rFonts w:ascii="Times New Roman" w:hAnsi="Times New Roman"/>
          <w:color w:val="000000"/>
          <w:sz w:val="28"/>
          <w:szCs w:val="28"/>
        </w:rPr>
        <w:t xml:space="preserve">Odluka o imenovanju članova Upravnog vijeća Doma za starije i nemoćne osobe Šandrovac iz reda predstavnika osnivača </w:t>
      </w:r>
    </w:p>
    <w:p w:rsidR="00DF7AF0" w:rsidRPr="00AD74DE" w:rsidRDefault="00DF7AF0" w:rsidP="00625EF7">
      <w:pPr>
        <w:numPr>
          <w:ilvl w:val="0"/>
          <w:numId w:val="1"/>
        </w:numPr>
        <w:suppressAutoHyphens/>
        <w:autoSpaceDN w:val="0"/>
        <w:jc w:val="both"/>
        <w:textAlignment w:val="baseline"/>
        <w:rPr>
          <w:rFonts w:ascii="Times New Roman" w:hAnsi="Times New Roman"/>
          <w:color w:val="000000"/>
          <w:sz w:val="28"/>
          <w:szCs w:val="28"/>
        </w:rPr>
      </w:pPr>
      <w:r w:rsidRPr="00AD74DE">
        <w:rPr>
          <w:rFonts w:ascii="Times New Roman" w:hAnsi="Times New Roman"/>
          <w:color w:val="000000"/>
          <w:sz w:val="28"/>
          <w:szCs w:val="28"/>
        </w:rPr>
        <w:t xml:space="preserve"> Suglasnost na imenovanje članova Upravnog vijeća Doma za starije i nemoćne osobe Šandrovac iz reda predstavnika korisnika i djelatnika</w:t>
      </w:r>
    </w:p>
    <w:p w:rsidR="00DF7AF0" w:rsidRDefault="00AD74DE" w:rsidP="00DF7AF0">
      <w:pPr>
        <w:numPr>
          <w:ilvl w:val="0"/>
          <w:numId w:val="1"/>
        </w:numPr>
        <w:suppressAutoHyphens/>
        <w:autoSpaceDN w:val="0"/>
        <w:jc w:val="both"/>
        <w:textAlignment w:val="baseline"/>
        <w:rPr>
          <w:rFonts w:ascii="Times New Roman" w:hAnsi="Times New Roman"/>
          <w:color w:val="000000"/>
          <w:sz w:val="28"/>
          <w:szCs w:val="28"/>
        </w:rPr>
      </w:pPr>
      <w:r>
        <w:rPr>
          <w:rFonts w:ascii="Times New Roman" w:hAnsi="Times New Roman"/>
          <w:color w:val="000000"/>
          <w:sz w:val="28"/>
          <w:szCs w:val="28"/>
        </w:rPr>
        <w:t>Izvršenje plana Prihoda i Rashoda za razdoblje 01.01.-30.06.2016</w:t>
      </w:r>
    </w:p>
    <w:p w:rsidR="007F74FB" w:rsidRDefault="007F74FB" w:rsidP="00DF7AF0">
      <w:pPr>
        <w:numPr>
          <w:ilvl w:val="0"/>
          <w:numId w:val="1"/>
        </w:numPr>
        <w:suppressAutoHyphens/>
        <w:autoSpaceDN w:val="0"/>
        <w:jc w:val="both"/>
        <w:textAlignment w:val="baseline"/>
        <w:rPr>
          <w:rFonts w:ascii="Times New Roman" w:hAnsi="Times New Roman"/>
          <w:color w:val="000000"/>
          <w:sz w:val="28"/>
          <w:szCs w:val="28"/>
        </w:rPr>
      </w:pPr>
      <w:r>
        <w:rPr>
          <w:rFonts w:ascii="Times New Roman" w:hAnsi="Times New Roman"/>
          <w:color w:val="000000"/>
          <w:sz w:val="28"/>
          <w:szCs w:val="28"/>
        </w:rPr>
        <w:t xml:space="preserve">Rekapitulacija prihoda i troškova bistroa „Gradina“ </w:t>
      </w:r>
    </w:p>
    <w:p w:rsidR="00AD74DE" w:rsidRDefault="00AD74DE" w:rsidP="001046A0">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D12ACA" w:rsidRDefault="00D12ACA"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Pr="00A56741" w:rsidRDefault="00A56741" w:rsidP="00A56741">
      <w:pPr>
        <w:jc w:val="both"/>
        <w:outlineLvl w:val="0"/>
        <w:rPr>
          <w:rFonts w:ascii="Times New Roman" w:eastAsia="Times New Roman" w:hAnsi="Times New Roman" w:cs="Times New Roman"/>
          <w:b/>
          <w:sz w:val="15"/>
          <w:szCs w:val="15"/>
          <w:lang w:eastAsia="hr-HR"/>
        </w:rPr>
      </w:pPr>
    </w:p>
    <w:p w:rsidR="00A56741" w:rsidRPr="00A56741" w:rsidRDefault="00A56741" w:rsidP="00A56741">
      <w:pPr>
        <w:jc w:val="both"/>
        <w:outlineLvl w:val="0"/>
        <w:rPr>
          <w:rFonts w:ascii="Times New Roman" w:eastAsia="Times New Roman" w:hAnsi="Times New Roman" w:cs="Times New Roman"/>
          <w:b/>
          <w:i/>
          <w:sz w:val="20"/>
          <w:szCs w:val="24"/>
          <w:lang w:eastAsia="hr-HR"/>
        </w:rPr>
      </w:pPr>
      <w:r w:rsidRPr="00A56741">
        <w:rPr>
          <w:rFonts w:ascii="Times New Roman" w:eastAsia="Times New Roman" w:hAnsi="Times New Roman" w:cs="Times New Roman"/>
          <w:b/>
          <w:i/>
          <w:sz w:val="20"/>
          <w:szCs w:val="24"/>
          <w:lang w:eastAsia="hr-HR"/>
        </w:rPr>
        <w:t xml:space="preserve">    </w:t>
      </w:r>
      <w:r w:rsidRPr="00A56741">
        <w:rPr>
          <w:rFonts w:ascii="Times New Roman" w:eastAsia="Times New Roman" w:hAnsi="Times New Roman" w:cs="Times New Roman"/>
          <w:b/>
          <w:sz w:val="20"/>
          <w:szCs w:val="15"/>
          <w:lang w:eastAsia="hr-HR"/>
        </w:rPr>
        <w:t xml:space="preserve">Temelju čl.105 i čl.109. Zakona o proračunu (pročišćeni tekst </w:t>
      </w:r>
      <w:proofErr w:type="spellStart"/>
      <w:r w:rsidRPr="00A56741">
        <w:rPr>
          <w:rFonts w:ascii="Times New Roman" w:eastAsia="Times New Roman" w:hAnsi="Times New Roman" w:cs="Times New Roman"/>
          <w:b/>
          <w:sz w:val="20"/>
          <w:szCs w:val="15"/>
          <w:lang w:eastAsia="hr-HR"/>
        </w:rPr>
        <w:t>N.N</w:t>
      </w:r>
      <w:proofErr w:type="spellEnd"/>
      <w:r w:rsidRPr="00A56741">
        <w:rPr>
          <w:rFonts w:ascii="Times New Roman" w:eastAsia="Times New Roman" w:hAnsi="Times New Roman" w:cs="Times New Roman"/>
          <w:b/>
          <w:sz w:val="20"/>
          <w:szCs w:val="15"/>
          <w:lang w:eastAsia="hr-HR"/>
        </w:rPr>
        <w:t>.: 87/08 , 136/12 i 15/</w:t>
      </w:r>
      <w:proofErr w:type="spellStart"/>
      <w:r w:rsidRPr="00A56741">
        <w:rPr>
          <w:rFonts w:ascii="Times New Roman" w:eastAsia="Times New Roman" w:hAnsi="Times New Roman" w:cs="Times New Roman"/>
          <w:b/>
          <w:sz w:val="20"/>
          <w:szCs w:val="15"/>
          <w:lang w:eastAsia="hr-HR"/>
        </w:rPr>
        <w:t>15</w:t>
      </w:r>
      <w:proofErr w:type="spellEnd"/>
      <w:r w:rsidRPr="00A56741">
        <w:rPr>
          <w:rFonts w:ascii="Times New Roman" w:eastAsia="Times New Roman" w:hAnsi="Times New Roman" w:cs="Times New Roman"/>
          <w:b/>
          <w:sz w:val="20"/>
          <w:szCs w:val="15"/>
          <w:lang w:eastAsia="hr-HR"/>
        </w:rPr>
        <w:t>) i čl. 34.Statuta Općine Šandrovac (Općinski glasnik OŠ 32/od 19.03.2013.) , Općinsko vijeće Općine Šandrovac na  25. sjednici održanoj  14.10.2016. godine  usvaja :</w:t>
      </w:r>
      <w:r w:rsidRPr="00A56741">
        <w:rPr>
          <w:rFonts w:ascii="Times New Roman" w:eastAsia="Times New Roman" w:hAnsi="Times New Roman" w:cs="Times New Roman"/>
          <w:b/>
          <w:i/>
          <w:sz w:val="20"/>
          <w:szCs w:val="24"/>
          <w:lang w:eastAsia="hr-HR"/>
        </w:rPr>
        <w:t xml:space="preserve">    </w:t>
      </w:r>
    </w:p>
    <w:p w:rsidR="00A56741" w:rsidRPr="00A56741" w:rsidRDefault="00A56741" w:rsidP="00A56741">
      <w:pPr>
        <w:jc w:val="both"/>
        <w:outlineLvl w:val="0"/>
        <w:rPr>
          <w:rFonts w:ascii="Times New Roman" w:eastAsia="Times New Roman" w:hAnsi="Times New Roman" w:cs="Times New Roman"/>
          <w:b/>
          <w:i/>
          <w:sz w:val="20"/>
          <w:szCs w:val="24"/>
          <w:lang w:eastAsia="hr-HR"/>
        </w:rPr>
      </w:pPr>
    </w:p>
    <w:p w:rsidR="00A56741" w:rsidRPr="00A56741" w:rsidRDefault="00A56741" w:rsidP="00A56741">
      <w:pPr>
        <w:jc w:val="center"/>
        <w:outlineLvl w:val="0"/>
        <w:rPr>
          <w:rFonts w:ascii="Times New Roman" w:eastAsia="Times New Roman" w:hAnsi="Times New Roman" w:cs="Times New Roman"/>
          <w:b/>
          <w:i/>
          <w:sz w:val="24"/>
          <w:szCs w:val="24"/>
          <w:lang w:eastAsia="hr-HR"/>
        </w:rPr>
      </w:pPr>
    </w:p>
    <w:p w:rsidR="00A56741" w:rsidRPr="00A56741" w:rsidRDefault="00A56741" w:rsidP="00A56741">
      <w:pPr>
        <w:jc w:val="center"/>
        <w:outlineLvl w:val="0"/>
        <w:rPr>
          <w:rFonts w:ascii="Times New Roman" w:eastAsia="Times New Roman" w:hAnsi="Times New Roman" w:cs="Times New Roman"/>
          <w:b/>
          <w:i/>
          <w:sz w:val="24"/>
          <w:szCs w:val="24"/>
          <w:lang w:eastAsia="hr-HR"/>
        </w:rPr>
      </w:pPr>
      <w:r w:rsidRPr="00A56741">
        <w:rPr>
          <w:rFonts w:ascii="Times New Roman" w:eastAsia="Times New Roman" w:hAnsi="Times New Roman" w:cs="Times New Roman"/>
          <w:b/>
          <w:i/>
          <w:sz w:val="24"/>
          <w:szCs w:val="24"/>
          <w:lang w:eastAsia="hr-HR"/>
        </w:rPr>
        <w:t>OSTVARENJE PRORAČUNA   OPĆINE   ŠANDROVAC</w:t>
      </w:r>
    </w:p>
    <w:p w:rsidR="00A56741" w:rsidRPr="00A56741" w:rsidRDefault="00A56741" w:rsidP="00A56741">
      <w:pPr>
        <w:jc w:val="center"/>
        <w:outlineLvl w:val="0"/>
        <w:rPr>
          <w:rFonts w:ascii="Times New Roman" w:eastAsia="Times New Roman" w:hAnsi="Times New Roman" w:cs="Times New Roman"/>
          <w:b/>
          <w:i/>
          <w:sz w:val="24"/>
          <w:szCs w:val="24"/>
          <w:lang w:eastAsia="hr-HR"/>
        </w:rPr>
      </w:pPr>
      <w:r w:rsidRPr="00A56741">
        <w:rPr>
          <w:rFonts w:ascii="Times New Roman" w:eastAsia="Times New Roman" w:hAnsi="Times New Roman" w:cs="Times New Roman"/>
          <w:b/>
          <w:i/>
          <w:sz w:val="24"/>
          <w:szCs w:val="24"/>
          <w:lang w:eastAsia="hr-HR"/>
        </w:rPr>
        <w:t>za razdoblje 01.01.-30.06.2016.</w:t>
      </w:r>
    </w:p>
    <w:p w:rsidR="00A56741" w:rsidRPr="00A56741" w:rsidRDefault="00A56741" w:rsidP="00A56741">
      <w:pPr>
        <w:jc w:val="center"/>
        <w:outlineLvl w:val="0"/>
        <w:rPr>
          <w:rFonts w:ascii="Times New Roman" w:eastAsia="Times New Roman" w:hAnsi="Times New Roman" w:cs="Times New Roman"/>
          <w:b/>
          <w:sz w:val="20"/>
          <w:szCs w:val="18"/>
          <w:lang w:eastAsia="hr-HR"/>
        </w:rPr>
      </w:pPr>
    </w:p>
    <w:p w:rsidR="00A56741" w:rsidRPr="00A56741" w:rsidRDefault="00A56741" w:rsidP="00A56741">
      <w:pPr>
        <w:jc w:val="center"/>
        <w:outlineLvl w:val="0"/>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Članak 1.</w:t>
      </w:r>
    </w:p>
    <w:p w:rsidR="00A56741" w:rsidRPr="00A56741" w:rsidRDefault="00A56741" w:rsidP="00A56741">
      <w:pPr>
        <w:jc w:val="center"/>
        <w:outlineLvl w:val="0"/>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Općinsko vijeće općine Šandrovac prihvaća ostvarenje proračuna za razdoblje 01.01.-30.06.2016.g. kako slijedi:</w:t>
      </w:r>
    </w:p>
    <w:p w:rsidR="00A56741" w:rsidRPr="00A56741" w:rsidRDefault="00A56741" w:rsidP="00A56741">
      <w:pPr>
        <w:jc w:val="center"/>
        <w:outlineLvl w:val="0"/>
        <w:rPr>
          <w:rFonts w:ascii="Times New Roman" w:eastAsia="Times New Roman" w:hAnsi="Times New Roman" w:cs="Times New Roman"/>
          <w:sz w:val="20"/>
          <w:szCs w:val="15"/>
          <w:lang w:eastAsia="hr-HR"/>
        </w:rPr>
      </w:pPr>
    </w:p>
    <w:p w:rsidR="00A56741" w:rsidRPr="00A56741" w:rsidRDefault="00A56741" w:rsidP="00A56741">
      <w:pPr>
        <w:outlineLvl w:val="0"/>
        <w:rPr>
          <w:rFonts w:ascii="Times New Roman" w:eastAsia="Times New Roman" w:hAnsi="Times New Roman" w:cs="Times New Roman"/>
          <w:sz w:val="20"/>
          <w:szCs w:val="21"/>
          <w:lang w:eastAsia="hr-HR"/>
        </w:rPr>
      </w:pPr>
      <w:r w:rsidRPr="00A56741">
        <w:rPr>
          <w:rFonts w:ascii="Times New Roman" w:eastAsia="Times New Roman" w:hAnsi="Times New Roman" w:cs="Times New Roman"/>
          <w:sz w:val="20"/>
          <w:szCs w:val="21"/>
          <w:lang w:eastAsia="hr-HR"/>
        </w:rPr>
        <w:t>PRIHODI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85"/>
        <w:gridCol w:w="2979"/>
        <w:gridCol w:w="1440"/>
        <w:gridCol w:w="1440"/>
        <w:gridCol w:w="1371"/>
        <w:gridCol w:w="69"/>
      </w:tblGrid>
      <w:tr w:rsidR="00A56741" w:rsidRPr="00A56741" w:rsidTr="00625EF7">
        <w:trPr>
          <w:trHeight w:val="775"/>
        </w:trPr>
        <w:tc>
          <w:tcPr>
            <w:tcW w:w="82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Broj</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računa</w:t>
            </w:r>
          </w:p>
        </w:tc>
        <w:tc>
          <w:tcPr>
            <w:tcW w:w="985"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Račun</w:t>
            </w:r>
          </w:p>
          <w:p w:rsidR="00A56741" w:rsidRPr="00A56741" w:rsidRDefault="00A56741" w:rsidP="00A56741">
            <w:pPr>
              <w:rPr>
                <w:rFonts w:ascii="Times New Roman" w:eastAsia="Times New Roman" w:hAnsi="Times New Roman" w:cs="Times New Roman"/>
                <w:b/>
                <w:sz w:val="20"/>
                <w:szCs w:val="15"/>
                <w:lang w:eastAsia="hr-HR"/>
              </w:rPr>
            </w:pPr>
            <w:proofErr w:type="spellStart"/>
            <w:r w:rsidRPr="00A56741">
              <w:rPr>
                <w:rFonts w:ascii="Times New Roman" w:eastAsia="Times New Roman" w:hAnsi="Times New Roman" w:cs="Times New Roman"/>
                <w:b/>
                <w:sz w:val="20"/>
                <w:szCs w:val="15"/>
                <w:lang w:eastAsia="hr-HR"/>
              </w:rPr>
              <w:t>Potraž</w:t>
            </w:r>
            <w:proofErr w:type="spellEnd"/>
            <w:r w:rsidRPr="00A56741">
              <w:rPr>
                <w:rFonts w:ascii="Times New Roman" w:eastAsia="Times New Roman" w:hAnsi="Times New Roman" w:cs="Times New Roman"/>
                <w:b/>
                <w:sz w:val="20"/>
                <w:szCs w:val="15"/>
                <w:lang w:eastAsia="hr-HR"/>
              </w:rPr>
              <w:t>.</w:t>
            </w:r>
          </w:p>
          <w:p w:rsidR="00A56741" w:rsidRPr="00A56741" w:rsidRDefault="00A56741" w:rsidP="00A56741">
            <w:pPr>
              <w:rPr>
                <w:rFonts w:ascii="Times New Roman" w:eastAsia="Times New Roman" w:hAnsi="Times New Roman" w:cs="Times New Roman"/>
                <w:b/>
                <w:sz w:val="20"/>
                <w:szCs w:val="15"/>
                <w:lang w:eastAsia="hr-HR"/>
              </w:rPr>
            </w:pPr>
          </w:p>
        </w:tc>
        <w:tc>
          <w:tcPr>
            <w:tcW w:w="297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Naziv računa</w:t>
            </w: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tc>
        <w:tc>
          <w:tcPr>
            <w:tcW w:w="1440"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Plan  za</w:t>
            </w:r>
          </w:p>
          <w:p w:rsidR="00A56741" w:rsidRPr="00A56741" w:rsidRDefault="00A56741" w:rsidP="00A56741">
            <w:pPr>
              <w:rPr>
                <w:rFonts w:ascii="Times New Roman" w:eastAsia="Times New Roman" w:hAnsi="Times New Roman" w:cs="Times New Roman"/>
                <w:b/>
                <w:sz w:val="20"/>
                <w:szCs w:val="21"/>
                <w:lang w:eastAsia="hr-HR"/>
              </w:rPr>
            </w:pPr>
            <w:r w:rsidRPr="00A56741">
              <w:rPr>
                <w:rFonts w:ascii="Times New Roman" w:eastAsia="Times New Roman" w:hAnsi="Times New Roman" w:cs="Times New Roman"/>
                <w:b/>
                <w:sz w:val="20"/>
                <w:szCs w:val="21"/>
                <w:lang w:eastAsia="hr-HR"/>
              </w:rPr>
              <w:t>2016</w:t>
            </w:r>
          </w:p>
        </w:tc>
        <w:tc>
          <w:tcPr>
            <w:tcW w:w="1440"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Ostvarenje</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30.06.2016.</w:t>
            </w:r>
          </w:p>
        </w:tc>
        <w:tc>
          <w:tcPr>
            <w:tcW w:w="1440" w:type="dxa"/>
            <w:gridSpan w:val="2"/>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Koeficijent</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w:t>
            </w:r>
          </w:p>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rPr>
          <w:gridAfter w:val="1"/>
          <w:wAfter w:w="69" w:type="dxa"/>
        </w:trPr>
        <w:tc>
          <w:tcPr>
            <w:tcW w:w="82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611</w:t>
            </w:r>
          </w:p>
        </w:tc>
        <w:tc>
          <w:tcPr>
            <w:tcW w:w="9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1611</w:t>
            </w:r>
          </w:p>
        </w:tc>
        <w:tc>
          <w:tcPr>
            <w:tcW w:w="7230" w:type="dxa"/>
            <w:gridSpan w:val="4"/>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Porez i prirez na dohodak</w:t>
            </w:r>
          </w:p>
        </w:tc>
      </w:tr>
      <w:tr w:rsidR="00A56741" w:rsidRPr="00A56741" w:rsidTr="00625EF7">
        <w:tc>
          <w:tcPr>
            <w:tcW w:w="8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61111            </w:t>
            </w:r>
          </w:p>
        </w:tc>
        <w:tc>
          <w:tcPr>
            <w:tcW w:w="9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1611</w:t>
            </w:r>
          </w:p>
        </w:tc>
        <w:tc>
          <w:tcPr>
            <w:tcW w:w="2979"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 xml:space="preserve">Porez i  </w:t>
            </w:r>
            <w:proofErr w:type="spellStart"/>
            <w:r w:rsidRPr="00A56741">
              <w:rPr>
                <w:rFonts w:ascii="Times New Roman" w:eastAsia="Times New Roman" w:hAnsi="Times New Roman" w:cs="Times New Roman"/>
                <w:sz w:val="18"/>
                <w:szCs w:val="18"/>
                <w:lang w:eastAsia="hr-HR"/>
              </w:rPr>
              <w:t>prir.na</w:t>
            </w:r>
            <w:proofErr w:type="spellEnd"/>
            <w:r w:rsidRPr="00A56741">
              <w:rPr>
                <w:rFonts w:ascii="Times New Roman" w:eastAsia="Times New Roman" w:hAnsi="Times New Roman" w:cs="Times New Roman"/>
                <w:sz w:val="18"/>
                <w:szCs w:val="18"/>
                <w:lang w:eastAsia="hr-HR"/>
              </w:rPr>
              <w:t xml:space="preserve"> dohodak od nesamostalnog  rada i dr. </w:t>
            </w:r>
            <w:proofErr w:type="spellStart"/>
            <w:r w:rsidRPr="00A56741">
              <w:rPr>
                <w:rFonts w:ascii="Times New Roman" w:eastAsia="Times New Roman" w:hAnsi="Times New Roman" w:cs="Times New Roman"/>
                <w:sz w:val="18"/>
                <w:szCs w:val="18"/>
                <w:lang w:eastAsia="hr-HR"/>
              </w:rPr>
              <w:t>djel</w:t>
            </w:r>
            <w:proofErr w:type="spellEnd"/>
            <w:r w:rsidRPr="00A56741">
              <w:rPr>
                <w:rFonts w:ascii="Times New Roman" w:eastAsia="Times New Roman" w:hAnsi="Times New Roman" w:cs="Times New Roman"/>
                <w:sz w:val="18"/>
                <w:szCs w:val="18"/>
                <w:lang w:eastAsia="hr-HR"/>
              </w:rPr>
              <w:t>.</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1.089.265.</w:t>
            </w:r>
          </w:p>
        </w:tc>
        <w:tc>
          <w:tcPr>
            <w:tcW w:w="144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109</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21"/>
          <w:lang w:eastAsia="hr-HR"/>
        </w:rPr>
        <w:t xml:space="preserve">                            </w:t>
      </w:r>
      <w:r w:rsidRPr="00A56741">
        <w:rPr>
          <w:rFonts w:ascii="Times New Roman" w:eastAsia="Times New Roman" w:hAnsi="Times New Roman" w:cs="Times New Roman"/>
          <w:b/>
          <w:sz w:val="20"/>
          <w:szCs w:val="15"/>
          <w:lang w:eastAsia="hr-HR"/>
        </w:rPr>
        <w:t>UKUPNO:       611                                            1.000.000.             1.089.265.           109%</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440"/>
      </w:tblGrid>
      <w:tr w:rsidR="00A56741" w:rsidRPr="00A56741" w:rsidTr="00625EF7">
        <w:tc>
          <w:tcPr>
            <w:tcW w:w="817"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613</w:t>
            </w:r>
          </w:p>
        </w:tc>
        <w:tc>
          <w:tcPr>
            <w:tcW w:w="8291"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Porez na imovinu</w:t>
            </w:r>
          </w:p>
        </w:tc>
      </w:tr>
      <w:tr w:rsidR="00A56741" w:rsidRPr="00A56741" w:rsidTr="00625EF7">
        <w:tc>
          <w:tcPr>
            <w:tcW w:w="81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61314</w:t>
            </w:r>
          </w:p>
        </w:tc>
        <w:tc>
          <w:tcPr>
            <w:tcW w:w="992"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161313</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Porez na kuće za odmor</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695.</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w:t>
            </w:r>
          </w:p>
        </w:tc>
      </w:tr>
      <w:tr w:rsidR="00A56741" w:rsidRPr="00A56741" w:rsidTr="00625EF7">
        <w:tc>
          <w:tcPr>
            <w:tcW w:w="81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61341</w:t>
            </w:r>
          </w:p>
        </w:tc>
        <w:tc>
          <w:tcPr>
            <w:tcW w:w="992"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16142</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Porez na promet nekretninama </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17.546. </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sz w:val="20"/>
          <w:szCs w:val="15"/>
          <w:lang w:eastAsia="hr-HR"/>
        </w:rPr>
        <w:t xml:space="preserve">                                 </w:t>
      </w:r>
      <w:r w:rsidRPr="00A56741">
        <w:rPr>
          <w:rFonts w:ascii="Times New Roman" w:eastAsia="Times New Roman" w:hAnsi="Times New Roman" w:cs="Times New Roman"/>
          <w:b/>
          <w:sz w:val="20"/>
          <w:szCs w:val="15"/>
          <w:lang w:eastAsia="hr-HR"/>
        </w:rPr>
        <w:t>UKUPNO:  613                                                35.000.                  18.241.              52 %</w:t>
      </w:r>
    </w:p>
    <w:p w:rsidR="00A56741" w:rsidRPr="00A56741" w:rsidRDefault="00A56741" w:rsidP="00A56741">
      <w:pPr>
        <w:rPr>
          <w:rFonts w:ascii="Times New Roman" w:eastAsia="Times New Roman" w:hAnsi="Times New Roman" w:cs="Times New Roman"/>
          <w:sz w:val="20"/>
          <w:szCs w:val="15"/>
          <w:lang w:eastAsia="hr-H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7"/>
        <w:gridCol w:w="2979"/>
        <w:gridCol w:w="1440"/>
        <w:gridCol w:w="1440"/>
        <w:gridCol w:w="1440"/>
      </w:tblGrid>
      <w:tr w:rsidR="00A56741" w:rsidRPr="00A56741" w:rsidTr="00625EF7">
        <w:tc>
          <w:tcPr>
            <w:tcW w:w="89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614</w:t>
            </w:r>
          </w:p>
        </w:tc>
        <w:tc>
          <w:tcPr>
            <w:tcW w:w="8286"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Porez na robu i usluge</w:t>
            </w:r>
          </w:p>
        </w:tc>
      </w:tr>
      <w:tr w:rsidR="00A56741" w:rsidRPr="00A56741" w:rsidTr="00625EF7">
        <w:tc>
          <w:tcPr>
            <w:tcW w:w="89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61424</w:t>
            </w:r>
          </w:p>
        </w:tc>
        <w:tc>
          <w:tcPr>
            <w:tcW w:w="98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16146</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Porez na potr.alk.i </w:t>
            </w:r>
            <w:proofErr w:type="spellStart"/>
            <w:r w:rsidRPr="00A56741">
              <w:rPr>
                <w:rFonts w:ascii="Times New Roman" w:eastAsia="Times New Roman" w:hAnsi="Times New Roman" w:cs="Times New Roman"/>
                <w:sz w:val="20"/>
                <w:szCs w:val="15"/>
                <w:lang w:eastAsia="hr-HR"/>
              </w:rPr>
              <w:t>bezalko.pića</w:t>
            </w:r>
            <w:proofErr w:type="spellEnd"/>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6.205.</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41</w:t>
            </w:r>
          </w:p>
        </w:tc>
      </w:tr>
      <w:tr w:rsidR="00A56741" w:rsidRPr="00A56741" w:rsidTr="00625EF7">
        <w:tc>
          <w:tcPr>
            <w:tcW w:w="89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61453</w:t>
            </w:r>
          </w:p>
        </w:tc>
        <w:tc>
          <w:tcPr>
            <w:tcW w:w="98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161311</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Porez na tvrtku </w:t>
            </w:r>
            <w:proofErr w:type="spellStart"/>
            <w:r w:rsidRPr="00A56741">
              <w:rPr>
                <w:rFonts w:ascii="Times New Roman" w:eastAsia="Times New Roman" w:hAnsi="Times New Roman" w:cs="Times New Roman"/>
                <w:sz w:val="20"/>
                <w:szCs w:val="15"/>
                <w:lang w:eastAsia="hr-HR"/>
              </w:rPr>
              <w:t>odn</w:t>
            </w:r>
            <w:proofErr w:type="spellEnd"/>
            <w:r w:rsidRPr="00A56741">
              <w:rPr>
                <w:rFonts w:ascii="Times New Roman" w:eastAsia="Times New Roman" w:hAnsi="Times New Roman" w:cs="Times New Roman"/>
                <w:sz w:val="20"/>
                <w:szCs w:val="15"/>
                <w:lang w:eastAsia="hr-HR"/>
              </w:rPr>
              <w:t>. naziv tvrtke</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sz w:val="20"/>
          <w:szCs w:val="15"/>
          <w:lang w:eastAsia="hr-HR"/>
        </w:rPr>
        <w:t xml:space="preserve">                                  </w:t>
      </w:r>
      <w:r w:rsidRPr="00A56741">
        <w:rPr>
          <w:rFonts w:ascii="Times New Roman" w:eastAsia="Times New Roman" w:hAnsi="Times New Roman" w:cs="Times New Roman"/>
          <w:b/>
          <w:sz w:val="20"/>
          <w:szCs w:val="15"/>
          <w:lang w:eastAsia="hr-HR"/>
        </w:rPr>
        <w:t xml:space="preserve">UKUPNO:   614                                              21.000.                    6.626.                 32 %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560"/>
      </w:tblGrid>
      <w:tr w:rsidR="00A56741" w:rsidRPr="00A56741" w:rsidTr="00625EF7">
        <w:trPr>
          <w:cantSplit/>
        </w:trPr>
        <w:tc>
          <w:tcPr>
            <w:tcW w:w="851"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633</w:t>
            </w:r>
          </w:p>
        </w:tc>
        <w:tc>
          <w:tcPr>
            <w:tcW w:w="8363" w:type="dxa"/>
            <w:gridSpan w:val="6"/>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Pomoći iz drugih proračuna</w:t>
            </w:r>
          </w:p>
        </w:tc>
      </w:tr>
      <w:tr w:rsidR="00A56741" w:rsidRPr="00A56741" w:rsidTr="00625EF7">
        <w:tc>
          <w:tcPr>
            <w:tcW w:w="862" w:type="dxa"/>
            <w:gridSpan w:val="2"/>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633121</w:t>
            </w:r>
          </w:p>
        </w:tc>
        <w:tc>
          <w:tcPr>
            <w:tcW w:w="98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165261</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Sredstva za </w:t>
            </w:r>
            <w:proofErr w:type="spellStart"/>
            <w:r w:rsidRPr="00A56741">
              <w:rPr>
                <w:rFonts w:ascii="Times New Roman" w:eastAsia="Times New Roman" w:hAnsi="Times New Roman" w:cs="Times New Roman"/>
                <w:sz w:val="20"/>
                <w:szCs w:val="15"/>
                <w:lang w:eastAsia="hr-HR"/>
              </w:rPr>
              <w:t>ogrijev</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soc.ugroženi</w:t>
            </w:r>
            <w:proofErr w:type="spellEnd"/>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35.000.</w:t>
            </w:r>
          </w:p>
        </w:tc>
        <w:tc>
          <w:tcPr>
            <w:tcW w:w="1416"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862" w:type="dxa"/>
            <w:gridSpan w:val="2"/>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633211</w:t>
            </w:r>
          </w:p>
        </w:tc>
        <w:tc>
          <w:tcPr>
            <w:tcW w:w="98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16332</w:t>
            </w:r>
          </w:p>
        </w:tc>
        <w:tc>
          <w:tcPr>
            <w:tcW w:w="2979"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MINISTARSTVO TURIZMA</w:t>
            </w:r>
          </w:p>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-za razvoj turizma</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862" w:type="dxa"/>
            <w:gridSpan w:val="2"/>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633212</w:t>
            </w:r>
          </w:p>
        </w:tc>
        <w:tc>
          <w:tcPr>
            <w:tcW w:w="98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16332</w:t>
            </w:r>
          </w:p>
        </w:tc>
        <w:tc>
          <w:tcPr>
            <w:tcW w:w="29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Fond za zaštitu okoliša i </w:t>
            </w:r>
            <w:proofErr w:type="spellStart"/>
            <w:r w:rsidRPr="00A56741">
              <w:rPr>
                <w:rFonts w:ascii="Times New Roman" w:eastAsia="Times New Roman" w:hAnsi="Times New Roman" w:cs="Times New Roman"/>
                <w:sz w:val="20"/>
                <w:szCs w:val="15"/>
                <w:lang w:eastAsia="hr-HR"/>
              </w:rPr>
              <w:t>energet</w:t>
            </w:r>
            <w:proofErr w:type="spellEnd"/>
            <w:r w:rsidRPr="00A56741">
              <w:rPr>
                <w:rFonts w:ascii="Times New Roman" w:eastAsia="Times New Roman" w:hAnsi="Times New Roman" w:cs="Times New Roman"/>
                <w:sz w:val="20"/>
                <w:szCs w:val="15"/>
                <w:lang w:eastAsia="hr-HR"/>
              </w:rPr>
              <w:t xml:space="preserve">. učinkovitosti- FZOEU </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500.000.</w:t>
            </w:r>
          </w:p>
        </w:tc>
        <w:tc>
          <w:tcPr>
            <w:tcW w:w="1416"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862" w:type="dxa"/>
            <w:gridSpan w:val="2"/>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633213</w:t>
            </w:r>
          </w:p>
        </w:tc>
        <w:tc>
          <w:tcPr>
            <w:tcW w:w="98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16332</w:t>
            </w:r>
          </w:p>
        </w:tc>
        <w:tc>
          <w:tcPr>
            <w:tcW w:w="2979" w:type="dxa"/>
          </w:tcPr>
          <w:p w:rsidR="00A56741" w:rsidRPr="00A56741" w:rsidRDefault="00A56741" w:rsidP="00A56741">
            <w:pPr>
              <w:rPr>
                <w:rFonts w:ascii="Times New Roman" w:eastAsia="Times New Roman" w:hAnsi="Times New Roman" w:cs="Times New Roman"/>
                <w:sz w:val="20"/>
                <w:szCs w:val="20"/>
                <w:lang w:eastAsia="hr-HR"/>
              </w:rPr>
            </w:pPr>
            <w:proofErr w:type="spellStart"/>
            <w:r w:rsidRPr="00A56741">
              <w:rPr>
                <w:rFonts w:ascii="Times New Roman" w:eastAsia="Times New Roman" w:hAnsi="Times New Roman" w:cs="Times New Roman"/>
                <w:sz w:val="20"/>
                <w:szCs w:val="20"/>
                <w:lang w:eastAsia="hr-HR"/>
              </w:rPr>
              <w:t>Min.graditeljstva</w:t>
            </w:r>
            <w:proofErr w:type="spellEnd"/>
            <w:r w:rsidRPr="00A56741">
              <w:rPr>
                <w:rFonts w:ascii="Times New Roman" w:eastAsia="Times New Roman" w:hAnsi="Times New Roman" w:cs="Times New Roman"/>
                <w:sz w:val="20"/>
                <w:szCs w:val="20"/>
                <w:lang w:eastAsia="hr-HR"/>
              </w:rPr>
              <w:t xml:space="preserve"> i </w:t>
            </w:r>
            <w:proofErr w:type="spellStart"/>
            <w:r w:rsidRPr="00A56741">
              <w:rPr>
                <w:rFonts w:ascii="Times New Roman" w:eastAsia="Times New Roman" w:hAnsi="Times New Roman" w:cs="Times New Roman"/>
                <w:sz w:val="20"/>
                <w:szCs w:val="20"/>
                <w:lang w:eastAsia="hr-HR"/>
              </w:rPr>
              <w:t>prost.uređenja</w:t>
            </w:r>
            <w:proofErr w:type="spellEnd"/>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-nerazvrstane ceste</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633                                               685.000.                          0.                         -</w:t>
      </w:r>
    </w:p>
    <w:p w:rsidR="00A56741" w:rsidRPr="00A56741" w:rsidRDefault="00A56741" w:rsidP="00A56741">
      <w:pPr>
        <w:jc w:val="center"/>
        <w:rPr>
          <w:rFonts w:ascii="Times New Roman" w:eastAsia="Times New Roman" w:hAnsi="Times New Roman" w:cs="Times New Roman"/>
          <w:b/>
          <w:sz w:val="20"/>
          <w:szCs w:val="15"/>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A56741" w:rsidRPr="00A56741" w:rsidTr="00625EF7">
        <w:trPr>
          <w:trHeight w:val="290"/>
        </w:trPr>
        <w:tc>
          <w:tcPr>
            <w:tcW w:w="95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634</w:t>
            </w:r>
          </w:p>
        </w:tc>
        <w:tc>
          <w:tcPr>
            <w:tcW w:w="8221"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Pomoći od izvanproračunskih korisnika</w:t>
            </w:r>
          </w:p>
        </w:tc>
      </w:tr>
      <w:tr w:rsidR="00A56741" w:rsidRPr="00A56741" w:rsidTr="00625EF7">
        <w:trPr>
          <w:trHeight w:val="460"/>
        </w:trPr>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6341411</w:t>
            </w:r>
          </w:p>
        </w:tc>
        <w:tc>
          <w:tcPr>
            <w:tcW w:w="85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16342</w:t>
            </w:r>
          </w:p>
        </w:tc>
        <w:tc>
          <w:tcPr>
            <w:tcW w:w="2979" w:type="dxa"/>
          </w:tcPr>
          <w:p w:rsidR="00A56741" w:rsidRPr="00A56741" w:rsidRDefault="00A56741" w:rsidP="00A56741">
            <w:pPr>
              <w:rPr>
                <w:rFonts w:ascii="Times New Roman" w:eastAsia="Times New Roman" w:hAnsi="Times New Roman" w:cs="Times New Roman"/>
                <w:sz w:val="20"/>
                <w:szCs w:val="20"/>
                <w:lang w:eastAsia="hr-HR"/>
              </w:rPr>
            </w:pPr>
            <w:proofErr w:type="spellStart"/>
            <w:r w:rsidRPr="00A56741">
              <w:rPr>
                <w:rFonts w:ascii="Times New Roman" w:eastAsia="Times New Roman" w:hAnsi="Times New Roman" w:cs="Times New Roman"/>
                <w:sz w:val="20"/>
                <w:szCs w:val="20"/>
                <w:lang w:eastAsia="hr-HR"/>
              </w:rPr>
              <w:t>Tek.pomoći</w:t>
            </w:r>
            <w:proofErr w:type="spellEnd"/>
            <w:r w:rsidRPr="00A56741">
              <w:rPr>
                <w:rFonts w:ascii="Times New Roman" w:eastAsia="Times New Roman" w:hAnsi="Times New Roman" w:cs="Times New Roman"/>
                <w:sz w:val="20"/>
                <w:szCs w:val="20"/>
                <w:lang w:eastAsia="hr-HR"/>
              </w:rPr>
              <w:t xml:space="preserve"> – poticaji za zapošljavanje - Javni radovi</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634                                                230.000.                          0.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A56741" w:rsidRPr="00A56741" w:rsidTr="00625EF7">
        <w:tc>
          <w:tcPr>
            <w:tcW w:w="95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638</w:t>
            </w:r>
          </w:p>
        </w:tc>
        <w:tc>
          <w:tcPr>
            <w:tcW w:w="8221"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Pomoći iz drž.pror.temeljem prijenosa EU sredstava</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638211</w:t>
            </w:r>
          </w:p>
        </w:tc>
        <w:tc>
          <w:tcPr>
            <w:tcW w:w="85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16382</w:t>
            </w:r>
          </w:p>
        </w:tc>
        <w:tc>
          <w:tcPr>
            <w:tcW w:w="2977"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Kapit.pomoći</w:t>
            </w:r>
            <w:proofErr w:type="spellEnd"/>
            <w:r w:rsidRPr="00A56741">
              <w:rPr>
                <w:rFonts w:ascii="Times New Roman" w:eastAsia="Times New Roman" w:hAnsi="Times New Roman" w:cs="Times New Roman"/>
                <w:sz w:val="20"/>
                <w:szCs w:val="15"/>
                <w:lang w:eastAsia="hr-HR"/>
              </w:rPr>
              <w:t xml:space="preserve">- Ministarstvo </w:t>
            </w:r>
            <w:proofErr w:type="spellStart"/>
            <w:r w:rsidRPr="00A56741">
              <w:rPr>
                <w:rFonts w:ascii="Times New Roman" w:eastAsia="Times New Roman" w:hAnsi="Times New Roman" w:cs="Times New Roman"/>
                <w:sz w:val="20"/>
                <w:szCs w:val="15"/>
                <w:lang w:eastAsia="hr-HR"/>
              </w:rPr>
              <w:t>reg.razvoja</w:t>
            </w:r>
            <w:proofErr w:type="spellEnd"/>
            <w:r w:rsidRPr="00A56741">
              <w:rPr>
                <w:rFonts w:ascii="Times New Roman" w:eastAsia="Times New Roman" w:hAnsi="Times New Roman" w:cs="Times New Roman"/>
                <w:sz w:val="20"/>
                <w:szCs w:val="15"/>
                <w:lang w:eastAsia="hr-HR"/>
              </w:rPr>
              <w:t xml:space="preserve"> i fondova EU</w:t>
            </w:r>
          </w:p>
        </w:tc>
        <w:tc>
          <w:tcPr>
            <w:tcW w:w="1418" w:type="dxa"/>
          </w:tcPr>
          <w:p w:rsidR="00A56741" w:rsidRPr="00A56741" w:rsidRDefault="00A56741" w:rsidP="00A56741">
            <w:pPr>
              <w:jc w:val="right"/>
              <w:rPr>
                <w:rFonts w:ascii="Times New Roman" w:eastAsia="Times New Roman" w:hAnsi="Times New Roman" w:cs="Times New Roman"/>
                <w:sz w:val="12"/>
                <w:szCs w:val="12"/>
                <w:lang w:eastAsia="hr-HR"/>
              </w:rPr>
            </w:pPr>
          </w:p>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10.000.000.</w:t>
            </w:r>
          </w:p>
        </w:tc>
        <w:tc>
          <w:tcPr>
            <w:tcW w:w="1418" w:type="dxa"/>
          </w:tcPr>
          <w:p w:rsidR="00A56741" w:rsidRPr="00A56741" w:rsidRDefault="00A56741" w:rsidP="00A56741">
            <w:pPr>
              <w:jc w:val="right"/>
              <w:rPr>
                <w:rFonts w:ascii="Times New Roman" w:eastAsia="Times New Roman" w:hAnsi="Times New Roman" w:cs="Times New Roman"/>
                <w:sz w:val="20"/>
                <w:szCs w:val="20"/>
                <w:lang w:eastAsia="hr-HR"/>
              </w:rPr>
            </w:pPr>
          </w:p>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1558" w:type="dxa"/>
          </w:tcPr>
          <w:p w:rsidR="00A56741" w:rsidRPr="00A56741" w:rsidRDefault="00A56741" w:rsidP="00A56741">
            <w:pPr>
              <w:jc w:val="right"/>
              <w:rPr>
                <w:rFonts w:ascii="Times New Roman" w:eastAsia="Times New Roman" w:hAnsi="Times New Roman" w:cs="Times New Roman"/>
                <w:sz w:val="20"/>
                <w:szCs w:val="20"/>
                <w:lang w:eastAsia="hr-HR"/>
              </w:rPr>
            </w:pPr>
          </w:p>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638                                            10.000.000.                          0.                            -</w:t>
      </w:r>
    </w:p>
    <w:p w:rsidR="00A56741" w:rsidRPr="00A56741" w:rsidRDefault="00A56741" w:rsidP="00A56741">
      <w:pPr>
        <w:jc w:val="cente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0"/>
        <w:gridCol w:w="2977"/>
        <w:gridCol w:w="1418"/>
        <w:gridCol w:w="1418"/>
        <w:gridCol w:w="1418"/>
      </w:tblGrid>
      <w:tr w:rsidR="00A56741" w:rsidRPr="00A56741" w:rsidTr="00625EF7">
        <w:tc>
          <w:tcPr>
            <w:tcW w:w="95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641</w:t>
            </w:r>
          </w:p>
        </w:tc>
        <w:tc>
          <w:tcPr>
            <w:tcW w:w="8081"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Prihod od financijske imovine</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64132</w:t>
            </w:r>
          </w:p>
        </w:tc>
        <w:tc>
          <w:tcPr>
            <w:tcW w:w="85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1641</w:t>
            </w:r>
          </w:p>
        </w:tc>
        <w:tc>
          <w:tcPr>
            <w:tcW w:w="297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b/>
                <w:sz w:val="20"/>
                <w:szCs w:val="15"/>
                <w:lang w:eastAsia="hr-HR"/>
              </w:rPr>
              <w:t xml:space="preserve"> </w:t>
            </w:r>
            <w:r w:rsidRPr="00A56741">
              <w:rPr>
                <w:rFonts w:ascii="Times New Roman" w:eastAsia="Times New Roman" w:hAnsi="Times New Roman" w:cs="Times New Roman"/>
                <w:sz w:val="20"/>
                <w:szCs w:val="15"/>
                <w:lang w:eastAsia="hr-HR"/>
              </w:rPr>
              <w:t xml:space="preserve">Kamate od </w:t>
            </w:r>
            <w:proofErr w:type="spellStart"/>
            <w:r w:rsidRPr="00A56741">
              <w:rPr>
                <w:rFonts w:ascii="Times New Roman" w:eastAsia="Times New Roman" w:hAnsi="Times New Roman" w:cs="Times New Roman"/>
                <w:sz w:val="20"/>
                <w:szCs w:val="15"/>
                <w:lang w:eastAsia="hr-HR"/>
              </w:rPr>
              <w:t>dep.po</w:t>
            </w:r>
            <w:proofErr w:type="spellEnd"/>
            <w:r w:rsidRPr="00A56741">
              <w:rPr>
                <w:rFonts w:ascii="Times New Roman" w:eastAsia="Times New Roman" w:hAnsi="Times New Roman" w:cs="Times New Roman"/>
                <w:sz w:val="20"/>
                <w:szCs w:val="15"/>
                <w:lang w:eastAsia="hr-HR"/>
              </w:rPr>
              <w:t xml:space="preserve"> viđenju</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22.</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641                                                        500.                        22.                   4%</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416"/>
      </w:tblGrid>
      <w:tr w:rsidR="00A56741" w:rsidRPr="00A56741" w:rsidTr="00625EF7">
        <w:tc>
          <w:tcPr>
            <w:tcW w:w="95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642</w:t>
            </w:r>
          </w:p>
        </w:tc>
        <w:tc>
          <w:tcPr>
            <w:tcW w:w="8077"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Prihodi od nefinancijske imovine</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64222</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164221</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w:t>
            </w:r>
            <w:proofErr w:type="spellEnd"/>
            <w:r w:rsidRPr="00A56741">
              <w:rPr>
                <w:rFonts w:ascii="Times New Roman" w:eastAsia="Times New Roman" w:hAnsi="Times New Roman" w:cs="Times New Roman"/>
                <w:sz w:val="20"/>
                <w:szCs w:val="15"/>
                <w:lang w:eastAsia="hr-HR"/>
              </w:rPr>
              <w:t xml:space="preserve">. od zakupa </w:t>
            </w:r>
            <w:proofErr w:type="spellStart"/>
            <w:r w:rsidRPr="00A56741">
              <w:rPr>
                <w:rFonts w:ascii="Times New Roman" w:eastAsia="Times New Roman" w:hAnsi="Times New Roman" w:cs="Times New Roman"/>
                <w:sz w:val="20"/>
                <w:szCs w:val="15"/>
                <w:lang w:eastAsia="hr-HR"/>
              </w:rPr>
              <w:t>poljopr..zemlj</w:t>
            </w:r>
            <w:proofErr w:type="spellEnd"/>
            <w:r w:rsidRPr="00A56741">
              <w:rPr>
                <w:rFonts w:ascii="Times New Roman" w:eastAsia="Times New Roman" w:hAnsi="Times New Roman" w:cs="Times New Roman"/>
                <w:sz w:val="20"/>
                <w:szCs w:val="15"/>
                <w:lang w:eastAsia="hr-HR"/>
              </w:rPr>
              <w:t>.</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12.401.</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62</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64229</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16422</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w:t>
            </w:r>
            <w:proofErr w:type="spellEnd"/>
            <w:r w:rsidRPr="00A56741">
              <w:rPr>
                <w:rFonts w:ascii="Times New Roman" w:eastAsia="Times New Roman" w:hAnsi="Times New Roman" w:cs="Times New Roman"/>
                <w:sz w:val="20"/>
                <w:szCs w:val="15"/>
                <w:lang w:eastAsia="hr-HR"/>
              </w:rPr>
              <w:t xml:space="preserve">. od najma </w:t>
            </w:r>
            <w:proofErr w:type="spellStart"/>
            <w:r w:rsidRPr="00A56741">
              <w:rPr>
                <w:rFonts w:ascii="Times New Roman" w:eastAsia="Times New Roman" w:hAnsi="Times New Roman" w:cs="Times New Roman"/>
                <w:sz w:val="20"/>
                <w:szCs w:val="15"/>
                <w:lang w:eastAsia="hr-HR"/>
              </w:rPr>
              <w:t>posl</w:t>
            </w:r>
            <w:proofErr w:type="spellEnd"/>
            <w:r w:rsidRPr="00A56741">
              <w:rPr>
                <w:rFonts w:ascii="Times New Roman" w:eastAsia="Times New Roman" w:hAnsi="Times New Roman" w:cs="Times New Roman"/>
                <w:sz w:val="20"/>
                <w:szCs w:val="15"/>
                <w:lang w:eastAsia="hr-HR"/>
              </w:rPr>
              <w:t>. Prostora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130.000.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55.766.</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43</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64231 </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164231</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ekspl</w:t>
            </w:r>
            <w:proofErr w:type="spellEnd"/>
            <w:r w:rsidRPr="00A56741">
              <w:rPr>
                <w:rFonts w:ascii="Times New Roman" w:eastAsia="Times New Roman" w:hAnsi="Times New Roman" w:cs="Times New Roman"/>
                <w:sz w:val="20"/>
                <w:szCs w:val="15"/>
                <w:lang w:eastAsia="hr-HR"/>
              </w:rPr>
              <w:t xml:space="preserve">. min. sirovina </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960.000.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379.287.</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39</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642391</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164233</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Prihodi od režija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4.262.</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14</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642392</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16422</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Nakn.za </w:t>
            </w:r>
            <w:proofErr w:type="spellStart"/>
            <w:r w:rsidRPr="00A56741">
              <w:rPr>
                <w:rFonts w:ascii="Times New Roman" w:eastAsia="Times New Roman" w:hAnsi="Times New Roman" w:cs="Times New Roman"/>
                <w:sz w:val="20"/>
                <w:szCs w:val="15"/>
                <w:lang w:eastAsia="hr-HR"/>
              </w:rPr>
              <w:t>korišt.zemljišta</w:t>
            </w:r>
            <w:proofErr w:type="spellEnd"/>
            <w:r w:rsidRPr="00A56741">
              <w:rPr>
                <w:rFonts w:ascii="Times New Roman" w:eastAsia="Times New Roman" w:hAnsi="Times New Roman" w:cs="Times New Roman"/>
                <w:sz w:val="20"/>
                <w:szCs w:val="15"/>
                <w:lang w:eastAsia="hr-HR"/>
              </w:rPr>
              <w:t>- INA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lastRenderedPageBreak/>
              <w:t>642393</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164234</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Kaptažni</w:t>
            </w:r>
            <w:proofErr w:type="spellEnd"/>
            <w:r w:rsidRPr="00A56741">
              <w:rPr>
                <w:rFonts w:ascii="Times New Roman" w:eastAsia="Times New Roman" w:hAnsi="Times New Roman" w:cs="Times New Roman"/>
                <w:sz w:val="20"/>
                <w:szCs w:val="15"/>
                <w:lang w:eastAsia="hr-HR"/>
              </w:rPr>
              <w:t xml:space="preserve"> plin – INA </w:t>
            </w:r>
            <w:proofErr w:type="spellStart"/>
            <w:r w:rsidRPr="00A56741">
              <w:rPr>
                <w:rFonts w:ascii="Times New Roman" w:eastAsia="Times New Roman" w:hAnsi="Times New Roman" w:cs="Times New Roman"/>
                <w:sz w:val="20"/>
                <w:szCs w:val="15"/>
                <w:lang w:eastAsia="hr-HR"/>
              </w:rPr>
              <w:t>Naftaplin</w:t>
            </w:r>
            <w:proofErr w:type="spellEnd"/>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95.660.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w:t>
            </w:r>
          </w:p>
        </w:tc>
      </w:tr>
      <w:tr w:rsidR="00A56741" w:rsidRPr="00A56741" w:rsidTr="00625EF7">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642394</w:t>
            </w:r>
          </w:p>
        </w:tc>
        <w:tc>
          <w:tcPr>
            <w:tcW w:w="949" w:type="dxa"/>
          </w:tcPr>
          <w:p w:rsidR="00A56741" w:rsidRPr="00A56741" w:rsidRDefault="00A56741" w:rsidP="00A56741">
            <w:pPr>
              <w:rPr>
                <w:rFonts w:ascii="Times New Roman" w:eastAsia="Times New Roman" w:hAnsi="Times New Roman" w:cs="Times New Roman"/>
                <w:sz w:val="20"/>
                <w:szCs w:val="12"/>
                <w:lang w:eastAsia="hr-HR"/>
              </w:rPr>
            </w:pPr>
            <w:r w:rsidRPr="00A56741">
              <w:rPr>
                <w:rFonts w:ascii="Times New Roman" w:eastAsia="Times New Roman" w:hAnsi="Times New Roman" w:cs="Times New Roman"/>
                <w:sz w:val="20"/>
                <w:szCs w:val="12"/>
                <w:lang w:eastAsia="hr-HR"/>
              </w:rPr>
              <w:t>164239</w:t>
            </w:r>
          </w:p>
        </w:tc>
        <w:tc>
          <w:tcPr>
            <w:tcW w:w="302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Pravo služnosti</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127.400.</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324.594.</w:t>
            </w:r>
          </w:p>
        </w:tc>
        <w:tc>
          <w:tcPr>
            <w:tcW w:w="14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255</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642                                              1.667.400.               871.970.                52 %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3119"/>
        <w:gridCol w:w="1276"/>
        <w:gridCol w:w="1418"/>
        <w:gridCol w:w="1418"/>
      </w:tblGrid>
      <w:tr w:rsidR="00A56741" w:rsidRPr="00A56741" w:rsidTr="00625EF7">
        <w:tc>
          <w:tcPr>
            <w:tcW w:w="817"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651</w:t>
            </w:r>
          </w:p>
        </w:tc>
        <w:tc>
          <w:tcPr>
            <w:tcW w:w="8223"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Administrativne pristojbe</w:t>
            </w:r>
          </w:p>
        </w:tc>
      </w:tr>
      <w:tr w:rsidR="00A56741" w:rsidRPr="00A56741" w:rsidTr="00625EF7">
        <w:tc>
          <w:tcPr>
            <w:tcW w:w="81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65129</w:t>
            </w:r>
          </w:p>
        </w:tc>
        <w:tc>
          <w:tcPr>
            <w:tcW w:w="992" w:type="dxa"/>
          </w:tcPr>
          <w:p w:rsidR="00A56741" w:rsidRPr="00A56741" w:rsidRDefault="00A56741" w:rsidP="00A56741">
            <w:pPr>
              <w:rPr>
                <w:rFonts w:ascii="Times New Roman" w:eastAsia="Times New Roman" w:hAnsi="Times New Roman" w:cs="Times New Roman"/>
                <w:b/>
                <w:sz w:val="20"/>
                <w:szCs w:val="15"/>
                <w:lang w:eastAsia="hr-HR"/>
              </w:rPr>
            </w:pPr>
          </w:p>
        </w:tc>
        <w:tc>
          <w:tcPr>
            <w:tcW w:w="3119"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Ost.naknade</w:t>
            </w:r>
            <w:proofErr w:type="spellEnd"/>
            <w:r w:rsidRPr="00A56741">
              <w:rPr>
                <w:rFonts w:ascii="Times New Roman" w:eastAsia="Times New Roman" w:hAnsi="Times New Roman" w:cs="Times New Roman"/>
                <w:sz w:val="20"/>
                <w:szCs w:val="15"/>
                <w:lang w:eastAsia="hr-HR"/>
              </w:rPr>
              <w:t xml:space="preserve"> OV-</w:t>
            </w:r>
            <w:proofErr w:type="spellStart"/>
            <w:r w:rsidRPr="00A56741">
              <w:rPr>
                <w:rFonts w:ascii="Times New Roman" w:eastAsia="Times New Roman" w:hAnsi="Times New Roman" w:cs="Times New Roman"/>
                <w:sz w:val="20"/>
                <w:szCs w:val="15"/>
                <w:lang w:eastAsia="hr-HR"/>
              </w:rPr>
              <w:t>Dimago</w:t>
            </w:r>
            <w:proofErr w:type="spellEnd"/>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240.</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w:t>
            </w:r>
          </w:p>
        </w:tc>
      </w:tr>
      <w:tr w:rsidR="00A56741" w:rsidRPr="00A56741" w:rsidTr="00625EF7">
        <w:tc>
          <w:tcPr>
            <w:tcW w:w="81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65139</w:t>
            </w:r>
          </w:p>
        </w:tc>
        <w:tc>
          <w:tcPr>
            <w:tcW w:w="992" w:type="dxa"/>
          </w:tcPr>
          <w:p w:rsidR="00A56741" w:rsidRPr="00A56741" w:rsidRDefault="00A56741" w:rsidP="00A56741">
            <w:pPr>
              <w:rPr>
                <w:rFonts w:ascii="Times New Roman" w:eastAsia="Times New Roman" w:hAnsi="Times New Roman" w:cs="Times New Roman"/>
                <w:b/>
                <w:sz w:val="20"/>
                <w:szCs w:val="15"/>
                <w:lang w:eastAsia="hr-HR"/>
              </w:rPr>
            </w:pPr>
          </w:p>
        </w:tc>
        <w:tc>
          <w:tcPr>
            <w:tcW w:w="311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Prihod od prodaje državnih biljega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2.101.</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w:t>
            </w:r>
          </w:p>
        </w:tc>
      </w:tr>
    </w:tbl>
    <w:p w:rsidR="00A56741" w:rsidRPr="00A56741" w:rsidRDefault="00A56741" w:rsidP="00A56741">
      <w:pPr>
        <w:tabs>
          <w:tab w:val="left" w:pos="5232"/>
        </w:tabs>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651</w:t>
      </w:r>
      <w:r w:rsidRPr="00A56741">
        <w:rPr>
          <w:rFonts w:ascii="Times New Roman" w:eastAsia="Times New Roman" w:hAnsi="Times New Roman" w:cs="Times New Roman"/>
          <w:b/>
          <w:sz w:val="20"/>
          <w:szCs w:val="15"/>
          <w:lang w:eastAsia="hr-HR"/>
        </w:rPr>
        <w:tab/>
        <w:t xml:space="preserve">     8.300.                  2.341.                    28 %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477"/>
      </w:tblGrid>
      <w:tr w:rsidR="00A56741" w:rsidRPr="00A56741" w:rsidTr="00625EF7">
        <w:tc>
          <w:tcPr>
            <w:tcW w:w="97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652</w:t>
            </w:r>
          </w:p>
        </w:tc>
        <w:tc>
          <w:tcPr>
            <w:tcW w:w="8065"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Prihodi po posebnim propisima</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65221</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165221</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Vodni doprinos</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3.446.</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65241</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165241</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Doprinos za šume</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86.064.</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57</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652681</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w:t>
            </w:r>
            <w:proofErr w:type="spellEnd"/>
            <w:r w:rsidRPr="00A56741">
              <w:rPr>
                <w:rFonts w:ascii="Times New Roman" w:eastAsia="Times New Roman" w:hAnsi="Times New Roman" w:cs="Times New Roman"/>
                <w:sz w:val="20"/>
                <w:szCs w:val="15"/>
                <w:lang w:eastAsia="hr-HR"/>
              </w:rPr>
              <w:t>.-Stručno osposobljavanje</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8.980.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652683</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w:t>
            </w:r>
            <w:proofErr w:type="spellEnd"/>
            <w:r w:rsidRPr="00A56741">
              <w:rPr>
                <w:rFonts w:ascii="Times New Roman" w:eastAsia="Times New Roman" w:hAnsi="Times New Roman" w:cs="Times New Roman"/>
                <w:sz w:val="20"/>
                <w:szCs w:val="15"/>
                <w:lang w:eastAsia="hr-HR"/>
              </w:rPr>
              <w:t>.-Pomoć u kući</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88.000,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87.759.</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99,7</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652684</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Uplata za izgradnju vodovoda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Nespomenuti prihodi- uplate</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2.567.</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122</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652694</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165262</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Naknada za usluge vaganja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652696</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166126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Naknada za košnju trave</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1.350.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135</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652698</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Prih.od</w:t>
            </w:r>
            <w:proofErr w:type="spellEnd"/>
            <w:r w:rsidRPr="00A56741">
              <w:rPr>
                <w:rFonts w:ascii="Times New Roman" w:eastAsia="Times New Roman" w:hAnsi="Times New Roman" w:cs="Times New Roman"/>
                <w:sz w:val="20"/>
                <w:szCs w:val="15"/>
                <w:lang w:eastAsia="hr-HR"/>
              </w:rPr>
              <w:t xml:space="preserve"> prenamjene </w:t>
            </w:r>
            <w:proofErr w:type="spellStart"/>
            <w:r w:rsidRPr="00A56741">
              <w:rPr>
                <w:rFonts w:ascii="Times New Roman" w:eastAsia="Times New Roman" w:hAnsi="Times New Roman" w:cs="Times New Roman"/>
                <w:sz w:val="20"/>
                <w:szCs w:val="15"/>
                <w:lang w:eastAsia="hr-HR"/>
              </w:rPr>
              <w:t>polj.zem</w:t>
            </w:r>
            <w:proofErr w:type="spellEnd"/>
            <w:r w:rsidRPr="00A56741">
              <w:rPr>
                <w:rFonts w:ascii="Times New Roman" w:eastAsia="Times New Roman" w:hAnsi="Times New Roman" w:cs="Times New Roman"/>
                <w:sz w:val="20"/>
                <w:szCs w:val="15"/>
                <w:lang w:eastAsia="hr-HR"/>
              </w:rPr>
              <w:t>.</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270.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135</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6526910</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1652691</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 xml:space="preserve">. za zadržavanje </w:t>
            </w:r>
            <w:proofErr w:type="spellStart"/>
            <w:r w:rsidRPr="00A56741">
              <w:rPr>
                <w:rFonts w:ascii="Times New Roman" w:eastAsia="Times New Roman" w:hAnsi="Times New Roman" w:cs="Times New Roman"/>
                <w:sz w:val="20"/>
                <w:szCs w:val="15"/>
                <w:lang w:eastAsia="hr-HR"/>
              </w:rPr>
              <w:t>nezak</w:t>
            </w:r>
            <w:proofErr w:type="spellEnd"/>
            <w:r w:rsidRPr="00A56741">
              <w:rPr>
                <w:rFonts w:ascii="Times New Roman" w:eastAsia="Times New Roman" w:hAnsi="Times New Roman" w:cs="Times New Roman"/>
                <w:sz w:val="20"/>
                <w:szCs w:val="15"/>
                <w:lang w:eastAsia="hr-HR"/>
              </w:rPr>
              <w:t>. izgrađenih zgrada u prostoru</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40.070.</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6526912</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16526</w:t>
            </w:r>
          </w:p>
        </w:tc>
        <w:tc>
          <w:tcPr>
            <w:tcW w:w="2938"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Prih.po</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Ug</w:t>
            </w:r>
            <w:proofErr w:type="spellEnd"/>
            <w:r w:rsidRPr="00A56741">
              <w:rPr>
                <w:rFonts w:ascii="Times New Roman" w:eastAsia="Times New Roman" w:hAnsi="Times New Roman" w:cs="Times New Roman"/>
                <w:sz w:val="20"/>
                <w:szCs w:val="15"/>
                <w:lang w:eastAsia="hr-HR"/>
              </w:rPr>
              <w:t>.-Komunalije Čazma</w:t>
            </w:r>
          </w:p>
        </w:tc>
        <w:tc>
          <w:tcPr>
            <w:tcW w:w="127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2.765.</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92</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652                                              348.280.             264.291.                     76%</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856"/>
        <w:gridCol w:w="1358"/>
        <w:gridCol w:w="1358"/>
        <w:gridCol w:w="1477"/>
      </w:tblGrid>
      <w:tr w:rsidR="00A56741" w:rsidRPr="00A56741" w:rsidTr="00625EF7">
        <w:tc>
          <w:tcPr>
            <w:tcW w:w="97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653</w:t>
            </w:r>
          </w:p>
        </w:tc>
        <w:tc>
          <w:tcPr>
            <w:tcW w:w="8065"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Komunalni doprinosi i naknade</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653211</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1653211</w:t>
            </w:r>
          </w:p>
        </w:tc>
        <w:tc>
          <w:tcPr>
            <w:tcW w:w="285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Komunalna </w:t>
            </w: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 PRAVNI</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125.755.</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48</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653212</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1653212</w:t>
            </w:r>
          </w:p>
        </w:tc>
        <w:tc>
          <w:tcPr>
            <w:tcW w:w="285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Komunalna </w:t>
            </w: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.-fizičke osobe</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42.009.</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52</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653311</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165331</w:t>
            </w:r>
          </w:p>
        </w:tc>
        <w:tc>
          <w:tcPr>
            <w:tcW w:w="285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Naknada za priključak- vodovod</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9.125.</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91</w:t>
            </w:r>
          </w:p>
        </w:tc>
      </w:tr>
      <w:tr w:rsidR="00A56741" w:rsidRPr="00A56741" w:rsidTr="00625EF7">
        <w:tc>
          <w:tcPr>
            <w:tcW w:w="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653312</w:t>
            </w:r>
          </w:p>
        </w:tc>
        <w:tc>
          <w:tcPr>
            <w:tcW w:w="10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165332</w:t>
            </w:r>
          </w:p>
        </w:tc>
        <w:tc>
          <w:tcPr>
            <w:tcW w:w="2856"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 xml:space="preserve">.- plinski </w:t>
            </w:r>
            <w:proofErr w:type="spellStart"/>
            <w:r w:rsidRPr="00A56741">
              <w:rPr>
                <w:rFonts w:ascii="Times New Roman" w:eastAsia="Times New Roman" w:hAnsi="Times New Roman" w:cs="Times New Roman"/>
                <w:sz w:val="20"/>
                <w:szCs w:val="15"/>
                <w:lang w:eastAsia="hr-HR"/>
              </w:rPr>
              <w:t>priklj</w:t>
            </w:r>
            <w:proofErr w:type="spellEnd"/>
            <w:r w:rsidRPr="00A56741">
              <w:rPr>
                <w:rFonts w:ascii="Times New Roman" w:eastAsia="Times New Roman" w:hAnsi="Times New Roman" w:cs="Times New Roman"/>
                <w:sz w:val="20"/>
                <w:szCs w:val="15"/>
                <w:lang w:eastAsia="hr-HR"/>
              </w:rPr>
              <w:t>.</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4.200.</w:t>
            </w:r>
          </w:p>
        </w:tc>
        <w:tc>
          <w:tcPr>
            <w:tcW w:w="135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4.675.</w:t>
            </w:r>
          </w:p>
        </w:tc>
        <w:tc>
          <w:tcPr>
            <w:tcW w:w="147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111</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653                                            354.200.             181.564.                     51 %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418"/>
      </w:tblGrid>
      <w:tr w:rsidR="00A56741" w:rsidRPr="00A56741" w:rsidTr="00625EF7">
        <w:tc>
          <w:tcPr>
            <w:tcW w:w="930"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711</w:t>
            </w:r>
          </w:p>
        </w:tc>
        <w:tc>
          <w:tcPr>
            <w:tcW w:w="5274" w:type="dxa"/>
            <w:gridSpan w:val="3"/>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Prihodi od prodaje materijalne imovine</w:t>
            </w:r>
          </w:p>
        </w:tc>
        <w:tc>
          <w:tcPr>
            <w:tcW w:w="1417" w:type="dxa"/>
          </w:tcPr>
          <w:p w:rsidR="00A56741" w:rsidRPr="00A56741" w:rsidRDefault="00A56741" w:rsidP="00A56741">
            <w:pPr>
              <w:rPr>
                <w:rFonts w:ascii="Times New Roman" w:eastAsia="Times New Roman" w:hAnsi="Times New Roman" w:cs="Times New Roman"/>
                <w:b/>
                <w:sz w:val="20"/>
                <w:szCs w:val="15"/>
                <w:lang w:eastAsia="hr-HR"/>
              </w:rPr>
            </w:pPr>
          </w:p>
        </w:tc>
        <w:tc>
          <w:tcPr>
            <w:tcW w:w="1418" w:type="dxa"/>
          </w:tcPr>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c>
          <w:tcPr>
            <w:tcW w:w="93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71111</w:t>
            </w:r>
          </w:p>
        </w:tc>
        <w:tc>
          <w:tcPr>
            <w:tcW w:w="108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17111</w:t>
            </w:r>
          </w:p>
        </w:tc>
        <w:tc>
          <w:tcPr>
            <w:tcW w:w="288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Poljoprivredno zemljište</w:t>
            </w:r>
          </w:p>
        </w:tc>
        <w:tc>
          <w:tcPr>
            <w:tcW w:w="1314"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w:t>
            </w:r>
          </w:p>
        </w:tc>
        <w:tc>
          <w:tcPr>
            <w:tcW w:w="141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24.362.</w:t>
            </w:r>
          </w:p>
        </w:tc>
        <w:tc>
          <w:tcPr>
            <w:tcW w:w="141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97</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711                                                25.000.                 24.362.                   97%</w:t>
      </w:r>
    </w:p>
    <w:p w:rsidR="00A56741" w:rsidRPr="00A56741" w:rsidRDefault="00A56741" w:rsidP="00A56741">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2904"/>
        <w:gridCol w:w="1440"/>
        <w:gridCol w:w="1440"/>
        <w:gridCol w:w="1440"/>
      </w:tblGrid>
      <w:tr w:rsidR="00A56741" w:rsidRPr="00A56741" w:rsidTr="00625EF7">
        <w:tc>
          <w:tcPr>
            <w:tcW w:w="1000"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721</w:t>
            </w:r>
          </w:p>
        </w:tc>
        <w:tc>
          <w:tcPr>
            <w:tcW w:w="8140"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Prihodi od prodaje građevinskih objekata</w:t>
            </w:r>
          </w:p>
        </w:tc>
      </w:tr>
      <w:tr w:rsidR="00A56741" w:rsidRPr="00A56741" w:rsidTr="00625EF7">
        <w:tc>
          <w:tcPr>
            <w:tcW w:w="100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72119</w:t>
            </w:r>
          </w:p>
        </w:tc>
        <w:tc>
          <w:tcPr>
            <w:tcW w:w="9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17214</w:t>
            </w:r>
          </w:p>
        </w:tc>
        <w:tc>
          <w:tcPr>
            <w:tcW w:w="290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Prih.od</w:t>
            </w:r>
            <w:proofErr w:type="spellEnd"/>
            <w:r w:rsidRPr="00A56741">
              <w:rPr>
                <w:rFonts w:ascii="Times New Roman" w:eastAsia="Times New Roman" w:hAnsi="Times New Roman" w:cs="Times New Roman"/>
                <w:sz w:val="20"/>
                <w:szCs w:val="15"/>
                <w:lang w:eastAsia="hr-HR"/>
              </w:rPr>
              <w:t xml:space="preserve"> obročne otplate stanova</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11.143.</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56</w:t>
            </w:r>
          </w:p>
        </w:tc>
      </w:tr>
      <w:tr w:rsidR="00A56741" w:rsidRPr="00A56741" w:rsidTr="00625EF7">
        <w:tc>
          <w:tcPr>
            <w:tcW w:w="1000"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721191</w:t>
            </w:r>
          </w:p>
        </w:tc>
        <w:tc>
          <w:tcPr>
            <w:tcW w:w="91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17211</w:t>
            </w:r>
          </w:p>
        </w:tc>
        <w:tc>
          <w:tcPr>
            <w:tcW w:w="290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Prih.od</w:t>
            </w:r>
            <w:proofErr w:type="spellEnd"/>
            <w:r w:rsidRPr="00A56741">
              <w:rPr>
                <w:rFonts w:ascii="Times New Roman" w:eastAsia="Times New Roman" w:hAnsi="Times New Roman" w:cs="Times New Roman"/>
                <w:sz w:val="20"/>
                <w:szCs w:val="15"/>
                <w:lang w:eastAsia="hr-HR"/>
              </w:rPr>
              <w:t xml:space="preserve"> prodaje kuća u vlasništvu</w:t>
            </w:r>
          </w:p>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Općine</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110.000.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100.470.</w:t>
            </w:r>
          </w:p>
        </w:tc>
        <w:tc>
          <w:tcPr>
            <w:tcW w:w="144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91</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721                                               130.000.               111.613.                   86%</w:t>
      </w: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Plan  2016.          Ostvareno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30.06.2016</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440"/>
        <w:gridCol w:w="1440"/>
      </w:tblGrid>
      <w:tr w:rsidR="00A56741" w:rsidRPr="00A56741" w:rsidTr="00625EF7">
        <w:tc>
          <w:tcPr>
            <w:tcW w:w="4788" w:type="dxa"/>
          </w:tcPr>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UKUPNO PRIHODI  :</w:t>
            </w:r>
          </w:p>
        </w:tc>
        <w:tc>
          <w:tcPr>
            <w:tcW w:w="1440" w:type="dxa"/>
          </w:tcPr>
          <w:p w:rsidR="00A56741" w:rsidRPr="00A56741" w:rsidRDefault="00A56741" w:rsidP="00A56741">
            <w:pPr>
              <w:jc w:val="center"/>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14.504.680.</w:t>
            </w:r>
          </w:p>
        </w:tc>
        <w:tc>
          <w:tcPr>
            <w:tcW w:w="1440" w:type="dxa"/>
          </w:tcPr>
          <w:p w:rsidR="00A56741" w:rsidRPr="00A56741" w:rsidRDefault="00A56741" w:rsidP="00A56741">
            <w:pPr>
              <w:jc w:val="center"/>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2.570.295.</w:t>
            </w:r>
          </w:p>
        </w:tc>
        <w:tc>
          <w:tcPr>
            <w:tcW w:w="1440" w:type="dxa"/>
          </w:tcPr>
          <w:p w:rsidR="00A56741" w:rsidRPr="00A56741" w:rsidRDefault="00A56741" w:rsidP="00A56741">
            <w:pPr>
              <w:jc w:val="center"/>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18 %</w:t>
            </w:r>
          </w:p>
        </w:tc>
      </w:tr>
    </w:tbl>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Default="00A56741"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Pr="00A56741" w:rsidRDefault="00D12ACA"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jc w:val="center"/>
        <w:rPr>
          <w:rFonts w:ascii="Times New Roman" w:eastAsia="Times New Roman" w:hAnsi="Times New Roman" w:cs="Times New Roman"/>
          <w:b/>
          <w:sz w:val="20"/>
          <w:szCs w:val="15"/>
          <w:lang w:eastAsia="hr-HR"/>
        </w:rPr>
      </w:pPr>
    </w:p>
    <w:p w:rsidR="00A56741" w:rsidRPr="00A56741" w:rsidRDefault="00A56741" w:rsidP="00A56741">
      <w:pPr>
        <w:jc w:val="cente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lastRenderedPageBreak/>
        <w:t>II</w:t>
      </w:r>
    </w:p>
    <w:p w:rsidR="00A56741" w:rsidRPr="00A56741" w:rsidRDefault="00A56741" w:rsidP="00A56741">
      <w:pPr>
        <w:keepNext/>
        <w:outlineLvl w:val="3"/>
        <w:rPr>
          <w:rFonts w:ascii="Times New Roman" w:eastAsia="Times New Roman" w:hAnsi="Times New Roman" w:cs="Times New Roman"/>
          <w:b/>
          <w:sz w:val="20"/>
          <w:lang w:eastAsia="hr-HR"/>
        </w:rPr>
      </w:pPr>
    </w:p>
    <w:p w:rsidR="00A56741" w:rsidRPr="00A56741" w:rsidRDefault="00A56741" w:rsidP="00A56741">
      <w:pPr>
        <w:keepNext/>
        <w:outlineLvl w:val="3"/>
        <w:rPr>
          <w:rFonts w:ascii="Times New Roman" w:eastAsia="Times New Roman" w:hAnsi="Times New Roman" w:cs="Times New Roman"/>
          <w:b/>
          <w:sz w:val="20"/>
          <w:lang w:eastAsia="hr-HR"/>
        </w:rPr>
      </w:pPr>
      <w:r w:rsidRPr="00A56741">
        <w:rPr>
          <w:rFonts w:ascii="Times New Roman" w:eastAsia="Times New Roman" w:hAnsi="Times New Roman" w:cs="Times New Roman"/>
          <w:b/>
          <w:sz w:val="20"/>
          <w:lang w:eastAsia="hr-HR"/>
        </w:rPr>
        <w:t>RASHODI</w:t>
      </w:r>
    </w:p>
    <w:p w:rsidR="00A56741" w:rsidRPr="00A56741" w:rsidRDefault="00A56741" w:rsidP="00A56741">
      <w:pPr>
        <w:outlineLvl w:val="0"/>
        <w:rPr>
          <w:rFonts w:ascii="Times New Roman" w:eastAsia="Times New Roman" w:hAnsi="Times New Roman" w:cs="Times New Roman"/>
          <w:b/>
          <w:sz w:val="20"/>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A56741" w:rsidRPr="00A56741" w:rsidTr="00625EF7">
        <w:tc>
          <w:tcPr>
            <w:tcW w:w="864" w:type="dxa"/>
          </w:tcPr>
          <w:p w:rsidR="00A56741" w:rsidRPr="00A56741" w:rsidRDefault="00A56741" w:rsidP="00A56741">
            <w:pPr>
              <w:rPr>
                <w:rFonts w:ascii="Times New Roman" w:eastAsia="Times New Roman" w:hAnsi="Times New Roman" w:cs="Times New Roman"/>
                <w:b/>
                <w:sz w:val="20"/>
                <w:szCs w:val="15"/>
                <w:lang w:eastAsia="hr-HR"/>
              </w:rPr>
            </w:pPr>
            <w:proofErr w:type="spellStart"/>
            <w:r w:rsidRPr="00A56741">
              <w:rPr>
                <w:rFonts w:ascii="Times New Roman" w:eastAsia="Times New Roman" w:hAnsi="Times New Roman" w:cs="Times New Roman"/>
                <w:b/>
                <w:sz w:val="20"/>
                <w:szCs w:val="15"/>
                <w:lang w:eastAsia="hr-HR"/>
              </w:rPr>
              <w:t>Br.rn</w:t>
            </w:r>
            <w:proofErr w:type="spellEnd"/>
            <w:r w:rsidRPr="00A56741">
              <w:rPr>
                <w:rFonts w:ascii="Times New Roman" w:eastAsia="Times New Roman" w:hAnsi="Times New Roman" w:cs="Times New Roman"/>
                <w:b/>
                <w:sz w:val="20"/>
                <w:szCs w:val="15"/>
                <w:lang w:eastAsia="hr-HR"/>
              </w:rPr>
              <w:t xml:space="preserve"> </w:t>
            </w:r>
          </w:p>
        </w:tc>
        <w:tc>
          <w:tcPr>
            <w:tcW w:w="838"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obveze</w:t>
            </w:r>
          </w:p>
        </w:tc>
        <w:tc>
          <w:tcPr>
            <w:tcW w:w="3067"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Naziv računa</w:t>
            </w:r>
          </w:p>
        </w:tc>
        <w:tc>
          <w:tcPr>
            <w:tcW w:w="1455"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Plan za </w:t>
            </w:r>
          </w:p>
          <w:p w:rsidR="00A56741" w:rsidRPr="00A56741" w:rsidRDefault="00A56741" w:rsidP="00A56741">
            <w:pPr>
              <w:rPr>
                <w:rFonts w:ascii="Times New Roman" w:eastAsia="Times New Roman" w:hAnsi="Times New Roman" w:cs="Times New Roman"/>
                <w:b/>
                <w:sz w:val="20"/>
                <w:szCs w:val="21"/>
                <w:lang w:eastAsia="hr-HR"/>
              </w:rPr>
            </w:pPr>
            <w:r w:rsidRPr="00A56741">
              <w:rPr>
                <w:rFonts w:ascii="Times New Roman" w:eastAsia="Times New Roman" w:hAnsi="Times New Roman" w:cs="Times New Roman"/>
                <w:b/>
                <w:sz w:val="20"/>
                <w:szCs w:val="21"/>
                <w:lang w:eastAsia="hr-HR"/>
              </w:rPr>
              <w:t>2016.</w:t>
            </w:r>
          </w:p>
        </w:tc>
        <w:tc>
          <w:tcPr>
            <w:tcW w:w="1407" w:type="dxa"/>
            <w:gridSpan w:val="2"/>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Ostvarenje</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30.06.2016.</w:t>
            </w:r>
          </w:p>
        </w:tc>
        <w:tc>
          <w:tcPr>
            <w:tcW w:w="1408"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Koeficijent</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w:t>
            </w:r>
          </w:p>
        </w:tc>
      </w:tr>
      <w:tr w:rsidR="00A56741" w:rsidRPr="00A56741" w:rsidTr="00625EF7">
        <w:trPr>
          <w:trHeight w:val="470"/>
        </w:trPr>
        <w:tc>
          <w:tcPr>
            <w:tcW w:w="86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311</w:t>
            </w:r>
          </w:p>
        </w:tc>
        <w:tc>
          <w:tcPr>
            <w:tcW w:w="8175" w:type="dxa"/>
            <w:gridSpan w:val="6"/>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Rashodi za plaće</w:t>
            </w:r>
          </w:p>
        </w:tc>
      </w:tr>
      <w:tr w:rsidR="00A56741" w:rsidRPr="00A56741" w:rsidTr="00625EF7">
        <w:tc>
          <w:tcPr>
            <w:tcW w:w="86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31111</w:t>
            </w:r>
          </w:p>
        </w:tc>
        <w:tc>
          <w:tcPr>
            <w:tcW w:w="8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23111</w:t>
            </w:r>
          </w:p>
        </w:tc>
        <w:tc>
          <w:tcPr>
            <w:tcW w:w="306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Plaće za zaposlene (bruto)</w:t>
            </w:r>
          </w:p>
        </w:tc>
        <w:tc>
          <w:tcPr>
            <w:tcW w:w="14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475.000.</w:t>
            </w:r>
          </w:p>
        </w:tc>
        <w:tc>
          <w:tcPr>
            <w:tcW w:w="1397"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225.065.</w:t>
            </w:r>
          </w:p>
        </w:tc>
        <w:tc>
          <w:tcPr>
            <w:tcW w:w="1418"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47</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7"/>
          <w:lang w:eastAsia="hr-HR"/>
        </w:rPr>
        <w:t xml:space="preserve">                            U</w:t>
      </w:r>
      <w:r w:rsidRPr="00A56741">
        <w:rPr>
          <w:rFonts w:ascii="Times New Roman" w:eastAsia="Times New Roman" w:hAnsi="Times New Roman" w:cs="Times New Roman"/>
          <w:b/>
          <w:sz w:val="20"/>
          <w:szCs w:val="15"/>
          <w:lang w:eastAsia="hr-HR"/>
        </w:rPr>
        <w:t>KUPNO  311  :                                                 475.000.              225.065.                   47%</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385"/>
      </w:tblGrid>
      <w:tr w:rsidR="00A56741" w:rsidRPr="00A56741" w:rsidTr="00625EF7">
        <w:tc>
          <w:tcPr>
            <w:tcW w:w="923"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313</w:t>
            </w:r>
          </w:p>
        </w:tc>
        <w:tc>
          <w:tcPr>
            <w:tcW w:w="8116"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Doprinosi na plaće</w:t>
            </w:r>
          </w:p>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c>
          <w:tcPr>
            <w:tcW w:w="92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31321</w:t>
            </w:r>
          </w:p>
        </w:tc>
        <w:tc>
          <w:tcPr>
            <w:tcW w:w="88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23162</w:t>
            </w:r>
          </w:p>
        </w:tc>
        <w:tc>
          <w:tcPr>
            <w:tcW w:w="2945"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Dopr</w:t>
            </w:r>
            <w:proofErr w:type="spellEnd"/>
            <w:r w:rsidRPr="00A56741">
              <w:rPr>
                <w:rFonts w:ascii="Times New Roman" w:eastAsia="Times New Roman" w:hAnsi="Times New Roman" w:cs="Times New Roman"/>
                <w:sz w:val="20"/>
                <w:szCs w:val="15"/>
                <w:lang w:eastAsia="hr-HR"/>
              </w:rPr>
              <w:t>. za zdravstveno osiguranje</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75.000.</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33.760.</w:t>
            </w:r>
          </w:p>
        </w:tc>
        <w:tc>
          <w:tcPr>
            <w:tcW w:w="138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w:t>
            </w:r>
          </w:p>
        </w:tc>
      </w:tr>
      <w:tr w:rsidR="00A56741" w:rsidRPr="00A56741" w:rsidTr="00625EF7">
        <w:tc>
          <w:tcPr>
            <w:tcW w:w="92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31322</w:t>
            </w:r>
          </w:p>
        </w:tc>
        <w:tc>
          <w:tcPr>
            <w:tcW w:w="88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23164</w:t>
            </w:r>
          </w:p>
        </w:tc>
        <w:tc>
          <w:tcPr>
            <w:tcW w:w="2945"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Dopr</w:t>
            </w:r>
            <w:proofErr w:type="spellEnd"/>
            <w:r w:rsidRPr="00A56741">
              <w:rPr>
                <w:rFonts w:ascii="Times New Roman" w:eastAsia="Times New Roman" w:hAnsi="Times New Roman" w:cs="Times New Roman"/>
                <w:sz w:val="20"/>
                <w:szCs w:val="15"/>
                <w:lang w:eastAsia="hr-HR"/>
              </w:rPr>
              <w:t>. Zdr.os.zaštite na radu</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3.800.</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1.125.</w:t>
            </w:r>
          </w:p>
        </w:tc>
        <w:tc>
          <w:tcPr>
            <w:tcW w:w="138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w:t>
            </w:r>
          </w:p>
        </w:tc>
      </w:tr>
      <w:tr w:rsidR="00A56741" w:rsidRPr="00A56741" w:rsidTr="00625EF7">
        <w:tc>
          <w:tcPr>
            <w:tcW w:w="92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31331</w:t>
            </w:r>
          </w:p>
        </w:tc>
        <w:tc>
          <w:tcPr>
            <w:tcW w:w="88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23163</w:t>
            </w:r>
          </w:p>
        </w:tc>
        <w:tc>
          <w:tcPr>
            <w:tcW w:w="2945"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20"/>
                <w:szCs w:val="15"/>
                <w:lang w:eastAsia="hr-HR"/>
              </w:rPr>
              <w:t xml:space="preserve"> </w:t>
            </w:r>
            <w:r w:rsidRPr="00A56741">
              <w:rPr>
                <w:rFonts w:ascii="Times New Roman" w:eastAsia="Times New Roman" w:hAnsi="Times New Roman" w:cs="Times New Roman"/>
                <w:sz w:val="18"/>
                <w:szCs w:val="18"/>
                <w:lang w:eastAsia="hr-HR"/>
              </w:rPr>
              <w:t xml:space="preserve">Dopr.za obv. </w:t>
            </w:r>
            <w:proofErr w:type="spellStart"/>
            <w:r w:rsidRPr="00A56741">
              <w:rPr>
                <w:rFonts w:ascii="Times New Roman" w:eastAsia="Times New Roman" w:hAnsi="Times New Roman" w:cs="Times New Roman"/>
                <w:sz w:val="18"/>
                <w:szCs w:val="18"/>
                <w:lang w:eastAsia="hr-HR"/>
              </w:rPr>
              <w:t>osig.u</w:t>
            </w:r>
            <w:proofErr w:type="spellEnd"/>
            <w:r w:rsidRPr="00A56741">
              <w:rPr>
                <w:rFonts w:ascii="Times New Roman" w:eastAsia="Times New Roman" w:hAnsi="Times New Roman" w:cs="Times New Roman"/>
                <w:sz w:val="18"/>
                <w:szCs w:val="18"/>
                <w:lang w:eastAsia="hr-HR"/>
              </w:rPr>
              <w:t xml:space="preserve"> slučaju nezaposlenosti</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11.200.</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3.826.</w:t>
            </w:r>
          </w:p>
        </w:tc>
        <w:tc>
          <w:tcPr>
            <w:tcW w:w="138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313 :                                                    90.000.                 38.711.                   43 %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383"/>
      </w:tblGrid>
      <w:tr w:rsidR="00A56741" w:rsidRPr="00A56741" w:rsidTr="00625EF7">
        <w:tc>
          <w:tcPr>
            <w:tcW w:w="92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321</w:t>
            </w:r>
          </w:p>
        </w:tc>
        <w:tc>
          <w:tcPr>
            <w:tcW w:w="8115"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Naknade troškova zaposlenima</w:t>
            </w:r>
          </w:p>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c>
          <w:tcPr>
            <w:tcW w:w="9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32111</w:t>
            </w:r>
          </w:p>
        </w:tc>
        <w:tc>
          <w:tcPr>
            <w:tcW w:w="8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23211</w:t>
            </w:r>
          </w:p>
        </w:tc>
        <w:tc>
          <w:tcPr>
            <w:tcW w:w="294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Dnevnice za služb.put.u zemlji</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w:t>
            </w:r>
          </w:p>
        </w:tc>
        <w:tc>
          <w:tcPr>
            <w:tcW w:w="138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w:t>
            </w:r>
          </w:p>
        </w:tc>
      </w:tr>
      <w:tr w:rsidR="00A56741" w:rsidRPr="00A56741" w:rsidTr="00625EF7">
        <w:tc>
          <w:tcPr>
            <w:tcW w:w="9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32112</w:t>
            </w:r>
          </w:p>
        </w:tc>
        <w:tc>
          <w:tcPr>
            <w:tcW w:w="8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23212</w:t>
            </w:r>
          </w:p>
        </w:tc>
        <w:tc>
          <w:tcPr>
            <w:tcW w:w="294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Dnevnice za sl.put.u inozemstvo</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38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32121</w:t>
            </w:r>
          </w:p>
        </w:tc>
        <w:tc>
          <w:tcPr>
            <w:tcW w:w="8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23212</w:t>
            </w:r>
          </w:p>
        </w:tc>
        <w:tc>
          <w:tcPr>
            <w:tcW w:w="294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Naknade za  prijevoz uposlenima </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19.000.</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11.068.</w:t>
            </w:r>
          </w:p>
        </w:tc>
        <w:tc>
          <w:tcPr>
            <w:tcW w:w="138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58</w:t>
            </w:r>
          </w:p>
        </w:tc>
      </w:tr>
      <w:tr w:rsidR="00A56741" w:rsidRPr="00A56741" w:rsidTr="00625EF7">
        <w:tc>
          <w:tcPr>
            <w:tcW w:w="9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32131</w:t>
            </w:r>
          </w:p>
        </w:tc>
        <w:tc>
          <w:tcPr>
            <w:tcW w:w="8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23213</w:t>
            </w:r>
          </w:p>
        </w:tc>
        <w:tc>
          <w:tcPr>
            <w:tcW w:w="294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Seminari, savjetovanja i simpoziji</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1.825.</w:t>
            </w:r>
          </w:p>
        </w:tc>
        <w:tc>
          <w:tcPr>
            <w:tcW w:w="138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182</w:t>
            </w:r>
          </w:p>
        </w:tc>
      </w:tr>
      <w:tr w:rsidR="00A56741" w:rsidRPr="00A56741" w:rsidTr="00625EF7">
        <w:tc>
          <w:tcPr>
            <w:tcW w:w="92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32141</w:t>
            </w:r>
          </w:p>
        </w:tc>
        <w:tc>
          <w:tcPr>
            <w:tcW w:w="88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23212</w:t>
            </w:r>
          </w:p>
        </w:tc>
        <w:tc>
          <w:tcPr>
            <w:tcW w:w="294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Nakn.za korišt.os.aut.u </w:t>
            </w:r>
            <w:proofErr w:type="spellStart"/>
            <w:r w:rsidRPr="00A56741">
              <w:rPr>
                <w:rFonts w:ascii="Times New Roman" w:eastAsia="Times New Roman" w:hAnsi="Times New Roman" w:cs="Times New Roman"/>
                <w:sz w:val="20"/>
                <w:szCs w:val="15"/>
                <w:lang w:eastAsia="hr-HR"/>
              </w:rPr>
              <w:t>sl.svrhe</w:t>
            </w:r>
            <w:proofErr w:type="spellEnd"/>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w:t>
            </w:r>
          </w:p>
        </w:tc>
        <w:tc>
          <w:tcPr>
            <w:tcW w:w="145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38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321 :                                                   24.500.                 13.193.                   54 %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rPr>
          <w:rFonts w:ascii="Times New Roman" w:eastAsia="Times New Roman" w:hAnsi="Times New Roman" w:cs="Times New Roman"/>
          <w:b/>
          <w:sz w:val="20"/>
          <w:szCs w:val="15"/>
          <w:lang w:eastAsia="hr-H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429"/>
      </w:tblGrid>
      <w:tr w:rsidR="00A56741" w:rsidRPr="00A56741" w:rsidTr="00625EF7">
        <w:tc>
          <w:tcPr>
            <w:tcW w:w="996"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322</w:t>
            </w:r>
          </w:p>
        </w:tc>
        <w:tc>
          <w:tcPr>
            <w:tcW w:w="8043"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Rashodi za materijal i energiju</w:t>
            </w:r>
          </w:p>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32211</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23221</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Uredski materijal</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6.637.</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66</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32212                           </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23221</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Literat. (</w:t>
            </w:r>
            <w:proofErr w:type="spellStart"/>
            <w:r w:rsidRPr="00A56741">
              <w:rPr>
                <w:rFonts w:ascii="Times New Roman" w:eastAsia="Times New Roman" w:hAnsi="Times New Roman" w:cs="Times New Roman"/>
                <w:sz w:val="20"/>
                <w:szCs w:val="15"/>
                <w:lang w:eastAsia="hr-HR"/>
              </w:rPr>
              <w:t>publik</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časop</w:t>
            </w:r>
            <w:proofErr w:type="spellEnd"/>
            <w:r w:rsidRPr="00A56741">
              <w:rPr>
                <w:rFonts w:ascii="Times New Roman" w:eastAsia="Times New Roman" w:hAnsi="Times New Roman" w:cs="Times New Roman"/>
                <w:sz w:val="20"/>
                <w:szCs w:val="15"/>
                <w:lang w:eastAsia="hr-HR"/>
              </w:rPr>
              <w:t>.,glasila)</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32214</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23222</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Mat. i sredstva za </w:t>
            </w:r>
            <w:proofErr w:type="spellStart"/>
            <w:r w:rsidRPr="00A56741">
              <w:rPr>
                <w:rFonts w:ascii="Times New Roman" w:eastAsia="Times New Roman" w:hAnsi="Times New Roman" w:cs="Times New Roman"/>
                <w:sz w:val="20"/>
                <w:szCs w:val="15"/>
                <w:lang w:eastAsia="hr-HR"/>
              </w:rPr>
              <w:t>čišć</w:t>
            </w:r>
            <w:proofErr w:type="spellEnd"/>
            <w:r w:rsidRPr="00A56741">
              <w:rPr>
                <w:rFonts w:ascii="Times New Roman" w:eastAsia="Times New Roman" w:hAnsi="Times New Roman" w:cs="Times New Roman"/>
                <w:sz w:val="20"/>
                <w:szCs w:val="15"/>
                <w:lang w:eastAsia="hr-HR"/>
              </w:rPr>
              <w:t xml:space="preserve">. i </w:t>
            </w:r>
            <w:proofErr w:type="spellStart"/>
            <w:r w:rsidRPr="00A56741">
              <w:rPr>
                <w:rFonts w:ascii="Times New Roman" w:eastAsia="Times New Roman" w:hAnsi="Times New Roman" w:cs="Times New Roman"/>
                <w:sz w:val="20"/>
                <w:szCs w:val="15"/>
                <w:lang w:eastAsia="hr-HR"/>
              </w:rPr>
              <w:t>održ</w:t>
            </w:r>
            <w:proofErr w:type="spellEnd"/>
            <w:r w:rsidRPr="00A56741">
              <w:rPr>
                <w:rFonts w:ascii="Times New Roman" w:eastAsia="Times New Roman" w:hAnsi="Times New Roman" w:cs="Times New Roman"/>
                <w:sz w:val="20"/>
                <w:szCs w:val="15"/>
                <w:lang w:eastAsia="hr-HR"/>
              </w:rPr>
              <w:t>.</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2.196.</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27</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32216</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23222</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Mat. za </w:t>
            </w:r>
            <w:proofErr w:type="spellStart"/>
            <w:r w:rsidRPr="00A56741">
              <w:rPr>
                <w:rFonts w:ascii="Times New Roman" w:eastAsia="Times New Roman" w:hAnsi="Times New Roman" w:cs="Times New Roman"/>
                <w:sz w:val="20"/>
                <w:szCs w:val="15"/>
                <w:lang w:eastAsia="hr-HR"/>
              </w:rPr>
              <w:t>higij.potrebe</w:t>
            </w:r>
            <w:proofErr w:type="spellEnd"/>
            <w:r w:rsidRPr="00A56741">
              <w:rPr>
                <w:rFonts w:ascii="Times New Roman" w:eastAsia="Times New Roman" w:hAnsi="Times New Roman" w:cs="Times New Roman"/>
                <w:sz w:val="20"/>
                <w:szCs w:val="15"/>
                <w:lang w:eastAsia="hr-HR"/>
              </w:rPr>
              <w:t xml:space="preserve"> i njegu</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982.</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32219</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Ostali materijal  i sirovine                                         </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249.</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32225</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Materijal - roba</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1.975.</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99</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32229</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Vijenci.cvijeće</w:t>
            </w:r>
            <w:proofErr w:type="spellEnd"/>
            <w:r w:rsidRPr="00A56741">
              <w:rPr>
                <w:rFonts w:ascii="Times New Roman" w:eastAsia="Times New Roman" w:hAnsi="Times New Roman" w:cs="Times New Roman"/>
                <w:sz w:val="20"/>
                <w:szCs w:val="15"/>
                <w:lang w:eastAsia="hr-HR"/>
              </w:rPr>
              <w:t>, zemlja i dr.</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709.</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322311  </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232231</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Električna energija.- </w:t>
            </w:r>
            <w:proofErr w:type="spellStart"/>
            <w:r w:rsidRPr="00A56741">
              <w:rPr>
                <w:rFonts w:ascii="Times New Roman" w:eastAsia="Times New Roman" w:hAnsi="Times New Roman" w:cs="Times New Roman"/>
                <w:sz w:val="20"/>
                <w:szCs w:val="15"/>
                <w:lang w:eastAsia="hr-HR"/>
              </w:rPr>
              <w:t>posl.objekti</w:t>
            </w:r>
            <w:proofErr w:type="spellEnd"/>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55.000.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10.740.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8"/>
                <w:lang w:eastAsia="hr-HR"/>
              </w:rPr>
              <w:t>322312</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232232</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Elektr</w:t>
            </w:r>
            <w:proofErr w:type="spellEnd"/>
            <w:r w:rsidRPr="00A56741">
              <w:rPr>
                <w:rFonts w:ascii="Times New Roman" w:eastAsia="Times New Roman" w:hAnsi="Times New Roman" w:cs="Times New Roman"/>
                <w:sz w:val="20"/>
                <w:szCs w:val="15"/>
                <w:lang w:eastAsia="hr-HR"/>
              </w:rPr>
              <w:t>. energija-  Javna rasvjeta</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15.442.</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32233</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232233</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Plin</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26.055.</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52</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32234</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232234</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Gorivo za  službeno vozilo</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4.182.</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322411</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232241</w:t>
            </w:r>
          </w:p>
        </w:tc>
        <w:tc>
          <w:tcPr>
            <w:tcW w:w="2974" w:type="dxa"/>
          </w:tcPr>
          <w:p w:rsidR="00A56741" w:rsidRPr="00A56741" w:rsidRDefault="00A56741" w:rsidP="00A56741">
            <w:pPr>
              <w:rPr>
                <w:rFonts w:ascii="Times New Roman" w:eastAsia="Times New Roman" w:hAnsi="Times New Roman" w:cs="Times New Roman"/>
                <w:sz w:val="18"/>
                <w:szCs w:val="18"/>
                <w:lang w:eastAsia="hr-HR"/>
              </w:rPr>
            </w:pPr>
            <w:proofErr w:type="spellStart"/>
            <w:r w:rsidRPr="00A56741">
              <w:rPr>
                <w:rFonts w:ascii="Times New Roman" w:eastAsia="Times New Roman" w:hAnsi="Times New Roman" w:cs="Times New Roman"/>
                <w:sz w:val="18"/>
                <w:szCs w:val="18"/>
                <w:lang w:eastAsia="hr-HR"/>
              </w:rPr>
              <w:t>Mat.i</w:t>
            </w:r>
            <w:proofErr w:type="spellEnd"/>
            <w:r w:rsidRPr="00A56741">
              <w:rPr>
                <w:rFonts w:ascii="Times New Roman" w:eastAsia="Times New Roman" w:hAnsi="Times New Roman" w:cs="Times New Roman"/>
                <w:sz w:val="18"/>
                <w:szCs w:val="18"/>
                <w:lang w:eastAsia="hr-HR"/>
              </w:rPr>
              <w:t xml:space="preserve"> dij.za </w:t>
            </w:r>
            <w:proofErr w:type="spellStart"/>
            <w:r w:rsidRPr="00A56741">
              <w:rPr>
                <w:rFonts w:ascii="Times New Roman" w:eastAsia="Times New Roman" w:hAnsi="Times New Roman" w:cs="Times New Roman"/>
                <w:sz w:val="18"/>
                <w:szCs w:val="18"/>
                <w:lang w:eastAsia="hr-HR"/>
              </w:rPr>
              <w:t>tek.i</w:t>
            </w:r>
            <w:proofErr w:type="spellEnd"/>
            <w:r w:rsidRPr="00A56741">
              <w:rPr>
                <w:rFonts w:ascii="Times New Roman" w:eastAsia="Times New Roman" w:hAnsi="Times New Roman" w:cs="Times New Roman"/>
                <w:sz w:val="18"/>
                <w:szCs w:val="18"/>
                <w:lang w:eastAsia="hr-HR"/>
              </w:rPr>
              <w:t xml:space="preserve"> inv.održ.građ.obj.   (</w:t>
            </w:r>
            <w:proofErr w:type="spellStart"/>
            <w:r w:rsidRPr="00A56741">
              <w:rPr>
                <w:rFonts w:ascii="Times New Roman" w:eastAsia="Times New Roman" w:hAnsi="Times New Roman" w:cs="Times New Roman"/>
                <w:sz w:val="18"/>
                <w:szCs w:val="18"/>
                <w:lang w:eastAsia="hr-HR"/>
              </w:rPr>
              <w:t>vet.amb</w:t>
            </w:r>
            <w:proofErr w:type="spellEnd"/>
            <w:r w:rsidRPr="00A56741">
              <w:rPr>
                <w:rFonts w:ascii="Times New Roman" w:eastAsia="Times New Roman" w:hAnsi="Times New Roman" w:cs="Times New Roman"/>
                <w:sz w:val="18"/>
                <w:szCs w:val="18"/>
                <w:lang w:eastAsia="hr-HR"/>
              </w:rPr>
              <w:t>., SRC, domovi i dr.</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49.000.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4.202.</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322412</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232242</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Polj.putevi</w:t>
            </w:r>
            <w:proofErr w:type="spellEnd"/>
            <w:r w:rsidRPr="00A56741">
              <w:rPr>
                <w:rFonts w:ascii="Times New Roman" w:eastAsia="Times New Roman" w:hAnsi="Times New Roman" w:cs="Times New Roman"/>
                <w:sz w:val="20"/>
                <w:szCs w:val="15"/>
                <w:lang w:eastAsia="hr-HR"/>
              </w:rPr>
              <w:t>,most.,grabe</w:t>
            </w:r>
          </w:p>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(šljunak,građa,cijevi i ostalo)</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32.150.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322413</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232243</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Bazen GRADINA- uređenje </w:t>
            </w:r>
          </w:p>
          <w:p w:rsidR="00A56741" w:rsidRPr="00A56741" w:rsidRDefault="00A56741" w:rsidP="00A56741">
            <w:pPr>
              <w:rPr>
                <w:rFonts w:ascii="Times New Roman" w:eastAsia="Times New Roman" w:hAnsi="Times New Roman" w:cs="Times New Roman"/>
                <w:sz w:val="20"/>
                <w:szCs w:val="15"/>
                <w:lang w:eastAsia="hr-HR"/>
              </w:rPr>
            </w:pP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32242</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Mat.i</w:t>
            </w:r>
            <w:proofErr w:type="spellEnd"/>
            <w:r w:rsidRPr="00A56741">
              <w:rPr>
                <w:rFonts w:ascii="Times New Roman" w:eastAsia="Times New Roman" w:hAnsi="Times New Roman" w:cs="Times New Roman"/>
                <w:sz w:val="20"/>
                <w:szCs w:val="15"/>
                <w:lang w:eastAsia="hr-HR"/>
              </w:rPr>
              <w:t xml:space="preserve"> dij.tek.i inv.održ.postroj. i opreme</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639.</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32244 </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Ostali </w:t>
            </w:r>
            <w:proofErr w:type="spellStart"/>
            <w:r w:rsidRPr="00A56741">
              <w:rPr>
                <w:rFonts w:ascii="Times New Roman" w:eastAsia="Times New Roman" w:hAnsi="Times New Roman" w:cs="Times New Roman"/>
                <w:sz w:val="20"/>
                <w:szCs w:val="15"/>
                <w:lang w:eastAsia="hr-HR"/>
              </w:rPr>
              <w:t>mater.i</w:t>
            </w:r>
            <w:proofErr w:type="spellEnd"/>
            <w:r w:rsidRPr="00A56741">
              <w:rPr>
                <w:rFonts w:ascii="Times New Roman" w:eastAsia="Times New Roman" w:hAnsi="Times New Roman" w:cs="Times New Roman"/>
                <w:sz w:val="20"/>
                <w:szCs w:val="15"/>
                <w:lang w:eastAsia="hr-HR"/>
              </w:rPr>
              <w:t xml:space="preserve"> dij.za </w:t>
            </w:r>
            <w:proofErr w:type="spellStart"/>
            <w:r w:rsidRPr="00A56741">
              <w:rPr>
                <w:rFonts w:ascii="Times New Roman" w:eastAsia="Times New Roman" w:hAnsi="Times New Roman" w:cs="Times New Roman"/>
                <w:sz w:val="20"/>
                <w:szCs w:val="15"/>
                <w:lang w:eastAsia="hr-HR"/>
              </w:rPr>
              <w:t>tek.i</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inv.održavanje</w:t>
            </w:r>
            <w:proofErr w:type="spellEnd"/>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32244 1</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232244</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GROBLJA – uređenja</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32244 2</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232245</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JAVNE POVRŠINE – </w:t>
            </w:r>
            <w:proofErr w:type="spellStart"/>
            <w:r w:rsidRPr="00A56741">
              <w:rPr>
                <w:rFonts w:ascii="Times New Roman" w:eastAsia="Times New Roman" w:hAnsi="Times New Roman" w:cs="Times New Roman"/>
                <w:sz w:val="20"/>
                <w:szCs w:val="15"/>
                <w:lang w:eastAsia="hr-HR"/>
              </w:rPr>
              <w:t>matr</w:t>
            </w:r>
            <w:proofErr w:type="spellEnd"/>
            <w:r w:rsidRPr="00A56741">
              <w:rPr>
                <w:rFonts w:ascii="Times New Roman" w:eastAsia="Times New Roman" w:hAnsi="Times New Roman" w:cs="Times New Roman"/>
                <w:sz w:val="20"/>
                <w:szCs w:val="15"/>
                <w:lang w:eastAsia="hr-HR"/>
              </w:rPr>
              <w:t>.</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32244 3</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232246</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JAVNA RASVJETA  -</w:t>
            </w:r>
            <w:proofErr w:type="spellStart"/>
            <w:r w:rsidRPr="00A56741">
              <w:rPr>
                <w:rFonts w:ascii="Times New Roman" w:eastAsia="Times New Roman" w:hAnsi="Times New Roman" w:cs="Times New Roman"/>
                <w:sz w:val="20"/>
                <w:szCs w:val="15"/>
                <w:lang w:eastAsia="hr-HR"/>
              </w:rPr>
              <w:t>matr.usl</w:t>
            </w:r>
            <w:proofErr w:type="spellEnd"/>
            <w:r w:rsidRPr="00A56741">
              <w:rPr>
                <w:rFonts w:ascii="Times New Roman" w:eastAsia="Times New Roman" w:hAnsi="Times New Roman" w:cs="Times New Roman"/>
                <w:sz w:val="20"/>
                <w:szCs w:val="15"/>
                <w:lang w:eastAsia="hr-HR"/>
              </w:rPr>
              <w:t xml:space="preserve">-   </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12.020.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w:t>
            </w:r>
          </w:p>
        </w:tc>
      </w:tr>
      <w:tr w:rsidR="00A56741" w:rsidRPr="00A56741" w:rsidTr="00625EF7">
        <w:tc>
          <w:tcPr>
            <w:tcW w:w="99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32251</w:t>
            </w:r>
          </w:p>
        </w:tc>
        <w:tc>
          <w:tcPr>
            <w:tcW w:w="81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23225</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Sitni inventar</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w:t>
            </w:r>
          </w:p>
        </w:tc>
        <w:tc>
          <w:tcPr>
            <w:tcW w:w="141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2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322         :                                      465.000.               118.628.</w:t>
      </w:r>
      <w:r>
        <w:rPr>
          <w:rFonts w:ascii="Times New Roman" w:eastAsia="Times New Roman" w:hAnsi="Times New Roman" w:cs="Times New Roman"/>
          <w:b/>
          <w:sz w:val="20"/>
          <w:szCs w:val="15"/>
          <w:lang w:eastAsia="hr-HR"/>
        </w:rPr>
        <w:t xml:space="preserve">                  25</w:t>
      </w:r>
    </w:p>
    <w:p w:rsidR="00A56741" w:rsidRPr="00A56741" w:rsidRDefault="00A56741" w:rsidP="00A56741">
      <w:pPr>
        <w:rPr>
          <w:rFonts w:ascii="Times New Roman" w:eastAsia="Times New Roman" w:hAnsi="Times New Roman" w:cs="Times New Roman"/>
          <w:b/>
          <w:sz w:val="20"/>
          <w:szCs w:val="15"/>
          <w:lang w:eastAsia="hr-HR"/>
        </w:rPr>
      </w:pPr>
    </w:p>
    <w:p w:rsidR="00A56741" w:rsidRDefault="00A56741" w:rsidP="00A56741">
      <w:pPr>
        <w:rPr>
          <w:rFonts w:ascii="Times New Roman" w:eastAsia="Times New Roman" w:hAnsi="Times New Roman" w:cs="Times New Roman"/>
          <w:b/>
          <w:sz w:val="20"/>
          <w:szCs w:val="15"/>
          <w:lang w:eastAsia="hr-HR"/>
        </w:rPr>
      </w:pPr>
    </w:p>
    <w:p w:rsidR="00381EB2" w:rsidRPr="00A56741" w:rsidRDefault="00381EB2" w:rsidP="00A56741">
      <w:pPr>
        <w:rPr>
          <w:rFonts w:ascii="Times New Roman" w:eastAsia="Times New Roman" w:hAnsi="Times New Roman" w:cs="Times New Roman"/>
          <w:b/>
          <w:sz w:val="20"/>
          <w:szCs w:val="15"/>
          <w:lang w:eastAsia="hr-HR"/>
        </w:rPr>
      </w:pPr>
    </w:p>
    <w:p w:rsidR="00A56741" w:rsidRPr="00A56741" w:rsidRDefault="00A56741" w:rsidP="00A56741">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55"/>
        <w:gridCol w:w="26"/>
        <w:gridCol w:w="1524"/>
        <w:gridCol w:w="13"/>
        <w:gridCol w:w="1431"/>
      </w:tblGrid>
      <w:tr w:rsidR="00A56741" w:rsidRPr="00A56741" w:rsidTr="00625EF7">
        <w:trPr>
          <w:trHeight w:val="356"/>
        </w:trPr>
        <w:tc>
          <w:tcPr>
            <w:tcW w:w="927"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lastRenderedPageBreak/>
              <w:t>323</w:t>
            </w:r>
          </w:p>
        </w:tc>
        <w:tc>
          <w:tcPr>
            <w:tcW w:w="8253" w:type="dxa"/>
            <w:gridSpan w:val="7"/>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Rashodi za usluge</w:t>
            </w:r>
          </w:p>
        </w:tc>
      </w:tr>
      <w:tr w:rsidR="00A56741" w:rsidRPr="00A56741" w:rsidTr="00625EF7">
        <w:tc>
          <w:tcPr>
            <w:tcW w:w="9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32311</w:t>
            </w:r>
          </w:p>
        </w:tc>
        <w:tc>
          <w:tcPr>
            <w:tcW w:w="102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23231</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Usl</w:t>
            </w:r>
            <w:proofErr w:type="spellEnd"/>
            <w:r w:rsidRPr="00A56741">
              <w:rPr>
                <w:rFonts w:ascii="Times New Roman" w:eastAsia="Times New Roman" w:hAnsi="Times New Roman" w:cs="Times New Roman"/>
                <w:sz w:val="20"/>
                <w:szCs w:val="15"/>
                <w:lang w:eastAsia="hr-HR"/>
              </w:rPr>
              <w:t>. telefona ,i mobitela</w:t>
            </w:r>
          </w:p>
        </w:tc>
        <w:tc>
          <w:tcPr>
            <w:tcW w:w="1581"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537"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7.603.</w:t>
            </w:r>
          </w:p>
        </w:tc>
        <w:tc>
          <w:tcPr>
            <w:tcW w:w="1431"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w:t>
            </w:r>
          </w:p>
        </w:tc>
      </w:tr>
      <w:tr w:rsidR="00A56741" w:rsidRPr="00A56741" w:rsidTr="00625EF7">
        <w:tc>
          <w:tcPr>
            <w:tcW w:w="9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32313</w:t>
            </w:r>
          </w:p>
        </w:tc>
        <w:tc>
          <w:tcPr>
            <w:tcW w:w="102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23231</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Poštarina</w:t>
            </w:r>
          </w:p>
        </w:tc>
        <w:tc>
          <w:tcPr>
            <w:tcW w:w="1581"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37"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3.345.</w:t>
            </w:r>
          </w:p>
        </w:tc>
        <w:tc>
          <w:tcPr>
            <w:tcW w:w="1431"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67</w:t>
            </w:r>
          </w:p>
        </w:tc>
      </w:tr>
      <w:tr w:rsidR="00A56741" w:rsidRPr="00A56741" w:rsidTr="00625EF7">
        <w:tc>
          <w:tcPr>
            <w:tcW w:w="9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32321 1</w:t>
            </w:r>
          </w:p>
        </w:tc>
        <w:tc>
          <w:tcPr>
            <w:tcW w:w="102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2323211</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GROBLJA – usluge</w:t>
            </w:r>
          </w:p>
        </w:tc>
        <w:tc>
          <w:tcPr>
            <w:tcW w:w="1581"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37"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31"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rPr>
          <w:trHeight w:val="248"/>
        </w:trPr>
        <w:tc>
          <w:tcPr>
            <w:tcW w:w="9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32321 2</w:t>
            </w:r>
          </w:p>
        </w:tc>
        <w:tc>
          <w:tcPr>
            <w:tcW w:w="102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232321</w:t>
            </w:r>
          </w:p>
        </w:tc>
        <w:tc>
          <w:tcPr>
            <w:tcW w:w="2683" w:type="dxa"/>
          </w:tcPr>
          <w:p w:rsidR="00A56741" w:rsidRPr="00A56741" w:rsidRDefault="00A56741" w:rsidP="00A56741">
            <w:pPr>
              <w:rPr>
                <w:rFonts w:ascii="Times New Roman" w:eastAsia="Times New Roman" w:hAnsi="Times New Roman" w:cs="Times New Roman"/>
                <w:sz w:val="16"/>
                <w:szCs w:val="16"/>
                <w:lang w:eastAsia="hr-HR"/>
              </w:rPr>
            </w:pPr>
            <w:r w:rsidRPr="00A56741">
              <w:rPr>
                <w:rFonts w:ascii="Times New Roman" w:eastAsia="Times New Roman" w:hAnsi="Times New Roman" w:cs="Times New Roman"/>
                <w:sz w:val="16"/>
                <w:szCs w:val="16"/>
                <w:lang w:eastAsia="hr-HR"/>
              </w:rPr>
              <w:t>JAVNE POVRŠINE –Usl.tek.inv.odr.</w:t>
            </w:r>
          </w:p>
        </w:tc>
        <w:tc>
          <w:tcPr>
            <w:tcW w:w="1581"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150.000.</w:t>
            </w:r>
          </w:p>
        </w:tc>
        <w:tc>
          <w:tcPr>
            <w:tcW w:w="1537"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42.938.</w:t>
            </w:r>
          </w:p>
        </w:tc>
        <w:tc>
          <w:tcPr>
            <w:tcW w:w="1431"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29</w:t>
            </w:r>
          </w:p>
        </w:tc>
      </w:tr>
      <w:tr w:rsidR="00A56741" w:rsidRPr="00A56741" w:rsidTr="00625EF7">
        <w:trPr>
          <w:trHeight w:val="407"/>
        </w:trPr>
        <w:tc>
          <w:tcPr>
            <w:tcW w:w="9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32321  4</w:t>
            </w:r>
          </w:p>
        </w:tc>
        <w:tc>
          <w:tcPr>
            <w:tcW w:w="1021"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232322</w:t>
            </w:r>
          </w:p>
        </w:tc>
        <w:tc>
          <w:tcPr>
            <w:tcW w:w="2683" w:type="dxa"/>
          </w:tcPr>
          <w:p w:rsidR="00A56741" w:rsidRPr="00A56741" w:rsidRDefault="00A56741" w:rsidP="00A56741">
            <w:pPr>
              <w:rPr>
                <w:rFonts w:ascii="Times New Roman" w:eastAsia="Times New Roman" w:hAnsi="Times New Roman" w:cs="Times New Roman"/>
                <w:sz w:val="16"/>
                <w:szCs w:val="16"/>
                <w:lang w:eastAsia="hr-HR"/>
              </w:rPr>
            </w:pPr>
            <w:r w:rsidRPr="00A56741">
              <w:rPr>
                <w:rFonts w:ascii="Times New Roman" w:eastAsia="Times New Roman" w:hAnsi="Times New Roman" w:cs="Times New Roman"/>
                <w:sz w:val="16"/>
                <w:szCs w:val="16"/>
                <w:lang w:eastAsia="hr-HR"/>
              </w:rPr>
              <w:t xml:space="preserve">DOMOVI I OST. GRAĐEVINE u </w:t>
            </w:r>
            <w:proofErr w:type="spellStart"/>
            <w:r w:rsidRPr="00A56741">
              <w:rPr>
                <w:rFonts w:ascii="Times New Roman" w:eastAsia="Times New Roman" w:hAnsi="Times New Roman" w:cs="Times New Roman"/>
                <w:sz w:val="16"/>
                <w:szCs w:val="16"/>
                <w:lang w:eastAsia="hr-HR"/>
              </w:rPr>
              <w:t>vl.općine</w:t>
            </w:r>
            <w:proofErr w:type="spellEnd"/>
            <w:r w:rsidRPr="00A56741">
              <w:rPr>
                <w:rFonts w:ascii="Times New Roman" w:eastAsia="Times New Roman" w:hAnsi="Times New Roman" w:cs="Times New Roman"/>
                <w:sz w:val="16"/>
                <w:szCs w:val="16"/>
                <w:lang w:eastAsia="hr-HR"/>
              </w:rPr>
              <w:t xml:space="preserve"> – usluge</w:t>
            </w:r>
          </w:p>
        </w:tc>
        <w:tc>
          <w:tcPr>
            <w:tcW w:w="1581"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w:t>
            </w:r>
          </w:p>
        </w:tc>
        <w:tc>
          <w:tcPr>
            <w:tcW w:w="1537"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19.343.</w:t>
            </w:r>
          </w:p>
        </w:tc>
        <w:tc>
          <w:tcPr>
            <w:tcW w:w="1431"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77</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323216</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232321</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Uređenje na  grobljima-asfalt</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32322</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Usl.tek.i inv. </w:t>
            </w:r>
            <w:proofErr w:type="spellStart"/>
            <w:r w:rsidRPr="00A56741">
              <w:rPr>
                <w:rFonts w:ascii="Times New Roman" w:eastAsia="Times New Roman" w:hAnsi="Times New Roman" w:cs="Times New Roman"/>
                <w:sz w:val="20"/>
                <w:szCs w:val="15"/>
                <w:lang w:eastAsia="hr-HR"/>
              </w:rPr>
              <w:t>Održ</w:t>
            </w:r>
            <w:proofErr w:type="spellEnd"/>
            <w:r w:rsidRPr="00A56741">
              <w:rPr>
                <w:rFonts w:ascii="Times New Roman" w:eastAsia="Times New Roman" w:hAnsi="Times New Roman" w:cs="Times New Roman"/>
                <w:sz w:val="20"/>
                <w:szCs w:val="15"/>
                <w:lang w:eastAsia="hr-HR"/>
              </w:rPr>
              <w:t>. opreme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1.793.</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Usl.tek.i inv.održ.služb. auta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1.405.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47</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Ostale usl.tek.i </w:t>
            </w:r>
            <w:proofErr w:type="spellStart"/>
            <w:r w:rsidRPr="00A56741">
              <w:rPr>
                <w:rFonts w:ascii="Times New Roman" w:eastAsia="Times New Roman" w:hAnsi="Times New Roman" w:cs="Times New Roman"/>
                <w:sz w:val="20"/>
                <w:szCs w:val="15"/>
                <w:lang w:eastAsia="hr-HR"/>
              </w:rPr>
              <w:t>inv.održavanja</w:t>
            </w:r>
            <w:proofErr w:type="spellEnd"/>
            <w:r w:rsidRPr="00A56741">
              <w:rPr>
                <w:rFonts w:ascii="Times New Roman" w:eastAsia="Times New Roman" w:hAnsi="Times New Roman" w:cs="Times New Roman"/>
                <w:sz w:val="20"/>
                <w:szCs w:val="15"/>
                <w:lang w:eastAsia="hr-HR"/>
              </w:rPr>
              <w:t xml:space="preserve"> </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650.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22</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32329 2</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232323</w:t>
            </w:r>
          </w:p>
        </w:tc>
        <w:tc>
          <w:tcPr>
            <w:tcW w:w="2683" w:type="dxa"/>
          </w:tcPr>
          <w:p w:rsidR="00A56741" w:rsidRPr="00A56741" w:rsidRDefault="00A56741" w:rsidP="00A56741">
            <w:pPr>
              <w:rPr>
                <w:rFonts w:ascii="Times New Roman" w:eastAsia="Times New Roman" w:hAnsi="Times New Roman" w:cs="Times New Roman"/>
                <w:sz w:val="16"/>
                <w:szCs w:val="16"/>
                <w:lang w:eastAsia="hr-HR"/>
              </w:rPr>
            </w:pPr>
            <w:r w:rsidRPr="00A56741">
              <w:rPr>
                <w:rFonts w:ascii="Times New Roman" w:eastAsia="Times New Roman" w:hAnsi="Times New Roman" w:cs="Times New Roman"/>
                <w:sz w:val="16"/>
                <w:szCs w:val="16"/>
                <w:lang w:eastAsia="hr-HR"/>
              </w:rPr>
              <w:t>POLJSKI PUTEVI –usluge  kamiona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186.000.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97.347.</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52</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32329 3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232324</w:t>
            </w:r>
          </w:p>
        </w:tc>
        <w:tc>
          <w:tcPr>
            <w:tcW w:w="2683" w:type="dxa"/>
          </w:tcPr>
          <w:p w:rsidR="00A56741" w:rsidRPr="00A56741" w:rsidRDefault="00A56741" w:rsidP="00A56741">
            <w:pPr>
              <w:rPr>
                <w:rFonts w:ascii="Times New Roman" w:eastAsia="Times New Roman" w:hAnsi="Times New Roman" w:cs="Times New Roman"/>
                <w:sz w:val="16"/>
                <w:szCs w:val="16"/>
                <w:lang w:eastAsia="hr-HR"/>
              </w:rPr>
            </w:pPr>
            <w:proofErr w:type="spellStart"/>
            <w:r w:rsidRPr="00A56741">
              <w:rPr>
                <w:rFonts w:ascii="Times New Roman" w:eastAsia="Times New Roman" w:hAnsi="Times New Roman" w:cs="Times New Roman"/>
                <w:sz w:val="16"/>
                <w:szCs w:val="16"/>
                <w:lang w:eastAsia="hr-HR"/>
              </w:rPr>
              <w:t>POLJ.PUTEVI</w:t>
            </w:r>
            <w:proofErr w:type="spellEnd"/>
            <w:r w:rsidRPr="00A56741">
              <w:rPr>
                <w:rFonts w:ascii="Times New Roman" w:eastAsia="Times New Roman" w:hAnsi="Times New Roman" w:cs="Times New Roman"/>
                <w:sz w:val="16"/>
                <w:szCs w:val="16"/>
                <w:lang w:eastAsia="hr-HR"/>
              </w:rPr>
              <w:t xml:space="preserve"> – usluge. Komunalnog  stroja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236.000.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91.185.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39</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32329 4</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232325</w:t>
            </w:r>
          </w:p>
        </w:tc>
        <w:tc>
          <w:tcPr>
            <w:tcW w:w="2683" w:type="dxa"/>
          </w:tcPr>
          <w:p w:rsidR="00A56741" w:rsidRPr="00A56741" w:rsidRDefault="00A56741" w:rsidP="00A56741">
            <w:pPr>
              <w:rPr>
                <w:rFonts w:ascii="Times New Roman" w:eastAsia="Times New Roman" w:hAnsi="Times New Roman" w:cs="Times New Roman"/>
                <w:sz w:val="16"/>
                <w:szCs w:val="16"/>
                <w:lang w:eastAsia="hr-HR"/>
              </w:rPr>
            </w:pPr>
            <w:proofErr w:type="spellStart"/>
            <w:r w:rsidRPr="00A56741">
              <w:rPr>
                <w:rFonts w:ascii="Times New Roman" w:eastAsia="Times New Roman" w:hAnsi="Times New Roman" w:cs="Times New Roman"/>
                <w:sz w:val="16"/>
                <w:szCs w:val="16"/>
                <w:lang w:eastAsia="hr-HR"/>
              </w:rPr>
              <w:t>POLJ.PUTEVI</w:t>
            </w:r>
            <w:proofErr w:type="spellEnd"/>
            <w:r w:rsidRPr="00A56741">
              <w:rPr>
                <w:rFonts w:ascii="Times New Roman" w:eastAsia="Times New Roman" w:hAnsi="Times New Roman" w:cs="Times New Roman"/>
                <w:sz w:val="16"/>
                <w:szCs w:val="16"/>
                <w:lang w:eastAsia="hr-HR"/>
              </w:rPr>
              <w:t xml:space="preserve"> –usl.kom.ih djelatnika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369.</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323295</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232326</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Usluge čišćenja </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23.625.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59</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323311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23233</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HRT pretplata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480.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44</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32339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23233</w:t>
            </w:r>
          </w:p>
        </w:tc>
        <w:tc>
          <w:tcPr>
            <w:tcW w:w="2683"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 xml:space="preserve">Promidžbe i </w:t>
            </w:r>
            <w:proofErr w:type="spellStart"/>
            <w:r w:rsidRPr="00A56741">
              <w:rPr>
                <w:rFonts w:ascii="Times New Roman" w:eastAsia="Times New Roman" w:hAnsi="Times New Roman" w:cs="Times New Roman"/>
                <w:sz w:val="18"/>
                <w:szCs w:val="18"/>
                <w:lang w:eastAsia="hr-HR"/>
              </w:rPr>
              <w:t>inform</w:t>
            </w:r>
            <w:proofErr w:type="spellEnd"/>
            <w:r w:rsidRPr="00A56741">
              <w:rPr>
                <w:rFonts w:ascii="Times New Roman" w:eastAsia="Times New Roman" w:hAnsi="Times New Roman" w:cs="Times New Roman"/>
                <w:sz w:val="18"/>
                <w:szCs w:val="18"/>
                <w:lang w:eastAsia="hr-HR"/>
              </w:rPr>
              <w:t>.-sajam</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323391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23233</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Objave- natječaji</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2.162.</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Opskrba vodom</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3.056.</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32342</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Iznošenje i odvoz smeća </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4.582.</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23236</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Deratizacija i dezinsekcija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36.000.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19.125.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53</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32344</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Dimnjačarske usluge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844.</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84</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Vodoprivredna .naknada.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1.575.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w:t>
            </w:r>
          </w:p>
        </w:tc>
      </w:tr>
      <w:tr w:rsidR="00A56741" w:rsidRPr="00A56741" w:rsidTr="00625EF7">
        <w:trPr>
          <w:trHeight w:val="282"/>
        </w:trPr>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323492</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Saniranje divljih deponija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rPr>
          <w:trHeight w:val="282"/>
        </w:trPr>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323493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Naknada - groblje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w:t>
            </w:r>
          </w:p>
        </w:tc>
      </w:tr>
      <w:tr w:rsidR="00A56741" w:rsidRPr="00A56741" w:rsidTr="00625EF7">
        <w:trPr>
          <w:trHeight w:val="282"/>
        </w:trPr>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323494</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23234</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Saniranje klizišta- troškovi</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rPr>
          <w:trHeight w:val="285"/>
        </w:trPr>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323591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23235</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Najam službenog automobila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9.427.</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32373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23237</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Usl</w:t>
            </w:r>
            <w:proofErr w:type="spellEnd"/>
            <w:r w:rsidRPr="00A56741">
              <w:rPr>
                <w:rFonts w:ascii="Times New Roman" w:eastAsia="Times New Roman" w:hAnsi="Times New Roman" w:cs="Times New Roman"/>
                <w:sz w:val="20"/>
                <w:szCs w:val="15"/>
                <w:lang w:eastAsia="hr-HR"/>
              </w:rPr>
              <w:t>. odvjetnika i pravnog sav.</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32375</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Geodetsko-katastarske usluge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85.000.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5.980.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323752</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83" w:type="dxa"/>
          </w:tcPr>
          <w:p w:rsidR="00A56741" w:rsidRPr="00A56741" w:rsidRDefault="00A56741" w:rsidP="00A56741">
            <w:pPr>
              <w:rPr>
                <w:rFonts w:ascii="Times New Roman" w:eastAsia="Times New Roman" w:hAnsi="Times New Roman" w:cs="Times New Roman"/>
                <w:sz w:val="20"/>
                <w:szCs w:val="20"/>
                <w:lang w:eastAsia="hr-HR"/>
              </w:rPr>
            </w:pPr>
            <w:proofErr w:type="spellStart"/>
            <w:r w:rsidRPr="00A56741">
              <w:rPr>
                <w:rFonts w:ascii="Times New Roman" w:eastAsia="Times New Roman" w:hAnsi="Times New Roman" w:cs="Times New Roman"/>
                <w:sz w:val="20"/>
                <w:szCs w:val="20"/>
                <w:lang w:eastAsia="hr-HR"/>
              </w:rPr>
              <w:t>Troš.legalizacije</w:t>
            </w:r>
            <w:proofErr w:type="spellEnd"/>
            <w:r w:rsidRPr="00A56741">
              <w:rPr>
                <w:rFonts w:ascii="Times New Roman" w:eastAsia="Times New Roman" w:hAnsi="Times New Roman" w:cs="Times New Roman"/>
                <w:sz w:val="20"/>
                <w:szCs w:val="20"/>
                <w:lang w:eastAsia="hr-HR"/>
              </w:rPr>
              <w:t xml:space="preserve">  </w:t>
            </w:r>
            <w:proofErr w:type="spellStart"/>
            <w:r w:rsidRPr="00A56741">
              <w:rPr>
                <w:rFonts w:ascii="Times New Roman" w:eastAsia="Times New Roman" w:hAnsi="Times New Roman" w:cs="Times New Roman"/>
                <w:sz w:val="20"/>
                <w:szCs w:val="20"/>
                <w:lang w:eastAsia="hr-HR"/>
              </w:rPr>
              <w:t>obj.u</w:t>
            </w:r>
            <w:proofErr w:type="spellEnd"/>
            <w:r w:rsidRPr="00A56741">
              <w:rPr>
                <w:rFonts w:ascii="Times New Roman" w:eastAsia="Times New Roman" w:hAnsi="Times New Roman" w:cs="Times New Roman"/>
                <w:sz w:val="20"/>
                <w:szCs w:val="20"/>
                <w:lang w:eastAsia="hr-HR"/>
              </w:rPr>
              <w:t xml:space="preserve"> </w:t>
            </w:r>
            <w:proofErr w:type="spellStart"/>
            <w:r w:rsidRPr="00A56741">
              <w:rPr>
                <w:rFonts w:ascii="Times New Roman" w:eastAsia="Times New Roman" w:hAnsi="Times New Roman" w:cs="Times New Roman"/>
                <w:sz w:val="20"/>
                <w:szCs w:val="20"/>
                <w:lang w:eastAsia="hr-HR"/>
              </w:rPr>
              <w:t>vl.OŠ</w:t>
            </w:r>
            <w:proofErr w:type="spellEnd"/>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17.753.</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89</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32379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Ostale </w:t>
            </w:r>
            <w:proofErr w:type="spellStart"/>
            <w:r w:rsidRPr="00A56741">
              <w:rPr>
                <w:rFonts w:ascii="Times New Roman" w:eastAsia="Times New Roman" w:hAnsi="Times New Roman" w:cs="Times New Roman"/>
                <w:sz w:val="20"/>
                <w:szCs w:val="15"/>
                <w:lang w:eastAsia="hr-HR"/>
              </w:rPr>
              <w:t>intelekt.</w:t>
            </w:r>
            <w:r w:rsidRPr="00A56741">
              <w:rPr>
                <w:rFonts w:ascii="Times New Roman" w:eastAsia="Times New Roman" w:hAnsi="Times New Roman" w:cs="Times New Roman"/>
                <w:sz w:val="16"/>
                <w:szCs w:val="16"/>
                <w:lang w:eastAsia="hr-HR"/>
              </w:rPr>
              <w:t>Usluge</w:t>
            </w:r>
            <w:proofErr w:type="spellEnd"/>
            <w:r w:rsidRPr="00A56741">
              <w:rPr>
                <w:rFonts w:ascii="Times New Roman" w:eastAsia="Times New Roman" w:hAnsi="Times New Roman" w:cs="Times New Roman"/>
                <w:sz w:val="16"/>
                <w:szCs w:val="16"/>
                <w:lang w:eastAsia="hr-HR"/>
              </w:rPr>
              <w:t>-procjene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18.750.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99</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323793</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Strateški plan </w:t>
            </w:r>
            <w:proofErr w:type="spellStart"/>
            <w:r w:rsidRPr="00A56741">
              <w:rPr>
                <w:rFonts w:ascii="Times New Roman" w:eastAsia="Times New Roman" w:hAnsi="Times New Roman" w:cs="Times New Roman"/>
                <w:sz w:val="20"/>
                <w:szCs w:val="15"/>
                <w:lang w:eastAsia="hr-HR"/>
              </w:rPr>
              <w:t>gosp.razvoja</w:t>
            </w:r>
            <w:proofErr w:type="spellEnd"/>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70.000.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32389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23238</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Održavanje info-sustava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765.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32391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Graf. tiskarske  usluge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1.600.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53</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32399</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Ostale nespomenute usluge</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2.440.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323991</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pranje , Parkiranje i cestarina</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325.</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w:t>
            </w:r>
          </w:p>
        </w:tc>
      </w:tr>
      <w:tr w:rsidR="00A56741" w:rsidRPr="00A56741" w:rsidTr="00625EF7">
        <w:tc>
          <w:tcPr>
            <w:tcW w:w="9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323997</w:t>
            </w:r>
          </w:p>
        </w:tc>
        <w:tc>
          <w:tcPr>
            <w:tcW w:w="102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23239</w:t>
            </w:r>
          </w:p>
        </w:tc>
        <w:tc>
          <w:tcPr>
            <w:tcW w:w="268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Naknada </w:t>
            </w:r>
            <w:proofErr w:type="spellStart"/>
            <w:r w:rsidRPr="00A56741">
              <w:rPr>
                <w:rFonts w:ascii="Times New Roman" w:eastAsia="Times New Roman" w:hAnsi="Times New Roman" w:cs="Times New Roman"/>
                <w:sz w:val="20"/>
                <w:szCs w:val="15"/>
                <w:lang w:eastAsia="hr-HR"/>
              </w:rPr>
              <w:t>vagara</w:t>
            </w:r>
            <w:proofErr w:type="spellEnd"/>
            <w:r w:rsidRPr="00A56741">
              <w:rPr>
                <w:rFonts w:ascii="Times New Roman" w:eastAsia="Times New Roman" w:hAnsi="Times New Roman" w:cs="Times New Roman"/>
                <w:sz w:val="20"/>
                <w:szCs w:val="15"/>
                <w:lang w:eastAsia="hr-HR"/>
              </w:rPr>
              <w:t xml:space="preserve"> </w:t>
            </w:r>
          </w:p>
        </w:tc>
        <w:tc>
          <w:tcPr>
            <w:tcW w:w="155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w:t>
            </w:r>
          </w:p>
        </w:tc>
        <w:tc>
          <w:tcPr>
            <w:tcW w:w="1550"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444" w:type="dxa"/>
            <w:gridSpan w:val="2"/>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323                                          1.071.200.                 449.017.             42 %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A56741" w:rsidRPr="00A56741" w:rsidTr="00625EF7">
        <w:tc>
          <w:tcPr>
            <w:tcW w:w="923"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324</w:t>
            </w:r>
          </w:p>
        </w:tc>
        <w:tc>
          <w:tcPr>
            <w:tcW w:w="8257"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Naknade troškova zaposlenima izvan radnog odnosa</w:t>
            </w:r>
          </w:p>
          <w:p w:rsidR="00A56741" w:rsidRPr="00A56741" w:rsidRDefault="00A56741" w:rsidP="00A56741">
            <w:pPr>
              <w:rPr>
                <w:rFonts w:ascii="Times New Roman" w:eastAsia="Times New Roman" w:hAnsi="Times New Roman" w:cs="Times New Roman"/>
                <w:b/>
                <w:sz w:val="20"/>
                <w:szCs w:val="15"/>
                <w:lang w:eastAsia="hr-HR"/>
              </w:rPr>
            </w:pPr>
          </w:p>
        </w:tc>
      </w:tr>
      <w:tr w:rsidR="00A56741" w:rsidRPr="00A56741" w:rsidTr="00625EF7">
        <w:tc>
          <w:tcPr>
            <w:tcW w:w="92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324121</w:t>
            </w:r>
          </w:p>
        </w:tc>
        <w:tc>
          <w:tcPr>
            <w:tcW w:w="886" w:type="dxa"/>
          </w:tcPr>
          <w:p w:rsidR="00A56741" w:rsidRPr="00A56741" w:rsidRDefault="00A56741" w:rsidP="00A56741">
            <w:pPr>
              <w:rPr>
                <w:rFonts w:ascii="Times New Roman" w:eastAsia="Times New Roman" w:hAnsi="Times New Roman" w:cs="Times New Roman"/>
                <w:sz w:val="20"/>
                <w:szCs w:val="15"/>
                <w:lang w:eastAsia="hr-HR"/>
              </w:rPr>
            </w:pPr>
          </w:p>
        </w:tc>
        <w:tc>
          <w:tcPr>
            <w:tcW w:w="294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Naknada za stručno </w:t>
            </w:r>
            <w:proofErr w:type="spellStart"/>
            <w:r w:rsidRPr="00A56741">
              <w:rPr>
                <w:rFonts w:ascii="Times New Roman" w:eastAsia="Times New Roman" w:hAnsi="Times New Roman" w:cs="Times New Roman"/>
                <w:sz w:val="20"/>
                <w:szCs w:val="15"/>
                <w:lang w:eastAsia="hr-HR"/>
              </w:rPr>
              <w:t>osp</w:t>
            </w:r>
            <w:proofErr w:type="spellEnd"/>
            <w:r w:rsidRPr="00A56741">
              <w:rPr>
                <w:rFonts w:ascii="Times New Roman" w:eastAsia="Times New Roman" w:hAnsi="Times New Roman" w:cs="Times New Roman"/>
                <w:sz w:val="20"/>
                <w:szCs w:val="15"/>
                <w:lang w:eastAsia="hr-HR"/>
              </w:rPr>
              <w:t>.</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8.980.</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8.972.</w:t>
            </w:r>
          </w:p>
        </w:tc>
        <w:tc>
          <w:tcPr>
            <w:tcW w:w="152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w:t>
            </w:r>
          </w:p>
        </w:tc>
      </w:tr>
      <w:tr w:rsidR="00A56741" w:rsidRPr="00A56741" w:rsidTr="00625EF7">
        <w:tc>
          <w:tcPr>
            <w:tcW w:w="92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324123</w:t>
            </w:r>
          </w:p>
        </w:tc>
        <w:tc>
          <w:tcPr>
            <w:tcW w:w="886" w:type="dxa"/>
          </w:tcPr>
          <w:p w:rsidR="00A56741" w:rsidRPr="00A56741" w:rsidRDefault="00A56741" w:rsidP="00A56741">
            <w:pPr>
              <w:rPr>
                <w:rFonts w:ascii="Times New Roman" w:eastAsia="Times New Roman" w:hAnsi="Times New Roman" w:cs="Times New Roman"/>
                <w:sz w:val="20"/>
                <w:szCs w:val="15"/>
                <w:lang w:eastAsia="hr-HR"/>
              </w:rPr>
            </w:pPr>
          </w:p>
        </w:tc>
        <w:tc>
          <w:tcPr>
            <w:tcW w:w="294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Pomoć u kući</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88.000.</w:t>
            </w:r>
          </w:p>
        </w:tc>
        <w:tc>
          <w:tcPr>
            <w:tcW w:w="145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43.880.</w:t>
            </w:r>
          </w:p>
        </w:tc>
        <w:tc>
          <w:tcPr>
            <w:tcW w:w="152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313 :                                                    96.980.                 52.852.               54 %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46"/>
        <w:gridCol w:w="2625"/>
        <w:gridCol w:w="1578"/>
        <w:gridCol w:w="1569"/>
        <w:gridCol w:w="1569"/>
      </w:tblGrid>
      <w:tr w:rsidR="00A56741" w:rsidRPr="00A56741" w:rsidTr="00625EF7">
        <w:tc>
          <w:tcPr>
            <w:tcW w:w="99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329</w:t>
            </w:r>
          </w:p>
        </w:tc>
        <w:tc>
          <w:tcPr>
            <w:tcW w:w="8287"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Ostali nespomenuti rashodi</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32911</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23291</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Nakn.za  </w:t>
            </w:r>
            <w:proofErr w:type="spellStart"/>
            <w:r w:rsidRPr="00A56741">
              <w:rPr>
                <w:rFonts w:ascii="Times New Roman" w:eastAsia="Times New Roman" w:hAnsi="Times New Roman" w:cs="Times New Roman"/>
                <w:sz w:val="20"/>
                <w:szCs w:val="15"/>
                <w:lang w:eastAsia="hr-HR"/>
              </w:rPr>
              <w:t>predst.i</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izvrš.tijela</w:t>
            </w:r>
            <w:proofErr w:type="spellEnd"/>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24.811.</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83</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32912</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23291</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Nakn</w:t>
            </w:r>
            <w:proofErr w:type="spellEnd"/>
            <w:r w:rsidRPr="00A56741">
              <w:rPr>
                <w:rFonts w:ascii="Times New Roman" w:eastAsia="Times New Roman" w:hAnsi="Times New Roman" w:cs="Times New Roman"/>
                <w:sz w:val="20"/>
                <w:szCs w:val="15"/>
                <w:lang w:eastAsia="hr-HR"/>
              </w:rPr>
              <w:t>. za  povjerenstava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2.612.</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87</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32921</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23292</w:t>
            </w:r>
          </w:p>
        </w:tc>
        <w:tc>
          <w:tcPr>
            <w:tcW w:w="262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Premije osig.služb.auta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4.513.</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56</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32922</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23292</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Premije </w:t>
            </w:r>
            <w:proofErr w:type="spellStart"/>
            <w:r w:rsidRPr="00A56741">
              <w:rPr>
                <w:rFonts w:ascii="Times New Roman" w:eastAsia="Times New Roman" w:hAnsi="Times New Roman" w:cs="Times New Roman"/>
                <w:sz w:val="20"/>
                <w:szCs w:val="15"/>
                <w:lang w:eastAsia="hr-HR"/>
              </w:rPr>
              <w:t>osig</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posl.objekata</w:t>
            </w:r>
            <w:proofErr w:type="spellEnd"/>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4.174.</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32931</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23293</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Reprezentacija – Općina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15.892.</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53</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329311</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232931</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Dan Općine i sv. sjednice</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18.329.</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183</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329317</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232937</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Troškovi kuhinje</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292.</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329318</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232938</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Manifestacije-reprezentacija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2.070.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41</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32941</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23294</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Članarine   (LAG-UO)</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32953</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2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Usluge javnog bilježnika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527.</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32999</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Ost..nesp</w:t>
            </w:r>
            <w:proofErr w:type="spellEnd"/>
            <w:r w:rsidRPr="00A56741">
              <w:rPr>
                <w:rFonts w:ascii="Times New Roman" w:eastAsia="Times New Roman" w:hAnsi="Times New Roman" w:cs="Times New Roman"/>
                <w:sz w:val="20"/>
                <w:szCs w:val="15"/>
                <w:lang w:eastAsia="hr-HR"/>
              </w:rPr>
              <w:t>. rashodi poslovanja</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17.368.</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174</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2</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proofErr w:type="spellStart"/>
            <w:r w:rsidRPr="00A56741">
              <w:rPr>
                <w:rFonts w:ascii="Times New Roman" w:eastAsia="Times New Roman" w:hAnsi="Times New Roman" w:cs="Times New Roman"/>
                <w:sz w:val="20"/>
                <w:szCs w:val="15"/>
                <w:lang w:eastAsia="hr-HR"/>
              </w:rPr>
              <w:t>Trošk</w:t>
            </w:r>
            <w:proofErr w:type="spellEnd"/>
            <w:r w:rsidRPr="00A56741">
              <w:rPr>
                <w:rFonts w:ascii="Times New Roman" w:eastAsia="Times New Roman" w:hAnsi="Times New Roman" w:cs="Times New Roman"/>
                <w:sz w:val="20"/>
                <w:szCs w:val="15"/>
                <w:lang w:eastAsia="hr-HR"/>
              </w:rPr>
              <w:t xml:space="preserve">. po ug.za </w:t>
            </w:r>
            <w:proofErr w:type="spellStart"/>
            <w:r w:rsidRPr="00A56741">
              <w:rPr>
                <w:rFonts w:ascii="Times New Roman" w:eastAsia="Times New Roman" w:hAnsi="Times New Roman" w:cs="Times New Roman"/>
                <w:sz w:val="20"/>
                <w:szCs w:val="15"/>
                <w:lang w:eastAsia="hr-HR"/>
              </w:rPr>
              <w:t>porez.upravu</w:t>
            </w:r>
            <w:proofErr w:type="spellEnd"/>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430.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5</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23293</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Troškovi </w:t>
            </w:r>
            <w:proofErr w:type="spellStart"/>
            <w:r w:rsidRPr="00A56741">
              <w:rPr>
                <w:rFonts w:ascii="Times New Roman" w:eastAsia="Times New Roman" w:hAnsi="Times New Roman" w:cs="Times New Roman"/>
                <w:sz w:val="20"/>
                <w:szCs w:val="15"/>
                <w:lang w:eastAsia="hr-HR"/>
              </w:rPr>
              <w:t>org.i</w:t>
            </w:r>
            <w:proofErr w:type="spellEnd"/>
            <w:r w:rsidRPr="00A56741">
              <w:rPr>
                <w:rFonts w:ascii="Times New Roman" w:eastAsia="Times New Roman" w:hAnsi="Times New Roman" w:cs="Times New Roman"/>
                <w:sz w:val="20"/>
                <w:szCs w:val="15"/>
                <w:lang w:eastAsia="hr-HR"/>
              </w:rPr>
              <w:t xml:space="preserve"> </w:t>
            </w:r>
            <w:proofErr w:type="spellStart"/>
            <w:r w:rsidRPr="00A56741">
              <w:rPr>
                <w:rFonts w:ascii="Times New Roman" w:eastAsia="Times New Roman" w:hAnsi="Times New Roman" w:cs="Times New Roman"/>
                <w:sz w:val="20"/>
                <w:szCs w:val="15"/>
                <w:lang w:eastAsia="hr-HR"/>
              </w:rPr>
              <w:t>posj.EU</w:t>
            </w:r>
            <w:proofErr w:type="spellEnd"/>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9"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329997</w:t>
            </w:r>
          </w:p>
        </w:tc>
        <w:tc>
          <w:tcPr>
            <w:tcW w:w="94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23299</w:t>
            </w:r>
          </w:p>
        </w:tc>
        <w:tc>
          <w:tcPr>
            <w:tcW w:w="262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Oprema za Etno kuću</w:t>
            </w:r>
          </w:p>
        </w:tc>
        <w:tc>
          <w:tcPr>
            <w:tcW w:w="157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329                                                  141.000.                   95.518.               68 %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772"/>
        <w:gridCol w:w="1560"/>
        <w:gridCol w:w="1559"/>
        <w:gridCol w:w="1523"/>
      </w:tblGrid>
      <w:tr w:rsidR="00A56741" w:rsidRPr="00A56741" w:rsidTr="00625EF7">
        <w:tc>
          <w:tcPr>
            <w:tcW w:w="872"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342</w:t>
            </w:r>
          </w:p>
        </w:tc>
        <w:tc>
          <w:tcPr>
            <w:tcW w:w="8414" w:type="dxa"/>
            <w:gridSpan w:val="4"/>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Kamate na zajmove</w:t>
            </w:r>
          </w:p>
        </w:tc>
      </w:tr>
      <w:tr w:rsidR="00A56741" w:rsidRPr="00A56741" w:rsidTr="00625EF7">
        <w:trPr>
          <w:trHeight w:val="225"/>
        </w:trPr>
        <w:tc>
          <w:tcPr>
            <w:tcW w:w="872"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34233</w:t>
            </w:r>
          </w:p>
        </w:tc>
        <w:tc>
          <w:tcPr>
            <w:tcW w:w="3772" w:type="dxa"/>
          </w:tcPr>
          <w:p w:rsidR="00A56741" w:rsidRPr="00A56741" w:rsidRDefault="00A56741" w:rsidP="00A56741">
            <w:pPr>
              <w:jc w:val="both"/>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Kamate na zajmove i pozajmice od banaka</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6.128.</w:t>
            </w:r>
          </w:p>
        </w:tc>
        <w:tc>
          <w:tcPr>
            <w:tcW w:w="152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61</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312                                                    10.000.                      6.128.                  61 %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A56741" w:rsidRPr="00A56741" w:rsidTr="00625EF7">
        <w:tc>
          <w:tcPr>
            <w:tcW w:w="1004"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343</w:t>
            </w:r>
          </w:p>
        </w:tc>
        <w:tc>
          <w:tcPr>
            <w:tcW w:w="8318"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Ostali financijski rashodi</w:t>
            </w:r>
          </w:p>
        </w:tc>
      </w:tr>
      <w:tr w:rsidR="00A56741" w:rsidRPr="00A56741" w:rsidTr="00625EF7">
        <w:tc>
          <w:tcPr>
            <w:tcW w:w="1004"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34312</w:t>
            </w:r>
          </w:p>
        </w:tc>
        <w:tc>
          <w:tcPr>
            <w:tcW w:w="94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23439</w:t>
            </w:r>
          </w:p>
        </w:tc>
        <w:tc>
          <w:tcPr>
            <w:tcW w:w="269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Usluge platnog prometa</w:t>
            </w:r>
          </w:p>
        </w:tc>
        <w:tc>
          <w:tcPr>
            <w:tcW w:w="151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604"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2.219.</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44</w:t>
            </w:r>
          </w:p>
        </w:tc>
      </w:tr>
      <w:tr w:rsidR="00A56741" w:rsidRPr="00A56741" w:rsidTr="00625EF7">
        <w:tc>
          <w:tcPr>
            <w:tcW w:w="1004"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34333</w:t>
            </w:r>
          </w:p>
        </w:tc>
        <w:tc>
          <w:tcPr>
            <w:tcW w:w="94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23433</w:t>
            </w:r>
          </w:p>
        </w:tc>
        <w:tc>
          <w:tcPr>
            <w:tcW w:w="2693"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Zatezne kamate iz </w:t>
            </w:r>
            <w:proofErr w:type="spellStart"/>
            <w:r w:rsidRPr="00A56741">
              <w:rPr>
                <w:rFonts w:ascii="Times New Roman" w:eastAsia="Times New Roman" w:hAnsi="Times New Roman" w:cs="Times New Roman"/>
                <w:sz w:val="20"/>
                <w:szCs w:val="15"/>
                <w:lang w:eastAsia="hr-HR"/>
              </w:rPr>
              <w:t>posl.odnosa</w:t>
            </w:r>
            <w:proofErr w:type="spellEnd"/>
          </w:p>
        </w:tc>
        <w:tc>
          <w:tcPr>
            <w:tcW w:w="1515"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604"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0,4</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343 :                                                   7.000.                       2.227.                  32 %</w:t>
      </w: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079"/>
        <w:gridCol w:w="2693"/>
        <w:gridCol w:w="1560"/>
        <w:gridCol w:w="1559"/>
        <w:gridCol w:w="1523"/>
      </w:tblGrid>
      <w:tr w:rsidR="00A56741" w:rsidRPr="00A56741" w:rsidTr="00625EF7">
        <w:tc>
          <w:tcPr>
            <w:tcW w:w="872"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351</w:t>
            </w:r>
          </w:p>
        </w:tc>
        <w:tc>
          <w:tcPr>
            <w:tcW w:w="8414"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Subvencije trgovačkim društvima u javnom sektoru</w:t>
            </w:r>
          </w:p>
        </w:tc>
      </w:tr>
      <w:tr w:rsidR="00A56741" w:rsidRPr="00A56741" w:rsidTr="00625EF7">
        <w:trPr>
          <w:trHeight w:val="225"/>
        </w:trPr>
        <w:tc>
          <w:tcPr>
            <w:tcW w:w="872"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35121</w:t>
            </w:r>
          </w:p>
        </w:tc>
        <w:tc>
          <w:tcPr>
            <w:tcW w:w="10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23512</w:t>
            </w:r>
          </w:p>
        </w:tc>
        <w:tc>
          <w:tcPr>
            <w:tcW w:w="269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Subvencije. - </w:t>
            </w:r>
            <w:proofErr w:type="spellStart"/>
            <w:r w:rsidRPr="00A56741">
              <w:rPr>
                <w:rFonts w:ascii="Times New Roman" w:eastAsia="Times New Roman" w:hAnsi="Times New Roman" w:cs="Times New Roman"/>
                <w:sz w:val="20"/>
                <w:szCs w:val="15"/>
                <w:lang w:eastAsia="hr-HR"/>
              </w:rPr>
              <w:t>Šandroprom</w:t>
            </w:r>
            <w:proofErr w:type="spellEnd"/>
            <w:r w:rsidRPr="00A56741">
              <w:rPr>
                <w:rFonts w:ascii="Times New Roman" w:eastAsia="Times New Roman" w:hAnsi="Times New Roman" w:cs="Times New Roman"/>
                <w:sz w:val="20"/>
                <w:szCs w:val="15"/>
                <w:lang w:eastAsia="hr-HR"/>
              </w:rPr>
              <w:t xml:space="preserve"> .(kupališna sezona  2015)</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23" w:type="dxa"/>
          </w:tcPr>
          <w:p w:rsidR="00A56741" w:rsidRPr="00A56741" w:rsidRDefault="00A56741" w:rsidP="00A56741">
            <w:pPr>
              <w:jc w:val="right"/>
              <w:rPr>
                <w:rFonts w:ascii="Times New Roman" w:eastAsia="Times New Roman" w:hAnsi="Times New Roman" w:cs="Times New Roman"/>
                <w:sz w:val="20"/>
                <w:szCs w:val="15"/>
                <w:lang w:eastAsia="hr-HR"/>
              </w:rPr>
            </w:pPr>
          </w:p>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jc w:val="both"/>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351                                                    50.000.                              0.                     -</w:t>
      </w:r>
    </w:p>
    <w:p w:rsidR="00A56741" w:rsidRPr="00A56741" w:rsidRDefault="00A56741" w:rsidP="00A56741">
      <w:pPr>
        <w:jc w:val="both"/>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079"/>
        <w:gridCol w:w="2693"/>
        <w:gridCol w:w="1560"/>
        <w:gridCol w:w="1559"/>
        <w:gridCol w:w="1523"/>
      </w:tblGrid>
      <w:tr w:rsidR="00A56741" w:rsidRPr="00A56741" w:rsidTr="00625EF7">
        <w:tc>
          <w:tcPr>
            <w:tcW w:w="872"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352</w:t>
            </w:r>
          </w:p>
        </w:tc>
        <w:tc>
          <w:tcPr>
            <w:tcW w:w="8414"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Subvencije poduzetnicima</w:t>
            </w:r>
          </w:p>
        </w:tc>
      </w:tr>
      <w:tr w:rsidR="00A56741" w:rsidRPr="00A56741" w:rsidTr="00625EF7">
        <w:trPr>
          <w:trHeight w:val="225"/>
        </w:trPr>
        <w:tc>
          <w:tcPr>
            <w:tcW w:w="872"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35232</w:t>
            </w:r>
          </w:p>
        </w:tc>
        <w:tc>
          <w:tcPr>
            <w:tcW w:w="107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23523</w:t>
            </w:r>
          </w:p>
        </w:tc>
        <w:tc>
          <w:tcPr>
            <w:tcW w:w="2693"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Subvencije. - poduzetnicima</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23"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jc w:val="both"/>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352                                                       5.000.                             0.                      -    </w:t>
      </w:r>
    </w:p>
    <w:p w:rsidR="00A56741" w:rsidRPr="00A56741" w:rsidRDefault="00A56741" w:rsidP="00A56741">
      <w:pPr>
        <w:jc w:val="both"/>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8"/>
        <w:gridCol w:w="1636"/>
        <w:gridCol w:w="1559"/>
        <w:gridCol w:w="1559"/>
      </w:tblGrid>
      <w:tr w:rsidR="00A56741" w:rsidRPr="00A56741" w:rsidTr="00625EF7">
        <w:tc>
          <w:tcPr>
            <w:tcW w:w="866"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367</w:t>
            </w:r>
          </w:p>
        </w:tc>
        <w:tc>
          <w:tcPr>
            <w:tcW w:w="8456"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Prijenosi proračunskim korisnicima</w:t>
            </w:r>
          </w:p>
        </w:tc>
      </w:tr>
      <w:tr w:rsidR="00A56741" w:rsidRPr="00A56741" w:rsidTr="00625EF7">
        <w:trPr>
          <w:trHeight w:val="225"/>
        </w:trPr>
        <w:tc>
          <w:tcPr>
            <w:tcW w:w="866"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36711</w:t>
            </w:r>
          </w:p>
        </w:tc>
        <w:tc>
          <w:tcPr>
            <w:tcW w:w="1064" w:type="dxa"/>
          </w:tcPr>
          <w:p w:rsidR="00A56741" w:rsidRPr="00A56741" w:rsidRDefault="00A56741" w:rsidP="00A56741">
            <w:pPr>
              <w:rPr>
                <w:rFonts w:ascii="Times New Roman" w:eastAsia="Times New Roman" w:hAnsi="Times New Roman" w:cs="Times New Roman"/>
                <w:sz w:val="20"/>
                <w:szCs w:val="15"/>
                <w:lang w:eastAsia="hr-HR"/>
              </w:rPr>
            </w:pPr>
          </w:p>
        </w:tc>
        <w:tc>
          <w:tcPr>
            <w:tcW w:w="263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Prijenosi Dom za starije i nemoćne- </w:t>
            </w:r>
            <w:r w:rsidRPr="00A56741">
              <w:rPr>
                <w:rFonts w:ascii="Times New Roman" w:eastAsia="Times New Roman" w:hAnsi="Times New Roman" w:cs="Times New Roman"/>
                <w:sz w:val="18"/>
                <w:szCs w:val="18"/>
                <w:lang w:eastAsia="hr-HR"/>
              </w:rPr>
              <w:t xml:space="preserve">za </w:t>
            </w:r>
            <w:proofErr w:type="spellStart"/>
            <w:r w:rsidRPr="00A56741">
              <w:rPr>
                <w:rFonts w:ascii="Times New Roman" w:eastAsia="Times New Roman" w:hAnsi="Times New Roman" w:cs="Times New Roman"/>
                <w:sz w:val="18"/>
                <w:szCs w:val="18"/>
                <w:lang w:eastAsia="hr-HR"/>
              </w:rPr>
              <w:t>rash</w:t>
            </w:r>
            <w:proofErr w:type="spellEnd"/>
            <w:r w:rsidRPr="00A56741">
              <w:rPr>
                <w:rFonts w:ascii="Times New Roman" w:eastAsia="Times New Roman" w:hAnsi="Times New Roman" w:cs="Times New Roman"/>
                <w:sz w:val="18"/>
                <w:szCs w:val="18"/>
                <w:lang w:eastAsia="hr-HR"/>
              </w:rPr>
              <w:t>. poslovanja</w:t>
            </w:r>
          </w:p>
        </w:tc>
        <w:tc>
          <w:tcPr>
            <w:tcW w:w="163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217.000.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74.000.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w:t>
            </w:r>
          </w:p>
        </w:tc>
      </w:tr>
    </w:tbl>
    <w:p w:rsidR="00A56741" w:rsidRPr="00A56741" w:rsidRDefault="00A56741" w:rsidP="00A56741">
      <w:pPr>
        <w:jc w:val="both"/>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367                                                  217.000.                  74.000.                     34 %</w:t>
      </w:r>
    </w:p>
    <w:p w:rsidR="00A56741" w:rsidRPr="00A56741" w:rsidRDefault="00A56741" w:rsidP="00A56741">
      <w:pPr>
        <w:jc w:val="both"/>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A56741" w:rsidRPr="00A56741" w:rsidTr="00625EF7">
        <w:trPr>
          <w:trHeight w:val="256"/>
        </w:trPr>
        <w:tc>
          <w:tcPr>
            <w:tcW w:w="959"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372</w:t>
            </w:r>
          </w:p>
        </w:tc>
        <w:tc>
          <w:tcPr>
            <w:tcW w:w="8363"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Naknade građanima iz proračuna</w:t>
            </w:r>
          </w:p>
        </w:tc>
      </w:tr>
      <w:tr w:rsidR="00A56741" w:rsidRPr="00A56741" w:rsidTr="00625EF7">
        <w:trPr>
          <w:trHeight w:val="256"/>
        </w:trPr>
        <w:tc>
          <w:tcPr>
            <w:tcW w:w="959"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37212</w:t>
            </w:r>
          </w:p>
        </w:tc>
        <w:tc>
          <w:tcPr>
            <w:tcW w:w="85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23721</w:t>
            </w:r>
          </w:p>
        </w:tc>
        <w:tc>
          <w:tcPr>
            <w:tcW w:w="2827"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Pomoć obiteljima i kućanstvima</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1.940.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19</w:t>
            </w:r>
          </w:p>
        </w:tc>
      </w:tr>
      <w:tr w:rsidR="00A56741" w:rsidRPr="00A56741" w:rsidTr="00625EF7">
        <w:trPr>
          <w:trHeight w:val="256"/>
        </w:trPr>
        <w:tc>
          <w:tcPr>
            <w:tcW w:w="959" w:type="dxa"/>
          </w:tcPr>
          <w:p w:rsidR="00A56741" w:rsidRPr="00A56741" w:rsidRDefault="00A56741" w:rsidP="00A56741">
            <w:pPr>
              <w:ind w:left="-10"/>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 xml:space="preserve">  3 72121</w:t>
            </w:r>
          </w:p>
        </w:tc>
        <w:tc>
          <w:tcPr>
            <w:tcW w:w="85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23721</w:t>
            </w:r>
          </w:p>
        </w:tc>
        <w:tc>
          <w:tcPr>
            <w:tcW w:w="28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Pomoć soc.ugrož.za </w:t>
            </w:r>
            <w:proofErr w:type="spellStart"/>
            <w:r w:rsidRPr="00A56741">
              <w:rPr>
                <w:rFonts w:ascii="Times New Roman" w:eastAsia="Times New Roman" w:hAnsi="Times New Roman" w:cs="Times New Roman"/>
                <w:sz w:val="20"/>
                <w:szCs w:val="15"/>
                <w:lang w:eastAsia="hr-HR"/>
              </w:rPr>
              <w:t>ogrijev</w:t>
            </w:r>
            <w:proofErr w:type="spellEnd"/>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rPr>
          <w:trHeight w:val="256"/>
        </w:trPr>
        <w:tc>
          <w:tcPr>
            <w:tcW w:w="959"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37224</w:t>
            </w:r>
          </w:p>
        </w:tc>
        <w:tc>
          <w:tcPr>
            <w:tcW w:w="858" w:type="dxa"/>
          </w:tcPr>
          <w:p w:rsidR="00A56741" w:rsidRPr="00A56741" w:rsidRDefault="00A56741" w:rsidP="00A56741">
            <w:pPr>
              <w:jc w:val="both"/>
              <w:rPr>
                <w:rFonts w:ascii="Times New Roman" w:eastAsia="Times New Roman" w:hAnsi="Times New Roman" w:cs="Times New Roman"/>
                <w:sz w:val="20"/>
                <w:szCs w:val="15"/>
                <w:lang w:eastAsia="hr-HR"/>
              </w:rPr>
            </w:pPr>
          </w:p>
        </w:tc>
        <w:tc>
          <w:tcPr>
            <w:tcW w:w="2827"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Pomoć za školsku kuhinju</w:t>
            </w:r>
          </w:p>
        </w:tc>
        <w:tc>
          <w:tcPr>
            <w:tcW w:w="156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372 :                                                46.500.                       1.940.                    4  %</w:t>
      </w:r>
    </w:p>
    <w:p w:rsidR="00A56741" w:rsidRPr="00A56741" w:rsidRDefault="00A56741" w:rsidP="00A56741">
      <w:pPr>
        <w:rPr>
          <w:rFonts w:ascii="Times New Roman" w:eastAsia="Times New Roman" w:hAnsi="Times New Roman" w:cs="Times New Roman"/>
          <w:b/>
          <w:sz w:val="20"/>
          <w:szCs w:val="15"/>
          <w:lang w:eastAsia="hr-HR"/>
        </w:rPr>
      </w:pP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A56741" w:rsidRPr="00A56741" w:rsidTr="00625EF7">
        <w:tc>
          <w:tcPr>
            <w:tcW w:w="1005"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381</w:t>
            </w:r>
          </w:p>
        </w:tc>
        <w:tc>
          <w:tcPr>
            <w:tcW w:w="8317"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Tekuće donacije i pomoći</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381141</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2371102</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KUD ŠANDROVAC</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12.000.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9.000.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75</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381142</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2371117</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LU  Lane</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381143</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2371103</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Ribolovna udruga</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381144</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2371104</w:t>
            </w:r>
          </w:p>
        </w:tc>
        <w:tc>
          <w:tcPr>
            <w:tcW w:w="295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Udruge vinogradara-O. </w:t>
            </w:r>
            <w:r w:rsidRPr="00A56741">
              <w:rPr>
                <w:rFonts w:ascii="Times New Roman" w:eastAsia="Times New Roman" w:hAnsi="Times New Roman" w:cs="Times New Roman"/>
                <w:sz w:val="18"/>
                <w:szCs w:val="18"/>
                <w:lang w:eastAsia="hr-HR"/>
              </w:rPr>
              <w:t>Šandrovac</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381146</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2371106</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Crveni križ</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381147</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2371107</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Udruga umirovljenika OŠ</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381148</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2371108</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Stranke</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164</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381149</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2371109</w:t>
            </w:r>
          </w:p>
        </w:tc>
        <w:tc>
          <w:tcPr>
            <w:tcW w:w="2955"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UHBDR OŠ JOZO PETAK</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3811410</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2371116</w:t>
            </w:r>
          </w:p>
        </w:tc>
        <w:tc>
          <w:tcPr>
            <w:tcW w:w="2955"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Konjička udruga „KONJI VRANI“</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38115</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2371110</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ONK Šandrovac</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45.000.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22.000.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49</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381191</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2371111</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Vatrogasna zajednica</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31.000.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62</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381192</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2371112</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Civilna zaštita</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381193</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2371113</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Mala škola </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16.921.</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85</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381195</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2371115</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Ostale tekuće donacije</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10.000.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5.300.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53</w:t>
            </w:r>
          </w:p>
        </w:tc>
      </w:tr>
      <w:tr w:rsidR="00A56741" w:rsidRPr="00A56741" w:rsidTr="00625EF7">
        <w:tc>
          <w:tcPr>
            <w:tcW w:w="100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381197</w:t>
            </w:r>
          </w:p>
        </w:tc>
        <w:tc>
          <w:tcPr>
            <w:tcW w:w="846" w:type="dxa"/>
          </w:tcPr>
          <w:p w:rsidR="00A56741" w:rsidRPr="00A56741" w:rsidRDefault="00A56741" w:rsidP="00A56741">
            <w:pPr>
              <w:jc w:val="both"/>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237111</w:t>
            </w:r>
          </w:p>
        </w:tc>
        <w:tc>
          <w:tcPr>
            <w:tcW w:w="2955"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Gorska služba</w:t>
            </w:r>
          </w:p>
        </w:tc>
        <w:tc>
          <w:tcPr>
            <w:tcW w:w="1398"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1.500.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5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381 :                                                     182.500.                  104.221.                 57  %</w:t>
      </w:r>
    </w:p>
    <w:p w:rsidR="00A56741" w:rsidRPr="00A56741" w:rsidRDefault="00A56741" w:rsidP="00A56741">
      <w:pPr>
        <w:rPr>
          <w:rFonts w:ascii="Times New Roman" w:eastAsia="Times New Roman" w:hAnsi="Times New Roman" w:cs="Times New Roman"/>
          <w:b/>
          <w:sz w:val="20"/>
          <w:szCs w:val="15"/>
          <w:lang w:eastAsia="hr-HR"/>
        </w:rPr>
      </w:pPr>
    </w:p>
    <w:p w:rsidR="00A56741" w:rsidRDefault="00A56741" w:rsidP="00A56741">
      <w:pPr>
        <w:rPr>
          <w:rFonts w:ascii="Times New Roman" w:eastAsia="Times New Roman" w:hAnsi="Times New Roman" w:cs="Times New Roman"/>
          <w:b/>
          <w:sz w:val="20"/>
          <w:szCs w:val="15"/>
          <w:lang w:eastAsia="hr-HR"/>
        </w:rPr>
      </w:pPr>
    </w:p>
    <w:p w:rsidR="00D12ACA" w:rsidRDefault="00D12ACA" w:rsidP="00A56741">
      <w:pPr>
        <w:rPr>
          <w:rFonts w:ascii="Times New Roman" w:eastAsia="Times New Roman" w:hAnsi="Times New Roman" w:cs="Times New Roman"/>
          <w:b/>
          <w:sz w:val="20"/>
          <w:szCs w:val="15"/>
          <w:lang w:eastAsia="hr-HR"/>
        </w:rPr>
      </w:pPr>
    </w:p>
    <w:p w:rsidR="00D12ACA" w:rsidRPr="00A56741" w:rsidRDefault="00D12ACA"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02"/>
        <w:gridCol w:w="1549"/>
        <w:gridCol w:w="1549"/>
      </w:tblGrid>
      <w:tr w:rsidR="00A56741" w:rsidRPr="00A56741" w:rsidTr="00625EF7">
        <w:tc>
          <w:tcPr>
            <w:tcW w:w="996"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382</w:t>
            </w:r>
          </w:p>
        </w:tc>
        <w:tc>
          <w:tcPr>
            <w:tcW w:w="8290"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Kapitalne donacije</w:t>
            </w:r>
          </w:p>
        </w:tc>
      </w:tr>
      <w:tr w:rsidR="00A56741" w:rsidRPr="00A56741" w:rsidTr="00625EF7">
        <w:tc>
          <w:tcPr>
            <w:tcW w:w="99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382111</w:t>
            </w:r>
          </w:p>
        </w:tc>
        <w:tc>
          <w:tcPr>
            <w:tcW w:w="8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237212</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Dom za stare i nemoćne (prijenosi za </w:t>
            </w:r>
            <w:proofErr w:type="spellStart"/>
            <w:r w:rsidRPr="00A56741">
              <w:rPr>
                <w:rFonts w:ascii="Times New Roman" w:eastAsia="Times New Roman" w:hAnsi="Times New Roman" w:cs="Times New Roman"/>
                <w:sz w:val="20"/>
                <w:szCs w:val="15"/>
                <w:lang w:eastAsia="hr-HR"/>
              </w:rPr>
              <w:t>Šandroprom</w:t>
            </w:r>
            <w:proofErr w:type="spellEnd"/>
            <w:r w:rsidRPr="00A56741">
              <w:rPr>
                <w:rFonts w:ascii="Times New Roman" w:eastAsia="Times New Roman" w:hAnsi="Times New Roman" w:cs="Times New Roman"/>
                <w:sz w:val="20"/>
                <w:szCs w:val="15"/>
                <w:lang w:eastAsia="hr-HR"/>
              </w:rPr>
              <w:t>)</w:t>
            </w:r>
          </w:p>
        </w:tc>
        <w:tc>
          <w:tcPr>
            <w:tcW w:w="140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180.000.</w:t>
            </w:r>
          </w:p>
        </w:tc>
        <w:tc>
          <w:tcPr>
            <w:tcW w:w="154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115.289.</w:t>
            </w:r>
          </w:p>
        </w:tc>
        <w:tc>
          <w:tcPr>
            <w:tcW w:w="154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64</w:t>
            </w:r>
          </w:p>
        </w:tc>
      </w:tr>
      <w:tr w:rsidR="00A56741" w:rsidRPr="00A56741" w:rsidTr="00625EF7">
        <w:tc>
          <w:tcPr>
            <w:tcW w:w="99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38229</w:t>
            </w:r>
          </w:p>
        </w:tc>
        <w:tc>
          <w:tcPr>
            <w:tcW w:w="8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23711</w:t>
            </w:r>
          </w:p>
        </w:tc>
        <w:tc>
          <w:tcPr>
            <w:tcW w:w="2974"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Kapitalne donacije Osnovnom školstvu</w:t>
            </w:r>
          </w:p>
        </w:tc>
        <w:tc>
          <w:tcPr>
            <w:tcW w:w="140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4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49"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keepNext/>
        <w:outlineLvl w:val="2"/>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 xml:space="preserve">                               UKUPNO 382    :                                            185.000.                  115.289.                  62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rPr>
          <w:rFonts w:ascii="Times New Roman" w:eastAsia="Times New Roman" w:hAnsi="Times New Roman" w:cs="Times New Roman"/>
          <w:lang w:eastAsia="hr-HR"/>
        </w:rPr>
      </w:pP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61"/>
        <w:gridCol w:w="900"/>
        <w:gridCol w:w="2731"/>
        <w:gridCol w:w="1546"/>
        <w:gridCol w:w="1545"/>
        <w:gridCol w:w="1545"/>
      </w:tblGrid>
      <w:tr w:rsidR="00A56741" w:rsidRPr="00A56741" w:rsidTr="00625EF7">
        <w:tc>
          <w:tcPr>
            <w:tcW w:w="958" w:type="dxa"/>
          </w:tcPr>
          <w:p w:rsidR="00A56741" w:rsidRPr="00A56741" w:rsidRDefault="00A56741" w:rsidP="00A56741">
            <w:pPr>
              <w:rPr>
                <w:rFonts w:ascii="Times New Roman" w:eastAsia="Times New Roman" w:hAnsi="Times New Roman" w:cs="Times New Roman"/>
                <w:b/>
                <w:bCs/>
                <w:sz w:val="20"/>
                <w:szCs w:val="15"/>
                <w:lang w:eastAsia="hr-HR"/>
              </w:rPr>
            </w:pPr>
            <w:r w:rsidRPr="00A56741">
              <w:rPr>
                <w:rFonts w:ascii="Times New Roman" w:eastAsia="Times New Roman" w:hAnsi="Times New Roman" w:cs="Times New Roman"/>
                <w:b/>
                <w:bCs/>
                <w:sz w:val="20"/>
                <w:szCs w:val="15"/>
                <w:lang w:eastAsia="hr-HR"/>
              </w:rPr>
              <w:t>411</w:t>
            </w:r>
          </w:p>
        </w:tc>
        <w:tc>
          <w:tcPr>
            <w:tcW w:w="8328" w:type="dxa"/>
            <w:gridSpan w:val="6"/>
          </w:tcPr>
          <w:p w:rsidR="00A56741" w:rsidRPr="00A56741" w:rsidRDefault="00A56741" w:rsidP="00A56741">
            <w:pPr>
              <w:rPr>
                <w:rFonts w:ascii="Times New Roman" w:eastAsia="Times New Roman" w:hAnsi="Times New Roman" w:cs="Times New Roman"/>
                <w:b/>
                <w:bCs/>
                <w:sz w:val="20"/>
                <w:szCs w:val="15"/>
                <w:lang w:eastAsia="hr-HR"/>
              </w:rPr>
            </w:pPr>
            <w:r w:rsidRPr="00A56741">
              <w:rPr>
                <w:rFonts w:ascii="Times New Roman" w:eastAsia="Times New Roman" w:hAnsi="Times New Roman" w:cs="Times New Roman"/>
                <w:b/>
                <w:bCs/>
                <w:sz w:val="20"/>
                <w:szCs w:val="15"/>
                <w:lang w:eastAsia="hr-HR"/>
              </w:rPr>
              <w:t>Materijalna imovina</w:t>
            </w:r>
          </w:p>
        </w:tc>
      </w:tr>
      <w:tr w:rsidR="00A56741" w:rsidRPr="00A56741" w:rsidTr="00625EF7">
        <w:tc>
          <w:tcPr>
            <w:tcW w:w="1019" w:type="dxa"/>
            <w:gridSpan w:val="2"/>
          </w:tcPr>
          <w:p w:rsidR="00A56741" w:rsidRPr="00A56741" w:rsidRDefault="00A56741" w:rsidP="00A56741">
            <w:pPr>
              <w:jc w:val="both"/>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41112</w:t>
            </w:r>
          </w:p>
        </w:tc>
        <w:tc>
          <w:tcPr>
            <w:tcW w:w="90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24111</w:t>
            </w:r>
          </w:p>
        </w:tc>
        <w:tc>
          <w:tcPr>
            <w:tcW w:w="2731" w:type="dxa"/>
          </w:tcPr>
          <w:p w:rsidR="00A56741" w:rsidRPr="00A56741" w:rsidRDefault="00A56741" w:rsidP="00A56741">
            <w:pPr>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Zemljište  za potrebe općine</w:t>
            </w:r>
          </w:p>
        </w:tc>
        <w:tc>
          <w:tcPr>
            <w:tcW w:w="1546"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10.000.</w:t>
            </w:r>
          </w:p>
        </w:tc>
        <w:tc>
          <w:tcPr>
            <w:tcW w:w="1545"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0.</w:t>
            </w:r>
          </w:p>
        </w:tc>
        <w:tc>
          <w:tcPr>
            <w:tcW w:w="1545"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411  :                                                10.000.                            0.                   -</w:t>
      </w:r>
    </w:p>
    <w:p w:rsidR="00A56741" w:rsidRPr="00A56741" w:rsidRDefault="00A56741" w:rsidP="00A56741">
      <w:pP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16"/>
        <w:gridCol w:w="2660"/>
        <w:gridCol w:w="1580"/>
        <w:gridCol w:w="1566"/>
        <w:gridCol w:w="1566"/>
      </w:tblGrid>
      <w:tr w:rsidR="00A56741" w:rsidRPr="00A56741" w:rsidTr="00625EF7">
        <w:tc>
          <w:tcPr>
            <w:tcW w:w="998"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421</w:t>
            </w:r>
          </w:p>
        </w:tc>
        <w:tc>
          <w:tcPr>
            <w:tcW w:w="8288"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Građevinski objekti</w:t>
            </w:r>
          </w:p>
        </w:tc>
      </w:tr>
      <w:tr w:rsidR="00A56741" w:rsidRPr="00A56741" w:rsidTr="00625EF7">
        <w:tc>
          <w:tcPr>
            <w:tcW w:w="99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421293</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242123</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Dom </w:t>
            </w:r>
            <w:proofErr w:type="spellStart"/>
            <w:r w:rsidRPr="00A56741">
              <w:rPr>
                <w:rFonts w:ascii="Times New Roman" w:eastAsia="Times New Roman" w:hAnsi="Times New Roman" w:cs="Times New Roman"/>
                <w:sz w:val="20"/>
                <w:szCs w:val="15"/>
                <w:lang w:eastAsia="hr-HR"/>
              </w:rPr>
              <w:t>Ravneš</w:t>
            </w:r>
            <w:proofErr w:type="spellEnd"/>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421294</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242124</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Dom </w:t>
            </w:r>
            <w:proofErr w:type="spellStart"/>
            <w:r w:rsidRPr="00A56741">
              <w:rPr>
                <w:rFonts w:ascii="Times New Roman" w:eastAsia="Times New Roman" w:hAnsi="Times New Roman" w:cs="Times New Roman"/>
                <w:sz w:val="20"/>
                <w:szCs w:val="15"/>
                <w:lang w:eastAsia="hr-HR"/>
              </w:rPr>
              <w:t>Pupelica</w:t>
            </w:r>
            <w:proofErr w:type="spellEnd"/>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350.000.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8" w:type="dxa"/>
          </w:tcPr>
          <w:p w:rsidR="00A56741" w:rsidRPr="00A56741" w:rsidRDefault="00A56741" w:rsidP="00A56741">
            <w:pPr>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 421296</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Industrijska zona</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421299</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2421211</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Etno kuća</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99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4212991</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Poslovni centar</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3.050.000.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40.771.</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1,3</w:t>
            </w:r>
          </w:p>
        </w:tc>
      </w:tr>
      <w:tr w:rsidR="00A56741" w:rsidRPr="00A56741" w:rsidTr="00625EF7">
        <w:tc>
          <w:tcPr>
            <w:tcW w:w="99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42131 2</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242131</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Ceste – asfaltiranje (EIB 3)i projekti</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7.000.000.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212.000.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w:t>
            </w:r>
          </w:p>
        </w:tc>
      </w:tr>
      <w:tr w:rsidR="00A56741" w:rsidRPr="00A56741" w:rsidTr="00625EF7">
        <w:tc>
          <w:tcPr>
            <w:tcW w:w="99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42141 1</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2421414</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Komunalni priključci</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168.000.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57.093.</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34</w:t>
            </w:r>
          </w:p>
        </w:tc>
      </w:tr>
      <w:tr w:rsidR="00A56741" w:rsidRPr="00A56741" w:rsidTr="00625EF7">
        <w:tc>
          <w:tcPr>
            <w:tcW w:w="998"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421413</w:t>
            </w:r>
          </w:p>
        </w:tc>
        <w:tc>
          <w:tcPr>
            <w:tcW w:w="9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2421416</w:t>
            </w:r>
          </w:p>
        </w:tc>
        <w:tc>
          <w:tcPr>
            <w:tcW w:w="2660"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Projekti – kanalizacija i ostali</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250.000.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66"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bl>
    <w:p w:rsidR="00A56741" w:rsidRPr="00A56741" w:rsidRDefault="00A56741" w:rsidP="00A56741">
      <w:pPr>
        <w:spacing w:line="360" w:lineRule="auto"/>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421   :                                    11.218.000.                309.864.                      3  %</w:t>
      </w:r>
    </w:p>
    <w:p w:rsidR="00A56741" w:rsidRPr="00A56741" w:rsidRDefault="00A56741" w:rsidP="00A56741">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16"/>
        <w:gridCol w:w="2844"/>
        <w:gridCol w:w="1580"/>
        <w:gridCol w:w="1572"/>
        <w:gridCol w:w="1572"/>
      </w:tblGrid>
      <w:tr w:rsidR="00A56741" w:rsidRPr="00A56741" w:rsidTr="00625EF7">
        <w:tc>
          <w:tcPr>
            <w:tcW w:w="1002" w:type="dxa"/>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422</w:t>
            </w:r>
          </w:p>
        </w:tc>
        <w:tc>
          <w:tcPr>
            <w:tcW w:w="8284" w:type="dxa"/>
            <w:gridSpan w:val="5"/>
          </w:tcPr>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Postrojenja i oprema</w:t>
            </w:r>
          </w:p>
        </w:tc>
      </w:tr>
      <w:tr w:rsidR="00A56741" w:rsidRPr="00A56741" w:rsidTr="00625EF7">
        <w:tc>
          <w:tcPr>
            <w:tcW w:w="1002"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42211</w:t>
            </w:r>
          </w:p>
        </w:tc>
        <w:tc>
          <w:tcPr>
            <w:tcW w:w="7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24222</w:t>
            </w:r>
          </w:p>
        </w:tc>
        <w:tc>
          <w:tcPr>
            <w:tcW w:w="2844"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 xml:space="preserve">Računala i </w:t>
            </w:r>
            <w:proofErr w:type="spellStart"/>
            <w:r w:rsidRPr="00A56741">
              <w:rPr>
                <w:rFonts w:ascii="Times New Roman" w:eastAsia="Times New Roman" w:hAnsi="Times New Roman" w:cs="Times New Roman"/>
                <w:sz w:val="20"/>
                <w:szCs w:val="15"/>
                <w:lang w:eastAsia="hr-HR"/>
              </w:rPr>
              <w:t>rač</w:t>
            </w:r>
            <w:proofErr w:type="spellEnd"/>
            <w:r w:rsidRPr="00A56741">
              <w:rPr>
                <w:rFonts w:ascii="Times New Roman" w:eastAsia="Times New Roman" w:hAnsi="Times New Roman" w:cs="Times New Roman"/>
                <w:sz w:val="20"/>
                <w:szCs w:val="15"/>
                <w:lang w:eastAsia="hr-HR"/>
              </w:rPr>
              <w:t>. Oprema</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7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0.</w:t>
            </w:r>
          </w:p>
        </w:tc>
        <w:tc>
          <w:tcPr>
            <w:tcW w:w="157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w:t>
            </w:r>
          </w:p>
        </w:tc>
      </w:tr>
      <w:tr w:rsidR="00A56741" w:rsidRPr="00A56741" w:rsidTr="00625EF7">
        <w:tc>
          <w:tcPr>
            <w:tcW w:w="1002"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42271</w:t>
            </w:r>
          </w:p>
        </w:tc>
        <w:tc>
          <w:tcPr>
            <w:tcW w:w="716"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24227</w:t>
            </w:r>
          </w:p>
        </w:tc>
        <w:tc>
          <w:tcPr>
            <w:tcW w:w="2844"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Ostala oprema</w:t>
            </w:r>
          </w:p>
        </w:tc>
        <w:tc>
          <w:tcPr>
            <w:tcW w:w="1580"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5.000.</w:t>
            </w:r>
          </w:p>
        </w:tc>
        <w:tc>
          <w:tcPr>
            <w:tcW w:w="157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1.639.</w:t>
            </w:r>
          </w:p>
        </w:tc>
        <w:tc>
          <w:tcPr>
            <w:tcW w:w="1572" w:type="dxa"/>
          </w:tcPr>
          <w:p w:rsidR="00A56741" w:rsidRPr="00A56741" w:rsidRDefault="00A56741" w:rsidP="00A56741">
            <w:pPr>
              <w:jc w:val="right"/>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33</w:t>
            </w:r>
          </w:p>
        </w:tc>
      </w:tr>
    </w:tbl>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UKUPNO :  422     :                                         10.000.                      1.639.                    16 %</w:t>
      </w:r>
    </w:p>
    <w:p w:rsidR="00A56741" w:rsidRPr="00A56741" w:rsidRDefault="00A56741" w:rsidP="00A56741">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961"/>
        <w:gridCol w:w="2731"/>
        <w:gridCol w:w="1546"/>
        <w:gridCol w:w="1545"/>
        <w:gridCol w:w="1545"/>
      </w:tblGrid>
      <w:tr w:rsidR="00A56741" w:rsidRPr="00A56741" w:rsidTr="00625EF7">
        <w:tc>
          <w:tcPr>
            <w:tcW w:w="958" w:type="dxa"/>
          </w:tcPr>
          <w:p w:rsidR="00A56741" w:rsidRPr="00A56741" w:rsidRDefault="00A56741" w:rsidP="00A56741">
            <w:pPr>
              <w:rPr>
                <w:rFonts w:ascii="Times New Roman" w:eastAsia="Times New Roman" w:hAnsi="Times New Roman" w:cs="Times New Roman"/>
                <w:b/>
                <w:bCs/>
                <w:sz w:val="20"/>
                <w:szCs w:val="15"/>
                <w:lang w:eastAsia="hr-HR"/>
              </w:rPr>
            </w:pPr>
            <w:r w:rsidRPr="00A56741">
              <w:rPr>
                <w:rFonts w:ascii="Times New Roman" w:eastAsia="Times New Roman" w:hAnsi="Times New Roman" w:cs="Times New Roman"/>
                <w:b/>
                <w:bCs/>
                <w:sz w:val="20"/>
                <w:szCs w:val="15"/>
                <w:lang w:eastAsia="hr-HR"/>
              </w:rPr>
              <w:t>542</w:t>
            </w:r>
          </w:p>
        </w:tc>
        <w:tc>
          <w:tcPr>
            <w:tcW w:w="8328" w:type="dxa"/>
            <w:gridSpan w:val="5"/>
          </w:tcPr>
          <w:p w:rsidR="00A56741" w:rsidRPr="00A56741" w:rsidRDefault="00A56741" w:rsidP="00A56741">
            <w:pPr>
              <w:rPr>
                <w:rFonts w:ascii="Times New Roman" w:eastAsia="Times New Roman" w:hAnsi="Times New Roman" w:cs="Times New Roman"/>
                <w:b/>
                <w:bCs/>
                <w:sz w:val="20"/>
                <w:szCs w:val="15"/>
                <w:lang w:eastAsia="hr-HR"/>
              </w:rPr>
            </w:pPr>
            <w:r w:rsidRPr="00A56741">
              <w:rPr>
                <w:rFonts w:ascii="Times New Roman" w:eastAsia="Times New Roman" w:hAnsi="Times New Roman" w:cs="Times New Roman"/>
                <w:b/>
                <w:bCs/>
                <w:sz w:val="20"/>
                <w:szCs w:val="15"/>
                <w:lang w:eastAsia="hr-HR"/>
              </w:rPr>
              <w:t>Otplata kratkoročne pozajmice</w:t>
            </w:r>
          </w:p>
        </w:tc>
      </w:tr>
      <w:tr w:rsidR="00A56741" w:rsidRPr="00A56741" w:rsidTr="00625EF7">
        <w:tc>
          <w:tcPr>
            <w:tcW w:w="958" w:type="dxa"/>
          </w:tcPr>
          <w:p w:rsidR="00A56741" w:rsidRPr="00A56741" w:rsidRDefault="00A56741" w:rsidP="00A56741">
            <w:pPr>
              <w:jc w:val="both"/>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54221</w:t>
            </w:r>
          </w:p>
        </w:tc>
        <w:tc>
          <w:tcPr>
            <w:tcW w:w="961" w:type="dxa"/>
          </w:tcPr>
          <w:p w:rsidR="00A56741" w:rsidRPr="00A56741" w:rsidRDefault="00A56741" w:rsidP="00A56741">
            <w:pPr>
              <w:jc w:val="both"/>
              <w:rPr>
                <w:rFonts w:ascii="Times New Roman" w:eastAsia="Times New Roman" w:hAnsi="Times New Roman" w:cs="Times New Roman"/>
                <w:sz w:val="20"/>
                <w:szCs w:val="15"/>
                <w:lang w:eastAsia="hr-HR"/>
              </w:rPr>
            </w:pPr>
            <w:r w:rsidRPr="00A56741">
              <w:rPr>
                <w:rFonts w:ascii="Times New Roman" w:eastAsia="Times New Roman" w:hAnsi="Times New Roman" w:cs="Times New Roman"/>
                <w:sz w:val="20"/>
                <w:szCs w:val="15"/>
                <w:lang w:eastAsia="hr-HR"/>
              </w:rPr>
              <w:t>264</w:t>
            </w:r>
          </w:p>
        </w:tc>
        <w:tc>
          <w:tcPr>
            <w:tcW w:w="2731" w:type="dxa"/>
          </w:tcPr>
          <w:p w:rsidR="00A56741" w:rsidRPr="00A56741" w:rsidRDefault="00A56741" w:rsidP="00A56741">
            <w:pPr>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Kratkoročna pozajmica</w:t>
            </w:r>
          </w:p>
        </w:tc>
        <w:tc>
          <w:tcPr>
            <w:tcW w:w="1546"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200.000.</w:t>
            </w:r>
          </w:p>
        </w:tc>
        <w:tc>
          <w:tcPr>
            <w:tcW w:w="1545"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189.012.</w:t>
            </w:r>
          </w:p>
        </w:tc>
        <w:tc>
          <w:tcPr>
            <w:tcW w:w="1545" w:type="dxa"/>
          </w:tcPr>
          <w:p w:rsidR="00A56741" w:rsidRPr="00A56741" w:rsidRDefault="00A56741" w:rsidP="00A56741">
            <w:pPr>
              <w:jc w:val="right"/>
              <w:rPr>
                <w:rFonts w:ascii="Times New Roman" w:eastAsia="Times New Roman" w:hAnsi="Times New Roman" w:cs="Times New Roman"/>
                <w:bCs/>
                <w:sz w:val="20"/>
                <w:szCs w:val="15"/>
                <w:lang w:eastAsia="hr-HR"/>
              </w:rPr>
            </w:pPr>
            <w:r w:rsidRPr="00A56741">
              <w:rPr>
                <w:rFonts w:ascii="Times New Roman" w:eastAsia="Times New Roman" w:hAnsi="Times New Roman" w:cs="Times New Roman"/>
                <w:bCs/>
                <w:sz w:val="20"/>
                <w:szCs w:val="15"/>
                <w:lang w:eastAsia="hr-HR"/>
              </w:rPr>
              <w:t>94</w:t>
            </w:r>
          </w:p>
        </w:tc>
      </w:tr>
    </w:tbl>
    <w:p w:rsidR="00A56741" w:rsidRPr="00A56741" w:rsidRDefault="00A56741" w:rsidP="00A56741">
      <w:pP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sz w:val="24"/>
          <w:szCs w:val="15"/>
          <w:lang w:eastAsia="hr-HR"/>
        </w:rPr>
        <w:t xml:space="preserve">                                </w:t>
      </w:r>
      <w:r w:rsidRPr="00A56741">
        <w:rPr>
          <w:rFonts w:ascii="Times New Roman" w:eastAsia="Times New Roman" w:hAnsi="Times New Roman" w:cs="Times New Roman"/>
          <w:b/>
          <w:sz w:val="20"/>
          <w:szCs w:val="20"/>
          <w:lang w:eastAsia="hr-HR"/>
        </w:rPr>
        <w:t>UKUPNO  542  :                                       200.000.                 189.012.                     94 %</w:t>
      </w:r>
    </w:p>
    <w:p w:rsidR="00A56741" w:rsidRPr="00A56741" w:rsidRDefault="00A56741" w:rsidP="00A56741">
      <w:pPr>
        <w:rPr>
          <w:rFonts w:ascii="Times New Roman" w:eastAsia="Times New Roman" w:hAnsi="Times New Roman" w:cs="Times New Roman"/>
          <w:b/>
          <w:lang w:eastAsia="hr-HR"/>
        </w:rPr>
      </w:pPr>
    </w:p>
    <w:p w:rsidR="00A56741" w:rsidRPr="00A56741" w:rsidRDefault="00A56741" w:rsidP="00A56741">
      <w:pPr>
        <w:rPr>
          <w:rFonts w:ascii="Times New Roman" w:eastAsia="Times New Roman" w:hAnsi="Times New Roman" w:cs="Times New Roman"/>
          <w:sz w:val="24"/>
          <w:szCs w:val="24"/>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Plan 2016.            Ostvareno</w:t>
      </w:r>
    </w:p>
    <w:p w:rsidR="00A56741" w:rsidRPr="00A56741" w:rsidRDefault="00A56741" w:rsidP="00A56741">
      <w:pPr>
        <w:rPr>
          <w:rFonts w:ascii="Times New Roman" w:eastAsia="Times New Roman" w:hAnsi="Times New Roman" w:cs="Times New Roman"/>
          <w:b/>
          <w:sz w:val="20"/>
          <w:szCs w:val="15"/>
          <w:lang w:eastAsia="hr-HR"/>
        </w:rPr>
      </w:pPr>
      <w:r w:rsidRPr="00A56741">
        <w:rPr>
          <w:rFonts w:ascii="Times New Roman" w:eastAsia="Times New Roman" w:hAnsi="Times New Roman" w:cs="Times New Roman"/>
          <w:b/>
          <w:sz w:val="20"/>
          <w:szCs w:val="15"/>
          <w:lang w:eastAsia="hr-HR"/>
        </w:rPr>
        <w:t xml:space="preserve">                                                                                                                             30.06.2016.                %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470"/>
        <w:gridCol w:w="1470"/>
        <w:gridCol w:w="1470"/>
      </w:tblGrid>
      <w:tr w:rsidR="00A56741" w:rsidRPr="00A56741" w:rsidTr="00625EF7">
        <w:tc>
          <w:tcPr>
            <w:tcW w:w="4590" w:type="dxa"/>
          </w:tcPr>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5"/>
                <w:lang w:eastAsia="hr-HR"/>
              </w:rPr>
              <w:t xml:space="preserve">                                                                                           </w:t>
            </w:r>
          </w:p>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UKUPNO  RASHODI :</w:t>
            </w:r>
          </w:p>
        </w:tc>
        <w:tc>
          <w:tcPr>
            <w:tcW w:w="1470" w:type="dxa"/>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14.504.680.</w:t>
            </w:r>
          </w:p>
        </w:tc>
        <w:tc>
          <w:tcPr>
            <w:tcW w:w="1470" w:type="dxa"/>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1.797.304.</w:t>
            </w:r>
          </w:p>
        </w:tc>
        <w:tc>
          <w:tcPr>
            <w:tcW w:w="1470" w:type="dxa"/>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 xml:space="preserve">12,39 </w:t>
            </w:r>
          </w:p>
        </w:tc>
      </w:tr>
    </w:tbl>
    <w:p w:rsidR="00A56741" w:rsidRPr="00A56741" w:rsidRDefault="00A56741" w:rsidP="00A56741">
      <w:pPr>
        <w:jc w:val="center"/>
        <w:rPr>
          <w:rFonts w:ascii="Times New Roman" w:eastAsia="Times New Roman" w:hAnsi="Times New Roman" w:cs="Times New Roman"/>
          <w:b/>
          <w:sz w:val="24"/>
          <w:szCs w:val="24"/>
          <w:lang w:eastAsia="hr-HR"/>
        </w:rPr>
      </w:pPr>
    </w:p>
    <w:p w:rsidR="00A56741" w:rsidRDefault="00A56741" w:rsidP="00A56741">
      <w:pPr>
        <w:jc w:val="center"/>
        <w:rPr>
          <w:rFonts w:ascii="Times New Roman" w:eastAsia="Times New Roman" w:hAnsi="Times New Roman" w:cs="Times New Roman"/>
          <w:b/>
          <w:sz w:val="24"/>
          <w:szCs w:val="24"/>
          <w:lang w:eastAsia="hr-HR"/>
        </w:rPr>
      </w:pPr>
    </w:p>
    <w:p w:rsidR="00A56741" w:rsidRPr="00A56741" w:rsidRDefault="00A56741" w:rsidP="00A56741">
      <w:pPr>
        <w:jc w:val="center"/>
        <w:rPr>
          <w:rFonts w:ascii="Times New Roman" w:eastAsia="Times New Roman" w:hAnsi="Times New Roman" w:cs="Times New Roman"/>
          <w:b/>
          <w:sz w:val="24"/>
          <w:szCs w:val="24"/>
          <w:lang w:eastAsia="hr-HR"/>
        </w:rPr>
      </w:pPr>
      <w:r w:rsidRPr="00A56741">
        <w:rPr>
          <w:rFonts w:ascii="Times New Roman" w:eastAsia="Times New Roman" w:hAnsi="Times New Roman" w:cs="Times New Roman"/>
          <w:b/>
          <w:sz w:val="24"/>
          <w:szCs w:val="24"/>
          <w:lang w:eastAsia="hr-HR"/>
        </w:rPr>
        <w:t>REKAPITULACIJA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76"/>
        <w:gridCol w:w="20"/>
        <w:gridCol w:w="1335"/>
        <w:gridCol w:w="1365"/>
        <w:gridCol w:w="52"/>
        <w:gridCol w:w="284"/>
        <w:gridCol w:w="1417"/>
        <w:gridCol w:w="709"/>
        <w:gridCol w:w="958"/>
      </w:tblGrid>
      <w:tr w:rsidR="00A56741" w:rsidRPr="00A56741" w:rsidTr="00625EF7">
        <w:tc>
          <w:tcPr>
            <w:tcW w:w="9288" w:type="dxa"/>
            <w:gridSpan w:val="10"/>
          </w:tcPr>
          <w:p w:rsidR="00A56741" w:rsidRPr="00A56741" w:rsidRDefault="00A56741" w:rsidP="00A56741">
            <w:pPr>
              <w:jc w:val="cente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PRIHODI</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b/>
                <w:sz w:val="20"/>
                <w:szCs w:val="20"/>
                <w:lang w:eastAsia="hr-HR"/>
              </w:rPr>
            </w:pP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OPIS PRIHODA</w:t>
            </w:r>
          </w:p>
        </w:tc>
        <w:tc>
          <w:tcPr>
            <w:tcW w:w="1355" w:type="dxa"/>
            <w:gridSpan w:val="2"/>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Plan</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2016</w:t>
            </w:r>
          </w:p>
        </w:tc>
        <w:tc>
          <w:tcPr>
            <w:tcW w:w="1365"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 xml:space="preserve">Plan </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01-06/2016</w:t>
            </w:r>
          </w:p>
          <w:p w:rsidR="00A56741" w:rsidRPr="00A56741" w:rsidRDefault="00A56741" w:rsidP="00A56741">
            <w:pPr>
              <w:rPr>
                <w:rFonts w:ascii="Times New Roman" w:eastAsia="Times New Roman" w:hAnsi="Times New Roman" w:cs="Times New Roman"/>
                <w:sz w:val="18"/>
                <w:szCs w:val="18"/>
                <w:lang w:eastAsia="hr-HR"/>
              </w:rPr>
            </w:pPr>
          </w:p>
        </w:tc>
        <w:tc>
          <w:tcPr>
            <w:tcW w:w="336" w:type="dxa"/>
            <w:gridSpan w:val="2"/>
            <w:vMerge w:val="restart"/>
          </w:tcPr>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p w:rsidR="00A56741" w:rsidRPr="00A56741" w:rsidRDefault="00A56741" w:rsidP="00A56741">
            <w:pPr>
              <w:rPr>
                <w:rFonts w:ascii="Times New Roman" w:eastAsia="Times New Roman" w:hAnsi="Times New Roman" w:cs="Times New Roman"/>
                <w:sz w:val="18"/>
                <w:szCs w:val="18"/>
                <w:lang w:eastAsia="hr-HR"/>
              </w:rPr>
            </w:pPr>
          </w:p>
        </w:tc>
        <w:tc>
          <w:tcPr>
            <w:tcW w:w="1417"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Ostvareno</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01-06/2016</w:t>
            </w:r>
          </w:p>
        </w:tc>
        <w:tc>
          <w:tcPr>
            <w:tcW w:w="709"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2016</w:t>
            </w:r>
          </w:p>
        </w:tc>
        <w:tc>
          <w:tcPr>
            <w:tcW w:w="958"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w:t>
            </w:r>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01-06</w:t>
            </w:r>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2016</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Prihodi poslovanja –skupina  6</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14.349.680.</w:t>
            </w:r>
          </w:p>
        </w:tc>
        <w:tc>
          <w:tcPr>
            <w:tcW w:w="1365"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7.174.840.</w:t>
            </w:r>
          </w:p>
        </w:tc>
        <w:tc>
          <w:tcPr>
            <w:tcW w:w="336" w:type="dxa"/>
            <w:gridSpan w:val="2"/>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2.434.320.</w:t>
            </w:r>
          </w:p>
        </w:tc>
        <w:tc>
          <w:tcPr>
            <w:tcW w:w="709"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17</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34</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proofErr w:type="spellStart"/>
            <w:r w:rsidRPr="00A56741">
              <w:rPr>
                <w:rFonts w:ascii="Times New Roman" w:eastAsia="Times New Roman" w:hAnsi="Times New Roman" w:cs="Times New Roman"/>
                <w:sz w:val="20"/>
                <w:szCs w:val="20"/>
                <w:lang w:eastAsia="hr-HR"/>
              </w:rPr>
              <w:t>Prih</w:t>
            </w:r>
            <w:proofErr w:type="spellEnd"/>
            <w:r w:rsidRPr="00A56741">
              <w:rPr>
                <w:rFonts w:ascii="Times New Roman" w:eastAsia="Times New Roman" w:hAnsi="Times New Roman" w:cs="Times New Roman"/>
                <w:sz w:val="20"/>
                <w:szCs w:val="20"/>
                <w:lang w:eastAsia="hr-HR"/>
              </w:rPr>
              <w:t xml:space="preserve">. </w:t>
            </w:r>
            <w:proofErr w:type="spellStart"/>
            <w:r w:rsidRPr="00A56741">
              <w:rPr>
                <w:rFonts w:ascii="Times New Roman" w:eastAsia="Times New Roman" w:hAnsi="Times New Roman" w:cs="Times New Roman"/>
                <w:sz w:val="20"/>
                <w:szCs w:val="20"/>
                <w:lang w:eastAsia="hr-HR"/>
              </w:rPr>
              <w:t>Nefinanc.imovine</w:t>
            </w:r>
            <w:proofErr w:type="spellEnd"/>
            <w:r w:rsidRPr="00A56741">
              <w:rPr>
                <w:rFonts w:ascii="Times New Roman" w:eastAsia="Times New Roman" w:hAnsi="Times New Roman" w:cs="Times New Roman"/>
                <w:sz w:val="20"/>
                <w:szCs w:val="20"/>
                <w:lang w:eastAsia="hr-HR"/>
              </w:rPr>
              <w:t xml:space="preserve">- </w:t>
            </w:r>
            <w:proofErr w:type="spellStart"/>
            <w:r w:rsidRPr="00A56741">
              <w:rPr>
                <w:rFonts w:ascii="Times New Roman" w:eastAsia="Times New Roman" w:hAnsi="Times New Roman" w:cs="Times New Roman"/>
                <w:sz w:val="20"/>
                <w:szCs w:val="20"/>
                <w:lang w:eastAsia="hr-HR"/>
              </w:rPr>
              <w:t>sk</w:t>
            </w:r>
            <w:proofErr w:type="spellEnd"/>
            <w:r w:rsidRPr="00A56741">
              <w:rPr>
                <w:rFonts w:ascii="Times New Roman" w:eastAsia="Times New Roman" w:hAnsi="Times New Roman" w:cs="Times New Roman"/>
                <w:sz w:val="20"/>
                <w:szCs w:val="20"/>
                <w:lang w:eastAsia="hr-HR"/>
              </w:rPr>
              <w:t>.    7</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155.00.</w:t>
            </w:r>
          </w:p>
        </w:tc>
        <w:tc>
          <w:tcPr>
            <w:tcW w:w="1365"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77.500.</w:t>
            </w:r>
          </w:p>
        </w:tc>
        <w:tc>
          <w:tcPr>
            <w:tcW w:w="336" w:type="dxa"/>
            <w:gridSpan w:val="2"/>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135.975.</w:t>
            </w:r>
          </w:p>
        </w:tc>
        <w:tc>
          <w:tcPr>
            <w:tcW w:w="709"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88</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175</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3.</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 xml:space="preserve">Kratkoročni zajam – </w:t>
            </w:r>
            <w:proofErr w:type="spellStart"/>
            <w:r w:rsidRPr="00A56741">
              <w:rPr>
                <w:rFonts w:ascii="Times New Roman" w:eastAsia="Times New Roman" w:hAnsi="Times New Roman" w:cs="Times New Roman"/>
                <w:sz w:val="20"/>
                <w:szCs w:val="20"/>
                <w:lang w:eastAsia="hr-HR"/>
              </w:rPr>
              <w:t>sk</w:t>
            </w:r>
            <w:proofErr w:type="spellEnd"/>
            <w:r w:rsidRPr="00A56741">
              <w:rPr>
                <w:rFonts w:ascii="Times New Roman" w:eastAsia="Times New Roman" w:hAnsi="Times New Roman" w:cs="Times New Roman"/>
                <w:sz w:val="20"/>
                <w:szCs w:val="20"/>
                <w:lang w:eastAsia="hr-HR"/>
              </w:rPr>
              <w:t>.          8</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1365"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336" w:type="dxa"/>
            <w:gridSpan w:val="2"/>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w:t>
            </w:r>
          </w:p>
        </w:tc>
        <w:tc>
          <w:tcPr>
            <w:tcW w:w="709" w:type="dxa"/>
            <w:shd w:val="clear" w:color="auto" w:fill="auto"/>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I.</w:t>
            </w:r>
          </w:p>
        </w:tc>
        <w:tc>
          <w:tcPr>
            <w:tcW w:w="2776" w:type="dxa"/>
          </w:tcPr>
          <w:p w:rsidR="00A56741" w:rsidRPr="00A56741" w:rsidRDefault="00A56741" w:rsidP="00A56741">
            <w:pP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UKUPNO                6+7+8</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14.504.680.</w:t>
            </w:r>
          </w:p>
        </w:tc>
        <w:tc>
          <w:tcPr>
            <w:tcW w:w="1365" w:type="dxa"/>
            <w:shd w:val="clear" w:color="auto" w:fill="auto"/>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7.252.340.</w:t>
            </w:r>
          </w:p>
        </w:tc>
        <w:tc>
          <w:tcPr>
            <w:tcW w:w="336" w:type="dxa"/>
            <w:gridSpan w:val="2"/>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shd w:val="clear" w:color="auto" w:fill="auto"/>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2.570.295.</w:t>
            </w:r>
          </w:p>
        </w:tc>
        <w:tc>
          <w:tcPr>
            <w:tcW w:w="709" w:type="dxa"/>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18</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35</w:t>
            </w:r>
          </w:p>
        </w:tc>
      </w:tr>
      <w:tr w:rsidR="00A56741" w:rsidRPr="00A56741" w:rsidTr="00625EF7">
        <w:tc>
          <w:tcPr>
            <w:tcW w:w="9288" w:type="dxa"/>
            <w:gridSpan w:val="10"/>
          </w:tcPr>
          <w:p w:rsidR="00A56741" w:rsidRPr="00A56741" w:rsidRDefault="00A56741" w:rsidP="00A56741">
            <w:pPr>
              <w:rPr>
                <w:rFonts w:ascii="Times New Roman" w:eastAsia="Times New Roman" w:hAnsi="Times New Roman" w:cs="Times New Roman"/>
                <w:b/>
                <w:sz w:val="20"/>
                <w:szCs w:val="20"/>
                <w:lang w:eastAsia="hr-HR"/>
              </w:rPr>
            </w:pPr>
          </w:p>
        </w:tc>
      </w:tr>
      <w:tr w:rsidR="00A56741" w:rsidRPr="00A56741" w:rsidTr="00625EF7">
        <w:tc>
          <w:tcPr>
            <w:tcW w:w="9288" w:type="dxa"/>
            <w:gridSpan w:val="10"/>
          </w:tcPr>
          <w:p w:rsidR="00A56741" w:rsidRPr="00A56741" w:rsidRDefault="00A56741" w:rsidP="00A56741">
            <w:pPr>
              <w:jc w:val="cente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RASHODI</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b/>
                <w:sz w:val="20"/>
                <w:szCs w:val="20"/>
                <w:lang w:eastAsia="hr-HR"/>
              </w:rPr>
            </w:pP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OPIS RASHODA</w:t>
            </w:r>
          </w:p>
        </w:tc>
        <w:tc>
          <w:tcPr>
            <w:tcW w:w="1355" w:type="dxa"/>
            <w:gridSpan w:val="2"/>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Plan</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2016</w:t>
            </w:r>
          </w:p>
        </w:tc>
        <w:tc>
          <w:tcPr>
            <w:tcW w:w="1417" w:type="dxa"/>
            <w:gridSpan w:val="2"/>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 xml:space="preserve">Plan </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01-06/2016</w:t>
            </w:r>
          </w:p>
          <w:p w:rsidR="00A56741" w:rsidRPr="00A56741" w:rsidRDefault="00A56741" w:rsidP="00A56741">
            <w:pPr>
              <w:rPr>
                <w:rFonts w:ascii="Times New Roman" w:eastAsia="Times New Roman" w:hAnsi="Times New Roman" w:cs="Times New Roman"/>
                <w:sz w:val="18"/>
                <w:szCs w:val="18"/>
                <w:lang w:eastAsia="hr-HR"/>
              </w:rPr>
            </w:pPr>
          </w:p>
        </w:tc>
        <w:tc>
          <w:tcPr>
            <w:tcW w:w="284" w:type="dxa"/>
            <w:vMerge w:val="restart"/>
          </w:tcPr>
          <w:p w:rsidR="00A56741" w:rsidRPr="00A56741" w:rsidRDefault="00A56741" w:rsidP="00A56741">
            <w:pPr>
              <w:rPr>
                <w:rFonts w:ascii="Times New Roman" w:eastAsia="Times New Roman" w:hAnsi="Times New Roman" w:cs="Times New Roman"/>
                <w:sz w:val="18"/>
                <w:szCs w:val="18"/>
                <w:lang w:eastAsia="hr-HR"/>
              </w:rPr>
            </w:pPr>
          </w:p>
        </w:tc>
        <w:tc>
          <w:tcPr>
            <w:tcW w:w="1417"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Ostvareno</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01-06/2016</w:t>
            </w:r>
          </w:p>
        </w:tc>
        <w:tc>
          <w:tcPr>
            <w:tcW w:w="709" w:type="dxa"/>
          </w:tcPr>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w:t>
            </w:r>
          </w:p>
          <w:p w:rsidR="00A56741" w:rsidRPr="00A56741" w:rsidRDefault="00A56741" w:rsidP="00A56741">
            <w:pPr>
              <w:rPr>
                <w:rFonts w:ascii="Times New Roman" w:eastAsia="Times New Roman" w:hAnsi="Times New Roman" w:cs="Times New Roman"/>
                <w:sz w:val="18"/>
                <w:szCs w:val="18"/>
                <w:lang w:eastAsia="hr-HR"/>
              </w:rPr>
            </w:pPr>
            <w:r w:rsidRPr="00A56741">
              <w:rPr>
                <w:rFonts w:ascii="Times New Roman" w:eastAsia="Times New Roman" w:hAnsi="Times New Roman" w:cs="Times New Roman"/>
                <w:sz w:val="18"/>
                <w:szCs w:val="18"/>
                <w:lang w:eastAsia="hr-HR"/>
              </w:rPr>
              <w:t>2016</w:t>
            </w:r>
          </w:p>
        </w:tc>
        <w:tc>
          <w:tcPr>
            <w:tcW w:w="958"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w:t>
            </w:r>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01-06</w:t>
            </w:r>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2016</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Rashodi poslovanja –skupina  3</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3.066.680.</w:t>
            </w:r>
          </w:p>
        </w:tc>
        <w:tc>
          <w:tcPr>
            <w:tcW w:w="1417"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1.533.340.</w:t>
            </w:r>
          </w:p>
        </w:tc>
        <w:tc>
          <w:tcPr>
            <w:tcW w:w="284" w:type="dxa"/>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1.296.789.</w:t>
            </w:r>
          </w:p>
        </w:tc>
        <w:tc>
          <w:tcPr>
            <w:tcW w:w="709"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42</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85</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 xml:space="preserve">Rash.nefinanc.imovine- </w:t>
            </w:r>
            <w:proofErr w:type="spellStart"/>
            <w:r w:rsidRPr="00A56741">
              <w:rPr>
                <w:rFonts w:ascii="Times New Roman" w:eastAsia="Times New Roman" w:hAnsi="Times New Roman" w:cs="Times New Roman"/>
                <w:sz w:val="20"/>
                <w:szCs w:val="20"/>
                <w:lang w:eastAsia="hr-HR"/>
              </w:rPr>
              <w:t>sk</w:t>
            </w:r>
            <w:proofErr w:type="spellEnd"/>
            <w:r w:rsidRPr="00A56741">
              <w:rPr>
                <w:rFonts w:ascii="Times New Roman" w:eastAsia="Times New Roman" w:hAnsi="Times New Roman" w:cs="Times New Roman"/>
                <w:sz w:val="20"/>
                <w:szCs w:val="20"/>
                <w:lang w:eastAsia="hr-HR"/>
              </w:rPr>
              <w:t>.     4</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11.238.000.</w:t>
            </w:r>
          </w:p>
        </w:tc>
        <w:tc>
          <w:tcPr>
            <w:tcW w:w="1417"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5.619.000.</w:t>
            </w:r>
          </w:p>
        </w:tc>
        <w:tc>
          <w:tcPr>
            <w:tcW w:w="284" w:type="dxa"/>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311.503.</w:t>
            </w:r>
          </w:p>
        </w:tc>
        <w:tc>
          <w:tcPr>
            <w:tcW w:w="709"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3</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5</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3.</w:t>
            </w:r>
          </w:p>
        </w:tc>
        <w:tc>
          <w:tcPr>
            <w:tcW w:w="2776" w:type="dxa"/>
          </w:tcPr>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Otplata pozajmice-</w:t>
            </w:r>
            <w:proofErr w:type="spellStart"/>
            <w:r w:rsidRPr="00A56741">
              <w:rPr>
                <w:rFonts w:ascii="Times New Roman" w:eastAsia="Times New Roman" w:hAnsi="Times New Roman" w:cs="Times New Roman"/>
                <w:sz w:val="20"/>
                <w:szCs w:val="20"/>
                <w:lang w:eastAsia="hr-HR"/>
              </w:rPr>
              <w:t>sk</w:t>
            </w:r>
            <w:proofErr w:type="spellEnd"/>
            <w:r w:rsidRPr="00A56741">
              <w:rPr>
                <w:rFonts w:ascii="Times New Roman" w:eastAsia="Times New Roman" w:hAnsi="Times New Roman" w:cs="Times New Roman"/>
                <w:sz w:val="20"/>
                <w:szCs w:val="20"/>
                <w:lang w:eastAsia="hr-HR"/>
              </w:rPr>
              <w:t>.              5</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200.000.</w:t>
            </w:r>
          </w:p>
        </w:tc>
        <w:tc>
          <w:tcPr>
            <w:tcW w:w="1417" w:type="dxa"/>
            <w:gridSpan w:val="2"/>
            <w:shd w:val="clear" w:color="auto" w:fill="auto"/>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100.000.</w:t>
            </w:r>
          </w:p>
        </w:tc>
        <w:tc>
          <w:tcPr>
            <w:tcW w:w="284" w:type="dxa"/>
            <w:vMerge/>
          </w:tcPr>
          <w:p w:rsidR="00A56741" w:rsidRPr="00A56741" w:rsidRDefault="00A56741" w:rsidP="00A56741">
            <w:pPr>
              <w:jc w:val="right"/>
              <w:rPr>
                <w:rFonts w:ascii="Times New Roman" w:eastAsia="Times New Roman" w:hAnsi="Times New Roman" w:cs="Times New Roman"/>
                <w:sz w:val="20"/>
                <w:szCs w:val="20"/>
                <w:lang w:eastAsia="hr-HR"/>
              </w:rPr>
            </w:pPr>
          </w:p>
        </w:tc>
        <w:tc>
          <w:tcPr>
            <w:tcW w:w="1417"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189.012.</w:t>
            </w:r>
          </w:p>
        </w:tc>
        <w:tc>
          <w:tcPr>
            <w:tcW w:w="709" w:type="dxa"/>
          </w:tcPr>
          <w:p w:rsidR="00A56741" w:rsidRPr="00A56741" w:rsidRDefault="00A56741" w:rsidP="00A56741">
            <w:pPr>
              <w:jc w:val="right"/>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94</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189</w:t>
            </w:r>
          </w:p>
        </w:tc>
      </w:tr>
      <w:tr w:rsidR="00A56741" w:rsidRPr="00A56741" w:rsidTr="00625EF7">
        <w:tc>
          <w:tcPr>
            <w:tcW w:w="372" w:type="dxa"/>
          </w:tcPr>
          <w:p w:rsidR="00A56741" w:rsidRPr="00A56741" w:rsidRDefault="00A56741" w:rsidP="00A56741">
            <w:pP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II</w:t>
            </w:r>
          </w:p>
        </w:tc>
        <w:tc>
          <w:tcPr>
            <w:tcW w:w="2776" w:type="dxa"/>
          </w:tcPr>
          <w:p w:rsidR="00A56741" w:rsidRPr="00A56741" w:rsidRDefault="00A56741" w:rsidP="00A56741">
            <w:pPr>
              <w:rPr>
                <w:rFonts w:ascii="Times New Roman" w:eastAsia="Times New Roman" w:hAnsi="Times New Roman" w:cs="Times New Roman"/>
                <w:b/>
                <w:sz w:val="18"/>
                <w:szCs w:val="18"/>
                <w:lang w:eastAsia="hr-HR"/>
              </w:rPr>
            </w:pPr>
            <w:r w:rsidRPr="00A56741">
              <w:rPr>
                <w:rFonts w:ascii="Times New Roman" w:eastAsia="Times New Roman" w:hAnsi="Times New Roman" w:cs="Times New Roman"/>
                <w:b/>
                <w:sz w:val="18"/>
                <w:szCs w:val="18"/>
                <w:lang w:eastAsia="hr-HR"/>
              </w:rPr>
              <w:t>UKUPNO                        sk.3+4+5</w:t>
            </w:r>
          </w:p>
        </w:tc>
        <w:tc>
          <w:tcPr>
            <w:tcW w:w="1355" w:type="dxa"/>
            <w:gridSpan w:val="2"/>
            <w:shd w:val="clear" w:color="auto" w:fill="auto"/>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14.504.680.</w:t>
            </w:r>
          </w:p>
        </w:tc>
        <w:tc>
          <w:tcPr>
            <w:tcW w:w="1417" w:type="dxa"/>
            <w:gridSpan w:val="2"/>
            <w:shd w:val="clear" w:color="auto" w:fill="auto"/>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7.252.340.</w:t>
            </w:r>
          </w:p>
        </w:tc>
        <w:tc>
          <w:tcPr>
            <w:tcW w:w="284" w:type="dxa"/>
            <w:vMerge/>
          </w:tcPr>
          <w:p w:rsidR="00A56741" w:rsidRPr="00A56741" w:rsidRDefault="00A56741" w:rsidP="00A56741">
            <w:pPr>
              <w:jc w:val="right"/>
              <w:rPr>
                <w:rFonts w:ascii="Times New Roman" w:eastAsia="Times New Roman" w:hAnsi="Times New Roman" w:cs="Times New Roman"/>
                <w:b/>
                <w:sz w:val="20"/>
                <w:szCs w:val="20"/>
                <w:lang w:eastAsia="hr-HR"/>
              </w:rPr>
            </w:pPr>
          </w:p>
        </w:tc>
        <w:tc>
          <w:tcPr>
            <w:tcW w:w="1417" w:type="dxa"/>
          </w:tcPr>
          <w:p w:rsidR="00A56741" w:rsidRPr="00A56741" w:rsidRDefault="00A56741" w:rsidP="00A56741">
            <w:pPr>
              <w:jc w:val="right"/>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1.797.304.</w:t>
            </w:r>
          </w:p>
        </w:tc>
        <w:tc>
          <w:tcPr>
            <w:tcW w:w="709"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12</w:t>
            </w:r>
          </w:p>
        </w:tc>
        <w:tc>
          <w:tcPr>
            <w:tcW w:w="958" w:type="dxa"/>
          </w:tcPr>
          <w:p w:rsidR="00A56741" w:rsidRPr="00A56741" w:rsidRDefault="00A56741" w:rsidP="00A56741">
            <w:pPr>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25</w:t>
            </w:r>
          </w:p>
        </w:tc>
      </w:tr>
      <w:tr w:rsidR="00A56741" w:rsidRPr="00A56741" w:rsidTr="00625EF7">
        <w:tc>
          <w:tcPr>
            <w:tcW w:w="9288" w:type="dxa"/>
            <w:gridSpan w:val="10"/>
          </w:tcPr>
          <w:p w:rsidR="00A56741" w:rsidRPr="00A56741" w:rsidRDefault="00A56741" w:rsidP="00A56741">
            <w:pPr>
              <w:jc w:val="center"/>
              <w:rPr>
                <w:rFonts w:ascii="Times New Roman" w:eastAsia="Times New Roman" w:hAnsi="Times New Roman" w:cs="Times New Roman"/>
                <w:b/>
                <w:sz w:val="20"/>
                <w:szCs w:val="20"/>
                <w:lang w:eastAsia="hr-HR"/>
              </w:rPr>
            </w:pPr>
          </w:p>
          <w:p w:rsidR="00A56741" w:rsidRPr="00A56741" w:rsidRDefault="00A56741" w:rsidP="00A56741">
            <w:pPr>
              <w:jc w:val="cente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REZULTAT POSLOVANJA</w:t>
            </w:r>
          </w:p>
        </w:tc>
      </w:tr>
      <w:tr w:rsidR="00A56741" w:rsidRPr="00A56741" w:rsidTr="00625EF7">
        <w:trPr>
          <w:trHeight w:val="247"/>
        </w:trPr>
        <w:tc>
          <w:tcPr>
            <w:tcW w:w="3168" w:type="dxa"/>
            <w:gridSpan w:val="3"/>
            <w:shd w:val="clear" w:color="auto" w:fill="auto"/>
          </w:tcPr>
          <w:p w:rsidR="00A56741" w:rsidRPr="00A56741" w:rsidRDefault="00A56741" w:rsidP="00A56741">
            <w:pPr>
              <w:rPr>
                <w:rFonts w:ascii="Times New Roman" w:eastAsia="Times New Roman" w:hAnsi="Times New Roman" w:cs="Times New Roman"/>
                <w:b/>
                <w:sz w:val="16"/>
                <w:szCs w:val="16"/>
                <w:lang w:eastAsia="hr-HR"/>
              </w:rPr>
            </w:pPr>
            <w:r w:rsidRPr="00A56741">
              <w:rPr>
                <w:rFonts w:ascii="Times New Roman" w:eastAsia="Times New Roman" w:hAnsi="Times New Roman" w:cs="Times New Roman"/>
                <w:b/>
                <w:sz w:val="16"/>
                <w:szCs w:val="16"/>
                <w:lang w:eastAsia="hr-HR"/>
              </w:rPr>
              <w:t>VIŠAK  PRIHODA</w:t>
            </w:r>
          </w:p>
          <w:p w:rsidR="00A56741" w:rsidRPr="00A56741" w:rsidRDefault="00A56741" w:rsidP="00A56741">
            <w:pPr>
              <w:rPr>
                <w:rFonts w:ascii="Times New Roman" w:eastAsia="Times New Roman" w:hAnsi="Times New Roman" w:cs="Times New Roman"/>
                <w:b/>
                <w:sz w:val="16"/>
                <w:szCs w:val="16"/>
                <w:lang w:eastAsia="hr-HR"/>
              </w:rPr>
            </w:pPr>
            <w:r w:rsidRPr="00A56741">
              <w:rPr>
                <w:rFonts w:ascii="Times New Roman" w:eastAsia="Times New Roman" w:hAnsi="Times New Roman" w:cs="Times New Roman"/>
                <w:b/>
                <w:sz w:val="16"/>
                <w:szCs w:val="16"/>
                <w:lang w:eastAsia="hr-HR"/>
              </w:rPr>
              <w:t xml:space="preserve"> (PRIHODI – RASHODI )    I-II</w:t>
            </w:r>
          </w:p>
        </w:tc>
        <w:tc>
          <w:tcPr>
            <w:tcW w:w="6120" w:type="dxa"/>
            <w:gridSpan w:val="7"/>
            <w:shd w:val="clear" w:color="auto" w:fill="auto"/>
          </w:tcPr>
          <w:p w:rsidR="00A56741" w:rsidRPr="00A56741" w:rsidRDefault="00A56741" w:rsidP="00A56741">
            <w:pPr>
              <w:ind w:left="720"/>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772.991.</w:t>
            </w:r>
          </w:p>
        </w:tc>
      </w:tr>
      <w:tr w:rsidR="00A56741" w:rsidRPr="00A56741" w:rsidTr="00625EF7">
        <w:trPr>
          <w:trHeight w:val="246"/>
        </w:trPr>
        <w:tc>
          <w:tcPr>
            <w:tcW w:w="3168" w:type="dxa"/>
            <w:gridSpan w:val="3"/>
            <w:shd w:val="clear" w:color="auto" w:fill="auto"/>
          </w:tcPr>
          <w:p w:rsidR="00A56741" w:rsidRPr="00A56741" w:rsidRDefault="00A56741" w:rsidP="00A56741">
            <w:pPr>
              <w:rPr>
                <w:rFonts w:ascii="Times New Roman" w:eastAsia="Times New Roman" w:hAnsi="Times New Roman" w:cs="Times New Roman"/>
                <w:b/>
                <w:sz w:val="14"/>
                <w:szCs w:val="14"/>
                <w:lang w:eastAsia="hr-HR"/>
              </w:rPr>
            </w:pPr>
            <w:r w:rsidRPr="00A56741">
              <w:rPr>
                <w:rFonts w:ascii="Times New Roman" w:eastAsia="Times New Roman" w:hAnsi="Times New Roman" w:cs="Times New Roman"/>
                <w:b/>
                <w:sz w:val="14"/>
                <w:szCs w:val="14"/>
                <w:lang w:eastAsia="hr-HR"/>
              </w:rPr>
              <w:t>MANJAK  PRIHODA – PRENESENI/2015</w:t>
            </w:r>
          </w:p>
        </w:tc>
        <w:tc>
          <w:tcPr>
            <w:tcW w:w="6120" w:type="dxa"/>
            <w:gridSpan w:val="7"/>
            <w:shd w:val="clear" w:color="auto" w:fill="auto"/>
          </w:tcPr>
          <w:p w:rsidR="00A56741" w:rsidRPr="00A56741" w:rsidRDefault="00A56741" w:rsidP="00A56741">
            <w:pPr>
              <w:ind w:left="720"/>
              <w:contextualSpacing/>
              <w:jc w:val="right"/>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  199.340.</w:t>
            </w:r>
          </w:p>
        </w:tc>
      </w:tr>
      <w:tr w:rsidR="00A56741" w:rsidRPr="00A56741" w:rsidTr="00625EF7">
        <w:trPr>
          <w:trHeight w:val="246"/>
        </w:trPr>
        <w:tc>
          <w:tcPr>
            <w:tcW w:w="9288" w:type="dxa"/>
            <w:gridSpan w:val="10"/>
            <w:shd w:val="clear" w:color="auto" w:fill="auto"/>
          </w:tcPr>
          <w:p w:rsidR="00A56741" w:rsidRPr="00A56741" w:rsidRDefault="00A56741" w:rsidP="00A56741">
            <w:pPr>
              <w:jc w:val="right"/>
              <w:rPr>
                <w:rFonts w:ascii="Times New Roman" w:eastAsia="Times New Roman" w:hAnsi="Times New Roman" w:cs="Times New Roman"/>
                <w:b/>
                <w:sz w:val="28"/>
                <w:szCs w:val="28"/>
                <w:lang w:eastAsia="hr-HR"/>
              </w:rPr>
            </w:pPr>
            <w:r w:rsidRPr="00A56741">
              <w:rPr>
                <w:rFonts w:ascii="Times New Roman" w:eastAsia="Times New Roman" w:hAnsi="Times New Roman" w:cs="Times New Roman"/>
                <w:b/>
                <w:sz w:val="24"/>
                <w:szCs w:val="24"/>
                <w:lang w:eastAsia="hr-HR"/>
              </w:rPr>
              <w:t xml:space="preserve">Višak   prihoda i primitaka za pokriće   u sljedećem  razdoblju :             573.651.    </w:t>
            </w:r>
          </w:p>
        </w:tc>
      </w:tr>
    </w:tbl>
    <w:p w:rsidR="00A56741" w:rsidRPr="00A56741" w:rsidRDefault="00A56741" w:rsidP="00A56741">
      <w:pPr>
        <w:jc w:val="center"/>
        <w:rPr>
          <w:rFonts w:ascii="Times New Roman" w:eastAsia="Times New Roman" w:hAnsi="Times New Roman" w:cs="Times New Roman"/>
          <w:b/>
          <w:sz w:val="20"/>
          <w:szCs w:val="20"/>
          <w:lang w:eastAsia="hr-HR"/>
        </w:rPr>
      </w:pPr>
    </w:p>
    <w:p w:rsidR="00A56741" w:rsidRPr="00A56741" w:rsidRDefault="00A56741" w:rsidP="00A56741">
      <w:pPr>
        <w:rPr>
          <w:rFonts w:ascii="Times New Roman" w:eastAsia="Times New Roman" w:hAnsi="Times New Roman" w:cs="Times New Roman"/>
          <w:b/>
          <w:sz w:val="20"/>
          <w:szCs w:val="20"/>
          <w:lang w:eastAsia="hr-HR"/>
        </w:rPr>
      </w:pPr>
      <w:r w:rsidRPr="00A56741">
        <w:rPr>
          <w:rFonts w:ascii="Times New Roman" w:eastAsia="Times New Roman" w:hAnsi="Times New Roman" w:cs="Times New Roman"/>
          <w:b/>
          <w:sz w:val="20"/>
          <w:szCs w:val="20"/>
          <w:lang w:eastAsia="hr-HR"/>
        </w:rPr>
        <w:t>Novčana sredstva   na dan  30.06.2016……….. 655.721.   kn</w:t>
      </w:r>
    </w:p>
    <w:p w:rsidR="00A56741" w:rsidRPr="00A56741" w:rsidRDefault="00A56741" w:rsidP="00A56741">
      <w:pP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Blagajna  :        2.589.kn</w:t>
      </w:r>
    </w:p>
    <w:p w:rsidR="00A56741" w:rsidRPr="00A56741" w:rsidRDefault="00A56741" w:rsidP="00A56741">
      <w:pPr>
        <w:rPr>
          <w:rFonts w:ascii="Times New Roman" w:eastAsia="Times New Roman" w:hAnsi="Times New Roman" w:cs="Times New Roman"/>
          <w:sz w:val="20"/>
          <w:szCs w:val="18"/>
          <w:lang w:eastAsia="hr-HR"/>
        </w:rPr>
      </w:pPr>
      <w:r w:rsidRPr="00A56741">
        <w:rPr>
          <w:rFonts w:ascii="Times New Roman" w:eastAsia="Times New Roman" w:hAnsi="Times New Roman" w:cs="Times New Roman"/>
          <w:sz w:val="20"/>
          <w:szCs w:val="18"/>
          <w:lang w:eastAsia="hr-HR"/>
        </w:rPr>
        <w:t>Žiro-</w:t>
      </w:r>
      <w:proofErr w:type="spellStart"/>
      <w:r w:rsidRPr="00A56741">
        <w:rPr>
          <w:rFonts w:ascii="Times New Roman" w:eastAsia="Times New Roman" w:hAnsi="Times New Roman" w:cs="Times New Roman"/>
          <w:sz w:val="20"/>
          <w:szCs w:val="18"/>
          <w:lang w:eastAsia="hr-HR"/>
        </w:rPr>
        <w:t>rn</w:t>
      </w:r>
      <w:proofErr w:type="spellEnd"/>
      <w:r w:rsidRPr="00A56741">
        <w:rPr>
          <w:rFonts w:ascii="Times New Roman" w:eastAsia="Times New Roman" w:hAnsi="Times New Roman" w:cs="Times New Roman"/>
          <w:sz w:val="20"/>
          <w:szCs w:val="18"/>
          <w:lang w:eastAsia="hr-HR"/>
        </w:rPr>
        <w:t>.    :    653.132.kn</w:t>
      </w:r>
    </w:p>
    <w:p w:rsidR="00A56741" w:rsidRPr="00A56741" w:rsidRDefault="00A56741" w:rsidP="00A56741">
      <w:pPr>
        <w:jc w:val="cente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lastRenderedPageBreak/>
        <w:t>Članak 2.</w:t>
      </w:r>
    </w:p>
    <w:p w:rsidR="00A56741" w:rsidRPr="00A56741" w:rsidRDefault="00A56741" w:rsidP="00A56741">
      <w:pPr>
        <w:jc w:val="cente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Izvješće  općinskog načelnika  o trošenju sredstava  tekuće rezerve  za razdoblje od  01.-30.06.2016. godine ne podnosi se jer nema planiranih sredstava u Proračunu.</w:t>
      </w:r>
    </w:p>
    <w:p w:rsidR="00A56741" w:rsidRPr="00A56741" w:rsidRDefault="00A56741" w:rsidP="00A56741">
      <w:pPr>
        <w:jc w:val="center"/>
        <w:rPr>
          <w:rFonts w:ascii="Times New Roman" w:eastAsia="Times New Roman" w:hAnsi="Times New Roman" w:cs="Times New Roman"/>
          <w:sz w:val="20"/>
          <w:szCs w:val="20"/>
          <w:lang w:eastAsia="hr-HR"/>
        </w:rPr>
      </w:pPr>
    </w:p>
    <w:p w:rsidR="00A56741" w:rsidRPr="00A56741" w:rsidRDefault="00A56741" w:rsidP="00A56741">
      <w:pPr>
        <w:jc w:val="center"/>
        <w:rPr>
          <w:rFonts w:ascii="Times New Roman" w:eastAsia="Times New Roman" w:hAnsi="Times New Roman" w:cs="Times New Roman"/>
          <w:sz w:val="20"/>
          <w:szCs w:val="20"/>
          <w:lang w:eastAsia="hr-HR"/>
        </w:rPr>
      </w:pPr>
      <w:r w:rsidRPr="00A56741">
        <w:rPr>
          <w:rFonts w:ascii="Times New Roman" w:eastAsia="Times New Roman" w:hAnsi="Times New Roman" w:cs="Times New Roman"/>
          <w:sz w:val="20"/>
          <w:szCs w:val="20"/>
          <w:lang w:eastAsia="hr-HR"/>
        </w:rPr>
        <w:t>Članak 3.</w:t>
      </w:r>
    </w:p>
    <w:p w:rsidR="00A56741" w:rsidRPr="00A56741" w:rsidRDefault="00A17970" w:rsidP="005D1D5B">
      <w:pPr>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Ovo ostvarenje P</w:t>
      </w:r>
      <w:r w:rsidR="00A56741" w:rsidRPr="00A56741">
        <w:rPr>
          <w:rFonts w:ascii="Times New Roman" w:eastAsia="Times New Roman" w:hAnsi="Times New Roman" w:cs="Times New Roman"/>
          <w:sz w:val="20"/>
          <w:szCs w:val="20"/>
          <w:lang w:eastAsia="hr-HR"/>
        </w:rPr>
        <w:t>roračuna</w:t>
      </w:r>
      <w:r>
        <w:rPr>
          <w:rFonts w:ascii="Times New Roman" w:eastAsia="Times New Roman" w:hAnsi="Times New Roman" w:cs="Times New Roman"/>
          <w:sz w:val="20"/>
          <w:szCs w:val="20"/>
          <w:lang w:eastAsia="hr-HR"/>
        </w:rPr>
        <w:t xml:space="preserve"> Općine Šandrovac </w:t>
      </w:r>
      <w:r w:rsidR="00A56741" w:rsidRPr="00A56741">
        <w:rPr>
          <w:rFonts w:ascii="Times New Roman" w:eastAsia="Times New Roman" w:hAnsi="Times New Roman" w:cs="Times New Roman"/>
          <w:sz w:val="20"/>
          <w:szCs w:val="20"/>
          <w:lang w:eastAsia="hr-HR"/>
        </w:rPr>
        <w:t xml:space="preserve">za razdoblje 01.01.-30.06.2016. objavit će se u </w:t>
      </w:r>
      <w:r w:rsidR="005D1D5B">
        <w:rPr>
          <w:rFonts w:ascii="Times New Roman" w:eastAsia="Times New Roman" w:hAnsi="Times New Roman" w:cs="Times New Roman"/>
          <w:sz w:val="20"/>
          <w:szCs w:val="20"/>
          <w:lang w:eastAsia="hr-HR"/>
        </w:rPr>
        <w:t>„</w:t>
      </w:r>
      <w:r w:rsidR="00A56741" w:rsidRPr="00A56741">
        <w:rPr>
          <w:rFonts w:ascii="Times New Roman" w:eastAsia="Times New Roman" w:hAnsi="Times New Roman" w:cs="Times New Roman"/>
          <w:sz w:val="20"/>
          <w:szCs w:val="20"/>
          <w:lang w:eastAsia="hr-HR"/>
        </w:rPr>
        <w:t>Općinskom glasniku</w:t>
      </w:r>
      <w:r w:rsidR="005D1D5B">
        <w:rPr>
          <w:rFonts w:ascii="Times New Roman" w:eastAsia="Times New Roman" w:hAnsi="Times New Roman" w:cs="Times New Roman"/>
          <w:sz w:val="20"/>
          <w:szCs w:val="20"/>
          <w:lang w:eastAsia="hr-HR"/>
        </w:rPr>
        <w:t xml:space="preserve"> Općine Šandrovac“ i stupa na snagu osmog dana od dana objave</w:t>
      </w:r>
      <w:r w:rsidR="00A56741" w:rsidRPr="00A56741">
        <w:rPr>
          <w:rFonts w:ascii="Times New Roman" w:eastAsia="Times New Roman" w:hAnsi="Times New Roman" w:cs="Times New Roman"/>
          <w:sz w:val="20"/>
          <w:szCs w:val="20"/>
          <w:lang w:eastAsia="hr-HR"/>
        </w:rPr>
        <w:t xml:space="preserve"> </w:t>
      </w:r>
      <w:r w:rsidR="00A56741" w:rsidRPr="00A56741">
        <w:rPr>
          <w:rFonts w:ascii="Times New Roman" w:eastAsia="Times New Roman" w:hAnsi="Times New Roman" w:cs="Times New Roman"/>
          <w:sz w:val="20"/>
          <w:szCs w:val="18"/>
          <w:lang w:eastAsia="hr-HR"/>
        </w:rPr>
        <w:t xml:space="preserve">.                                        </w:t>
      </w:r>
    </w:p>
    <w:p w:rsidR="00A56741" w:rsidRPr="00A56741" w:rsidRDefault="00A56741" w:rsidP="00A56741">
      <w:pPr>
        <w:jc w:val="center"/>
        <w:rPr>
          <w:rFonts w:ascii="Times New Roman" w:eastAsia="Times New Roman" w:hAnsi="Times New Roman" w:cs="Times New Roman"/>
          <w:b/>
          <w:sz w:val="24"/>
          <w:szCs w:val="24"/>
          <w:lang w:eastAsia="hr-HR"/>
        </w:rPr>
      </w:pPr>
    </w:p>
    <w:p w:rsidR="00A56741" w:rsidRDefault="00A56741" w:rsidP="00A56741">
      <w:pPr>
        <w:jc w:val="both"/>
        <w:rPr>
          <w:sz w:val="20"/>
          <w:szCs w:val="18"/>
        </w:rPr>
      </w:pPr>
      <w:r>
        <w:rPr>
          <w:sz w:val="20"/>
          <w:szCs w:val="18"/>
        </w:rPr>
        <w:t>KLASA:400-06/16-20</w:t>
      </w:r>
    </w:p>
    <w:p w:rsidR="00A56741" w:rsidRDefault="00A56741" w:rsidP="00A56741">
      <w:pPr>
        <w:jc w:val="both"/>
        <w:rPr>
          <w:sz w:val="20"/>
          <w:szCs w:val="18"/>
        </w:rPr>
      </w:pPr>
      <w:r>
        <w:rPr>
          <w:sz w:val="20"/>
          <w:szCs w:val="18"/>
        </w:rPr>
        <w:t>URBROJ:2123-05-01-16-1</w:t>
      </w:r>
    </w:p>
    <w:p w:rsidR="00A56741" w:rsidRDefault="00A56741" w:rsidP="00A56741">
      <w:pPr>
        <w:jc w:val="both"/>
        <w:rPr>
          <w:sz w:val="20"/>
          <w:szCs w:val="18"/>
        </w:rPr>
      </w:pPr>
      <w:r>
        <w:rPr>
          <w:sz w:val="20"/>
          <w:szCs w:val="18"/>
        </w:rPr>
        <w:t xml:space="preserve">Šandrovac: 14.10.2016.                                        </w:t>
      </w:r>
    </w:p>
    <w:p w:rsidR="00A56741" w:rsidRPr="00A56741" w:rsidRDefault="00A56741" w:rsidP="00A56741">
      <w:pPr>
        <w:jc w:val="both"/>
        <w:rPr>
          <w:rFonts w:ascii="Times New Roman" w:eastAsia="Times New Roman" w:hAnsi="Times New Roman" w:cs="Times New Roman"/>
          <w:sz w:val="20"/>
          <w:szCs w:val="18"/>
          <w:lang w:eastAsia="hr-HR"/>
        </w:rPr>
      </w:pPr>
    </w:p>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sz w:val="20"/>
          <w:szCs w:val="18"/>
          <w:lang w:eastAsia="hr-HR"/>
        </w:rPr>
        <w:t xml:space="preserve">                                                                     </w:t>
      </w:r>
      <w:r w:rsidRPr="00A56741">
        <w:rPr>
          <w:rFonts w:ascii="Times New Roman" w:eastAsia="Times New Roman" w:hAnsi="Times New Roman" w:cs="Times New Roman"/>
          <w:b/>
          <w:sz w:val="20"/>
          <w:szCs w:val="18"/>
          <w:lang w:eastAsia="hr-HR"/>
        </w:rPr>
        <w:t>OPĆINSKO VIJEĆE OPĆINE ŠANDROVAC</w:t>
      </w:r>
    </w:p>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 xml:space="preserve">                                           </w:t>
      </w:r>
      <w:r>
        <w:rPr>
          <w:rFonts w:ascii="Times New Roman" w:eastAsia="Times New Roman" w:hAnsi="Times New Roman" w:cs="Times New Roman"/>
          <w:b/>
          <w:sz w:val="20"/>
          <w:szCs w:val="18"/>
          <w:lang w:eastAsia="hr-HR"/>
        </w:rPr>
        <w:t xml:space="preserve">                                        </w:t>
      </w:r>
      <w:r w:rsidRPr="00A56741">
        <w:rPr>
          <w:rFonts w:ascii="Times New Roman" w:eastAsia="Times New Roman" w:hAnsi="Times New Roman" w:cs="Times New Roman"/>
          <w:b/>
          <w:sz w:val="20"/>
          <w:szCs w:val="18"/>
          <w:lang w:eastAsia="hr-HR"/>
        </w:rPr>
        <w:t>Predsjednik   općinskog vijeća</w:t>
      </w:r>
    </w:p>
    <w:p w:rsidR="00A56741" w:rsidRPr="00A56741" w:rsidRDefault="00A56741" w:rsidP="00A56741">
      <w:pPr>
        <w:jc w:val="both"/>
        <w:rPr>
          <w:rFonts w:ascii="Times New Roman" w:eastAsia="Times New Roman" w:hAnsi="Times New Roman" w:cs="Times New Roman"/>
          <w:b/>
          <w:sz w:val="20"/>
          <w:szCs w:val="18"/>
          <w:lang w:eastAsia="hr-HR"/>
        </w:rPr>
      </w:pPr>
      <w:r w:rsidRPr="00A56741">
        <w:rPr>
          <w:rFonts w:ascii="Times New Roman" w:eastAsia="Times New Roman" w:hAnsi="Times New Roman" w:cs="Times New Roman"/>
          <w:b/>
          <w:sz w:val="20"/>
          <w:szCs w:val="18"/>
          <w:lang w:eastAsia="hr-HR"/>
        </w:rPr>
        <w:t xml:space="preserve">                                                                                                Ivan </w:t>
      </w:r>
      <w:proofErr w:type="spellStart"/>
      <w:r w:rsidRPr="00A56741">
        <w:rPr>
          <w:rFonts w:ascii="Times New Roman" w:eastAsia="Times New Roman" w:hAnsi="Times New Roman" w:cs="Times New Roman"/>
          <w:b/>
          <w:sz w:val="20"/>
          <w:szCs w:val="18"/>
          <w:lang w:eastAsia="hr-HR"/>
        </w:rPr>
        <w:t>Pleško</w:t>
      </w:r>
      <w:proofErr w:type="spellEnd"/>
      <w:r>
        <w:rPr>
          <w:rFonts w:ascii="Times New Roman" w:eastAsia="Times New Roman" w:hAnsi="Times New Roman" w:cs="Times New Roman"/>
          <w:b/>
          <w:sz w:val="20"/>
          <w:szCs w:val="18"/>
          <w:lang w:eastAsia="hr-HR"/>
        </w:rPr>
        <w:t>, v.r.</w:t>
      </w:r>
    </w:p>
    <w:p w:rsidR="00A56741" w:rsidRPr="00A56741" w:rsidRDefault="00A56741" w:rsidP="00A56741">
      <w:pPr>
        <w:rPr>
          <w:rFonts w:ascii="Times New Roman" w:eastAsia="Times New Roman" w:hAnsi="Times New Roman" w:cs="Times New Roman"/>
          <w:b/>
          <w:sz w:val="32"/>
          <w:szCs w:val="18"/>
          <w:lang w:eastAsia="hr-HR"/>
        </w:rPr>
      </w:pPr>
      <w:r w:rsidRPr="00A56741">
        <w:rPr>
          <w:rFonts w:ascii="Monotype Corsiva" w:eastAsia="Times New Roman" w:hAnsi="Monotype Corsiva" w:cs="Times New Roman"/>
          <w:b/>
          <w:sz w:val="32"/>
          <w:szCs w:val="18"/>
          <w:lang w:eastAsia="hr-HR"/>
        </w:rPr>
        <w:t xml:space="preserve">                                                    </w:t>
      </w:r>
    </w:p>
    <w:p w:rsidR="00A56741" w:rsidRPr="0066383D" w:rsidRDefault="00A56741" w:rsidP="00A56741">
      <w:pPr>
        <w:jc w:val="both"/>
        <w:rPr>
          <w:rFonts w:ascii="Times New Roman" w:hAnsi="Times New Roman" w:cs="Times New Roman"/>
          <w:b/>
        </w:rPr>
      </w:pPr>
    </w:p>
    <w:p w:rsidR="00A56741" w:rsidRPr="0066383D" w:rsidRDefault="00A56741" w:rsidP="00A56741">
      <w:pPr>
        <w:jc w:val="both"/>
        <w:outlineLvl w:val="0"/>
        <w:rPr>
          <w:rFonts w:ascii="Times New Roman" w:hAnsi="Times New Roman" w:cs="Times New Roman"/>
          <w:i/>
          <w:sz w:val="20"/>
        </w:rPr>
      </w:pPr>
      <w:r w:rsidRPr="0066383D">
        <w:rPr>
          <w:rFonts w:ascii="Times New Roman" w:hAnsi="Times New Roman" w:cs="Times New Roman"/>
          <w:sz w:val="20"/>
          <w:szCs w:val="15"/>
        </w:rPr>
        <w:t>Na temelju članaka43.Zakona o proračunu  (</w:t>
      </w:r>
      <w:proofErr w:type="spellStart"/>
      <w:r w:rsidRPr="0066383D">
        <w:rPr>
          <w:rFonts w:ascii="Times New Roman" w:hAnsi="Times New Roman" w:cs="Times New Roman"/>
          <w:sz w:val="20"/>
          <w:szCs w:val="15"/>
        </w:rPr>
        <w:t>N.N</w:t>
      </w:r>
      <w:proofErr w:type="spellEnd"/>
      <w:r w:rsidRPr="0066383D">
        <w:rPr>
          <w:rFonts w:ascii="Times New Roman" w:hAnsi="Times New Roman" w:cs="Times New Roman"/>
          <w:sz w:val="20"/>
          <w:szCs w:val="15"/>
        </w:rPr>
        <w:t>.: 87/08,136/12 i 15/</w:t>
      </w:r>
      <w:proofErr w:type="spellStart"/>
      <w:r w:rsidRPr="0066383D">
        <w:rPr>
          <w:rFonts w:ascii="Times New Roman" w:hAnsi="Times New Roman" w:cs="Times New Roman"/>
          <w:sz w:val="20"/>
          <w:szCs w:val="15"/>
        </w:rPr>
        <w:t>15</w:t>
      </w:r>
      <w:proofErr w:type="spellEnd"/>
      <w:r w:rsidRPr="0066383D">
        <w:rPr>
          <w:rFonts w:ascii="Times New Roman" w:hAnsi="Times New Roman" w:cs="Times New Roman"/>
          <w:sz w:val="20"/>
          <w:szCs w:val="15"/>
        </w:rPr>
        <w:t>) i čl.36.  Statuta Općine Šandrovac (</w:t>
      </w:r>
      <w:proofErr w:type="spellStart"/>
      <w:r w:rsidRPr="0066383D">
        <w:rPr>
          <w:rFonts w:ascii="Times New Roman" w:hAnsi="Times New Roman" w:cs="Times New Roman"/>
          <w:sz w:val="20"/>
          <w:szCs w:val="15"/>
        </w:rPr>
        <w:t>Opć.glasnik</w:t>
      </w:r>
      <w:proofErr w:type="spellEnd"/>
      <w:r w:rsidRPr="0066383D">
        <w:rPr>
          <w:rFonts w:ascii="Times New Roman" w:hAnsi="Times New Roman" w:cs="Times New Roman"/>
          <w:b/>
          <w:sz w:val="20"/>
          <w:szCs w:val="15"/>
        </w:rPr>
        <w:t xml:space="preserve"> </w:t>
      </w:r>
      <w:r w:rsidRPr="0066383D">
        <w:rPr>
          <w:rFonts w:ascii="Times New Roman" w:hAnsi="Times New Roman" w:cs="Times New Roman"/>
          <w:sz w:val="20"/>
          <w:szCs w:val="15"/>
        </w:rPr>
        <w:t>OŠ 32/od 19.03.2013.) općinsko vijeće Općine Šandrovac na 25. sjednici održanoj 14.10.2016. godine  donosi :</w:t>
      </w:r>
      <w:r w:rsidRPr="0066383D">
        <w:rPr>
          <w:rFonts w:ascii="Times New Roman" w:hAnsi="Times New Roman" w:cs="Times New Roman"/>
          <w:i/>
          <w:sz w:val="20"/>
        </w:rPr>
        <w:t xml:space="preserve">    </w:t>
      </w:r>
    </w:p>
    <w:p w:rsidR="00A56741" w:rsidRPr="0066383D" w:rsidRDefault="00A56741" w:rsidP="00A56741">
      <w:pPr>
        <w:jc w:val="center"/>
        <w:rPr>
          <w:rFonts w:ascii="Times New Roman" w:hAnsi="Times New Roman" w:cs="Times New Roman"/>
          <w:b/>
        </w:rPr>
      </w:pPr>
      <w:r w:rsidRPr="0066383D">
        <w:rPr>
          <w:rFonts w:ascii="Times New Roman" w:hAnsi="Times New Roman" w:cs="Times New Roman"/>
          <w:b/>
        </w:rPr>
        <w:t>O D L U K U  O</w:t>
      </w:r>
    </w:p>
    <w:p w:rsidR="00A56741" w:rsidRPr="0066383D" w:rsidRDefault="00A56741" w:rsidP="00A56741">
      <w:pPr>
        <w:jc w:val="center"/>
        <w:rPr>
          <w:rFonts w:ascii="Times New Roman" w:hAnsi="Times New Roman" w:cs="Times New Roman"/>
          <w:b/>
        </w:rPr>
      </w:pPr>
      <w:r w:rsidRPr="0066383D">
        <w:rPr>
          <w:rFonts w:ascii="Times New Roman" w:hAnsi="Times New Roman" w:cs="Times New Roman"/>
          <w:b/>
        </w:rPr>
        <w:t xml:space="preserve">I Z M J E N I  </w:t>
      </w:r>
      <w:proofErr w:type="spellStart"/>
      <w:r w:rsidRPr="0066383D">
        <w:rPr>
          <w:rFonts w:ascii="Times New Roman" w:hAnsi="Times New Roman" w:cs="Times New Roman"/>
          <w:b/>
        </w:rPr>
        <w:t>I</w:t>
      </w:r>
      <w:proofErr w:type="spellEnd"/>
      <w:r w:rsidRPr="0066383D">
        <w:rPr>
          <w:rFonts w:ascii="Times New Roman" w:hAnsi="Times New Roman" w:cs="Times New Roman"/>
          <w:b/>
        </w:rPr>
        <w:t xml:space="preserve">  DOPUNI   PRORAČUNA  (II)</w:t>
      </w:r>
    </w:p>
    <w:p w:rsidR="00A56741" w:rsidRPr="0066383D" w:rsidRDefault="00A56741" w:rsidP="00A56741">
      <w:pPr>
        <w:jc w:val="center"/>
        <w:rPr>
          <w:rFonts w:ascii="Times New Roman" w:hAnsi="Times New Roman" w:cs="Times New Roman"/>
          <w:b/>
        </w:rPr>
      </w:pPr>
      <w:r w:rsidRPr="0066383D">
        <w:rPr>
          <w:rFonts w:ascii="Times New Roman" w:hAnsi="Times New Roman" w:cs="Times New Roman"/>
          <w:b/>
        </w:rPr>
        <w:t xml:space="preserve"> OPĆINE ŠANDROVAC za  2016. godinu</w:t>
      </w:r>
    </w:p>
    <w:p w:rsidR="00A56741" w:rsidRPr="0066383D" w:rsidRDefault="00A56741" w:rsidP="00A56741">
      <w:pPr>
        <w:jc w:val="center"/>
        <w:rPr>
          <w:rFonts w:ascii="Times New Roman" w:hAnsi="Times New Roman" w:cs="Times New Roman"/>
        </w:rPr>
      </w:pPr>
    </w:p>
    <w:p w:rsidR="00A56741" w:rsidRPr="0066383D" w:rsidRDefault="00A56741" w:rsidP="00A56741">
      <w:pPr>
        <w:jc w:val="center"/>
        <w:rPr>
          <w:rFonts w:ascii="Times New Roman" w:hAnsi="Times New Roman" w:cs="Times New Roman"/>
        </w:rPr>
      </w:pPr>
      <w:r w:rsidRPr="0066383D">
        <w:rPr>
          <w:rFonts w:ascii="Times New Roman" w:hAnsi="Times New Roman" w:cs="Times New Roman"/>
        </w:rPr>
        <w:t>Članak 1.</w:t>
      </w:r>
    </w:p>
    <w:p w:rsidR="00A56741" w:rsidRPr="0066383D" w:rsidRDefault="00A56741" w:rsidP="00A56741">
      <w:pPr>
        <w:jc w:val="both"/>
        <w:rPr>
          <w:rFonts w:ascii="Times New Roman" w:hAnsi="Times New Roman" w:cs="Times New Roman"/>
        </w:rPr>
      </w:pPr>
      <w:r w:rsidRPr="0066383D">
        <w:rPr>
          <w:rFonts w:ascii="Times New Roman" w:hAnsi="Times New Roman" w:cs="Times New Roman"/>
        </w:rPr>
        <w:t>Radi  izvanrednih nepredviđenih  okolnosti   Proračun  Općine Šandrovac za 2016 g.  mijenja se  i  utvrđuje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A56741" w:rsidRPr="0066383D" w:rsidTr="00625EF7">
        <w:tc>
          <w:tcPr>
            <w:tcW w:w="1857" w:type="dxa"/>
          </w:tcPr>
          <w:p w:rsidR="00A56741" w:rsidRPr="0066383D" w:rsidRDefault="00A56741" w:rsidP="00625EF7">
            <w:pPr>
              <w:jc w:val="center"/>
              <w:outlineLvl w:val="0"/>
              <w:rPr>
                <w:rFonts w:ascii="Times New Roman" w:hAnsi="Times New Roman" w:cs="Times New Roman"/>
                <w:sz w:val="20"/>
                <w:szCs w:val="15"/>
              </w:rPr>
            </w:pPr>
          </w:p>
        </w:tc>
        <w:tc>
          <w:tcPr>
            <w:tcW w:w="216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Plan  2016</w:t>
            </w:r>
          </w:p>
        </w:tc>
        <w:tc>
          <w:tcPr>
            <w:tcW w:w="234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 xml:space="preserve">Izmjene   </w:t>
            </w:r>
          </w:p>
          <w:p w:rsidR="00A56741" w:rsidRPr="0066383D" w:rsidRDefault="00A56741" w:rsidP="00625EF7">
            <w:pPr>
              <w:jc w:val="center"/>
              <w:outlineLvl w:val="0"/>
              <w:rPr>
                <w:rFonts w:ascii="Times New Roman" w:hAnsi="Times New Roman" w:cs="Times New Roman"/>
                <w:b/>
              </w:rPr>
            </w:pPr>
          </w:p>
        </w:tc>
        <w:tc>
          <w:tcPr>
            <w:tcW w:w="2031"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Novi plan 2016</w:t>
            </w:r>
          </w:p>
        </w:tc>
      </w:tr>
      <w:tr w:rsidR="00A56741" w:rsidRPr="0066383D" w:rsidTr="00625EF7">
        <w:tc>
          <w:tcPr>
            <w:tcW w:w="1857" w:type="dxa"/>
          </w:tcPr>
          <w:p w:rsidR="00A56741" w:rsidRPr="0066383D" w:rsidRDefault="00A56741" w:rsidP="00625EF7">
            <w:pPr>
              <w:jc w:val="center"/>
              <w:outlineLvl w:val="0"/>
              <w:rPr>
                <w:rFonts w:ascii="Times New Roman" w:hAnsi="Times New Roman" w:cs="Times New Roman"/>
                <w:sz w:val="20"/>
                <w:szCs w:val="15"/>
              </w:rPr>
            </w:pPr>
            <w:r w:rsidRPr="0066383D">
              <w:rPr>
                <w:rFonts w:ascii="Times New Roman" w:hAnsi="Times New Roman" w:cs="Times New Roman"/>
                <w:sz w:val="20"/>
                <w:szCs w:val="15"/>
              </w:rPr>
              <w:t>PRIHODI</w:t>
            </w:r>
          </w:p>
        </w:tc>
        <w:tc>
          <w:tcPr>
            <w:tcW w:w="216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14.504.680.</w:t>
            </w:r>
          </w:p>
        </w:tc>
        <w:tc>
          <w:tcPr>
            <w:tcW w:w="234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    783.000.</w:t>
            </w:r>
          </w:p>
        </w:tc>
        <w:tc>
          <w:tcPr>
            <w:tcW w:w="2031"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15.287.680.</w:t>
            </w:r>
          </w:p>
        </w:tc>
      </w:tr>
      <w:tr w:rsidR="00A56741" w:rsidRPr="0066383D" w:rsidTr="00625EF7">
        <w:tc>
          <w:tcPr>
            <w:tcW w:w="1857" w:type="dxa"/>
          </w:tcPr>
          <w:p w:rsidR="00A56741" w:rsidRPr="0066383D" w:rsidRDefault="00A56741" w:rsidP="00625EF7">
            <w:pPr>
              <w:jc w:val="center"/>
              <w:outlineLvl w:val="0"/>
              <w:rPr>
                <w:rFonts w:ascii="Times New Roman" w:hAnsi="Times New Roman" w:cs="Times New Roman"/>
                <w:sz w:val="20"/>
                <w:szCs w:val="15"/>
              </w:rPr>
            </w:pPr>
            <w:r w:rsidRPr="0066383D">
              <w:rPr>
                <w:rFonts w:ascii="Times New Roman" w:hAnsi="Times New Roman" w:cs="Times New Roman"/>
                <w:sz w:val="20"/>
                <w:szCs w:val="15"/>
              </w:rPr>
              <w:t>RASHODI</w:t>
            </w:r>
          </w:p>
        </w:tc>
        <w:tc>
          <w:tcPr>
            <w:tcW w:w="216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14.504.680.</w:t>
            </w:r>
          </w:p>
        </w:tc>
        <w:tc>
          <w:tcPr>
            <w:tcW w:w="2340"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    783.000.</w:t>
            </w:r>
          </w:p>
        </w:tc>
        <w:tc>
          <w:tcPr>
            <w:tcW w:w="2031" w:type="dxa"/>
          </w:tcPr>
          <w:p w:rsidR="00A56741" w:rsidRPr="0066383D" w:rsidRDefault="00A56741" w:rsidP="00625EF7">
            <w:pPr>
              <w:jc w:val="center"/>
              <w:outlineLvl w:val="0"/>
              <w:rPr>
                <w:rFonts w:ascii="Times New Roman" w:hAnsi="Times New Roman" w:cs="Times New Roman"/>
                <w:b/>
              </w:rPr>
            </w:pPr>
            <w:r w:rsidRPr="0066383D">
              <w:rPr>
                <w:rFonts w:ascii="Times New Roman" w:hAnsi="Times New Roman" w:cs="Times New Roman"/>
                <w:b/>
              </w:rPr>
              <w:t>15.287.680.</w:t>
            </w:r>
          </w:p>
        </w:tc>
      </w:tr>
    </w:tbl>
    <w:p w:rsidR="00A56741" w:rsidRPr="0066383D" w:rsidRDefault="00A56741" w:rsidP="00A56741">
      <w:pPr>
        <w:jc w:val="center"/>
        <w:rPr>
          <w:rFonts w:ascii="Times New Roman" w:hAnsi="Times New Roman" w:cs="Times New Roman"/>
          <w:sz w:val="20"/>
          <w:szCs w:val="15"/>
        </w:rPr>
      </w:pPr>
    </w:p>
    <w:p w:rsidR="00A56741" w:rsidRPr="0066383D" w:rsidRDefault="00A56741" w:rsidP="00A56741">
      <w:pPr>
        <w:jc w:val="center"/>
        <w:rPr>
          <w:rFonts w:ascii="Times New Roman" w:hAnsi="Times New Roman" w:cs="Times New Roman"/>
          <w:sz w:val="20"/>
          <w:szCs w:val="15"/>
        </w:rPr>
      </w:pPr>
    </w:p>
    <w:p w:rsidR="00A56741" w:rsidRPr="0066383D" w:rsidRDefault="00A56741" w:rsidP="00A56741">
      <w:pPr>
        <w:jc w:val="center"/>
        <w:rPr>
          <w:rFonts w:ascii="Times New Roman" w:hAnsi="Times New Roman" w:cs="Times New Roman"/>
        </w:rPr>
      </w:pPr>
      <w:r w:rsidRPr="0066383D">
        <w:rPr>
          <w:rFonts w:ascii="Times New Roman" w:hAnsi="Times New Roman" w:cs="Times New Roman"/>
        </w:rPr>
        <w:t>Članak 2.</w:t>
      </w:r>
    </w:p>
    <w:p w:rsidR="00A56741" w:rsidRPr="0066383D" w:rsidRDefault="00A56741" w:rsidP="00A56741">
      <w:pPr>
        <w:jc w:val="both"/>
        <w:rPr>
          <w:rFonts w:ascii="Times New Roman" w:hAnsi="Times New Roman" w:cs="Times New Roman"/>
        </w:rPr>
      </w:pPr>
      <w:r w:rsidRPr="0066383D">
        <w:rPr>
          <w:rFonts w:ascii="Times New Roman" w:hAnsi="Times New Roman" w:cs="Times New Roman"/>
        </w:rPr>
        <w:t xml:space="preserve">Izmjene i dopune prihoda i primitaka  te rashoda i izdataka   po skupinama i podskupinama  utvrđuju </w:t>
      </w:r>
    </w:p>
    <w:p w:rsidR="00A56741" w:rsidRPr="0066383D" w:rsidRDefault="00A56741" w:rsidP="00A56741">
      <w:pPr>
        <w:jc w:val="both"/>
        <w:rPr>
          <w:rFonts w:ascii="Times New Roman" w:hAnsi="Times New Roman" w:cs="Times New Roman"/>
        </w:rPr>
      </w:pPr>
      <w:r w:rsidRPr="0066383D">
        <w:rPr>
          <w:rFonts w:ascii="Times New Roman" w:hAnsi="Times New Roman" w:cs="Times New Roman"/>
        </w:rPr>
        <w:t>se kako slijede:</w:t>
      </w:r>
    </w:p>
    <w:p w:rsidR="00A56741" w:rsidRPr="0066383D" w:rsidRDefault="00A56741" w:rsidP="00A56741">
      <w:pPr>
        <w:rPr>
          <w:rFonts w:ascii="Times New Roman" w:hAnsi="Times New Roman" w:cs="Times New Roman"/>
          <w:sz w:val="20"/>
          <w:szCs w:val="15"/>
        </w:rPr>
      </w:pPr>
      <w:r w:rsidRPr="0066383D">
        <w:rPr>
          <w:rFonts w:ascii="Times New Roman" w:hAnsi="Times New Roman" w:cs="Times New Roman"/>
          <w:sz w:val="20"/>
          <w:szCs w:val="15"/>
        </w:rPr>
        <w:t>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3027"/>
        <w:gridCol w:w="1612"/>
        <w:gridCol w:w="1636"/>
        <w:gridCol w:w="1476"/>
      </w:tblGrid>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Konto računa</w:t>
            </w:r>
          </w:p>
        </w:tc>
        <w:tc>
          <w:tcPr>
            <w:tcW w:w="3027"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 xml:space="preserve">           Naziv računa</w:t>
            </w:r>
          </w:p>
        </w:tc>
        <w:tc>
          <w:tcPr>
            <w:tcW w:w="1612"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Plan  za  2016</w:t>
            </w:r>
          </w:p>
        </w:tc>
        <w:tc>
          <w:tcPr>
            <w:tcW w:w="16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 xml:space="preserve">   Izmjena</w:t>
            </w:r>
          </w:p>
        </w:tc>
        <w:tc>
          <w:tcPr>
            <w:tcW w:w="147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Novi plan za 2016.</w:t>
            </w:r>
          </w:p>
        </w:tc>
      </w:tr>
      <w:tr w:rsidR="00A56741" w:rsidRPr="0066383D" w:rsidTr="00625EF7">
        <w:tc>
          <w:tcPr>
            <w:tcW w:w="1535"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611</w:t>
            </w:r>
          </w:p>
        </w:tc>
        <w:tc>
          <w:tcPr>
            <w:tcW w:w="7751"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Porez na dohodak</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61111</w:t>
            </w:r>
          </w:p>
        </w:tc>
        <w:tc>
          <w:tcPr>
            <w:tcW w:w="3027" w:type="dxa"/>
          </w:tcPr>
          <w:p w:rsidR="00A56741" w:rsidRPr="0066383D" w:rsidRDefault="00A56741" w:rsidP="00625EF7">
            <w:pPr>
              <w:rPr>
                <w:rFonts w:ascii="Times New Roman" w:hAnsi="Times New Roman" w:cs="Times New Roman"/>
                <w:sz w:val="20"/>
                <w:szCs w:val="20"/>
              </w:rPr>
            </w:pPr>
            <w:r w:rsidRPr="0066383D">
              <w:rPr>
                <w:rFonts w:ascii="Times New Roman" w:hAnsi="Times New Roman" w:cs="Times New Roman"/>
                <w:sz w:val="20"/>
                <w:szCs w:val="20"/>
              </w:rPr>
              <w:t>Porez i prirez na dohodak</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1.000.000.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600.000.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1.600.000.</w:t>
            </w:r>
          </w:p>
        </w:tc>
      </w:tr>
      <w:tr w:rsidR="00A56741" w:rsidRPr="0066383D" w:rsidTr="00625EF7">
        <w:tc>
          <w:tcPr>
            <w:tcW w:w="1535"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638</w:t>
            </w:r>
          </w:p>
        </w:tc>
        <w:tc>
          <w:tcPr>
            <w:tcW w:w="7751"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 xml:space="preserve">Pomoći iz </w:t>
            </w:r>
            <w:proofErr w:type="spellStart"/>
            <w:r w:rsidRPr="0066383D">
              <w:rPr>
                <w:rFonts w:ascii="Times New Roman" w:hAnsi="Times New Roman" w:cs="Times New Roman"/>
                <w:b/>
              </w:rPr>
              <w:t>drž</w:t>
            </w:r>
            <w:proofErr w:type="spellEnd"/>
            <w:r w:rsidRPr="0066383D">
              <w:rPr>
                <w:rFonts w:ascii="Times New Roman" w:hAnsi="Times New Roman" w:cs="Times New Roman"/>
                <w:b/>
              </w:rPr>
              <w:t>. proračuna temeljem prijenosa EU sredstava</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6381</w:t>
            </w:r>
          </w:p>
        </w:tc>
        <w:tc>
          <w:tcPr>
            <w:tcW w:w="3027" w:type="dxa"/>
          </w:tcPr>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Tek.pom.iz drž.pror.tem.prijenosa EU</w:t>
            </w:r>
          </w:p>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sredstva</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70.000.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70.000.</w:t>
            </w:r>
          </w:p>
        </w:tc>
      </w:tr>
      <w:tr w:rsidR="00A56741" w:rsidRPr="0066383D" w:rsidTr="00625EF7">
        <w:tc>
          <w:tcPr>
            <w:tcW w:w="1535"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652</w:t>
            </w:r>
          </w:p>
        </w:tc>
        <w:tc>
          <w:tcPr>
            <w:tcW w:w="7751"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Prihodi po posebnim propisima</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652682</w:t>
            </w:r>
          </w:p>
        </w:tc>
        <w:tc>
          <w:tcPr>
            <w:tcW w:w="3027" w:type="dxa"/>
          </w:tcPr>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Prihodi za Plaće –Javni radovi</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70.000.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70.000.</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6526910</w:t>
            </w:r>
          </w:p>
        </w:tc>
        <w:tc>
          <w:tcPr>
            <w:tcW w:w="3027" w:type="dxa"/>
          </w:tcPr>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Nakn.za zadrž.nezak.izgr.zgrade u prostoru.</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40.000.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20.000.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60.000.</w:t>
            </w:r>
          </w:p>
        </w:tc>
      </w:tr>
      <w:tr w:rsidR="00A56741" w:rsidRPr="0066383D" w:rsidTr="00625EF7">
        <w:tc>
          <w:tcPr>
            <w:tcW w:w="1535"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653</w:t>
            </w:r>
          </w:p>
        </w:tc>
        <w:tc>
          <w:tcPr>
            <w:tcW w:w="7751"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Komunalni doprinosi i naknade</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653311</w:t>
            </w:r>
          </w:p>
        </w:tc>
        <w:tc>
          <w:tcPr>
            <w:tcW w:w="3027" w:type="dxa"/>
          </w:tcPr>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Uplate – priključak  za vodovod</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13.000.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23.000.</w:t>
            </w:r>
          </w:p>
        </w:tc>
      </w:tr>
      <w:tr w:rsidR="00A56741" w:rsidRPr="0066383D" w:rsidTr="00625EF7">
        <w:tc>
          <w:tcPr>
            <w:tcW w:w="1535"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721</w:t>
            </w:r>
          </w:p>
        </w:tc>
        <w:tc>
          <w:tcPr>
            <w:tcW w:w="7751"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Prihodi od prodaje građevinskih objekata</w:t>
            </w:r>
          </w:p>
        </w:tc>
      </w:tr>
      <w:tr w:rsidR="00A56741" w:rsidRPr="0066383D" w:rsidTr="00625EF7">
        <w:tc>
          <w:tcPr>
            <w:tcW w:w="153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721191</w:t>
            </w:r>
          </w:p>
        </w:tc>
        <w:tc>
          <w:tcPr>
            <w:tcW w:w="3027" w:type="dxa"/>
          </w:tcPr>
          <w:p w:rsidR="00A56741" w:rsidRPr="0066383D" w:rsidRDefault="00A56741" w:rsidP="00625EF7">
            <w:pPr>
              <w:rPr>
                <w:rFonts w:ascii="Times New Roman" w:hAnsi="Times New Roman" w:cs="Times New Roman"/>
                <w:sz w:val="18"/>
                <w:szCs w:val="18"/>
              </w:rPr>
            </w:pPr>
            <w:r w:rsidRPr="0066383D">
              <w:rPr>
                <w:rFonts w:ascii="Times New Roman" w:hAnsi="Times New Roman" w:cs="Times New Roman"/>
                <w:sz w:val="18"/>
                <w:szCs w:val="18"/>
              </w:rPr>
              <w:t>Prihod od prodaje nekretnina</w:t>
            </w:r>
          </w:p>
        </w:tc>
        <w:tc>
          <w:tcPr>
            <w:tcW w:w="1612"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110.000.</w:t>
            </w:r>
          </w:p>
        </w:tc>
        <w:tc>
          <w:tcPr>
            <w:tcW w:w="1636"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10.000.</w:t>
            </w:r>
          </w:p>
        </w:tc>
        <w:tc>
          <w:tcPr>
            <w:tcW w:w="1476"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120.000.</w:t>
            </w:r>
          </w:p>
        </w:tc>
      </w:tr>
      <w:tr w:rsidR="00A56741" w:rsidRPr="0066383D" w:rsidTr="00625EF7">
        <w:tc>
          <w:tcPr>
            <w:tcW w:w="6174" w:type="dxa"/>
            <w:gridSpan w:val="3"/>
          </w:tcPr>
          <w:p w:rsidR="00A56741" w:rsidRPr="0066383D" w:rsidRDefault="00A56741" w:rsidP="00625EF7">
            <w:pPr>
              <w:jc w:val="both"/>
              <w:rPr>
                <w:rFonts w:ascii="Times New Roman" w:hAnsi="Times New Roman" w:cs="Times New Roman"/>
                <w:b/>
                <w:sz w:val="20"/>
                <w:szCs w:val="20"/>
              </w:rPr>
            </w:pPr>
            <w:r w:rsidRPr="0066383D">
              <w:rPr>
                <w:rFonts w:ascii="Times New Roman" w:hAnsi="Times New Roman" w:cs="Times New Roman"/>
                <w:b/>
                <w:sz w:val="20"/>
                <w:szCs w:val="20"/>
              </w:rPr>
              <w:t xml:space="preserve">UKUPNO     POVEĆANJE  PRIHODA        </w:t>
            </w:r>
          </w:p>
          <w:p w:rsidR="00A56741" w:rsidRPr="0066383D" w:rsidRDefault="00A56741" w:rsidP="00625EF7">
            <w:pPr>
              <w:jc w:val="both"/>
              <w:rPr>
                <w:rFonts w:ascii="Times New Roman" w:hAnsi="Times New Roman" w:cs="Times New Roman"/>
                <w:b/>
                <w:sz w:val="20"/>
                <w:szCs w:val="20"/>
              </w:rPr>
            </w:pPr>
          </w:p>
        </w:tc>
        <w:tc>
          <w:tcPr>
            <w:tcW w:w="1636" w:type="dxa"/>
          </w:tcPr>
          <w:p w:rsidR="00A56741" w:rsidRPr="0066383D" w:rsidRDefault="00A56741" w:rsidP="00625EF7">
            <w:pPr>
              <w:jc w:val="right"/>
              <w:rPr>
                <w:rFonts w:ascii="Times New Roman" w:hAnsi="Times New Roman" w:cs="Times New Roman"/>
                <w:b/>
                <w:sz w:val="28"/>
                <w:szCs w:val="28"/>
              </w:rPr>
            </w:pPr>
            <w:r w:rsidRPr="0066383D">
              <w:rPr>
                <w:rFonts w:ascii="Times New Roman" w:hAnsi="Times New Roman" w:cs="Times New Roman"/>
                <w:b/>
                <w:sz w:val="28"/>
                <w:szCs w:val="28"/>
              </w:rPr>
              <w:t>+    783.000.</w:t>
            </w:r>
          </w:p>
        </w:tc>
        <w:tc>
          <w:tcPr>
            <w:tcW w:w="1476" w:type="dxa"/>
          </w:tcPr>
          <w:p w:rsidR="00A56741" w:rsidRPr="0066383D" w:rsidRDefault="00A56741" w:rsidP="00625EF7">
            <w:pPr>
              <w:jc w:val="right"/>
              <w:rPr>
                <w:rFonts w:ascii="Times New Roman" w:hAnsi="Times New Roman" w:cs="Times New Roman"/>
              </w:rPr>
            </w:pPr>
          </w:p>
        </w:tc>
      </w:tr>
    </w:tbl>
    <w:p w:rsidR="00A56741" w:rsidRDefault="00A56741" w:rsidP="00A56741">
      <w:pPr>
        <w:jc w:val="center"/>
        <w:rPr>
          <w:rFonts w:ascii="Times New Roman" w:hAnsi="Times New Roman" w:cs="Times New Roman"/>
        </w:rPr>
      </w:pPr>
    </w:p>
    <w:p w:rsidR="00381EB2" w:rsidRDefault="00381EB2" w:rsidP="00A56741">
      <w:pPr>
        <w:jc w:val="center"/>
        <w:rPr>
          <w:rFonts w:ascii="Times New Roman" w:hAnsi="Times New Roman" w:cs="Times New Roman"/>
        </w:rPr>
      </w:pPr>
    </w:p>
    <w:p w:rsidR="00381EB2" w:rsidRDefault="00381EB2" w:rsidP="00A56741">
      <w:pPr>
        <w:jc w:val="center"/>
        <w:rPr>
          <w:rFonts w:ascii="Times New Roman" w:hAnsi="Times New Roman" w:cs="Times New Roman"/>
        </w:rPr>
      </w:pPr>
    </w:p>
    <w:p w:rsidR="00381EB2" w:rsidRDefault="00381EB2" w:rsidP="00A56741">
      <w:pPr>
        <w:jc w:val="center"/>
        <w:rPr>
          <w:rFonts w:ascii="Times New Roman" w:hAnsi="Times New Roman" w:cs="Times New Roman"/>
        </w:rPr>
      </w:pPr>
    </w:p>
    <w:p w:rsidR="00381EB2" w:rsidRPr="0066383D" w:rsidRDefault="00381EB2" w:rsidP="00A56741">
      <w:pPr>
        <w:jc w:val="center"/>
        <w:rPr>
          <w:rFonts w:ascii="Times New Roman" w:hAnsi="Times New Roman" w:cs="Times New Roman"/>
        </w:rPr>
      </w:pPr>
    </w:p>
    <w:p w:rsidR="00A56741" w:rsidRDefault="00A56741" w:rsidP="00A56741"/>
    <w:p w:rsidR="00A56741" w:rsidRDefault="00A56741" w:rsidP="00A56741">
      <w:pPr>
        <w:jc w:val="both"/>
      </w:pPr>
      <w:r>
        <w:lastRenderedPageBreak/>
        <w:t>RASHODI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3373"/>
        <w:gridCol w:w="1595"/>
        <w:gridCol w:w="1617"/>
        <w:gridCol w:w="1465"/>
      </w:tblGrid>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Konto računa</w:t>
            </w:r>
          </w:p>
        </w:tc>
        <w:tc>
          <w:tcPr>
            <w:tcW w:w="3373"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 xml:space="preserve">           Naziv računa</w:t>
            </w:r>
          </w:p>
        </w:tc>
        <w:tc>
          <w:tcPr>
            <w:tcW w:w="1595" w:type="dxa"/>
          </w:tcPr>
          <w:p w:rsidR="00A56741" w:rsidRPr="0066383D" w:rsidRDefault="00A56741" w:rsidP="00625EF7">
            <w:pPr>
              <w:jc w:val="center"/>
              <w:rPr>
                <w:rFonts w:ascii="Times New Roman" w:hAnsi="Times New Roman" w:cs="Times New Roman"/>
              </w:rPr>
            </w:pPr>
            <w:r w:rsidRPr="0066383D">
              <w:rPr>
                <w:rFonts w:ascii="Times New Roman" w:hAnsi="Times New Roman" w:cs="Times New Roman"/>
              </w:rPr>
              <w:t>Plan  za  2016</w:t>
            </w:r>
          </w:p>
        </w:tc>
        <w:tc>
          <w:tcPr>
            <w:tcW w:w="1617"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 xml:space="preserve">   Izmjena</w:t>
            </w:r>
          </w:p>
        </w:tc>
        <w:tc>
          <w:tcPr>
            <w:tcW w:w="1465"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Novi plan za 2016.</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312</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Ostali rashodi za zaposlene</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31212</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20"/>
              </w:rPr>
              <w:t>Jubilarne i prigodne nagrade</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5.250.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5.250.</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31219</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20"/>
              </w:rPr>
              <w:t>Regres i božićnica</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7.500.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7.500.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321</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Naknade troškova zaposlenima</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32131</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15"/>
              </w:rPr>
              <w:t>Seminari, savjetovanja i simpoziji</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1.500.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2.500.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322</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Rashodi za materijal i energiju</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322413</w:t>
            </w:r>
          </w:p>
        </w:tc>
        <w:tc>
          <w:tcPr>
            <w:tcW w:w="3373" w:type="dxa"/>
          </w:tcPr>
          <w:p w:rsidR="00A56741" w:rsidRPr="0066383D" w:rsidRDefault="00A56741" w:rsidP="00625EF7">
            <w:pPr>
              <w:rPr>
                <w:rFonts w:ascii="Times New Roman" w:hAnsi="Times New Roman" w:cs="Times New Roman"/>
                <w:sz w:val="20"/>
                <w:szCs w:val="15"/>
              </w:rPr>
            </w:pPr>
            <w:r w:rsidRPr="0066383D">
              <w:rPr>
                <w:rFonts w:ascii="Times New Roman" w:hAnsi="Times New Roman" w:cs="Times New Roman"/>
                <w:sz w:val="20"/>
                <w:szCs w:val="15"/>
              </w:rPr>
              <w:t xml:space="preserve">Bazen GRADINA- uređenje </w:t>
            </w:r>
          </w:p>
          <w:p w:rsidR="00A56741" w:rsidRPr="0066383D" w:rsidRDefault="00A56741" w:rsidP="00625EF7">
            <w:pPr>
              <w:rPr>
                <w:rFonts w:ascii="Times New Roman" w:hAnsi="Times New Roman" w:cs="Times New Roman"/>
                <w:sz w:val="20"/>
                <w:szCs w:val="15"/>
              </w:rPr>
            </w:pP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20.000.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16.000.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36.000.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323</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Rashodi za usluge</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32343</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20"/>
              </w:rPr>
              <w:t>Deratizacija i dezinsekcija</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36.000.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20.000.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56.000.</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32373</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20"/>
              </w:rPr>
              <w:t>Usluge odvjetnika i pravnog savjetnika</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90.000.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92.000.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324</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Naknade troškova zaposlenima izvan radnog odnosa</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324122</w:t>
            </w:r>
          </w:p>
        </w:tc>
        <w:tc>
          <w:tcPr>
            <w:tcW w:w="3373" w:type="dxa"/>
          </w:tcPr>
          <w:p w:rsidR="00A56741" w:rsidRPr="0066383D" w:rsidRDefault="00A56741" w:rsidP="00625EF7">
            <w:pPr>
              <w:jc w:val="both"/>
              <w:rPr>
                <w:rFonts w:ascii="Times New Roman" w:hAnsi="Times New Roman" w:cs="Times New Roman"/>
                <w:sz w:val="20"/>
                <w:szCs w:val="20"/>
              </w:rPr>
            </w:pPr>
            <w:r w:rsidRPr="0066383D">
              <w:rPr>
                <w:rFonts w:ascii="Times New Roman" w:hAnsi="Times New Roman" w:cs="Times New Roman"/>
                <w:sz w:val="20"/>
                <w:szCs w:val="20"/>
              </w:rPr>
              <w:t>Javni radovi - plaće</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70.000.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70.000.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329</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Ostali nespomenuti rashodi</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32922</w:t>
            </w:r>
          </w:p>
        </w:tc>
        <w:tc>
          <w:tcPr>
            <w:tcW w:w="3373" w:type="dxa"/>
          </w:tcPr>
          <w:p w:rsidR="00A56741" w:rsidRPr="0066383D" w:rsidRDefault="00A56741" w:rsidP="00625EF7">
            <w:pPr>
              <w:jc w:val="both"/>
              <w:rPr>
                <w:rFonts w:ascii="Times New Roman" w:hAnsi="Times New Roman" w:cs="Times New Roman"/>
                <w:sz w:val="20"/>
                <w:szCs w:val="15"/>
              </w:rPr>
            </w:pPr>
            <w:r w:rsidRPr="0066383D">
              <w:rPr>
                <w:rFonts w:ascii="Times New Roman" w:hAnsi="Times New Roman" w:cs="Times New Roman"/>
                <w:sz w:val="20"/>
                <w:szCs w:val="15"/>
              </w:rPr>
              <w:t xml:space="preserve">Premije osiguranja  </w:t>
            </w:r>
            <w:proofErr w:type="spellStart"/>
            <w:r w:rsidRPr="0066383D">
              <w:rPr>
                <w:rFonts w:ascii="Times New Roman" w:hAnsi="Times New Roman" w:cs="Times New Roman"/>
                <w:sz w:val="20"/>
                <w:szCs w:val="15"/>
              </w:rPr>
              <w:t>posl</w:t>
            </w:r>
            <w:proofErr w:type="spellEnd"/>
            <w:r w:rsidRPr="0066383D">
              <w:rPr>
                <w:rFonts w:ascii="Times New Roman" w:hAnsi="Times New Roman" w:cs="Times New Roman"/>
                <w:sz w:val="20"/>
                <w:szCs w:val="15"/>
              </w:rPr>
              <w:t>. objekata</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6.000.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4.000.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10.000.</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329311</w:t>
            </w:r>
          </w:p>
        </w:tc>
        <w:tc>
          <w:tcPr>
            <w:tcW w:w="3373" w:type="dxa"/>
          </w:tcPr>
          <w:p w:rsidR="00A56741" w:rsidRPr="0066383D" w:rsidRDefault="00A56741" w:rsidP="00625EF7">
            <w:pPr>
              <w:jc w:val="both"/>
              <w:rPr>
                <w:rFonts w:ascii="Times New Roman" w:hAnsi="Times New Roman" w:cs="Times New Roman"/>
                <w:sz w:val="20"/>
                <w:szCs w:val="15"/>
              </w:rPr>
            </w:pPr>
            <w:r w:rsidRPr="0066383D">
              <w:rPr>
                <w:rFonts w:ascii="Times New Roman" w:hAnsi="Times New Roman" w:cs="Times New Roman"/>
                <w:sz w:val="20"/>
                <w:szCs w:val="15"/>
              </w:rPr>
              <w:t xml:space="preserve"> Reprezentacija: Dan Općine i sjednice</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10.000.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20.000.</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32999</w:t>
            </w:r>
          </w:p>
        </w:tc>
        <w:tc>
          <w:tcPr>
            <w:tcW w:w="3373" w:type="dxa"/>
          </w:tcPr>
          <w:p w:rsidR="00A56741" w:rsidRPr="0066383D" w:rsidRDefault="00A56741" w:rsidP="00625EF7">
            <w:pPr>
              <w:jc w:val="both"/>
              <w:rPr>
                <w:rFonts w:ascii="Times New Roman" w:hAnsi="Times New Roman" w:cs="Times New Roman"/>
                <w:sz w:val="20"/>
                <w:szCs w:val="15"/>
              </w:rPr>
            </w:pPr>
            <w:r w:rsidRPr="0066383D">
              <w:rPr>
                <w:rFonts w:ascii="Times New Roman" w:hAnsi="Times New Roman" w:cs="Times New Roman"/>
                <w:sz w:val="20"/>
                <w:szCs w:val="15"/>
              </w:rPr>
              <w:t>Ostali nespomenuti rashodi poslovanja</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10.000.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12.000.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22.000.</w:t>
            </w:r>
          </w:p>
        </w:tc>
      </w:tr>
      <w:tr w:rsidR="00A56741" w:rsidRPr="0066383D" w:rsidTr="00625EF7">
        <w:tc>
          <w:tcPr>
            <w:tcW w:w="1236" w:type="dxa"/>
          </w:tcPr>
          <w:p w:rsidR="00A56741" w:rsidRPr="0066383D" w:rsidRDefault="00A56741" w:rsidP="00625EF7">
            <w:pPr>
              <w:rPr>
                <w:rFonts w:ascii="Times New Roman" w:hAnsi="Times New Roman" w:cs="Times New Roman"/>
                <w:b/>
              </w:rPr>
            </w:pPr>
            <w:r w:rsidRPr="0066383D">
              <w:rPr>
                <w:rFonts w:ascii="Times New Roman" w:hAnsi="Times New Roman" w:cs="Times New Roman"/>
                <w:b/>
              </w:rPr>
              <w:t>386</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Kapitalne pomoći</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386121</w:t>
            </w:r>
          </w:p>
        </w:tc>
        <w:tc>
          <w:tcPr>
            <w:tcW w:w="3373" w:type="dxa"/>
          </w:tcPr>
          <w:p w:rsidR="00A56741" w:rsidRPr="0066383D" w:rsidRDefault="00A56741" w:rsidP="00625EF7">
            <w:pPr>
              <w:jc w:val="both"/>
              <w:rPr>
                <w:rFonts w:ascii="Times New Roman" w:hAnsi="Times New Roman" w:cs="Times New Roman"/>
                <w:sz w:val="20"/>
                <w:szCs w:val="15"/>
              </w:rPr>
            </w:pPr>
            <w:proofErr w:type="spellStart"/>
            <w:r w:rsidRPr="0066383D">
              <w:rPr>
                <w:rFonts w:ascii="Times New Roman" w:hAnsi="Times New Roman" w:cs="Times New Roman"/>
                <w:sz w:val="20"/>
                <w:szCs w:val="15"/>
              </w:rPr>
              <w:t>Kapit.pomoći</w:t>
            </w:r>
            <w:proofErr w:type="spellEnd"/>
            <w:r w:rsidRPr="0066383D">
              <w:rPr>
                <w:rFonts w:ascii="Times New Roman" w:hAnsi="Times New Roman" w:cs="Times New Roman"/>
                <w:sz w:val="20"/>
                <w:szCs w:val="15"/>
              </w:rPr>
              <w:t xml:space="preserve"> </w:t>
            </w:r>
            <w:proofErr w:type="spellStart"/>
            <w:r w:rsidRPr="0066383D">
              <w:rPr>
                <w:rFonts w:ascii="Times New Roman" w:hAnsi="Times New Roman" w:cs="Times New Roman"/>
                <w:sz w:val="20"/>
                <w:szCs w:val="15"/>
              </w:rPr>
              <w:t>Šandropromu</w:t>
            </w:r>
            <w:proofErr w:type="spellEnd"/>
            <w:r w:rsidRPr="0066383D">
              <w:rPr>
                <w:rFonts w:ascii="Times New Roman" w:hAnsi="Times New Roman" w:cs="Times New Roman"/>
                <w:sz w:val="20"/>
                <w:szCs w:val="15"/>
              </w:rPr>
              <w:t xml:space="preserve"> –kupnja stroja za košnju bankina</w:t>
            </w:r>
          </w:p>
        </w:tc>
        <w:tc>
          <w:tcPr>
            <w:tcW w:w="1595" w:type="dxa"/>
          </w:tcPr>
          <w:p w:rsidR="00A56741" w:rsidRPr="0066383D" w:rsidRDefault="00A56741" w:rsidP="00625EF7">
            <w:pPr>
              <w:jc w:val="right"/>
              <w:rPr>
                <w:rFonts w:ascii="Times New Roman" w:hAnsi="Times New Roman" w:cs="Times New Roman"/>
              </w:rPr>
            </w:pP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528.750.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528.750.</w:t>
            </w:r>
          </w:p>
        </w:tc>
      </w:tr>
      <w:tr w:rsidR="00A56741" w:rsidRPr="0066383D" w:rsidTr="00625EF7">
        <w:tc>
          <w:tcPr>
            <w:tcW w:w="1236" w:type="dxa"/>
          </w:tcPr>
          <w:p w:rsidR="00A56741" w:rsidRPr="0066383D" w:rsidRDefault="00A56741" w:rsidP="00625EF7">
            <w:pPr>
              <w:jc w:val="both"/>
              <w:rPr>
                <w:rFonts w:ascii="Times New Roman" w:hAnsi="Times New Roman" w:cs="Times New Roman"/>
                <w:b/>
              </w:rPr>
            </w:pPr>
            <w:r w:rsidRPr="0066383D">
              <w:rPr>
                <w:rFonts w:ascii="Times New Roman" w:hAnsi="Times New Roman" w:cs="Times New Roman"/>
                <w:b/>
              </w:rPr>
              <w:t>381</w:t>
            </w:r>
          </w:p>
        </w:tc>
        <w:tc>
          <w:tcPr>
            <w:tcW w:w="8050" w:type="dxa"/>
            <w:gridSpan w:val="4"/>
          </w:tcPr>
          <w:p w:rsidR="00A56741" w:rsidRPr="0066383D" w:rsidRDefault="00A56741" w:rsidP="00625EF7">
            <w:pPr>
              <w:rPr>
                <w:rFonts w:ascii="Times New Roman" w:hAnsi="Times New Roman" w:cs="Times New Roman"/>
                <w:b/>
              </w:rPr>
            </w:pPr>
            <w:r w:rsidRPr="0066383D">
              <w:rPr>
                <w:rFonts w:ascii="Times New Roman" w:hAnsi="Times New Roman" w:cs="Times New Roman"/>
                <w:b/>
              </w:rPr>
              <w:t>Tekuće donacije</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r w:rsidRPr="0066383D">
              <w:rPr>
                <w:rFonts w:ascii="Times New Roman" w:hAnsi="Times New Roman" w:cs="Times New Roman"/>
              </w:rPr>
              <w:t>381148</w:t>
            </w:r>
          </w:p>
        </w:tc>
        <w:tc>
          <w:tcPr>
            <w:tcW w:w="3373" w:type="dxa"/>
          </w:tcPr>
          <w:p w:rsidR="00A56741" w:rsidRPr="0066383D" w:rsidRDefault="00A56741" w:rsidP="00625EF7">
            <w:pPr>
              <w:rPr>
                <w:rFonts w:ascii="Times New Roman" w:hAnsi="Times New Roman" w:cs="Times New Roman"/>
                <w:sz w:val="20"/>
                <w:szCs w:val="20"/>
              </w:rPr>
            </w:pPr>
            <w:r w:rsidRPr="0066383D">
              <w:rPr>
                <w:rFonts w:ascii="Times New Roman" w:hAnsi="Times New Roman" w:cs="Times New Roman"/>
                <w:sz w:val="20"/>
                <w:szCs w:val="20"/>
              </w:rPr>
              <w:t>Stranke</w:t>
            </w:r>
          </w:p>
        </w:tc>
        <w:tc>
          <w:tcPr>
            <w:tcW w:w="159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11.000.</w:t>
            </w:r>
          </w:p>
        </w:tc>
        <w:tc>
          <w:tcPr>
            <w:tcW w:w="1617" w:type="dxa"/>
          </w:tcPr>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      18.000.</w:t>
            </w:r>
          </w:p>
        </w:tc>
        <w:tc>
          <w:tcPr>
            <w:tcW w:w="1465" w:type="dxa"/>
          </w:tcPr>
          <w:p w:rsidR="00A56741" w:rsidRPr="0066383D" w:rsidRDefault="00A56741" w:rsidP="00625EF7">
            <w:pPr>
              <w:jc w:val="right"/>
              <w:rPr>
                <w:rFonts w:ascii="Times New Roman" w:hAnsi="Times New Roman" w:cs="Times New Roman"/>
              </w:rPr>
            </w:pPr>
            <w:r w:rsidRPr="0066383D">
              <w:rPr>
                <w:rFonts w:ascii="Times New Roman" w:hAnsi="Times New Roman" w:cs="Times New Roman"/>
              </w:rPr>
              <w:t>29.000.</w:t>
            </w:r>
          </w:p>
        </w:tc>
      </w:tr>
      <w:tr w:rsidR="00A56741" w:rsidRPr="0066383D" w:rsidTr="00625EF7">
        <w:tc>
          <w:tcPr>
            <w:tcW w:w="1236" w:type="dxa"/>
          </w:tcPr>
          <w:p w:rsidR="00A56741" w:rsidRPr="0066383D" w:rsidRDefault="00A56741" w:rsidP="00625EF7">
            <w:pPr>
              <w:jc w:val="both"/>
              <w:rPr>
                <w:rFonts w:ascii="Times New Roman" w:hAnsi="Times New Roman" w:cs="Times New Roman"/>
              </w:rPr>
            </w:pPr>
          </w:p>
        </w:tc>
        <w:tc>
          <w:tcPr>
            <w:tcW w:w="3373" w:type="dxa"/>
          </w:tcPr>
          <w:p w:rsidR="00A56741" w:rsidRPr="0066383D" w:rsidRDefault="00A56741" w:rsidP="00625EF7">
            <w:pPr>
              <w:rPr>
                <w:rFonts w:ascii="Times New Roman" w:hAnsi="Times New Roman" w:cs="Times New Roman"/>
                <w:sz w:val="20"/>
                <w:szCs w:val="20"/>
              </w:rPr>
            </w:pPr>
          </w:p>
        </w:tc>
        <w:tc>
          <w:tcPr>
            <w:tcW w:w="1595" w:type="dxa"/>
          </w:tcPr>
          <w:p w:rsidR="00A56741" w:rsidRPr="0066383D" w:rsidRDefault="00A56741" w:rsidP="00625EF7">
            <w:pPr>
              <w:jc w:val="right"/>
              <w:rPr>
                <w:rFonts w:ascii="Times New Roman" w:hAnsi="Times New Roman" w:cs="Times New Roman"/>
              </w:rPr>
            </w:pPr>
          </w:p>
        </w:tc>
        <w:tc>
          <w:tcPr>
            <w:tcW w:w="1617" w:type="dxa"/>
          </w:tcPr>
          <w:p w:rsidR="00A56741" w:rsidRPr="0066383D" w:rsidRDefault="00A56741" w:rsidP="00625EF7">
            <w:pPr>
              <w:jc w:val="right"/>
              <w:rPr>
                <w:rFonts w:ascii="Times New Roman" w:hAnsi="Times New Roman" w:cs="Times New Roman"/>
                <w:b/>
              </w:rPr>
            </w:pPr>
          </w:p>
        </w:tc>
        <w:tc>
          <w:tcPr>
            <w:tcW w:w="1465" w:type="dxa"/>
          </w:tcPr>
          <w:p w:rsidR="00A56741" w:rsidRPr="0066383D" w:rsidRDefault="00A56741" w:rsidP="00625EF7">
            <w:pPr>
              <w:jc w:val="right"/>
              <w:rPr>
                <w:rFonts w:ascii="Times New Roman" w:hAnsi="Times New Roman" w:cs="Times New Roman"/>
              </w:rPr>
            </w:pPr>
          </w:p>
        </w:tc>
      </w:tr>
      <w:tr w:rsidR="00A56741" w:rsidRPr="0066383D" w:rsidTr="00625EF7">
        <w:tc>
          <w:tcPr>
            <w:tcW w:w="1236" w:type="dxa"/>
          </w:tcPr>
          <w:p w:rsidR="00A56741" w:rsidRPr="0066383D" w:rsidRDefault="00A56741" w:rsidP="00625EF7">
            <w:pPr>
              <w:jc w:val="both"/>
              <w:rPr>
                <w:rFonts w:ascii="Times New Roman" w:hAnsi="Times New Roman" w:cs="Times New Roman"/>
              </w:rPr>
            </w:pPr>
          </w:p>
        </w:tc>
        <w:tc>
          <w:tcPr>
            <w:tcW w:w="3373" w:type="dxa"/>
          </w:tcPr>
          <w:p w:rsidR="00A56741" w:rsidRPr="0066383D" w:rsidRDefault="00A56741" w:rsidP="00625EF7">
            <w:pPr>
              <w:rPr>
                <w:rFonts w:ascii="Times New Roman" w:hAnsi="Times New Roman" w:cs="Times New Roman"/>
                <w:sz w:val="20"/>
                <w:szCs w:val="20"/>
              </w:rPr>
            </w:pPr>
          </w:p>
        </w:tc>
        <w:tc>
          <w:tcPr>
            <w:tcW w:w="1595" w:type="dxa"/>
          </w:tcPr>
          <w:p w:rsidR="00A56741" w:rsidRPr="0066383D" w:rsidRDefault="00A56741" w:rsidP="00625EF7">
            <w:pPr>
              <w:jc w:val="right"/>
              <w:rPr>
                <w:rFonts w:ascii="Times New Roman" w:hAnsi="Times New Roman" w:cs="Times New Roman"/>
              </w:rPr>
            </w:pPr>
          </w:p>
        </w:tc>
        <w:tc>
          <w:tcPr>
            <w:tcW w:w="1617" w:type="dxa"/>
          </w:tcPr>
          <w:p w:rsidR="00A56741" w:rsidRPr="0066383D" w:rsidRDefault="00A56741" w:rsidP="00625EF7">
            <w:pPr>
              <w:jc w:val="right"/>
              <w:rPr>
                <w:rFonts w:ascii="Times New Roman" w:hAnsi="Times New Roman" w:cs="Times New Roman"/>
                <w:b/>
              </w:rPr>
            </w:pPr>
          </w:p>
        </w:tc>
        <w:tc>
          <w:tcPr>
            <w:tcW w:w="1465" w:type="dxa"/>
          </w:tcPr>
          <w:p w:rsidR="00A56741" w:rsidRPr="0066383D" w:rsidRDefault="00A56741" w:rsidP="00625EF7">
            <w:pPr>
              <w:jc w:val="right"/>
              <w:rPr>
                <w:rFonts w:ascii="Times New Roman" w:hAnsi="Times New Roman" w:cs="Times New Roman"/>
              </w:rPr>
            </w:pPr>
          </w:p>
        </w:tc>
      </w:tr>
      <w:tr w:rsidR="00A56741" w:rsidRPr="0066383D" w:rsidTr="00625EF7">
        <w:tc>
          <w:tcPr>
            <w:tcW w:w="6204" w:type="dxa"/>
            <w:gridSpan w:val="3"/>
          </w:tcPr>
          <w:p w:rsidR="00A56741" w:rsidRPr="0066383D" w:rsidRDefault="00A56741" w:rsidP="00625EF7">
            <w:pPr>
              <w:rPr>
                <w:rFonts w:ascii="Times New Roman" w:hAnsi="Times New Roman" w:cs="Times New Roman"/>
                <w:b/>
                <w:sz w:val="18"/>
                <w:szCs w:val="18"/>
              </w:rPr>
            </w:pPr>
          </w:p>
          <w:p w:rsidR="00A56741" w:rsidRPr="0066383D" w:rsidRDefault="00A56741" w:rsidP="00625EF7">
            <w:pPr>
              <w:rPr>
                <w:rFonts w:ascii="Times New Roman" w:hAnsi="Times New Roman" w:cs="Times New Roman"/>
              </w:rPr>
            </w:pPr>
            <w:r w:rsidRPr="0066383D">
              <w:rPr>
                <w:rFonts w:ascii="Times New Roman" w:hAnsi="Times New Roman" w:cs="Times New Roman"/>
                <w:b/>
                <w:sz w:val="18"/>
                <w:szCs w:val="18"/>
              </w:rPr>
              <w:t>UKUPNO  POVEĆANJE  RASHODA</w:t>
            </w:r>
          </w:p>
        </w:tc>
        <w:tc>
          <w:tcPr>
            <w:tcW w:w="1617" w:type="dxa"/>
          </w:tcPr>
          <w:p w:rsidR="00A56741" w:rsidRPr="0066383D" w:rsidRDefault="00A56741" w:rsidP="00625EF7">
            <w:pPr>
              <w:jc w:val="right"/>
              <w:rPr>
                <w:rFonts w:ascii="Times New Roman" w:hAnsi="Times New Roman" w:cs="Times New Roman"/>
                <w:b/>
              </w:rPr>
            </w:pPr>
          </w:p>
          <w:p w:rsidR="00A56741" w:rsidRPr="0066383D" w:rsidRDefault="00A56741" w:rsidP="00625EF7">
            <w:pPr>
              <w:rPr>
                <w:rFonts w:ascii="Times New Roman" w:hAnsi="Times New Roman" w:cs="Times New Roman"/>
                <w:b/>
                <w:sz w:val="28"/>
                <w:szCs w:val="28"/>
              </w:rPr>
            </w:pPr>
            <w:r w:rsidRPr="0066383D">
              <w:rPr>
                <w:rFonts w:ascii="Times New Roman" w:hAnsi="Times New Roman" w:cs="Times New Roman"/>
                <w:b/>
                <w:sz w:val="28"/>
                <w:szCs w:val="28"/>
              </w:rPr>
              <w:t>+   783.000.</w:t>
            </w:r>
          </w:p>
          <w:p w:rsidR="00A56741" w:rsidRPr="0066383D" w:rsidRDefault="00A56741" w:rsidP="00625EF7">
            <w:pPr>
              <w:jc w:val="right"/>
              <w:rPr>
                <w:rFonts w:ascii="Times New Roman" w:hAnsi="Times New Roman" w:cs="Times New Roman"/>
                <w:b/>
              </w:rPr>
            </w:pPr>
            <w:r w:rsidRPr="0066383D">
              <w:rPr>
                <w:rFonts w:ascii="Times New Roman" w:hAnsi="Times New Roman" w:cs="Times New Roman"/>
                <w:b/>
              </w:rPr>
              <w:t>.</w:t>
            </w:r>
          </w:p>
        </w:tc>
        <w:tc>
          <w:tcPr>
            <w:tcW w:w="1465" w:type="dxa"/>
          </w:tcPr>
          <w:p w:rsidR="00A56741" w:rsidRPr="0066383D" w:rsidRDefault="00A56741" w:rsidP="00625EF7">
            <w:pPr>
              <w:jc w:val="right"/>
              <w:rPr>
                <w:rFonts w:ascii="Times New Roman" w:hAnsi="Times New Roman" w:cs="Times New Roman"/>
              </w:rPr>
            </w:pPr>
          </w:p>
        </w:tc>
      </w:tr>
    </w:tbl>
    <w:p w:rsidR="00A56741" w:rsidRPr="0066383D" w:rsidRDefault="00A56741" w:rsidP="00A56741">
      <w:pPr>
        <w:rPr>
          <w:rFonts w:ascii="Times New Roman" w:hAnsi="Times New Roman" w:cs="Times New Roman"/>
        </w:rPr>
      </w:pPr>
    </w:p>
    <w:p w:rsidR="00381EB2" w:rsidRDefault="00381EB2" w:rsidP="00A56741">
      <w:pPr>
        <w:jc w:val="center"/>
        <w:rPr>
          <w:rFonts w:ascii="Times New Roman" w:hAnsi="Times New Roman" w:cs="Times New Roman"/>
        </w:rPr>
      </w:pPr>
    </w:p>
    <w:p w:rsidR="00A56741" w:rsidRPr="0066383D" w:rsidRDefault="00381EB2" w:rsidP="00A56741">
      <w:pPr>
        <w:jc w:val="center"/>
        <w:rPr>
          <w:rFonts w:ascii="Times New Roman" w:hAnsi="Times New Roman" w:cs="Times New Roman"/>
        </w:rPr>
      </w:pPr>
      <w:r>
        <w:rPr>
          <w:rFonts w:ascii="Times New Roman" w:hAnsi="Times New Roman" w:cs="Times New Roman"/>
        </w:rPr>
        <w:t>Članak 3</w:t>
      </w:r>
      <w:r w:rsidR="00A56741" w:rsidRPr="0066383D">
        <w:rPr>
          <w:rFonts w:ascii="Times New Roman" w:hAnsi="Times New Roman" w:cs="Times New Roman"/>
        </w:rPr>
        <w:t>.</w:t>
      </w:r>
    </w:p>
    <w:p w:rsidR="00A56741" w:rsidRPr="0066383D" w:rsidRDefault="00A56741" w:rsidP="00A56741">
      <w:pPr>
        <w:jc w:val="center"/>
        <w:rPr>
          <w:rFonts w:ascii="Times New Roman" w:hAnsi="Times New Roman" w:cs="Times New Roman"/>
        </w:rPr>
      </w:pPr>
    </w:p>
    <w:p w:rsidR="00A56741" w:rsidRPr="0066383D" w:rsidRDefault="00A56741" w:rsidP="00A56741">
      <w:pPr>
        <w:ind w:firstLine="708"/>
        <w:jc w:val="both"/>
        <w:rPr>
          <w:rFonts w:ascii="Times New Roman" w:hAnsi="Times New Roman" w:cs="Times New Roman"/>
        </w:rPr>
      </w:pPr>
      <w:r w:rsidRPr="0066383D">
        <w:rPr>
          <w:rFonts w:ascii="Times New Roman" w:hAnsi="Times New Roman" w:cs="Times New Roman"/>
        </w:rPr>
        <w:t>Sukladno II. izmjenama i dopunama  Proračuna Općine Šandrovac za 2016. godinu mijenjaju  se  i Programi Općine Šandrovac  za 2016. godinu.</w:t>
      </w:r>
    </w:p>
    <w:p w:rsidR="00A56741" w:rsidRDefault="00A56741" w:rsidP="00A56741">
      <w:pPr>
        <w:ind w:firstLine="708"/>
        <w:jc w:val="both"/>
        <w:rPr>
          <w:rFonts w:ascii="Times New Roman" w:hAnsi="Times New Roman" w:cs="Times New Roman"/>
        </w:rPr>
      </w:pPr>
    </w:p>
    <w:p w:rsidR="00381EB2" w:rsidRPr="0066383D" w:rsidRDefault="00381EB2" w:rsidP="00A56741">
      <w:pPr>
        <w:ind w:firstLine="708"/>
        <w:jc w:val="both"/>
        <w:rPr>
          <w:rFonts w:ascii="Times New Roman" w:hAnsi="Times New Roman" w:cs="Times New Roman"/>
        </w:rPr>
      </w:pPr>
    </w:p>
    <w:p w:rsidR="00A56741" w:rsidRPr="0066383D" w:rsidRDefault="00A56741" w:rsidP="00A56741">
      <w:pPr>
        <w:jc w:val="center"/>
        <w:rPr>
          <w:rFonts w:ascii="Times New Roman" w:hAnsi="Times New Roman" w:cs="Times New Roman"/>
        </w:rPr>
      </w:pPr>
      <w:r w:rsidRPr="0066383D">
        <w:rPr>
          <w:rFonts w:ascii="Times New Roman" w:hAnsi="Times New Roman" w:cs="Times New Roman"/>
        </w:rPr>
        <w:t xml:space="preserve">Članak </w:t>
      </w:r>
      <w:r w:rsidR="00381EB2">
        <w:rPr>
          <w:rFonts w:ascii="Times New Roman" w:hAnsi="Times New Roman" w:cs="Times New Roman"/>
        </w:rPr>
        <w:t>4</w:t>
      </w:r>
      <w:r w:rsidRPr="0066383D">
        <w:rPr>
          <w:rFonts w:ascii="Times New Roman" w:hAnsi="Times New Roman" w:cs="Times New Roman"/>
        </w:rPr>
        <w:t xml:space="preserve">. </w:t>
      </w:r>
    </w:p>
    <w:p w:rsidR="00A56741" w:rsidRPr="0066383D" w:rsidRDefault="00A56741" w:rsidP="00A56741">
      <w:pPr>
        <w:jc w:val="center"/>
        <w:rPr>
          <w:rFonts w:ascii="Times New Roman" w:hAnsi="Times New Roman" w:cs="Times New Roman"/>
        </w:rPr>
      </w:pPr>
    </w:p>
    <w:p w:rsidR="00A56741" w:rsidRPr="0066383D" w:rsidRDefault="00A56741" w:rsidP="00A56741">
      <w:pPr>
        <w:ind w:firstLine="708"/>
        <w:jc w:val="both"/>
        <w:rPr>
          <w:rFonts w:ascii="Times New Roman" w:hAnsi="Times New Roman" w:cs="Times New Roman"/>
        </w:rPr>
      </w:pPr>
      <w:r w:rsidRPr="0066383D">
        <w:rPr>
          <w:rFonts w:ascii="Times New Roman" w:hAnsi="Times New Roman" w:cs="Times New Roman"/>
        </w:rPr>
        <w:t>II. Izmjene i dopune Proračuna Općine Šandrovac stupaju na snagu osmog dana od dana objave     u „Općinskom glasniku Općine Šandrovac“.</w:t>
      </w:r>
    </w:p>
    <w:p w:rsidR="00A56741" w:rsidRPr="0066383D" w:rsidRDefault="00A56741" w:rsidP="00A56741">
      <w:pPr>
        <w:jc w:val="center"/>
        <w:rPr>
          <w:rFonts w:ascii="Times New Roman" w:eastAsia="Times New Roman" w:hAnsi="Times New Roman" w:cs="Times New Roman"/>
          <w:b/>
          <w:sz w:val="20"/>
          <w:szCs w:val="20"/>
          <w:lang w:eastAsia="hr-HR"/>
        </w:rPr>
      </w:pPr>
    </w:p>
    <w:p w:rsidR="00A56741" w:rsidRPr="0066383D" w:rsidRDefault="00A56741" w:rsidP="00A56741">
      <w:pPr>
        <w:jc w:val="both"/>
        <w:rPr>
          <w:rFonts w:ascii="Times New Roman" w:hAnsi="Times New Roman" w:cs="Times New Roman"/>
        </w:rPr>
      </w:pPr>
      <w:r w:rsidRPr="0066383D">
        <w:rPr>
          <w:rFonts w:ascii="Times New Roman" w:hAnsi="Times New Roman" w:cs="Times New Roman"/>
        </w:rPr>
        <w:t>KLASA: 400-06/16-21</w:t>
      </w:r>
    </w:p>
    <w:p w:rsidR="00A56741" w:rsidRPr="0066383D" w:rsidRDefault="00A56741" w:rsidP="00A56741">
      <w:pPr>
        <w:jc w:val="both"/>
        <w:rPr>
          <w:rFonts w:ascii="Times New Roman" w:hAnsi="Times New Roman" w:cs="Times New Roman"/>
        </w:rPr>
      </w:pPr>
      <w:r w:rsidRPr="0066383D">
        <w:rPr>
          <w:rFonts w:ascii="Times New Roman" w:hAnsi="Times New Roman" w:cs="Times New Roman"/>
        </w:rPr>
        <w:t>URBROJ: 2123-05-01-16-1</w:t>
      </w:r>
    </w:p>
    <w:p w:rsidR="00A56741" w:rsidRPr="0066383D" w:rsidRDefault="00A56741" w:rsidP="00A56741">
      <w:pPr>
        <w:rPr>
          <w:rFonts w:ascii="Times New Roman" w:hAnsi="Times New Roman" w:cs="Times New Roman"/>
        </w:rPr>
      </w:pPr>
      <w:r w:rsidRPr="0066383D">
        <w:rPr>
          <w:rFonts w:ascii="Times New Roman" w:hAnsi="Times New Roman" w:cs="Times New Roman"/>
        </w:rPr>
        <w:t>Šandrovac,14.10.2016</w:t>
      </w:r>
    </w:p>
    <w:p w:rsidR="00A56741" w:rsidRPr="0066383D" w:rsidRDefault="00A56741" w:rsidP="00A56741">
      <w:pPr>
        <w:jc w:val="both"/>
        <w:rPr>
          <w:rFonts w:ascii="Times New Roman" w:hAnsi="Times New Roman" w:cs="Times New Roman"/>
        </w:rPr>
      </w:pPr>
    </w:p>
    <w:p w:rsidR="00A56741" w:rsidRPr="0066383D" w:rsidRDefault="00A56741" w:rsidP="00A56741">
      <w:pPr>
        <w:rPr>
          <w:rFonts w:ascii="Times New Roman" w:hAnsi="Times New Roman" w:cs="Times New Roman"/>
        </w:rPr>
      </w:pPr>
    </w:p>
    <w:p w:rsidR="00A56741" w:rsidRPr="0066383D" w:rsidRDefault="00A56741" w:rsidP="00A56741">
      <w:pPr>
        <w:rPr>
          <w:rFonts w:ascii="Times New Roman" w:hAnsi="Times New Roman" w:cs="Times New Roman"/>
        </w:rPr>
      </w:pPr>
      <w:r w:rsidRPr="0066383D">
        <w:rPr>
          <w:rFonts w:ascii="Times New Roman" w:hAnsi="Times New Roman" w:cs="Times New Roman"/>
        </w:rPr>
        <w:t xml:space="preserve">                                                                          Predsjednik  Općinskog vijeća:</w:t>
      </w:r>
    </w:p>
    <w:p w:rsidR="00A56741" w:rsidRPr="0066383D" w:rsidRDefault="00A56741" w:rsidP="00A56741">
      <w:pPr>
        <w:rPr>
          <w:rFonts w:ascii="Times New Roman" w:hAnsi="Times New Roman" w:cs="Times New Roman"/>
          <w:i/>
        </w:rPr>
      </w:pPr>
      <w:r w:rsidRPr="0066383D">
        <w:rPr>
          <w:rFonts w:ascii="Times New Roman" w:hAnsi="Times New Roman" w:cs="Times New Roman"/>
        </w:rPr>
        <w:t xml:space="preserve">                                                                                          </w:t>
      </w:r>
      <w:r w:rsidRPr="0066383D">
        <w:rPr>
          <w:rFonts w:ascii="Times New Roman" w:hAnsi="Times New Roman" w:cs="Times New Roman"/>
          <w:i/>
        </w:rPr>
        <w:t xml:space="preserve"> Ivan </w:t>
      </w:r>
      <w:proofErr w:type="spellStart"/>
      <w:r w:rsidRPr="0066383D">
        <w:rPr>
          <w:rFonts w:ascii="Times New Roman" w:hAnsi="Times New Roman" w:cs="Times New Roman"/>
          <w:i/>
        </w:rPr>
        <w:t>Pleško</w:t>
      </w:r>
      <w:proofErr w:type="spellEnd"/>
      <w:r w:rsidRPr="0066383D">
        <w:rPr>
          <w:rFonts w:ascii="Times New Roman" w:hAnsi="Times New Roman" w:cs="Times New Roman"/>
          <w:i/>
        </w:rPr>
        <w:t xml:space="preserve">, </w:t>
      </w:r>
      <w:proofErr w:type="spellStart"/>
      <w:r w:rsidRPr="0066383D">
        <w:rPr>
          <w:rFonts w:ascii="Times New Roman" w:hAnsi="Times New Roman" w:cs="Times New Roman"/>
          <w:i/>
        </w:rPr>
        <w:t>v.r</w:t>
      </w:r>
      <w:proofErr w:type="spellEnd"/>
    </w:p>
    <w:p w:rsidR="00A56741" w:rsidRPr="0066383D" w:rsidRDefault="00A56741" w:rsidP="00A56741">
      <w:pPr>
        <w:rPr>
          <w:rFonts w:ascii="Times New Roman" w:eastAsia="Times New Roman" w:hAnsi="Times New Roman" w:cs="Times New Roman"/>
          <w:sz w:val="24"/>
          <w:szCs w:val="24"/>
          <w:lang w:eastAsia="hr-HR"/>
        </w:rPr>
      </w:pPr>
    </w:p>
    <w:p w:rsidR="00A56741" w:rsidRPr="0066383D" w:rsidRDefault="00A56741" w:rsidP="00A56741">
      <w:pPr>
        <w:suppressAutoHyphens/>
        <w:autoSpaceDN w:val="0"/>
        <w:jc w:val="both"/>
        <w:textAlignment w:val="baseline"/>
        <w:rPr>
          <w:rFonts w:ascii="Times New Roman" w:hAnsi="Times New Roman" w:cs="Times New Roman"/>
          <w:color w:val="000000"/>
          <w:sz w:val="28"/>
          <w:szCs w:val="28"/>
        </w:rPr>
      </w:pPr>
    </w:p>
    <w:p w:rsidR="00A56741" w:rsidRDefault="00A56741" w:rsidP="00A56741">
      <w:pPr>
        <w:suppressAutoHyphens/>
        <w:autoSpaceDN w:val="0"/>
        <w:jc w:val="both"/>
        <w:textAlignment w:val="baseline"/>
        <w:rPr>
          <w:rFonts w:ascii="Times New Roman" w:hAnsi="Times New Roman" w:cs="Times New Roman"/>
          <w:color w:val="000000"/>
          <w:sz w:val="28"/>
          <w:szCs w:val="28"/>
        </w:rPr>
      </w:pPr>
    </w:p>
    <w:p w:rsidR="00381EB2" w:rsidRDefault="00381EB2" w:rsidP="00A56741">
      <w:pPr>
        <w:suppressAutoHyphens/>
        <w:autoSpaceDN w:val="0"/>
        <w:jc w:val="both"/>
        <w:textAlignment w:val="baseline"/>
        <w:rPr>
          <w:rFonts w:ascii="Times New Roman" w:hAnsi="Times New Roman" w:cs="Times New Roman"/>
          <w:color w:val="000000"/>
          <w:sz w:val="28"/>
          <w:szCs w:val="28"/>
        </w:rPr>
      </w:pPr>
    </w:p>
    <w:p w:rsidR="00381EB2" w:rsidRDefault="00381EB2" w:rsidP="00A56741">
      <w:pPr>
        <w:suppressAutoHyphens/>
        <w:autoSpaceDN w:val="0"/>
        <w:jc w:val="both"/>
        <w:textAlignment w:val="baseline"/>
        <w:rPr>
          <w:rFonts w:ascii="Times New Roman" w:hAnsi="Times New Roman" w:cs="Times New Roman"/>
          <w:color w:val="000000"/>
          <w:sz w:val="28"/>
          <w:szCs w:val="28"/>
        </w:rPr>
      </w:pPr>
    </w:p>
    <w:p w:rsidR="00381EB2" w:rsidRPr="0066383D" w:rsidRDefault="00381EB2" w:rsidP="00A56741">
      <w:pPr>
        <w:suppressAutoHyphens/>
        <w:autoSpaceDN w:val="0"/>
        <w:jc w:val="both"/>
        <w:textAlignment w:val="baseline"/>
        <w:rPr>
          <w:rFonts w:ascii="Times New Roman" w:hAnsi="Times New Roman" w:cs="Times New Roman"/>
          <w:color w:val="000000"/>
          <w:sz w:val="28"/>
          <w:szCs w:val="28"/>
        </w:rPr>
      </w:pPr>
    </w:p>
    <w:p w:rsidR="00A56741" w:rsidRPr="0066383D" w:rsidRDefault="00A56741" w:rsidP="00A56741">
      <w:pPr>
        <w:widowControl w:val="0"/>
        <w:tabs>
          <w:tab w:val="right" w:pos="2036"/>
          <w:tab w:val="left" w:pos="2199"/>
          <w:tab w:val="left" w:pos="8050"/>
          <w:tab w:val="right" w:pos="9919"/>
        </w:tabs>
        <w:autoSpaceDE w:val="0"/>
        <w:autoSpaceDN w:val="0"/>
        <w:adjustRightInd w:val="0"/>
        <w:rPr>
          <w:rFonts w:ascii="Times New Roman" w:hAnsi="Times New Roman" w:cs="Times New Roman"/>
          <w:color w:val="000000"/>
        </w:rPr>
      </w:pPr>
      <w:r w:rsidRPr="0066383D">
        <w:rPr>
          <w:rFonts w:ascii="Times New Roman" w:hAnsi="Times New Roman" w:cs="Times New Roman"/>
          <w:b/>
          <w:bCs/>
          <w:color w:val="000000"/>
          <w:sz w:val="18"/>
          <w:szCs w:val="18"/>
        </w:rPr>
        <w:lastRenderedPageBreak/>
        <w:t>Korisnik proračuna:</w:t>
      </w:r>
      <w:r w:rsidRPr="0066383D">
        <w:rPr>
          <w:rFonts w:ascii="Times New Roman" w:hAnsi="Times New Roman" w:cs="Times New Roman"/>
          <w:sz w:val="24"/>
          <w:szCs w:val="24"/>
        </w:rPr>
        <w:tab/>
      </w:r>
      <w:r w:rsidRPr="0066383D">
        <w:rPr>
          <w:rFonts w:ascii="Times New Roman" w:hAnsi="Times New Roman" w:cs="Times New Roman"/>
          <w:b/>
          <w:bCs/>
          <w:color w:val="000000"/>
        </w:rPr>
        <w:t xml:space="preserve">   OPĆINA ŠANDROVAC     </w:t>
      </w:r>
      <w:r w:rsidRPr="0066383D">
        <w:rPr>
          <w:rFonts w:ascii="Times New Roman" w:hAnsi="Times New Roman" w:cs="Times New Roman"/>
          <w:b/>
          <w:bCs/>
          <w:color w:val="000000"/>
          <w:sz w:val="18"/>
          <w:szCs w:val="18"/>
        </w:rPr>
        <w:t>Datum:</w:t>
      </w:r>
      <w:r w:rsidRPr="0066383D">
        <w:rPr>
          <w:rFonts w:ascii="Times New Roman" w:hAnsi="Times New Roman" w:cs="Times New Roman"/>
          <w:sz w:val="24"/>
          <w:szCs w:val="24"/>
        </w:rPr>
        <w:t xml:space="preserve"> </w:t>
      </w:r>
      <w:r w:rsidRPr="0066383D">
        <w:rPr>
          <w:rFonts w:ascii="Times New Roman" w:hAnsi="Times New Roman" w:cs="Times New Roman"/>
          <w:color w:val="000000"/>
          <w:sz w:val="16"/>
          <w:szCs w:val="16"/>
        </w:rPr>
        <w:t>18.10.2016</w:t>
      </w:r>
    </w:p>
    <w:p w:rsidR="00A56741" w:rsidRPr="0066383D" w:rsidRDefault="00A56741" w:rsidP="00A56741">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sidRPr="0066383D">
        <w:rPr>
          <w:rFonts w:ascii="Times New Roman" w:hAnsi="Times New Roman" w:cs="Times New Roman"/>
          <w:sz w:val="24"/>
          <w:szCs w:val="24"/>
        </w:rPr>
        <w:tab/>
      </w:r>
      <w:r w:rsidRPr="0066383D">
        <w:rPr>
          <w:rFonts w:ascii="Times New Roman" w:hAnsi="Times New Roman" w:cs="Times New Roman"/>
          <w:b/>
          <w:bCs/>
          <w:color w:val="000000"/>
          <w:sz w:val="18"/>
          <w:szCs w:val="18"/>
        </w:rPr>
        <w:t>Godina:</w:t>
      </w:r>
      <w:r w:rsidRPr="0066383D">
        <w:rPr>
          <w:rFonts w:ascii="Times New Roman" w:hAnsi="Times New Roman" w:cs="Times New Roman"/>
          <w:sz w:val="24"/>
          <w:szCs w:val="24"/>
        </w:rPr>
        <w:tab/>
      </w:r>
      <w:r w:rsidRPr="0066383D">
        <w:rPr>
          <w:rFonts w:ascii="Times New Roman" w:hAnsi="Times New Roman" w:cs="Times New Roman"/>
          <w:b/>
          <w:bCs/>
          <w:color w:val="000000"/>
        </w:rPr>
        <w:t>2016</w:t>
      </w:r>
      <w:r w:rsidRPr="0066383D">
        <w:rPr>
          <w:rFonts w:ascii="Times New Roman" w:hAnsi="Times New Roman" w:cs="Times New Roman"/>
          <w:sz w:val="24"/>
          <w:szCs w:val="24"/>
        </w:rPr>
        <w:tab/>
      </w:r>
      <w:proofErr w:type="spellStart"/>
      <w:r w:rsidRPr="0066383D">
        <w:rPr>
          <w:rFonts w:ascii="Times New Roman" w:hAnsi="Times New Roman" w:cs="Times New Roman"/>
          <w:b/>
          <w:bCs/>
          <w:color w:val="000000"/>
          <w:sz w:val="40"/>
          <w:szCs w:val="40"/>
        </w:rPr>
        <w:t>A.POSEBNI</w:t>
      </w:r>
      <w:proofErr w:type="spellEnd"/>
      <w:r w:rsidRPr="0066383D">
        <w:rPr>
          <w:rFonts w:ascii="Times New Roman" w:hAnsi="Times New Roman" w:cs="Times New Roman"/>
          <w:b/>
          <w:bCs/>
          <w:color w:val="000000"/>
          <w:sz w:val="40"/>
          <w:szCs w:val="40"/>
        </w:rPr>
        <w:t xml:space="preserve"> DIO - RAČUN PRIHODA</w:t>
      </w:r>
    </w:p>
    <w:p w:rsidR="00A56741" w:rsidRPr="0066383D" w:rsidRDefault="00A56741" w:rsidP="00A56741">
      <w:pPr>
        <w:widowControl w:val="0"/>
        <w:tabs>
          <w:tab w:val="left" w:pos="90"/>
          <w:tab w:val="center" w:pos="9786"/>
        </w:tabs>
        <w:autoSpaceDE w:val="0"/>
        <w:autoSpaceDN w:val="0"/>
        <w:adjustRightInd w:val="0"/>
        <w:spacing w:before="404"/>
        <w:rPr>
          <w:rFonts w:ascii="Times New Roman" w:hAnsi="Times New Roman" w:cs="Times New Roman"/>
          <w:b/>
          <w:bCs/>
          <w:color w:val="000000"/>
          <w:sz w:val="31"/>
          <w:szCs w:val="31"/>
        </w:rPr>
      </w:pPr>
      <w:r w:rsidRPr="0066383D">
        <w:rPr>
          <w:rFonts w:ascii="Times New Roman" w:hAnsi="Times New Roman" w:cs="Times New Roman"/>
          <w:sz w:val="24"/>
          <w:szCs w:val="24"/>
        </w:rPr>
        <w:tab/>
      </w:r>
      <w:r w:rsidRPr="0066383D">
        <w:rPr>
          <w:rFonts w:ascii="Times New Roman" w:hAnsi="Times New Roman" w:cs="Times New Roman"/>
          <w:b/>
          <w:bCs/>
          <w:color w:val="000000"/>
        </w:rPr>
        <w:t>Račun/Pozicija                                       opis</w:t>
      </w:r>
      <w:r w:rsidRPr="0066383D">
        <w:rPr>
          <w:rFonts w:ascii="Times New Roman" w:hAnsi="Times New Roman" w:cs="Times New Roman"/>
          <w:sz w:val="24"/>
          <w:szCs w:val="24"/>
        </w:rPr>
        <w:tab/>
      </w:r>
      <w:r w:rsidRPr="0066383D">
        <w:rPr>
          <w:rFonts w:ascii="Times New Roman" w:hAnsi="Times New Roman" w:cs="Times New Roman"/>
          <w:b/>
          <w:bCs/>
          <w:color w:val="000000"/>
          <w:sz w:val="20"/>
          <w:szCs w:val="20"/>
        </w:rPr>
        <w:t>Plan proračuna</w:t>
      </w:r>
    </w:p>
    <w:p w:rsidR="00A56741" w:rsidRPr="0066383D" w:rsidRDefault="00A56741" w:rsidP="00A56741">
      <w:pPr>
        <w:widowControl w:val="0"/>
        <w:tabs>
          <w:tab w:val="left" w:pos="90"/>
          <w:tab w:val="left" w:pos="794"/>
          <w:tab w:val="left" w:pos="1701"/>
        </w:tabs>
        <w:autoSpaceDE w:val="0"/>
        <w:autoSpaceDN w:val="0"/>
        <w:adjustRightInd w:val="0"/>
        <w:spacing w:before="64"/>
        <w:rPr>
          <w:rFonts w:ascii="Times New Roman" w:hAnsi="Times New Roman" w:cs="Times New Roman"/>
          <w:b/>
          <w:bCs/>
          <w:color w:val="000000"/>
          <w:sz w:val="25"/>
          <w:szCs w:val="25"/>
        </w:rPr>
      </w:pPr>
      <w:r w:rsidRPr="0066383D">
        <w:rPr>
          <w:rFonts w:ascii="Times New Roman" w:hAnsi="Times New Roman" w:cs="Times New Roman"/>
          <w:b/>
          <w:bCs/>
          <w:color w:val="000000"/>
          <w:sz w:val="20"/>
          <w:szCs w:val="20"/>
        </w:rPr>
        <w:t>Izvor</w:t>
      </w:r>
      <w:r w:rsidRPr="0066383D">
        <w:rPr>
          <w:rFonts w:ascii="Times New Roman" w:hAnsi="Times New Roman" w:cs="Times New Roman"/>
          <w:sz w:val="24"/>
          <w:szCs w:val="24"/>
        </w:rPr>
        <w:tab/>
      </w:r>
      <w:r w:rsidRPr="0066383D">
        <w:rPr>
          <w:rFonts w:ascii="Times New Roman" w:hAnsi="Times New Roman" w:cs="Times New Roman"/>
          <w:b/>
          <w:bCs/>
          <w:color w:val="000000"/>
          <w:sz w:val="20"/>
          <w:szCs w:val="20"/>
        </w:rPr>
        <w:t>1</w:t>
      </w:r>
      <w:r w:rsidRPr="0066383D">
        <w:rPr>
          <w:rFonts w:ascii="Times New Roman" w:hAnsi="Times New Roman" w:cs="Times New Roman"/>
          <w:sz w:val="24"/>
          <w:szCs w:val="24"/>
        </w:rPr>
        <w:tab/>
      </w:r>
      <w:r w:rsidRPr="0066383D">
        <w:rPr>
          <w:rFonts w:ascii="Times New Roman" w:hAnsi="Times New Roman" w:cs="Times New Roman"/>
          <w:b/>
          <w:bCs/>
          <w:color w:val="000000"/>
          <w:sz w:val="20"/>
          <w:szCs w:val="20"/>
        </w:rPr>
        <w:t>opći prihodi I primici</w:t>
      </w:r>
    </w:p>
    <w:p w:rsidR="00A56741" w:rsidRPr="0066383D" w:rsidRDefault="00A56741" w:rsidP="00A56741">
      <w:pPr>
        <w:widowControl w:val="0"/>
        <w:tabs>
          <w:tab w:val="left" w:pos="90"/>
          <w:tab w:val="left" w:pos="1136"/>
          <w:tab w:val="right" w:pos="10381"/>
        </w:tabs>
        <w:autoSpaceDE w:val="0"/>
        <w:autoSpaceDN w:val="0"/>
        <w:adjustRightInd w:val="0"/>
        <w:spacing w:before="116"/>
        <w:rPr>
          <w:rFonts w:ascii="Times New Roman" w:hAnsi="Times New Roman" w:cs="Times New Roman"/>
          <w:b/>
          <w:bCs/>
          <w:color w:val="000000"/>
          <w:sz w:val="21"/>
          <w:szCs w:val="21"/>
        </w:rPr>
      </w:pPr>
      <w:r w:rsidRPr="0066383D">
        <w:rPr>
          <w:rFonts w:ascii="Times New Roman" w:hAnsi="Times New Roman" w:cs="Times New Roman"/>
          <w:b/>
          <w:bCs/>
          <w:color w:val="000000"/>
          <w:sz w:val="16"/>
          <w:szCs w:val="16"/>
        </w:rPr>
        <w:t xml:space="preserve">61 -  -   </w:t>
      </w:r>
      <w:r w:rsidRPr="0066383D">
        <w:rPr>
          <w:rFonts w:ascii="Times New Roman" w:hAnsi="Times New Roman" w:cs="Times New Roman"/>
          <w:sz w:val="24"/>
          <w:szCs w:val="24"/>
        </w:rPr>
        <w:tab/>
      </w:r>
      <w:r w:rsidRPr="0066383D">
        <w:rPr>
          <w:rFonts w:ascii="Times New Roman" w:hAnsi="Times New Roman" w:cs="Times New Roman"/>
          <w:b/>
          <w:bCs/>
          <w:color w:val="000000"/>
          <w:sz w:val="16"/>
          <w:szCs w:val="16"/>
        </w:rPr>
        <w:t>PRIHODI OD POREZA</w:t>
      </w:r>
      <w:r w:rsidRPr="0066383D">
        <w:rPr>
          <w:rFonts w:ascii="Times New Roman" w:hAnsi="Times New Roman" w:cs="Times New Roman"/>
          <w:sz w:val="24"/>
          <w:szCs w:val="24"/>
        </w:rPr>
        <w:tab/>
      </w:r>
      <w:r w:rsidRPr="0066383D">
        <w:rPr>
          <w:rFonts w:ascii="Times New Roman" w:hAnsi="Times New Roman" w:cs="Times New Roman"/>
          <w:b/>
          <w:bCs/>
          <w:color w:val="000000"/>
          <w:sz w:val="16"/>
          <w:szCs w:val="16"/>
        </w:rPr>
        <w:t>1656000,00</w:t>
      </w:r>
    </w:p>
    <w:p w:rsidR="00A56741" w:rsidRPr="0066383D" w:rsidRDefault="00A56741" w:rsidP="00A56741">
      <w:pPr>
        <w:widowControl w:val="0"/>
        <w:tabs>
          <w:tab w:val="left" w:pos="90"/>
          <w:tab w:val="left" w:pos="1136"/>
          <w:tab w:val="right" w:pos="10381"/>
        </w:tabs>
        <w:autoSpaceDE w:val="0"/>
        <w:autoSpaceDN w:val="0"/>
        <w:adjustRightInd w:val="0"/>
        <w:spacing w:before="114"/>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611-  -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POREZ NA DOHODAK</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1600000,00</w:t>
      </w:r>
    </w:p>
    <w:p w:rsidR="00A56741" w:rsidRPr="0066383D" w:rsidRDefault="00A56741" w:rsidP="00A56741">
      <w:pPr>
        <w:widowControl w:val="0"/>
        <w:tabs>
          <w:tab w:val="left" w:pos="90"/>
          <w:tab w:val="left" w:pos="1136"/>
          <w:tab w:val="right" w:pos="10381"/>
        </w:tabs>
        <w:autoSpaceDE w:val="0"/>
        <w:autoSpaceDN w:val="0"/>
        <w:adjustRightInd w:val="0"/>
        <w:spacing w:before="171"/>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611-11-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1200Porez i prirez na dohodak</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1600000,00</w:t>
      </w:r>
    </w:p>
    <w:p w:rsidR="00A56741" w:rsidRPr="0066383D" w:rsidRDefault="00A56741" w:rsidP="00A56741">
      <w:pPr>
        <w:widowControl w:val="0"/>
        <w:tabs>
          <w:tab w:val="left" w:pos="90"/>
          <w:tab w:val="left" w:pos="1136"/>
          <w:tab w:val="right" w:pos="10381"/>
        </w:tabs>
        <w:autoSpaceDE w:val="0"/>
        <w:autoSpaceDN w:val="0"/>
        <w:adjustRightInd w:val="0"/>
        <w:spacing w:before="130"/>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613-  -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POREZI NA IMOVINU</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35000,00</w:t>
      </w:r>
    </w:p>
    <w:p w:rsidR="00A56741" w:rsidRPr="0066383D" w:rsidRDefault="00A56741" w:rsidP="00A56741">
      <w:pPr>
        <w:widowControl w:val="0"/>
        <w:tabs>
          <w:tab w:val="left" w:pos="90"/>
          <w:tab w:val="left" w:pos="1136"/>
          <w:tab w:val="right" w:pos="10381"/>
        </w:tabs>
        <w:autoSpaceDE w:val="0"/>
        <w:autoSpaceDN w:val="0"/>
        <w:adjustRightInd w:val="0"/>
        <w:spacing w:before="171"/>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613-14-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1716 Porez na kuće za odmor</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10000,00</w:t>
      </w:r>
    </w:p>
    <w:p w:rsidR="00A56741" w:rsidRPr="0066383D" w:rsidRDefault="00A56741" w:rsidP="00A56741">
      <w:pPr>
        <w:widowControl w:val="0"/>
        <w:tabs>
          <w:tab w:val="left" w:pos="90"/>
          <w:tab w:val="left" w:pos="1136"/>
          <w:tab w:val="right" w:pos="10381"/>
        </w:tabs>
        <w:autoSpaceDE w:val="0"/>
        <w:autoSpaceDN w:val="0"/>
        <w:adjustRightInd w:val="0"/>
        <w:spacing w:before="130"/>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613-41-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2848 Porez na promet nekretnina</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25000,00</w:t>
      </w:r>
    </w:p>
    <w:p w:rsidR="00A56741" w:rsidRPr="0066383D" w:rsidRDefault="00A56741" w:rsidP="00A56741">
      <w:pPr>
        <w:widowControl w:val="0"/>
        <w:tabs>
          <w:tab w:val="left" w:pos="90"/>
          <w:tab w:val="left" w:pos="1136"/>
          <w:tab w:val="right" w:pos="10381"/>
        </w:tabs>
        <w:autoSpaceDE w:val="0"/>
        <w:autoSpaceDN w:val="0"/>
        <w:adjustRightInd w:val="0"/>
        <w:spacing w:before="130"/>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614-  -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POREZI NA ROBU I USLUGE</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21000,00</w:t>
      </w:r>
    </w:p>
    <w:p w:rsidR="00A56741" w:rsidRPr="0066383D" w:rsidRDefault="00A56741" w:rsidP="00A56741">
      <w:pPr>
        <w:widowControl w:val="0"/>
        <w:tabs>
          <w:tab w:val="left" w:pos="90"/>
          <w:tab w:val="left" w:pos="1136"/>
          <w:tab w:val="right" w:pos="10381"/>
        </w:tabs>
        <w:autoSpaceDE w:val="0"/>
        <w:autoSpaceDN w:val="0"/>
        <w:adjustRightInd w:val="0"/>
        <w:spacing w:before="171"/>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614-24-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 xml:space="preserve">1708 Porez na potrošnju </w:t>
      </w:r>
      <w:proofErr w:type="spellStart"/>
      <w:r w:rsidRPr="0066383D">
        <w:rPr>
          <w:rFonts w:ascii="Times New Roman" w:hAnsi="Times New Roman" w:cs="Times New Roman"/>
          <w:color w:val="000000"/>
          <w:sz w:val="16"/>
          <w:szCs w:val="16"/>
        </w:rPr>
        <w:t>alkoh.pića</w:t>
      </w:r>
      <w:proofErr w:type="spellEnd"/>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15000,00</w:t>
      </w:r>
    </w:p>
    <w:p w:rsidR="00A56741" w:rsidRPr="0066383D" w:rsidRDefault="00A56741" w:rsidP="00A56741">
      <w:pPr>
        <w:widowControl w:val="0"/>
        <w:tabs>
          <w:tab w:val="left" w:pos="90"/>
          <w:tab w:val="left" w:pos="1136"/>
          <w:tab w:val="right" w:pos="10381"/>
        </w:tabs>
        <w:autoSpaceDE w:val="0"/>
        <w:autoSpaceDN w:val="0"/>
        <w:adjustRightInd w:val="0"/>
        <w:spacing w:before="130"/>
        <w:rPr>
          <w:rFonts w:ascii="Times New Roman" w:hAnsi="Times New Roman" w:cs="Times New Roman"/>
          <w:color w:val="000000"/>
          <w:sz w:val="21"/>
          <w:szCs w:val="21"/>
        </w:rPr>
      </w:pPr>
      <w:r w:rsidRPr="0066383D">
        <w:rPr>
          <w:rFonts w:ascii="Times New Roman" w:hAnsi="Times New Roman" w:cs="Times New Roman"/>
          <w:color w:val="000000"/>
          <w:sz w:val="16"/>
          <w:szCs w:val="16"/>
        </w:rPr>
        <w:t xml:space="preserve">614-53-   </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1732 Porez na tvrtku odnosno naziv</w:t>
      </w:r>
      <w:r w:rsidRPr="0066383D">
        <w:rPr>
          <w:rFonts w:ascii="Times New Roman" w:hAnsi="Times New Roman" w:cs="Times New Roman"/>
          <w:sz w:val="24"/>
          <w:szCs w:val="24"/>
        </w:rPr>
        <w:tab/>
      </w:r>
      <w:r w:rsidRPr="0066383D">
        <w:rPr>
          <w:rFonts w:ascii="Times New Roman" w:hAnsi="Times New Roman" w:cs="Times New Roman"/>
          <w:color w:val="000000"/>
          <w:sz w:val="16"/>
          <w:szCs w:val="16"/>
        </w:rPr>
        <w:t>6000,00</w:t>
      </w:r>
    </w:p>
    <w:p w:rsidR="00A56741" w:rsidRDefault="00A56741" w:rsidP="00A56741">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sidRPr="0066383D">
        <w:rPr>
          <w:rFonts w:ascii="Times New Roman" w:hAnsi="Times New Roman" w:cs="Times New Roman"/>
          <w:b/>
          <w:bCs/>
          <w:color w:val="000000"/>
          <w:sz w:val="16"/>
          <w:szCs w:val="16"/>
        </w:rPr>
        <w:t xml:space="preserve">64 -  -   </w:t>
      </w:r>
      <w:r w:rsidRPr="0066383D">
        <w:rPr>
          <w:rFonts w:ascii="Times New Roman" w:hAnsi="Times New Roman" w:cs="Times New Roman"/>
          <w:sz w:val="24"/>
          <w:szCs w:val="24"/>
        </w:rPr>
        <w:tab/>
      </w:r>
      <w:r w:rsidRPr="0066383D">
        <w:rPr>
          <w:rFonts w:ascii="Times New Roman" w:hAnsi="Times New Roman" w:cs="Times New Roman"/>
          <w:b/>
          <w:bCs/>
          <w:color w:val="000000"/>
          <w:sz w:val="16"/>
          <w:szCs w:val="16"/>
        </w:rPr>
        <w:t>PRIHODI OD IMOVINE</w:t>
      </w:r>
      <w:r w:rsidRPr="0066383D">
        <w:rPr>
          <w:rFonts w:ascii="Times New Roman" w:hAnsi="Times New Roman" w:cs="Times New Roman"/>
          <w:sz w:val="24"/>
          <w:szCs w:val="24"/>
        </w:rPr>
        <w:tab/>
      </w:r>
      <w:r>
        <w:rPr>
          <w:rFonts w:ascii="Arial" w:hAnsi="Arial" w:cs="Arial"/>
          <w:b/>
          <w:bCs/>
          <w:color w:val="000000"/>
          <w:sz w:val="16"/>
          <w:szCs w:val="16"/>
        </w:rPr>
        <w:t>157900,00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157400,00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30000,00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127400,00</w:t>
      </w:r>
    </w:p>
    <w:p w:rsidR="00A56741" w:rsidRDefault="00A56741" w:rsidP="00A56741">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19600,00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8300,00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8000,00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11300,00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r>
        <w:rPr>
          <w:rFonts w:ascii="Arial" w:hAnsi="Arial" w:cs="Arial"/>
          <w:color w:val="000000"/>
          <w:sz w:val="16"/>
          <w:szCs w:val="16"/>
        </w:rPr>
        <w:t>NESPOMENUTI PRIHODI</w:t>
      </w:r>
      <w:r>
        <w:rPr>
          <w:rFonts w:ascii="Arial" w:hAnsi="Arial" w:cs="Arial"/>
          <w:sz w:val="24"/>
          <w:szCs w:val="24"/>
        </w:rPr>
        <w:tab/>
      </w:r>
      <w:r>
        <w:rPr>
          <w:rFonts w:ascii="Arial" w:hAnsi="Arial" w:cs="Arial"/>
          <w:color w:val="000000"/>
          <w:sz w:val="16"/>
          <w:szCs w:val="16"/>
        </w:rPr>
        <w:t>2100,00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5000,00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polj.zemlj.u građevinsko</w:t>
      </w:r>
      <w:r>
        <w:rPr>
          <w:rFonts w:ascii="Arial" w:hAnsi="Arial" w:cs="Arial"/>
          <w:sz w:val="24"/>
          <w:szCs w:val="24"/>
        </w:rPr>
        <w:tab/>
      </w:r>
      <w:r>
        <w:rPr>
          <w:rFonts w:ascii="Arial" w:hAnsi="Arial" w:cs="Arial"/>
          <w:color w:val="000000"/>
          <w:sz w:val="16"/>
          <w:szCs w:val="16"/>
        </w:rPr>
        <w:t>200,00</w:t>
      </w:r>
    </w:p>
    <w:p w:rsidR="00A56741" w:rsidRDefault="00A56741" w:rsidP="00A56741">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A56741" w:rsidRDefault="00A56741" w:rsidP="00A5674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w:t>
      </w:r>
      <w:r>
        <w:rPr>
          <w:rFonts w:ascii="Arial" w:hAnsi="Arial" w:cs="Arial"/>
          <w:sz w:val="24"/>
          <w:szCs w:val="24"/>
        </w:rPr>
        <w:tab/>
      </w:r>
      <w:r>
        <w:rPr>
          <w:rFonts w:ascii="Arial" w:hAnsi="Arial" w:cs="Arial"/>
          <w:b/>
          <w:bCs/>
          <w:color w:val="000000"/>
          <w:sz w:val="16"/>
          <w:szCs w:val="16"/>
        </w:rPr>
        <w:t>500000,00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500000,00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zšt.okol.i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500000,00</w:t>
      </w:r>
    </w:p>
    <w:p w:rsidR="00A56741" w:rsidRDefault="00A56741" w:rsidP="00A56741">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754180,00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386980,00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10000,00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150000,00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652-68-1  </w:t>
      </w:r>
      <w:r>
        <w:rPr>
          <w:rFonts w:ascii="Arial" w:hAnsi="Arial" w:cs="Arial"/>
          <w:sz w:val="24"/>
          <w:szCs w:val="24"/>
        </w:rPr>
        <w:tab/>
      </w:r>
      <w:r>
        <w:rPr>
          <w:rFonts w:ascii="Arial" w:hAnsi="Arial" w:cs="Arial"/>
          <w:color w:val="000000"/>
          <w:sz w:val="16"/>
          <w:szCs w:val="16"/>
        </w:rPr>
        <w:t>Prih.za poticanje zapošljavanja</w:t>
      </w:r>
      <w:r>
        <w:rPr>
          <w:rFonts w:ascii="Arial" w:hAnsi="Arial" w:cs="Arial"/>
          <w:sz w:val="24"/>
          <w:szCs w:val="24"/>
        </w:rPr>
        <w:tab/>
      </w:r>
      <w:r>
        <w:rPr>
          <w:rFonts w:ascii="Arial" w:hAnsi="Arial" w:cs="Arial"/>
          <w:color w:val="000000"/>
          <w:sz w:val="16"/>
          <w:szCs w:val="16"/>
        </w:rPr>
        <w:t>8980,00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652-68-2  </w:t>
      </w:r>
      <w:r>
        <w:rPr>
          <w:rFonts w:ascii="Arial" w:hAnsi="Arial" w:cs="Arial"/>
          <w:sz w:val="24"/>
          <w:szCs w:val="24"/>
        </w:rPr>
        <w:tab/>
      </w:r>
      <w:r>
        <w:rPr>
          <w:rFonts w:ascii="Arial" w:hAnsi="Arial" w:cs="Arial"/>
          <w:color w:val="000000"/>
          <w:sz w:val="16"/>
          <w:szCs w:val="16"/>
        </w:rPr>
        <w:t xml:space="preserve">Poticaji za </w:t>
      </w:r>
      <w:proofErr w:type="spellStart"/>
      <w:r>
        <w:rPr>
          <w:rFonts w:ascii="Arial" w:hAnsi="Arial" w:cs="Arial"/>
          <w:color w:val="000000"/>
          <w:sz w:val="16"/>
          <w:szCs w:val="16"/>
        </w:rPr>
        <w:t>Jav.radove</w:t>
      </w:r>
      <w:proofErr w:type="spellEnd"/>
      <w:r>
        <w:rPr>
          <w:rFonts w:ascii="Arial" w:hAnsi="Arial" w:cs="Arial"/>
          <w:sz w:val="24"/>
          <w:szCs w:val="24"/>
        </w:rPr>
        <w:tab/>
      </w:r>
      <w:r>
        <w:rPr>
          <w:rFonts w:ascii="Arial" w:hAnsi="Arial" w:cs="Arial"/>
          <w:color w:val="000000"/>
          <w:sz w:val="16"/>
          <w:szCs w:val="16"/>
        </w:rPr>
        <w:t>70000,00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652-68-3  </w:t>
      </w:r>
      <w:r>
        <w:rPr>
          <w:rFonts w:ascii="Arial" w:hAnsi="Arial" w:cs="Arial"/>
          <w:sz w:val="24"/>
          <w:szCs w:val="24"/>
        </w:rPr>
        <w:tab/>
      </w:r>
      <w:r>
        <w:rPr>
          <w:rFonts w:ascii="Arial" w:hAnsi="Arial" w:cs="Arial"/>
          <w:color w:val="000000"/>
          <w:sz w:val="16"/>
          <w:szCs w:val="16"/>
        </w:rPr>
        <w:t>Poticaji za Pomoć u kući</w:t>
      </w:r>
      <w:r>
        <w:rPr>
          <w:rFonts w:ascii="Arial" w:hAnsi="Arial" w:cs="Arial"/>
          <w:sz w:val="24"/>
          <w:szCs w:val="24"/>
        </w:rPr>
        <w:tab/>
      </w:r>
      <w:r>
        <w:rPr>
          <w:rFonts w:ascii="Arial" w:hAnsi="Arial" w:cs="Arial"/>
          <w:color w:val="000000"/>
          <w:sz w:val="16"/>
          <w:szCs w:val="16"/>
        </w:rPr>
        <w:t>88000,00</w:t>
      </w:r>
    </w:p>
    <w:p w:rsidR="00A56741" w:rsidRDefault="00A56741" w:rsidP="00A5674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 xml:space="preserve">Korisnik proračuna:  </w:t>
      </w:r>
      <w:r>
        <w:rPr>
          <w:rFonts w:ascii="Arial" w:hAnsi="Arial" w:cs="Arial"/>
          <w:sz w:val="24"/>
          <w:szCs w:val="24"/>
        </w:rPr>
        <w:t xml:space="preserve">OPĆINA ŠANDROVAC                        </w:t>
      </w:r>
      <w:r>
        <w:rPr>
          <w:rFonts w:ascii="Arial" w:hAnsi="Arial" w:cs="Arial"/>
          <w:b/>
          <w:bCs/>
          <w:color w:val="000000"/>
          <w:sz w:val="18"/>
          <w:szCs w:val="18"/>
        </w:rPr>
        <w:t>Datum:</w:t>
      </w:r>
      <w:r>
        <w:rPr>
          <w:rFonts w:ascii="Arial" w:hAnsi="Arial" w:cs="Arial"/>
          <w:color w:val="000000"/>
          <w:sz w:val="16"/>
          <w:szCs w:val="16"/>
        </w:rPr>
        <w:t>18.10.2016</w:t>
      </w:r>
    </w:p>
    <w:p w:rsidR="00A56741" w:rsidRDefault="00A56741" w:rsidP="00A56741">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PRIHODA</w:t>
      </w:r>
    </w:p>
    <w:p w:rsidR="00A56741" w:rsidRDefault="00A56741" w:rsidP="00A56741">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A56741" w:rsidRDefault="00A56741" w:rsidP="00A56741">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652-69-10 </w:t>
      </w:r>
      <w:r>
        <w:rPr>
          <w:rFonts w:ascii="Arial" w:hAnsi="Arial" w:cs="Arial"/>
          <w:sz w:val="24"/>
          <w:szCs w:val="24"/>
        </w:rPr>
        <w:tab/>
      </w:r>
      <w:r>
        <w:rPr>
          <w:rFonts w:ascii="Arial" w:hAnsi="Arial" w:cs="Arial"/>
          <w:color w:val="000000"/>
          <w:sz w:val="16"/>
          <w:szCs w:val="16"/>
        </w:rPr>
        <w:t>Nakn.za zadrž.nezak.izgr.zgrade u prostoru</w:t>
      </w:r>
      <w:r>
        <w:rPr>
          <w:rFonts w:ascii="Arial" w:hAnsi="Arial" w:cs="Arial"/>
          <w:sz w:val="24"/>
          <w:szCs w:val="24"/>
        </w:rPr>
        <w:tab/>
      </w:r>
      <w:r>
        <w:rPr>
          <w:rFonts w:ascii="Arial" w:hAnsi="Arial" w:cs="Arial"/>
          <w:color w:val="000000"/>
          <w:sz w:val="16"/>
          <w:szCs w:val="16"/>
        </w:rPr>
        <w:t>60000,00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367200,00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260000,00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23000,00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4200,00</w:t>
      </w:r>
    </w:p>
    <w:p w:rsidR="00A56741" w:rsidRDefault="00A56741" w:rsidP="00A56741">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A56741" w:rsidRDefault="00A56741" w:rsidP="00A5674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w:t>
      </w:r>
      <w:r>
        <w:rPr>
          <w:rFonts w:ascii="Arial" w:hAnsi="Arial" w:cs="Arial"/>
          <w:sz w:val="24"/>
          <w:szCs w:val="24"/>
        </w:rPr>
        <w:tab/>
      </w:r>
      <w:r>
        <w:rPr>
          <w:rFonts w:ascii="Arial" w:hAnsi="Arial" w:cs="Arial"/>
          <w:b/>
          <w:bCs/>
          <w:color w:val="000000"/>
          <w:sz w:val="16"/>
          <w:szCs w:val="16"/>
        </w:rPr>
        <w:t>10485000,00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185000,00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35000,00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50000,00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100000,00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 xml:space="preserve">POMOĆI OD </w:t>
      </w:r>
      <w:proofErr w:type="spellStart"/>
      <w:r>
        <w:rPr>
          <w:rFonts w:ascii="Arial" w:hAnsi="Arial" w:cs="Arial"/>
          <w:color w:val="000000"/>
          <w:sz w:val="16"/>
          <w:szCs w:val="16"/>
        </w:rPr>
        <w:t>IZVANPROR.KORISNIKA</w:t>
      </w:r>
      <w:proofErr w:type="spellEnd"/>
      <w:r>
        <w:rPr>
          <w:rFonts w:ascii="Arial" w:hAnsi="Arial" w:cs="Arial"/>
          <w:sz w:val="24"/>
          <w:szCs w:val="24"/>
        </w:rPr>
        <w:tab/>
      </w:r>
      <w:r>
        <w:rPr>
          <w:rFonts w:ascii="Arial" w:hAnsi="Arial" w:cs="Arial"/>
          <w:color w:val="000000"/>
          <w:sz w:val="16"/>
          <w:szCs w:val="16"/>
        </w:rPr>
        <w:t>230000,00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230000,00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10070000,00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638-11-   </w:t>
      </w:r>
      <w:r>
        <w:rPr>
          <w:rFonts w:ascii="Arial" w:hAnsi="Arial" w:cs="Arial"/>
          <w:sz w:val="24"/>
          <w:szCs w:val="24"/>
        </w:rPr>
        <w:tab/>
      </w:r>
      <w:r>
        <w:rPr>
          <w:rFonts w:ascii="Arial" w:hAnsi="Arial" w:cs="Arial"/>
          <w:color w:val="000000"/>
          <w:sz w:val="16"/>
          <w:szCs w:val="16"/>
        </w:rPr>
        <w:t xml:space="preserve">Tekuće </w:t>
      </w:r>
      <w:proofErr w:type="spellStart"/>
      <w:r>
        <w:rPr>
          <w:rFonts w:ascii="Arial" w:hAnsi="Arial" w:cs="Arial"/>
          <w:color w:val="000000"/>
          <w:sz w:val="16"/>
          <w:szCs w:val="16"/>
        </w:rPr>
        <w:t>pom.iz</w:t>
      </w:r>
      <w:proofErr w:type="spellEnd"/>
      <w:r>
        <w:rPr>
          <w:rFonts w:ascii="Arial" w:hAnsi="Arial" w:cs="Arial"/>
          <w:color w:val="000000"/>
          <w:sz w:val="16"/>
          <w:szCs w:val="16"/>
        </w:rPr>
        <w:t xml:space="preserve"> drž.pror.temeljem prijenosa EU sredstava</w:t>
      </w:r>
      <w:r>
        <w:rPr>
          <w:rFonts w:ascii="Arial" w:hAnsi="Arial" w:cs="Arial"/>
          <w:sz w:val="24"/>
          <w:szCs w:val="24"/>
        </w:rPr>
        <w:tab/>
      </w:r>
      <w:r>
        <w:rPr>
          <w:rFonts w:ascii="Arial" w:hAnsi="Arial" w:cs="Arial"/>
          <w:color w:val="000000"/>
          <w:sz w:val="16"/>
          <w:szCs w:val="16"/>
        </w:rPr>
        <w:t>70000,00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638-21-1  </w:t>
      </w:r>
      <w:r>
        <w:rPr>
          <w:rFonts w:ascii="Arial" w:hAnsi="Arial" w:cs="Arial"/>
          <w:sz w:val="24"/>
          <w:szCs w:val="24"/>
        </w:rPr>
        <w:tab/>
      </w:r>
      <w:r>
        <w:rPr>
          <w:rFonts w:ascii="Arial" w:hAnsi="Arial" w:cs="Arial"/>
          <w:color w:val="000000"/>
          <w:sz w:val="16"/>
          <w:szCs w:val="16"/>
        </w:rPr>
        <w:t>Minist.region.razvoja i fondova EU</w:t>
      </w:r>
      <w:r>
        <w:rPr>
          <w:rFonts w:ascii="Arial" w:hAnsi="Arial" w:cs="Arial"/>
          <w:sz w:val="24"/>
          <w:szCs w:val="24"/>
        </w:rPr>
        <w:tab/>
      </w:r>
      <w:r>
        <w:rPr>
          <w:rFonts w:ascii="Arial" w:hAnsi="Arial" w:cs="Arial"/>
          <w:color w:val="000000"/>
          <w:sz w:val="16"/>
          <w:szCs w:val="16"/>
        </w:rPr>
        <w:t>10000000,00</w:t>
      </w:r>
    </w:p>
    <w:p w:rsidR="00A56741" w:rsidRDefault="00A56741" w:rsidP="00A56741">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5</w:t>
      </w:r>
      <w:r>
        <w:rPr>
          <w:rFonts w:ascii="Arial" w:hAnsi="Arial" w:cs="Arial"/>
          <w:sz w:val="24"/>
          <w:szCs w:val="24"/>
        </w:rPr>
        <w:tab/>
      </w:r>
      <w:r>
        <w:rPr>
          <w:rFonts w:ascii="Arial" w:hAnsi="Arial" w:cs="Arial"/>
          <w:b/>
          <w:bCs/>
          <w:color w:val="000000"/>
          <w:sz w:val="20"/>
          <w:szCs w:val="20"/>
        </w:rPr>
        <w:t>Donacije</w:t>
      </w:r>
    </w:p>
    <w:p w:rsidR="00A56741" w:rsidRDefault="00A56741" w:rsidP="00A5674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40000,00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40000,00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652-68-4  </w:t>
      </w:r>
      <w:r>
        <w:rPr>
          <w:rFonts w:ascii="Arial" w:hAnsi="Arial" w:cs="Arial"/>
          <w:sz w:val="24"/>
          <w:szCs w:val="24"/>
        </w:rPr>
        <w:tab/>
      </w:r>
      <w:r>
        <w:rPr>
          <w:rFonts w:ascii="Arial" w:hAnsi="Arial" w:cs="Arial"/>
          <w:color w:val="000000"/>
          <w:sz w:val="16"/>
          <w:szCs w:val="16"/>
        </w:rPr>
        <w:t>Uplata za izgradnju vodovoda</w:t>
      </w:r>
      <w:r>
        <w:rPr>
          <w:rFonts w:ascii="Arial" w:hAnsi="Arial" w:cs="Arial"/>
          <w:sz w:val="24"/>
          <w:szCs w:val="24"/>
        </w:rPr>
        <w:tab/>
      </w:r>
      <w:r>
        <w:rPr>
          <w:rFonts w:ascii="Arial" w:hAnsi="Arial" w:cs="Arial"/>
          <w:color w:val="000000"/>
          <w:sz w:val="16"/>
          <w:szCs w:val="16"/>
        </w:rPr>
        <w:t>40000,00</w:t>
      </w:r>
    </w:p>
    <w:p w:rsidR="00A56741" w:rsidRDefault="00A56741" w:rsidP="00A56741">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A56741" w:rsidRDefault="00A56741" w:rsidP="00A5674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1510000,00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1510000,00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130000,00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960000,00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100000,00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300000,00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 xml:space="preserve">Naknada za </w:t>
      </w:r>
      <w:proofErr w:type="spellStart"/>
      <w:r>
        <w:rPr>
          <w:rFonts w:ascii="Arial" w:hAnsi="Arial" w:cs="Arial"/>
          <w:color w:val="000000"/>
          <w:sz w:val="16"/>
          <w:szCs w:val="16"/>
        </w:rPr>
        <w:t>ispražne</w:t>
      </w:r>
      <w:proofErr w:type="spellEnd"/>
      <w:r>
        <w:rPr>
          <w:rFonts w:ascii="Arial" w:hAnsi="Arial" w:cs="Arial"/>
          <w:color w:val="000000"/>
          <w:sz w:val="16"/>
          <w:szCs w:val="16"/>
        </w:rPr>
        <w:t xml:space="preserve"> bušotine</w:t>
      </w:r>
      <w:r>
        <w:rPr>
          <w:rFonts w:ascii="Arial" w:hAnsi="Arial" w:cs="Arial"/>
          <w:sz w:val="24"/>
          <w:szCs w:val="24"/>
        </w:rPr>
        <w:tab/>
      </w:r>
      <w:r>
        <w:rPr>
          <w:rFonts w:ascii="Arial" w:hAnsi="Arial" w:cs="Arial"/>
          <w:color w:val="000000"/>
          <w:sz w:val="16"/>
          <w:szCs w:val="16"/>
        </w:rPr>
        <w:t>0,00</w:t>
      </w:r>
    </w:p>
    <w:p w:rsidR="00A56741" w:rsidRDefault="00A56741" w:rsidP="00A56741">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25000,00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25000,00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PROD.POLJOPR.ZEMLJIŠTA</w:t>
      </w:r>
      <w:r>
        <w:rPr>
          <w:rFonts w:ascii="Arial" w:hAnsi="Arial" w:cs="Arial"/>
          <w:sz w:val="24"/>
          <w:szCs w:val="24"/>
        </w:rPr>
        <w:tab/>
      </w:r>
      <w:r>
        <w:rPr>
          <w:rFonts w:ascii="Arial" w:hAnsi="Arial" w:cs="Arial"/>
          <w:color w:val="000000"/>
          <w:sz w:val="16"/>
          <w:szCs w:val="16"/>
        </w:rPr>
        <w:t>25000,00</w:t>
      </w:r>
    </w:p>
    <w:p w:rsidR="00A56741" w:rsidRDefault="00A56741" w:rsidP="00A56741">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140000,00</w:t>
      </w:r>
    </w:p>
    <w:p w:rsidR="00A56741" w:rsidRDefault="00A56741" w:rsidP="00A5674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140000,00</w:t>
      </w:r>
    </w:p>
    <w:p w:rsidR="00A56741" w:rsidRDefault="00A56741" w:rsidP="00A5674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721-14-   </w:t>
      </w:r>
      <w:r>
        <w:rPr>
          <w:rFonts w:ascii="Arial" w:hAnsi="Arial" w:cs="Arial"/>
          <w:sz w:val="24"/>
          <w:szCs w:val="24"/>
        </w:rPr>
        <w:tab/>
      </w:r>
      <w:r>
        <w:rPr>
          <w:rFonts w:ascii="Arial" w:hAnsi="Arial" w:cs="Arial"/>
          <w:color w:val="000000"/>
          <w:sz w:val="16"/>
          <w:szCs w:val="16"/>
        </w:rPr>
        <w:t>Prihod od prodaje stanova /BEMING</w:t>
      </w:r>
      <w:r>
        <w:rPr>
          <w:rFonts w:ascii="Arial" w:hAnsi="Arial" w:cs="Arial"/>
          <w:sz w:val="24"/>
          <w:szCs w:val="24"/>
        </w:rPr>
        <w:tab/>
      </w:r>
      <w:r>
        <w:rPr>
          <w:rFonts w:ascii="Arial" w:hAnsi="Arial" w:cs="Arial"/>
          <w:color w:val="000000"/>
          <w:sz w:val="16"/>
          <w:szCs w:val="16"/>
        </w:rPr>
        <w:t>20000,00</w:t>
      </w:r>
    </w:p>
    <w:p w:rsidR="00A56741" w:rsidRDefault="00A56741" w:rsidP="00A56741">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721-19-1  </w:t>
      </w:r>
      <w:r>
        <w:rPr>
          <w:rFonts w:ascii="Arial" w:hAnsi="Arial" w:cs="Arial"/>
          <w:sz w:val="24"/>
          <w:szCs w:val="24"/>
        </w:rPr>
        <w:tab/>
      </w:r>
      <w:proofErr w:type="spellStart"/>
      <w:r>
        <w:rPr>
          <w:rFonts w:ascii="Arial" w:hAnsi="Arial" w:cs="Arial"/>
          <w:color w:val="000000"/>
          <w:sz w:val="16"/>
          <w:szCs w:val="16"/>
        </w:rPr>
        <w:t>prih</w:t>
      </w:r>
      <w:proofErr w:type="spellEnd"/>
      <w:r>
        <w:rPr>
          <w:rFonts w:ascii="Arial" w:hAnsi="Arial" w:cs="Arial"/>
          <w:color w:val="000000"/>
          <w:sz w:val="16"/>
          <w:szCs w:val="16"/>
        </w:rPr>
        <w:t>. Od prodaje nekretnina</w:t>
      </w:r>
      <w:r>
        <w:rPr>
          <w:rFonts w:ascii="Arial" w:hAnsi="Arial" w:cs="Arial"/>
          <w:sz w:val="24"/>
          <w:szCs w:val="24"/>
        </w:rPr>
        <w:tab/>
      </w:r>
      <w:r>
        <w:rPr>
          <w:rFonts w:ascii="Arial" w:hAnsi="Arial" w:cs="Arial"/>
          <w:color w:val="000000"/>
          <w:sz w:val="16"/>
          <w:szCs w:val="16"/>
        </w:rPr>
        <w:t>120000,00</w:t>
      </w:r>
    </w:p>
    <w:p w:rsidR="00A56741" w:rsidRDefault="00A56741" w:rsidP="00A5674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 xml:space="preserve">Korisnik proračuna: </w:t>
      </w:r>
      <w:r>
        <w:rPr>
          <w:rFonts w:ascii="Arial" w:hAnsi="Arial" w:cs="Arial"/>
          <w:sz w:val="24"/>
          <w:szCs w:val="24"/>
        </w:rPr>
        <w:t xml:space="preserve">OPĆINA ŠANDROVAC  </w:t>
      </w:r>
      <w:r>
        <w:rPr>
          <w:rFonts w:ascii="Arial" w:hAnsi="Arial" w:cs="Arial"/>
          <w:b/>
          <w:bCs/>
          <w:color w:val="000000"/>
          <w:sz w:val="18"/>
          <w:szCs w:val="18"/>
        </w:rPr>
        <w:t>Datum:</w:t>
      </w:r>
      <w:r>
        <w:rPr>
          <w:rFonts w:ascii="Arial" w:hAnsi="Arial" w:cs="Arial"/>
          <w:color w:val="000000"/>
          <w:sz w:val="16"/>
          <w:szCs w:val="16"/>
        </w:rPr>
        <w:t>18.10.2016</w:t>
      </w:r>
    </w:p>
    <w:p w:rsidR="00A56741" w:rsidRDefault="00A56741" w:rsidP="00A56741">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PRIHODA</w:t>
      </w:r>
    </w:p>
    <w:p w:rsidR="00A56741" w:rsidRDefault="00A56741" w:rsidP="00A56741">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A56741" w:rsidRDefault="00A56741" w:rsidP="00A56741">
      <w:pPr>
        <w:suppressAutoHyphens/>
        <w:autoSpaceDN w:val="0"/>
        <w:jc w:val="both"/>
        <w:textAlignment w:val="baseline"/>
        <w:rPr>
          <w:rFonts w:ascii="Times New Roman" w:hAnsi="Times New Roman"/>
          <w:color w:val="000000"/>
          <w:sz w:val="28"/>
          <w:szCs w:val="28"/>
        </w:rPr>
      </w:pPr>
      <w:r>
        <w:rPr>
          <w:rFonts w:ascii="Arial" w:hAnsi="Arial" w:cs="Arial"/>
          <w:sz w:val="24"/>
          <w:szCs w:val="24"/>
        </w:rPr>
        <w:tab/>
      </w:r>
      <w:r>
        <w:rPr>
          <w:rFonts w:ascii="Arial" w:hAnsi="Arial" w:cs="Arial"/>
          <w:b/>
          <w:bCs/>
          <w:color w:val="000000"/>
          <w:sz w:val="20"/>
          <w:szCs w:val="20"/>
        </w:rPr>
        <w:t>Sveukupno: PRIHODI</w:t>
      </w:r>
    </w:p>
    <w:p w:rsidR="00A56741" w:rsidRDefault="00A56741" w:rsidP="00A56741">
      <w:pPr>
        <w:suppressAutoHyphens/>
        <w:autoSpaceDN w:val="0"/>
        <w:jc w:val="both"/>
        <w:textAlignment w:val="baseline"/>
        <w:rPr>
          <w:rFonts w:ascii="Times New Roman" w:hAnsi="Times New Roman"/>
          <w:color w:val="000000"/>
          <w:sz w:val="28"/>
          <w:szCs w:val="28"/>
        </w:rPr>
      </w:pPr>
    </w:p>
    <w:p w:rsidR="00A56741" w:rsidRDefault="00A56741" w:rsidP="00A56741">
      <w:pPr>
        <w:suppressAutoHyphens/>
        <w:autoSpaceDN w:val="0"/>
        <w:jc w:val="both"/>
        <w:textAlignment w:val="baseline"/>
        <w:rPr>
          <w:rFonts w:ascii="Times New Roman" w:hAnsi="Times New Roman"/>
          <w:color w:val="000000"/>
          <w:sz w:val="28"/>
          <w:szCs w:val="28"/>
        </w:rPr>
      </w:pP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rsidR="00625EF7" w:rsidRDefault="00625EF7" w:rsidP="00625EF7">
      <w:pPr>
        <w:widowControl w:val="0"/>
        <w:tabs>
          <w:tab w:val="left" w:pos="90"/>
          <w:tab w:val="left" w:pos="1133"/>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33000,00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33000,00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33000,00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 vijeće , poglavarstvo, </w:t>
      </w:r>
      <w:proofErr w:type="spellStart"/>
      <w:r>
        <w:rPr>
          <w:rFonts w:ascii="Arial" w:hAnsi="Arial" w:cs="Arial"/>
          <w:color w:val="000000"/>
          <w:sz w:val="16"/>
          <w:szCs w:val="16"/>
        </w:rPr>
        <w:t>pr.vijeća</w:t>
      </w:r>
      <w:proofErr w:type="spellEnd"/>
      <w:r>
        <w:rPr>
          <w:rFonts w:ascii="Arial" w:hAnsi="Arial" w:cs="Arial"/>
          <w:sz w:val="24"/>
          <w:szCs w:val="24"/>
        </w:rPr>
        <w:tab/>
      </w:r>
      <w:r>
        <w:rPr>
          <w:rFonts w:ascii="Arial" w:hAnsi="Arial" w:cs="Arial"/>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52000,00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351-  -   </w:t>
      </w:r>
      <w:r>
        <w:rPr>
          <w:rFonts w:ascii="Arial" w:hAnsi="Arial" w:cs="Arial"/>
          <w:sz w:val="24"/>
          <w:szCs w:val="24"/>
        </w:rPr>
        <w:tab/>
      </w:r>
      <w:r>
        <w:rPr>
          <w:rFonts w:ascii="Arial" w:hAnsi="Arial" w:cs="Arial"/>
          <w:color w:val="000000"/>
          <w:sz w:val="16"/>
          <w:szCs w:val="16"/>
        </w:rPr>
        <w:t xml:space="preserve">Subvencije trg.društv.u </w:t>
      </w:r>
      <w:proofErr w:type="spellStart"/>
      <w:r>
        <w:rPr>
          <w:rFonts w:ascii="Arial" w:hAnsi="Arial" w:cs="Arial"/>
          <w:color w:val="000000"/>
          <w:sz w:val="16"/>
          <w:szCs w:val="16"/>
        </w:rPr>
        <w:t>jav.sektoru</w:t>
      </w:r>
      <w:proofErr w:type="spellEnd"/>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351-21-   </w:t>
      </w:r>
      <w:r>
        <w:rPr>
          <w:rFonts w:ascii="Arial" w:hAnsi="Arial" w:cs="Arial"/>
          <w:sz w:val="24"/>
          <w:szCs w:val="24"/>
        </w:rPr>
        <w:tab/>
      </w:r>
      <w:r>
        <w:rPr>
          <w:rFonts w:ascii="Arial" w:hAnsi="Arial" w:cs="Arial"/>
          <w:color w:val="000000"/>
          <w:sz w:val="16"/>
          <w:szCs w:val="16"/>
        </w:rPr>
        <w:t>Subv.trg.društv.u javnom sektoru</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23000,00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w:t>
      </w:r>
      <w:proofErr w:type="spellStart"/>
      <w:r>
        <w:rPr>
          <w:rFonts w:ascii="Arial" w:hAnsi="Arial" w:cs="Arial"/>
          <w:color w:val="000000"/>
          <w:sz w:val="16"/>
          <w:szCs w:val="16"/>
        </w:rPr>
        <w:t>SV.SJEDNICE</w:t>
      </w:r>
      <w:proofErr w:type="spellEnd"/>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IZVAN JAVNOG SEKTORA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poduzetnicima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422-71-   </w:t>
      </w:r>
      <w:r>
        <w:rPr>
          <w:rFonts w:ascii="Arial" w:hAnsi="Arial" w:cs="Arial"/>
          <w:sz w:val="24"/>
          <w:szCs w:val="24"/>
        </w:rPr>
        <w:tab/>
      </w:r>
      <w:r>
        <w:rPr>
          <w:rFonts w:ascii="Arial" w:hAnsi="Arial" w:cs="Arial"/>
          <w:color w:val="000000"/>
          <w:sz w:val="16"/>
          <w:szCs w:val="16"/>
        </w:rPr>
        <w:t>UREĐAJI</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04230</w:t>
      </w:r>
      <w:r>
        <w:rPr>
          <w:rFonts w:ascii="Arial" w:hAnsi="Arial" w:cs="Arial"/>
          <w:sz w:val="24"/>
          <w:szCs w:val="24"/>
        </w:rPr>
        <w:tab/>
      </w:r>
      <w:r>
        <w:rPr>
          <w:rFonts w:ascii="Arial" w:hAnsi="Arial" w:cs="Arial"/>
          <w:b/>
          <w:bCs/>
          <w:color w:val="000000"/>
          <w:sz w:val="20"/>
          <w:szCs w:val="20"/>
        </w:rPr>
        <w:t>Ribarstvo i lov</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sidR="003F2673">
        <w:rPr>
          <w:rFonts w:ascii="Arial" w:hAnsi="Arial" w:cs="Arial"/>
          <w:b/>
          <w:bCs/>
          <w:color w:val="000000"/>
          <w:sz w:val="18"/>
          <w:szCs w:val="18"/>
        </w:rPr>
        <w:t xml:space="preserve">Datum </w:t>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381-14-3  </w:t>
      </w:r>
      <w:r>
        <w:rPr>
          <w:rFonts w:ascii="Arial" w:hAnsi="Arial" w:cs="Arial"/>
          <w:sz w:val="24"/>
          <w:szCs w:val="24"/>
        </w:rPr>
        <w:tab/>
      </w:r>
      <w:r>
        <w:rPr>
          <w:rFonts w:ascii="Arial" w:hAnsi="Arial" w:cs="Arial"/>
          <w:color w:val="000000"/>
          <w:sz w:val="16"/>
          <w:szCs w:val="16"/>
        </w:rPr>
        <w:t>Ribolovna udruga</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29000,00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29000,00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29000,00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29000,00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rsidR="00625EF7" w:rsidRDefault="00625EF7" w:rsidP="00625EF7">
      <w:pPr>
        <w:widowControl w:val="0"/>
        <w:tabs>
          <w:tab w:val="left" w:pos="1587"/>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rsidR="00625EF7" w:rsidRDefault="00625EF7" w:rsidP="00625EF7">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542-  -   </w:t>
      </w:r>
      <w:r>
        <w:rPr>
          <w:rFonts w:ascii="Arial" w:hAnsi="Arial" w:cs="Arial"/>
          <w:sz w:val="24"/>
          <w:szCs w:val="24"/>
        </w:rPr>
        <w:tab/>
      </w:r>
      <w:proofErr w:type="spellStart"/>
      <w:r>
        <w:rPr>
          <w:rFonts w:ascii="Arial" w:hAnsi="Arial" w:cs="Arial"/>
          <w:color w:val="000000"/>
          <w:sz w:val="16"/>
          <w:szCs w:val="16"/>
        </w:rPr>
        <w:t>OTPLGLAV.KREDITA</w:t>
      </w:r>
      <w:proofErr w:type="spellEnd"/>
      <w:r>
        <w:rPr>
          <w:rFonts w:ascii="Arial" w:hAnsi="Arial" w:cs="Arial"/>
          <w:sz w:val="24"/>
          <w:szCs w:val="24"/>
        </w:rPr>
        <w:tab/>
      </w:r>
      <w:r>
        <w:rPr>
          <w:rFonts w:ascii="Arial" w:hAnsi="Arial" w:cs="Arial"/>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542-21-   </w:t>
      </w:r>
      <w:r>
        <w:rPr>
          <w:rFonts w:ascii="Arial" w:hAnsi="Arial" w:cs="Arial"/>
          <w:sz w:val="24"/>
          <w:szCs w:val="24"/>
        </w:rPr>
        <w:tab/>
      </w:r>
      <w:r>
        <w:rPr>
          <w:rFonts w:ascii="Arial" w:hAnsi="Arial" w:cs="Arial"/>
          <w:color w:val="000000"/>
          <w:sz w:val="16"/>
          <w:szCs w:val="16"/>
        </w:rPr>
        <w:t>KRATKOROČNI KREDITI-otplata</w:t>
      </w:r>
      <w:r>
        <w:rPr>
          <w:rFonts w:ascii="Arial" w:hAnsi="Arial" w:cs="Arial"/>
          <w:sz w:val="24"/>
          <w:szCs w:val="24"/>
        </w:rPr>
        <w:tab/>
      </w:r>
      <w:r>
        <w:rPr>
          <w:rFonts w:ascii="Arial" w:hAnsi="Arial" w:cs="Arial"/>
          <w:color w:val="000000"/>
          <w:sz w:val="16"/>
          <w:szCs w:val="16"/>
        </w:rPr>
        <w:t>200000,00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Poticanje razvoja gospodarstva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70000,00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323-79-3  </w:t>
      </w:r>
      <w:r>
        <w:rPr>
          <w:rFonts w:ascii="Arial" w:hAnsi="Arial" w:cs="Arial"/>
          <w:sz w:val="24"/>
          <w:szCs w:val="24"/>
        </w:rPr>
        <w:tab/>
      </w:r>
      <w:r>
        <w:rPr>
          <w:rFonts w:ascii="Arial" w:hAnsi="Arial" w:cs="Arial"/>
          <w:color w:val="000000"/>
          <w:sz w:val="16"/>
          <w:szCs w:val="16"/>
        </w:rPr>
        <w:t xml:space="preserve">Strateški plan </w:t>
      </w:r>
      <w:proofErr w:type="spellStart"/>
      <w:r>
        <w:rPr>
          <w:rFonts w:ascii="Arial" w:hAnsi="Arial" w:cs="Arial"/>
          <w:color w:val="000000"/>
          <w:sz w:val="16"/>
          <w:szCs w:val="16"/>
        </w:rPr>
        <w:t>gosp.razvoja</w:t>
      </w:r>
      <w:proofErr w:type="spellEnd"/>
      <w:r>
        <w:rPr>
          <w:rFonts w:ascii="Arial" w:hAnsi="Arial" w:cs="Arial"/>
          <w:sz w:val="24"/>
          <w:szCs w:val="24"/>
        </w:rPr>
        <w:tab/>
      </w:r>
      <w:r>
        <w:rPr>
          <w:rFonts w:ascii="Arial" w:hAnsi="Arial" w:cs="Arial"/>
          <w:color w:val="000000"/>
          <w:sz w:val="16"/>
          <w:szCs w:val="16"/>
        </w:rPr>
        <w:t>70000,00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3050000,00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3050000,00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Poslovni centar</w:t>
      </w:r>
      <w:r>
        <w:rPr>
          <w:rFonts w:ascii="Arial" w:hAnsi="Arial" w:cs="Arial"/>
          <w:sz w:val="24"/>
          <w:szCs w:val="24"/>
        </w:rPr>
        <w:tab/>
      </w:r>
      <w:r>
        <w:rPr>
          <w:rFonts w:ascii="Arial" w:hAnsi="Arial" w:cs="Arial"/>
          <w:color w:val="000000"/>
          <w:sz w:val="16"/>
          <w:szCs w:val="16"/>
        </w:rPr>
        <w:t>3050000,00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421-29-6  </w:t>
      </w:r>
      <w:r>
        <w:rPr>
          <w:rFonts w:ascii="Arial" w:hAnsi="Arial" w:cs="Arial"/>
          <w:sz w:val="24"/>
          <w:szCs w:val="24"/>
        </w:rPr>
        <w:tab/>
      </w:r>
      <w:r>
        <w:rPr>
          <w:rFonts w:ascii="Arial" w:hAnsi="Arial" w:cs="Arial"/>
          <w:color w:val="000000"/>
          <w:sz w:val="16"/>
          <w:szCs w:val="16"/>
        </w:rPr>
        <w:t xml:space="preserve"> Industrijska zona</w:t>
      </w:r>
      <w:r>
        <w:rPr>
          <w:rFonts w:ascii="Arial" w:hAnsi="Arial" w:cs="Arial"/>
          <w:sz w:val="24"/>
          <w:szCs w:val="24"/>
        </w:rPr>
        <w:tab/>
      </w:r>
      <w:r>
        <w:rPr>
          <w:rFonts w:ascii="Arial" w:hAnsi="Arial" w:cs="Arial"/>
          <w:color w:val="000000"/>
          <w:sz w:val="16"/>
          <w:szCs w:val="16"/>
        </w:rPr>
        <w:t>30000,00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ETNO KUĆE</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Etno kuća</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329-99-7  </w:t>
      </w:r>
      <w:r>
        <w:rPr>
          <w:rFonts w:ascii="Arial" w:hAnsi="Arial" w:cs="Arial"/>
          <w:sz w:val="24"/>
          <w:szCs w:val="24"/>
        </w:rPr>
        <w:tab/>
      </w:r>
      <w:r>
        <w:rPr>
          <w:rFonts w:ascii="Arial" w:hAnsi="Arial" w:cs="Arial"/>
          <w:color w:val="000000"/>
          <w:sz w:val="16"/>
          <w:szCs w:val="16"/>
        </w:rPr>
        <w:t>Oprema za Etno kuću</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381-14-9  </w:t>
      </w:r>
      <w:r>
        <w:rPr>
          <w:rFonts w:ascii="Arial" w:hAnsi="Arial" w:cs="Arial"/>
          <w:sz w:val="24"/>
          <w:szCs w:val="24"/>
        </w:rPr>
        <w:tab/>
      </w:r>
      <w:r>
        <w:rPr>
          <w:rFonts w:ascii="Arial" w:hAnsi="Arial" w:cs="Arial"/>
          <w:color w:val="000000"/>
          <w:sz w:val="16"/>
          <w:szCs w:val="16"/>
        </w:rPr>
        <w:t xml:space="preserve">KLUB"Jozo Petak" </w:t>
      </w:r>
      <w:proofErr w:type="spellStart"/>
      <w:r>
        <w:rPr>
          <w:rFonts w:ascii="Arial" w:hAnsi="Arial" w:cs="Arial"/>
          <w:color w:val="000000"/>
          <w:sz w:val="16"/>
          <w:szCs w:val="16"/>
        </w:rPr>
        <w:t>šandrovac</w:t>
      </w:r>
      <w:proofErr w:type="spellEnd"/>
      <w:r>
        <w:rPr>
          <w:rFonts w:ascii="Arial" w:hAnsi="Arial" w:cs="Arial"/>
          <w:color w:val="000000"/>
          <w:sz w:val="16"/>
          <w:szCs w:val="16"/>
        </w:rPr>
        <w:t>-UDVDR RH</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381-14-41 </w:t>
      </w:r>
      <w:r>
        <w:rPr>
          <w:rFonts w:ascii="Arial" w:hAnsi="Arial" w:cs="Arial"/>
          <w:sz w:val="24"/>
          <w:szCs w:val="24"/>
        </w:rPr>
        <w:tab/>
      </w:r>
      <w:r>
        <w:rPr>
          <w:rFonts w:ascii="Arial" w:hAnsi="Arial" w:cs="Arial"/>
          <w:color w:val="000000"/>
          <w:sz w:val="16"/>
          <w:szCs w:val="16"/>
        </w:rPr>
        <w:t>Udruge vinogradara općine Šandrovac</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Službe rekreacije i sporta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53000,00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53000,00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53000,00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381-14-10 </w:t>
      </w:r>
      <w:r>
        <w:rPr>
          <w:rFonts w:ascii="Arial" w:hAnsi="Arial" w:cs="Arial"/>
          <w:sz w:val="24"/>
          <w:szCs w:val="24"/>
        </w:rPr>
        <w:tab/>
      </w:r>
      <w:r>
        <w:rPr>
          <w:rFonts w:ascii="Arial" w:hAnsi="Arial" w:cs="Arial"/>
          <w:color w:val="000000"/>
          <w:sz w:val="16"/>
          <w:szCs w:val="16"/>
        </w:rPr>
        <w:t>Konjička udruga "KONJI VRANI"</w:t>
      </w:r>
      <w:r>
        <w:rPr>
          <w:rFonts w:ascii="Arial" w:hAnsi="Arial" w:cs="Arial"/>
          <w:sz w:val="24"/>
          <w:szCs w:val="24"/>
        </w:rPr>
        <w:tab/>
      </w:r>
      <w:r>
        <w:rPr>
          <w:rFonts w:ascii="Arial" w:hAnsi="Arial" w:cs="Arial"/>
          <w:color w:val="000000"/>
          <w:sz w:val="16"/>
          <w:szCs w:val="16"/>
        </w:rPr>
        <w:t>6000,00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381-14-2  </w:t>
      </w:r>
      <w:r>
        <w:rPr>
          <w:rFonts w:ascii="Arial" w:hAnsi="Arial" w:cs="Arial"/>
          <w:sz w:val="24"/>
          <w:szCs w:val="24"/>
        </w:rPr>
        <w:tab/>
      </w:r>
      <w:r>
        <w:rPr>
          <w:rFonts w:ascii="Arial" w:hAnsi="Arial" w:cs="Arial"/>
          <w:color w:val="000000"/>
          <w:sz w:val="16"/>
          <w:szCs w:val="16"/>
        </w:rPr>
        <w:t>Lovačka udruga "LANE"</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381-15-1  </w:t>
      </w:r>
      <w:r>
        <w:rPr>
          <w:rFonts w:ascii="Arial" w:hAnsi="Arial" w:cs="Arial"/>
          <w:sz w:val="24"/>
          <w:szCs w:val="24"/>
        </w:rPr>
        <w:tab/>
      </w:r>
      <w:r>
        <w:rPr>
          <w:rFonts w:ascii="Arial" w:hAnsi="Arial" w:cs="Arial"/>
          <w:color w:val="000000"/>
          <w:sz w:val="16"/>
          <w:szCs w:val="16"/>
        </w:rPr>
        <w:t>ONK Šandrovac</w:t>
      </w:r>
      <w:r>
        <w:rPr>
          <w:rFonts w:ascii="Arial" w:hAnsi="Arial" w:cs="Arial"/>
          <w:sz w:val="24"/>
          <w:szCs w:val="24"/>
        </w:rPr>
        <w:tab/>
      </w:r>
      <w:r>
        <w:rPr>
          <w:rFonts w:ascii="Arial" w:hAnsi="Arial" w:cs="Arial"/>
          <w:color w:val="000000"/>
          <w:sz w:val="16"/>
          <w:szCs w:val="16"/>
        </w:rPr>
        <w:t>45000,00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08200</w:t>
      </w:r>
      <w:r>
        <w:rPr>
          <w:rFonts w:ascii="Arial" w:hAnsi="Arial" w:cs="Arial"/>
          <w:sz w:val="24"/>
          <w:szCs w:val="24"/>
        </w:rPr>
        <w:tab/>
      </w:r>
      <w:r>
        <w:rPr>
          <w:rFonts w:ascii="Arial" w:hAnsi="Arial" w:cs="Arial"/>
          <w:b/>
          <w:bCs/>
          <w:color w:val="000000"/>
          <w:sz w:val="20"/>
          <w:szCs w:val="20"/>
        </w:rPr>
        <w:t>Službe kulture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  </w:t>
      </w:r>
      <w:r>
        <w:rPr>
          <w:rFonts w:ascii="Arial" w:hAnsi="Arial" w:cs="Arial"/>
          <w:sz w:val="24"/>
          <w:szCs w:val="24"/>
        </w:rPr>
        <w:tab/>
      </w:r>
      <w:r>
        <w:rPr>
          <w:rFonts w:ascii="Arial" w:hAnsi="Arial" w:cs="Arial"/>
          <w:color w:val="000000"/>
          <w:sz w:val="16"/>
          <w:szCs w:val="16"/>
        </w:rPr>
        <w:t>KUD Šandrovac</w:t>
      </w:r>
      <w:r>
        <w:rPr>
          <w:rFonts w:ascii="Arial" w:hAnsi="Arial" w:cs="Arial"/>
          <w:sz w:val="24"/>
          <w:szCs w:val="24"/>
        </w:rPr>
        <w:tab/>
      </w:r>
      <w:r>
        <w:rPr>
          <w:rFonts w:ascii="Arial" w:hAnsi="Arial" w:cs="Arial"/>
          <w:color w:val="000000"/>
          <w:sz w:val="16"/>
          <w:szCs w:val="16"/>
        </w:rPr>
        <w:t>12000,00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1020</w:t>
      </w:r>
      <w:r>
        <w:rPr>
          <w:rFonts w:ascii="Arial" w:hAnsi="Arial" w:cs="Arial"/>
          <w:sz w:val="24"/>
          <w:szCs w:val="24"/>
        </w:rPr>
        <w:tab/>
      </w:r>
      <w:r>
        <w:rPr>
          <w:rFonts w:ascii="Arial" w:hAnsi="Arial" w:cs="Arial"/>
          <w:b/>
          <w:bCs/>
          <w:color w:val="000000"/>
          <w:sz w:val="20"/>
          <w:szCs w:val="20"/>
        </w:rPr>
        <w:t>Starost</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381-14-7  </w:t>
      </w:r>
      <w:r>
        <w:rPr>
          <w:rFonts w:ascii="Arial" w:hAnsi="Arial" w:cs="Arial"/>
          <w:sz w:val="24"/>
          <w:szCs w:val="24"/>
        </w:rPr>
        <w:tab/>
      </w:r>
      <w:r>
        <w:rPr>
          <w:rFonts w:ascii="Arial" w:hAnsi="Arial" w:cs="Arial"/>
          <w:color w:val="000000"/>
          <w:sz w:val="16"/>
          <w:szCs w:val="16"/>
        </w:rPr>
        <w:t>Udruga umirovljenika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r>
        <w:rPr>
          <w:rFonts w:ascii="Arial" w:hAnsi="Arial" w:cs="Arial"/>
          <w:b/>
          <w:bCs/>
          <w:color w:val="000000"/>
          <w:sz w:val="20"/>
          <w:szCs w:val="20"/>
        </w:rPr>
        <w:t xml:space="preserve">Socijalna pomoć stanovništvu koje nije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16500,00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11500,00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11500,00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1500,00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r>
        <w:rPr>
          <w:rFonts w:ascii="Arial" w:hAnsi="Arial" w:cs="Arial"/>
          <w:b/>
          <w:bCs/>
          <w:color w:val="000000"/>
          <w:sz w:val="20"/>
          <w:szCs w:val="20"/>
        </w:rPr>
        <w:t>Aktivn.soc.zaštite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217000,00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w:t>
      </w:r>
      <w:r>
        <w:rPr>
          <w:rFonts w:ascii="Arial" w:hAnsi="Arial" w:cs="Arial"/>
          <w:sz w:val="24"/>
          <w:szCs w:val="24"/>
        </w:rPr>
        <w:tab/>
      </w:r>
      <w:r>
        <w:rPr>
          <w:rFonts w:ascii="Arial" w:hAnsi="Arial" w:cs="Arial"/>
          <w:b/>
          <w:bCs/>
          <w:color w:val="000000"/>
          <w:sz w:val="16"/>
          <w:szCs w:val="16"/>
        </w:rPr>
        <w:t>217000,00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 xml:space="preserve">Prijenosi </w:t>
      </w:r>
      <w:proofErr w:type="spellStart"/>
      <w:r>
        <w:rPr>
          <w:rFonts w:ascii="Arial" w:hAnsi="Arial" w:cs="Arial"/>
          <w:color w:val="000000"/>
          <w:sz w:val="16"/>
          <w:szCs w:val="16"/>
        </w:rPr>
        <w:t>pror.korisnicima</w:t>
      </w:r>
      <w:proofErr w:type="spellEnd"/>
      <w:r>
        <w:rPr>
          <w:rFonts w:ascii="Arial" w:hAnsi="Arial" w:cs="Arial"/>
          <w:color w:val="000000"/>
          <w:sz w:val="16"/>
          <w:szCs w:val="16"/>
        </w:rPr>
        <w:t xml:space="preserve"> -redovno poslovanje</w:t>
      </w:r>
      <w:r>
        <w:rPr>
          <w:rFonts w:ascii="Arial" w:hAnsi="Arial" w:cs="Arial"/>
          <w:sz w:val="24"/>
          <w:szCs w:val="24"/>
        </w:rPr>
        <w:tab/>
      </w:r>
      <w:r>
        <w:rPr>
          <w:rFonts w:ascii="Arial" w:hAnsi="Arial" w:cs="Arial"/>
          <w:color w:val="000000"/>
          <w:sz w:val="16"/>
          <w:szCs w:val="16"/>
        </w:rPr>
        <w:t>217000,00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367-11-   </w:t>
      </w:r>
      <w:r>
        <w:rPr>
          <w:rFonts w:ascii="Arial" w:hAnsi="Arial" w:cs="Arial"/>
          <w:sz w:val="24"/>
          <w:szCs w:val="24"/>
        </w:rPr>
        <w:tab/>
      </w:r>
      <w:r>
        <w:rPr>
          <w:rFonts w:ascii="Arial" w:hAnsi="Arial" w:cs="Arial"/>
          <w:color w:val="000000"/>
          <w:sz w:val="16"/>
          <w:szCs w:val="16"/>
        </w:rPr>
        <w:t xml:space="preserve">Prijenosi za </w:t>
      </w:r>
      <w:proofErr w:type="spellStart"/>
      <w:r>
        <w:rPr>
          <w:rFonts w:ascii="Arial" w:hAnsi="Arial" w:cs="Arial"/>
          <w:color w:val="000000"/>
          <w:sz w:val="16"/>
          <w:szCs w:val="16"/>
        </w:rPr>
        <w:t>fin.rashoda</w:t>
      </w:r>
      <w:proofErr w:type="spellEnd"/>
      <w:r>
        <w:rPr>
          <w:rFonts w:ascii="Arial" w:hAnsi="Arial" w:cs="Arial"/>
          <w:color w:val="000000"/>
          <w:sz w:val="16"/>
          <w:szCs w:val="16"/>
        </w:rPr>
        <w:t xml:space="preserve"> poslovanja</w:t>
      </w:r>
      <w:r>
        <w:rPr>
          <w:rFonts w:ascii="Arial" w:hAnsi="Arial" w:cs="Arial"/>
          <w:sz w:val="24"/>
          <w:szCs w:val="24"/>
        </w:rPr>
        <w:tab/>
      </w:r>
      <w:r>
        <w:rPr>
          <w:rFonts w:ascii="Arial" w:hAnsi="Arial" w:cs="Arial"/>
          <w:color w:val="000000"/>
          <w:sz w:val="16"/>
          <w:szCs w:val="16"/>
        </w:rPr>
        <w:t>217000,00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381-17-1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xml:space="preserve"> korisnicima Doma za </w:t>
      </w:r>
      <w:proofErr w:type="spellStart"/>
      <w:r>
        <w:rPr>
          <w:rFonts w:ascii="Arial" w:hAnsi="Arial" w:cs="Arial"/>
          <w:color w:val="000000"/>
          <w:sz w:val="16"/>
          <w:szCs w:val="16"/>
        </w:rPr>
        <w:t>st.i</w:t>
      </w:r>
      <w:proofErr w:type="spellEnd"/>
      <w:r>
        <w:rPr>
          <w:rFonts w:ascii="Arial" w:hAnsi="Arial" w:cs="Arial"/>
          <w:color w:val="000000"/>
          <w:sz w:val="16"/>
          <w:szCs w:val="16"/>
        </w:rPr>
        <w:t xml:space="preserve"> </w:t>
      </w:r>
      <w:proofErr w:type="spellStart"/>
      <w:r>
        <w:rPr>
          <w:rFonts w:ascii="Arial" w:hAnsi="Arial" w:cs="Arial"/>
          <w:color w:val="000000"/>
          <w:sz w:val="16"/>
          <w:szCs w:val="16"/>
        </w:rPr>
        <w:t>nem</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381-17-2  </w:t>
      </w:r>
      <w:r>
        <w:rPr>
          <w:rFonts w:ascii="Arial" w:hAnsi="Arial" w:cs="Arial"/>
          <w:sz w:val="24"/>
          <w:szCs w:val="24"/>
        </w:rPr>
        <w:tab/>
      </w:r>
      <w:r>
        <w:rPr>
          <w:rFonts w:ascii="Arial" w:hAnsi="Arial" w:cs="Arial"/>
          <w:color w:val="000000"/>
          <w:sz w:val="16"/>
          <w:szCs w:val="16"/>
        </w:rPr>
        <w:t>Tek.don.za smještaj-darovanje nekretnina</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88000,00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88000,00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Nakn.trošk.osobama izvan radnog odnosa</w:t>
      </w:r>
      <w:r>
        <w:rPr>
          <w:rFonts w:ascii="Arial" w:hAnsi="Arial" w:cs="Arial"/>
          <w:sz w:val="24"/>
          <w:szCs w:val="24"/>
        </w:rPr>
        <w:tab/>
      </w:r>
      <w:r>
        <w:rPr>
          <w:rFonts w:ascii="Arial" w:hAnsi="Arial" w:cs="Arial"/>
          <w:color w:val="000000"/>
          <w:sz w:val="16"/>
          <w:szCs w:val="16"/>
        </w:rPr>
        <w:t>88000,00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324-12-3  </w:t>
      </w:r>
      <w:r>
        <w:rPr>
          <w:rFonts w:ascii="Arial" w:hAnsi="Arial" w:cs="Arial"/>
          <w:sz w:val="24"/>
          <w:szCs w:val="24"/>
        </w:rPr>
        <w:tab/>
      </w:r>
      <w:r>
        <w:rPr>
          <w:rFonts w:ascii="Arial" w:hAnsi="Arial" w:cs="Arial"/>
          <w:color w:val="000000"/>
          <w:sz w:val="16"/>
          <w:szCs w:val="16"/>
        </w:rPr>
        <w:t>Pomoć u kući</w:t>
      </w:r>
      <w:r>
        <w:rPr>
          <w:rFonts w:ascii="Arial" w:hAnsi="Arial" w:cs="Arial"/>
          <w:sz w:val="24"/>
          <w:szCs w:val="24"/>
        </w:rPr>
        <w:tab/>
      </w:r>
      <w:r>
        <w:rPr>
          <w:rFonts w:ascii="Arial" w:hAnsi="Arial" w:cs="Arial"/>
          <w:color w:val="000000"/>
          <w:sz w:val="16"/>
          <w:szCs w:val="16"/>
        </w:rPr>
        <w:t>88000,00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180000,00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381-11-2  </w:t>
      </w:r>
      <w:r>
        <w:rPr>
          <w:rFonts w:ascii="Arial" w:hAnsi="Arial" w:cs="Arial"/>
          <w:sz w:val="24"/>
          <w:szCs w:val="24"/>
        </w:rPr>
        <w:tab/>
      </w:r>
      <w:r>
        <w:rPr>
          <w:rFonts w:ascii="Arial" w:hAnsi="Arial" w:cs="Arial"/>
          <w:color w:val="000000"/>
          <w:sz w:val="16"/>
          <w:szCs w:val="16"/>
        </w:rPr>
        <w:t>Dom za stare i nemoćne</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180000,00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382-11-1  </w:t>
      </w:r>
      <w:r>
        <w:rPr>
          <w:rFonts w:ascii="Arial" w:hAnsi="Arial" w:cs="Arial"/>
          <w:sz w:val="24"/>
          <w:szCs w:val="24"/>
        </w:rPr>
        <w:tab/>
      </w:r>
      <w:proofErr w:type="spellStart"/>
      <w:r>
        <w:rPr>
          <w:rFonts w:ascii="Arial" w:hAnsi="Arial" w:cs="Arial"/>
          <w:color w:val="000000"/>
          <w:sz w:val="16"/>
          <w:szCs w:val="16"/>
        </w:rPr>
        <w:t>Kapit.prijenosi</w:t>
      </w:r>
      <w:proofErr w:type="spellEnd"/>
      <w:r>
        <w:rPr>
          <w:rFonts w:ascii="Arial" w:hAnsi="Arial" w:cs="Arial"/>
          <w:color w:val="000000"/>
          <w:sz w:val="16"/>
          <w:szCs w:val="16"/>
        </w:rPr>
        <w:t xml:space="preserve"> za Dom za </w:t>
      </w:r>
      <w:proofErr w:type="spellStart"/>
      <w:r>
        <w:rPr>
          <w:rFonts w:ascii="Arial" w:hAnsi="Arial" w:cs="Arial"/>
          <w:color w:val="000000"/>
          <w:sz w:val="16"/>
          <w:szCs w:val="16"/>
        </w:rPr>
        <w:t>st.i</w:t>
      </w:r>
      <w:proofErr w:type="spellEnd"/>
      <w:r>
        <w:rPr>
          <w:rFonts w:ascii="Arial" w:hAnsi="Arial" w:cs="Arial"/>
          <w:color w:val="000000"/>
          <w:sz w:val="16"/>
          <w:szCs w:val="16"/>
        </w:rPr>
        <w:t xml:space="preserve"> nemoćne</w:t>
      </w:r>
      <w:r>
        <w:rPr>
          <w:rFonts w:ascii="Arial" w:hAnsi="Arial" w:cs="Arial"/>
          <w:sz w:val="24"/>
          <w:szCs w:val="24"/>
        </w:rPr>
        <w:tab/>
      </w:r>
      <w:r>
        <w:rPr>
          <w:rFonts w:ascii="Arial" w:hAnsi="Arial" w:cs="Arial"/>
          <w:color w:val="000000"/>
          <w:sz w:val="16"/>
          <w:szCs w:val="16"/>
        </w:rPr>
        <w:t>180000,00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Kapitalne pomoći komunalnom poduzeću</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K100004</w:t>
      </w:r>
      <w:r>
        <w:rPr>
          <w:rFonts w:ascii="Arial" w:hAnsi="Arial" w:cs="Arial"/>
          <w:sz w:val="24"/>
          <w:szCs w:val="24"/>
        </w:rPr>
        <w:tab/>
      </w:r>
      <w:proofErr w:type="spellStart"/>
      <w:r>
        <w:rPr>
          <w:rFonts w:ascii="Arial" w:hAnsi="Arial" w:cs="Arial"/>
          <w:b/>
          <w:bCs/>
          <w:color w:val="000000"/>
          <w:sz w:val="20"/>
          <w:szCs w:val="20"/>
        </w:rPr>
        <w:t>Kapit.pomoći</w:t>
      </w:r>
      <w:proofErr w:type="spellEnd"/>
      <w:r>
        <w:rPr>
          <w:rFonts w:ascii="Arial" w:hAnsi="Arial" w:cs="Arial"/>
          <w:b/>
          <w:bCs/>
          <w:color w:val="000000"/>
          <w:sz w:val="20"/>
          <w:szCs w:val="20"/>
        </w:rPr>
        <w:t xml:space="preserve"> komunalnom poduzeću-kupnja stroja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528750,00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528750,00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386-  -   </w:t>
      </w:r>
      <w:r>
        <w:rPr>
          <w:rFonts w:ascii="Arial" w:hAnsi="Arial" w:cs="Arial"/>
          <w:sz w:val="24"/>
          <w:szCs w:val="24"/>
        </w:rPr>
        <w:tab/>
      </w:r>
      <w:r>
        <w:rPr>
          <w:rFonts w:ascii="Arial" w:hAnsi="Arial" w:cs="Arial"/>
          <w:color w:val="000000"/>
          <w:sz w:val="16"/>
          <w:szCs w:val="16"/>
        </w:rPr>
        <w:t>KAPITALNE POMOĆI</w:t>
      </w:r>
      <w:r>
        <w:rPr>
          <w:rFonts w:ascii="Arial" w:hAnsi="Arial" w:cs="Arial"/>
          <w:sz w:val="24"/>
          <w:szCs w:val="24"/>
        </w:rPr>
        <w:tab/>
      </w:r>
      <w:r>
        <w:rPr>
          <w:rFonts w:ascii="Arial" w:hAnsi="Arial" w:cs="Arial"/>
          <w:color w:val="000000"/>
          <w:sz w:val="16"/>
          <w:szCs w:val="16"/>
        </w:rPr>
        <w:t>528750,00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386-12-1  </w:t>
      </w:r>
      <w:r>
        <w:rPr>
          <w:rFonts w:ascii="Arial" w:hAnsi="Arial" w:cs="Arial"/>
          <w:sz w:val="24"/>
          <w:szCs w:val="24"/>
        </w:rPr>
        <w:tab/>
      </w:r>
      <w:proofErr w:type="spellStart"/>
      <w:r>
        <w:rPr>
          <w:rFonts w:ascii="Arial" w:hAnsi="Arial" w:cs="Arial"/>
          <w:color w:val="000000"/>
          <w:sz w:val="16"/>
          <w:szCs w:val="16"/>
        </w:rPr>
        <w:t>Kapit.pom</w:t>
      </w:r>
      <w:proofErr w:type="spellEnd"/>
      <w:r>
        <w:rPr>
          <w:rFonts w:ascii="Arial" w:hAnsi="Arial" w:cs="Arial"/>
          <w:color w:val="000000"/>
          <w:sz w:val="16"/>
          <w:szCs w:val="16"/>
        </w:rPr>
        <w:t xml:space="preserve">. </w:t>
      </w:r>
      <w:proofErr w:type="spellStart"/>
      <w:r>
        <w:rPr>
          <w:rFonts w:ascii="Arial" w:hAnsi="Arial" w:cs="Arial"/>
          <w:color w:val="000000"/>
          <w:sz w:val="16"/>
          <w:szCs w:val="16"/>
        </w:rPr>
        <w:t>Šandroprom</w:t>
      </w:r>
      <w:proofErr w:type="spellEnd"/>
      <w:r>
        <w:rPr>
          <w:rFonts w:ascii="Arial" w:hAnsi="Arial" w:cs="Arial"/>
          <w:color w:val="000000"/>
          <w:sz w:val="16"/>
          <w:szCs w:val="16"/>
        </w:rPr>
        <w:t xml:space="preserve"> d.o.o- kupnja kom,stroja za košnju bankina</w:t>
      </w:r>
      <w:r>
        <w:rPr>
          <w:rFonts w:ascii="Arial" w:hAnsi="Arial" w:cs="Arial"/>
          <w:sz w:val="24"/>
          <w:szCs w:val="24"/>
        </w:rPr>
        <w:tab/>
      </w:r>
      <w:r>
        <w:rPr>
          <w:rFonts w:ascii="Arial" w:hAnsi="Arial" w:cs="Arial"/>
          <w:color w:val="000000"/>
          <w:sz w:val="16"/>
          <w:szCs w:val="16"/>
        </w:rPr>
        <w:t>528750,00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rsidR="00625EF7" w:rsidRDefault="00625EF7" w:rsidP="00625EF7">
      <w:pPr>
        <w:widowControl w:val="0"/>
        <w:tabs>
          <w:tab w:val="left" w:pos="90"/>
          <w:tab w:val="left" w:pos="1133"/>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30000,00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30000,00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3"/>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643750,00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577750,00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475000,00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475000,00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12750,00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312-12-   </w:t>
      </w:r>
      <w:r>
        <w:rPr>
          <w:rFonts w:ascii="Arial" w:hAnsi="Arial" w:cs="Arial"/>
          <w:sz w:val="24"/>
          <w:szCs w:val="24"/>
        </w:rPr>
        <w:tab/>
      </w:r>
      <w:r>
        <w:rPr>
          <w:rFonts w:ascii="Arial" w:hAnsi="Arial" w:cs="Arial"/>
          <w:color w:val="000000"/>
          <w:sz w:val="16"/>
          <w:szCs w:val="16"/>
        </w:rPr>
        <w:t>jubilarne i prigodne nagrade</w:t>
      </w:r>
      <w:r>
        <w:rPr>
          <w:rFonts w:ascii="Arial" w:hAnsi="Arial" w:cs="Arial"/>
          <w:sz w:val="24"/>
          <w:szCs w:val="24"/>
        </w:rPr>
        <w:tab/>
      </w:r>
      <w:r>
        <w:rPr>
          <w:rFonts w:ascii="Arial" w:hAnsi="Arial" w:cs="Arial"/>
          <w:color w:val="000000"/>
          <w:sz w:val="16"/>
          <w:szCs w:val="16"/>
        </w:rPr>
        <w:t>5250,00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7500,00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90000,00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75000,00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313-22-   </w:t>
      </w:r>
      <w:r>
        <w:rPr>
          <w:rFonts w:ascii="Arial" w:hAnsi="Arial" w:cs="Arial"/>
          <w:sz w:val="24"/>
          <w:szCs w:val="24"/>
        </w:rPr>
        <w:tab/>
      </w:r>
      <w:r>
        <w:rPr>
          <w:rFonts w:ascii="Arial" w:hAnsi="Arial" w:cs="Arial"/>
          <w:color w:val="000000"/>
          <w:sz w:val="16"/>
          <w:szCs w:val="16"/>
        </w:rPr>
        <w:t xml:space="preserve">Dopr.za obv. </w:t>
      </w:r>
      <w:proofErr w:type="spellStart"/>
      <w:r>
        <w:rPr>
          <w:rFonts w:ascii="Arial" w:hAnsi="Arial" w:cs="Arial"/>
          <w:color w:val="000000"/>
          <w:sz w:val="16"/>
          <w:szCs w:val="16"/>
        </w:rPr>
        <w:t>zdr</w:t>
      </w:r>
      <w:proofErr w:type="spellEnd"/>
      <w:r>
        <w:rPr>
          <w:rFonts w:ascii="Arial" w:hAnsi="Arial" w:cs="Arial"/>
          <w:color w:val="000000"/>
          <w:sz w:val="16"/>
          <w:szCs w:val="16"/>
        </w:rPr>
        <w:t xml:space="preserve">. </w:t>
      </w:r>
      <w:proofErr w:type="spellStart"/>
      <w:r>
        <w:rPr>
          <w:rFonts w:ascii="Arial" w:hAnsi="Arial" w:cs="Arial"/>
          <w:color w:val="000000"/>
          <w:sz w:val="16"/>
          <w:szCs w:val="16"/>
        </w:rPr>
        <w:t>osig</w:t>
      </w:r>
      <w:proofErr w:type="spellEnd"/>
      <w:r>
        <w:rPr>
          <w:rFonts w:ascii="Arial" w:hAnsi="Arial" w:cs="Arial"/>
          <w:color w:val="000000"/>
          <w:sz w:val="16"/>
          <w:szCs w:val="16"/>
        </w:rPr>
        <w:t>. Zaštite zdravlja na dadu</w:t>
      </w:r>
      <w:r>
        <w:rPr>
          <w:rFonts w:ascii="Arial" w:hAnsi="Arial" w:cs="Arial"/>
          <w:sz w:val="24"/>
          <w:szCs w:val="24"/>
        </w:rPr>
        <w:tab/>
      </w:r>
      <w:r>
        <w:rPr>
          <w:rFonts w:ascii="Arial" w:hAnsi="Arial" w:cs="Arial"/>
          <w:color w:val="000000"/>
          <w:sz w:val="16"/>
          <w:szCs w:val="16"/>
        </w:rPr>
        <w:t>3800,00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313-31-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obv.osig</w:t>
      </w:r>
      <w:proofErr w:type="spellEnd"/>
      <w:r>
        <w:rPr>
          <w:rFonts w:ascii="Arial" w:hAnsi="Arial" w:cs="Arial"/>
          <w:color w:val="000000"/>
          <w:sz w:val="16"/>
          <w:szCs w:val="16"/>
        </w:rPr>
        <w:t>. U slučaju nezaposlenosti</w:t>
      </w:r>
      <w:r>
        <w:rPr>
          <w:rFonts w:ascii="Arial" w:hAnsi="Arial" w:cs="Arial"/>
          <w:sz w:val="24"/>
          <w:szCs w:val="24"/>
        </w:rPr>
        <w:tab/>
      </w:r>
      <w:r>
        <w:rPr>
          <w:rFonts w:ascii="Arial" w:hAnsi="Arial" w:cs="Arial"/>
          <w:color w:val="000000"/>
          <w:sz w:val="16"/>
          <w:szCs w:val="16"/>
        </w:rPr>
        <w:t>11200,00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59000,00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26000,00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19000,00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2500,00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Nakn.za kor.os.aut.u službene svrhe</w:t>
      </w:r>
      <w:r>
        <w:rPr>
          <w:rFonts w:ascii="Arial" w:hAnsi="Arial" w:cs="Arial"/>
          <w:sz w:val="24"/>
          <w:szCs w:val="24"/>
        </w:rPr>
        <w:tab/>
      </w:r>
      <w:r>
        <w:rPr>
          <w:rFonts w:ascii="Arial" w:hAnsi="Arial" w:cs="Arial"/>
          <w:color w:val="000000"/>
          <w:sz w:val="16"/>
          <w:szCs w:val="16"/>
        </w:rPr>
        <w:t>500,00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33000,00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8000,00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8000,00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4000,00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7000,00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29000,00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19000,00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19000,00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19000,00</w:t>
      </w:r>
    </w:p>
    <w:p w:rsidR="00625EF7" w:rsidRDefault="00625EF7" w:rsidP="00625EF7">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NA ZAJMOVE</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342-33-   </w:t>
      </w:r>
      <w:r>
        <w:rPr>
          <w:rFonts w:ascii="Arial" w:hAnsi="Arial" w:cs="Arial"/>
          <w:sz w:val="24"/>
          <w:szCs w:val="24"/>
        </w:rPr>
        <w:tab/>
      </w:r>
      <w:r>
        <w:rPr>
          <w:rFonts w:ascii="Arial" w:hAnsi="Arial" w:cs="Arial"/>
          <w:color w:val="000000"/>
          <w:sz w:val="16"/>
          <w:szCs w:val="16"/>
        </w:rPr>
        <w:t>KAMATE NA ZAJMOVE OD BANAKA</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205600,00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205600,00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322-51-   </w:t>
      </w:r>
      <w:r>
        <w:rPr>
          <w:rFonts w:ascii="Arial" w:hAnsi="Arial" w:cs="Arial"/>
          <w:sz w:val="24"/>
          <w:szCs w:val="24"/>
        </w:rPr>
        <w:tab/>
      </w:r>
      <w:r>
        <w:rPr>
          <w:rFonts w:ascii="Arial" w:hAnsi="Arial" w:cs="Arial"/>
          <w:color w:val="000000"/>
          <w:sz w:val="16"/>
          <w:szCs w:val="16"/>
        </w:rPr>
        <w:t>Sitni inventar</w:t>
      </w:r>
      <w:r>
        <w:rPr>
          <w:rFonts w:ascii="Arial" w:hAnsi="Arial" w:cs="Arial"/>
          <w:sz w:val="24"/>
          <w:szCs w:val="24"/>
        </w:rPr>
        <w:tab/>
      </w:r>
      <w:r>
        <w:rPr>
          <w:rFonts w:ascii="Arial" w:hAnsi="Arial" w:cs="Arial"/>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146600,00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323-39-1  </w:t>
      </w:r>
      <w:r>
        <w:rPr>
          <w:rFonts w:ascii="Arial" w:hAnsi="Arial" w:cs="Arial"/>
          <w:sz w:val="24"/>
          <w:szCs w:val="24"/>
        </w:rPr>
        <w:tab/>
      </w:r>
      <w:proofErr w:type="spellStart"/>
      <w:r>
        <w:rPr>
          <w:rFonts w:ascii="Arial" w:hAnsi="Arial" w:cs="Arial"/>
          <w:color w:val="000000"/>
          <w:sz w:val="16"/>
          <w:szCs w:val="16"/>
        </w:rPr>
        <w:t>Objav</w:t>
      </w:r>
      <w:proofErr w:type="spellEnd"/>
      <w:r>
        <w:rPr>
          <w:rFonts w:ascii="Arial" w:hAnsi="Arial" w:cs="Arial"/>
          <w:color w:val="000000"/>
          <w:sz w:val="16"/>
          <w:szCs w:val="16"/>
        </w:rPr>
        <w:t>- natječaji</w:t>
      </w:r>
      <w:r>
        <w:rPr>
          <w:rFonts w:ascii="Arial" w:hAnsi="Arial" w:cs="Arial"/>
          <w:sz w:val="24"/>
          <w:szCs w:val="24"/>
        </w:rPr>
        <w:tab/>
      </w:r>
      <w:r>
        <w:rPr>
          <w:rFonts w:ascii="Arial" w:hAnsi="Arial" w:cs="Arial"/>
          <w:color w:val="000000"/>
          <w:sz w:val="16"/>
          <w:szCs w:val="16"/>
        </w:rPr>
        <w:t>7000,00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323-49-3  </w:t>
      </w:r>
      <w:r>
        <w:rPr>
          <w:rFonts w:ascii="Arial" w:hAnsi="Arial" w:cs="Arial"/>
          <w:sz w:val="24"/>
          <w:szCs w:val="24"/>
        </w:rPr>
        <w:tab/>
      </w:r>
      <w:r>
        <w:rPr>
          <w:rFonts w:ascii="Arial" w:hAnsi="Arial" w:cs="Arial"/>
          <w:color w:val="000000"/>
          <w:sz w:val="16"/>
          <w:szCs w:val="16"/>
        </w:rPr>
        <w:t>Naknada za groblje</w:t>
      </w:r>
      <w:r>
        <w:rPr>
          <w:rFonts w:ascii="Arial" w:hAnsi="Arial" w:cs="Arial"/>
          <w:sz w:val="24"/>
          <w:szCs w:val="24"/>
        </w:rPr>
        <w:tab/>
      </w:r>
      <w:r>
        <w:rPr>
          <w:rFonts w:ascii="Arial" w:hAnsi="Arial" w:cs="Arial"/>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92000,00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19000,00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7000,00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4000,00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2500,00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58000,00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24000,00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22000,00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78980,00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78980,00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Nakn.trošk.osobama izvan radnog odnosa</w:t>
      </w:r>
      <w:r>
        <w:rPr>
          <w:rFonts w:ascii="Arial" w:hAnsi="Arial" w:cs="Arial"/>
          <w:sz w:val="24"/>
          <w:szCs w:val="24"/>
        </w:rPr>
        <w:tab/>
      </w:r>
      <w:r>
        <w:rPr>
          <w:rFonts w:ascii="Arial" w:hAnsi="Arial" w:cs="Arial"/>
          <w:color w:val="000000"/>
          <w:sz w:val="16"/>
          <w:szCs w:val="16"/>
        </w:rPr>
        <w:t>78980,00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324-12-1  </w:t>
      </w:r>
      <w:r>
        <w:rPr>
          <w:rFonts w:ascii="Arial" w:hAnsi="Arial" w:cs="Arial"/>
          <w:sz w:val="24"/>
          <w:szCs w:val="24"/>
        </w:rPr>
        <w:tab/>
      </w:r>
      <w:r>
        <w:rPr>
          <w:rFonts w:ascii="Arial" w:hAnsi="Arial" w:cs="Arial"/>
          <w:color w:val="000000"/>
          <w:sz w:val="16"/>
          <w:szCs w:val="16"/>
        </w:rPr>
        <w:t>Nakn.za stručno osposobljavanje</w:t>
      </w:r>
      <w:r>
        <w:rPr>
          <w:rFonts w:ascii="Arial" w:hAnsi="Arial" w:cs="Arial"/>
          <w:sz w:val="24"/>
          <w:szCs w:val="24"/>
        </w:rPr>
        <w:tab/>
      </w:r>
      <w:r>
        <w:rPr>
          <w:rFonts w:ascii="Arial" w:hAnsi="Arial" w:cs="Arial"/>
          <w:color w:val="000000"/>
          <w:sz w:val="16"/>
          <w:szCs w:val="16"/>
        </w:rPr>
        <w:t>8980,00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324-12-2  </w:t>
      </w:r>
      <w:r>
        <w:rPr>
          <w:rFonts w:ascii="Arial" w:hAnsi="Arial" w:cs="Arial"/>
          <w:sz w:val="24"/>
          <w:szCs w:val="24"/>
        </w:rPr>
        <w:tab/>
      </w:r>
      <w:r>
        <w:rPr>
          <w:rFonts w:ascii="Arial" w:hAnsi="Arial" w:cs="Arial"/>
          <w:color w:val="000000"/>
          <w:sz w:val="16"/>
          <w:szCs w:val="16"/>
        </w:rPr>
        <w:t>Javni radovi- plaće</w:t>
      </w:r>
      <w:r>
        <w:rPr>
          <w:rFonts w:ascii="Arial" w:hAnsi="Arial" w:cs="Arial"/>
          <w:sz w:val="24"/>
          <w:szCs w:val="24"/>
        </w:rPr>
        <w:tab/>
      </w:r>
      <w:r>
        <w:rPr>
          <w:rFonts w:ascii="Arial" w:hAnsi="Arial" w:cs="Arial"/>
          <w:color w:val="000000"/>
          <w:sz w:val="16"/>
          <w:szCs w:val="16"/>
        </w:rPr>
        <w:t>70000,00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3500,00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3500,00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1500,00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u školstvu( predškolski i </w:t>
      </w:r>
      <w:proofErr w:type="spellStart"/>
      <w:r>
        <w:rPr>
          <w:rFonts w:ascii="Arial" w:hAnsi="Arial" w:cs="Arial"/>
          <w:b/>
          <w:bCs/>
          <w:color w:val="000000"/>
          <w:sz w:val="20"/>
          <w:szCs w:val="20"/>
        </w:rPr>
        <w:t>škloski</w:t>
      </w:r>
      <w:proofErr w:type="spellEnd"/>
      <w:r>
        <w:rPr>
          <w:rFonts w:ascii="Arial" w:hAnsi="Arial" w:cs="Arial"/>
          <w:b/>
          <w:bCs/>
          <w:color w:val="000000"/>
          <w:sz w:val="20"/>
          <w:szCs w:val="20"/>
        </w:rPr>
        <w:t>)</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Mala škola-sred.za rad,oprema,izleti,</w:t>
      </w:r>
      <w:proofErr w:type="spellStart"/>
      <w:r>
        <w:rPr>
          <w:rFonts w:ascii="Arial" w:hAnsi="Arial" w:cs="Arial"/>
          <w:color w:val="000000"/>
          <w:sz w:val="16"/>
          <w:szCs w:val="16"/>
        </w:rPr>
        <w:t>Sv.nikola</w:t>
      </w:r>
      <w:proofErr w:type="spellEnd"/>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382-29-   </w:t>
      </w:r>
      <w:r>
        <w:rPr>
          <w:rFonts w:ascii="Arial" w:hAnsi="Arial" w:cs="Arial"/>
          <w:sz w:val="24"/>
          <w:szCs w:val="24"/>
        </w:rPr>
        <w:tab/>
      </w:r>
      <w:r>
        <w:rPr>
          <w:rFonts w:ascii="Arial" w:hAnsi="Arial" w:cs="Arial"/>
          <w:color w:val="000000"/>
          <w:sz w:val="16"/>
          <w:szCs w:val="16"/>
        </w:rPr>
        <w:t>Kapitalne donacije osnovnom školstvu</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3"/>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40000,00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28000,00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8000,00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1000,00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OSTALE </w:t>
      </w:r>
      <w:proofErr w:type="spellStart"/>
      <w:r>
        <w:rPr>
          <w:rFonts w:ascii="Arial" w:hAnsi="Arial" w:cs="Arial"/>
          <w:color w:val="000000"/>
          <w:sz w:val="16"/>
          <w:szCs w:val="16"/>
        </w:rPr>
        <w:t>GRAĐ.OBJ</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174000,00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174000,00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49000,00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w:t>
      </w:r>
      <w:proofErr w:type="spellStart"/>
      <w:r>
        <w:rPr>
          <w:rFonts w:ascii="Arial" w:hAnsi="Arial" w:cs="Arial"/>
          <w:color w:val="000000"/>
          <w:sz w:val="16"/>
          <w:szCs w:val="16"/>
        </w:rPr>
        <w:t>GRAĐ.OBJEKTI</w:t>
      </w:r>
      <w:proofErr w:type="spellEnd"/>
      <w:r>
        <w:rPr>
          <w:rFonts w:ascii="Arial" w:hAnsi="Arial" w:cs="Arial"/>
          <w:color w:val="000000"/>
          <w:sz w:val="16"/>
          <w:szCs w:val="16"/>
        </w:rPr>
        <w:t xml:space="preserve">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49000,00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125000,00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OSTALE </w:t>
      </w:r>
      <w:proofErr w:type="spellStart"/>
      <w:r>
        <w:rPr>
          <w:rFonts w:ascii="Arial" w:hAnsi="Arial" w:cs="Arial"/>
          <w:color w:val="000000"/>
          <w:sz w:val="16"/>
          <w:szCs w:val="16"/>
        </w:rPr>
        <w:t>GRAĐ.OBJ</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85000,00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21600,00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21600,00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6000,00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4000,00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11600,00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4000,00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   </w:t>
      </w:r>
      <w:r>
        <w:rPr>
          <w:rFonts w:ascii="Arial" w:hAnsi="Arial" w:cs="Arial"/>
          <w:sz w:val="24"/>
          <w:szCs w:val="24"/>
        </w:rPr>
        <w:tab/>
      </w:r>
      <w:r>
        <w:rPr>
          <w:rFonts w:ascii="Arial" w:hAnsi="Arial" w:cs="Arial"/>
          <w:color w:val="000000"/>
          <w:sz w:val="16"/>
          <w:szCs w:val="16"/>
        </w:rPr>
        <w:t xml:space="preserve">OSTALE USLUGE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1600,00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8000,00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 xml:space="preserve">Održavanje poljskih </w:t>
      </w:r>
      <w:proofErr w:type="spellStart"/>
      <w:r>
        <w:rPr>
          <w:rFonts w:ascii="Arial" w:hAnsi="Arial" w:cs="Arial"/>
          <w:b/>
          <w:bCs/>
          <w:color w:val="000000"/>
          <w:sz w:val="20"/>
          <w:szCs w:val="20"/>
        </w:rPr>
        <w:t>puteva</w:t>
      </w:r>
      <w:proofErr w:type="spellEnd"/>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205000,00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205000,00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80000,00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125000,00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25000,00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342000,00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342000,00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322000,00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136000,00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186000,00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vl..OŠ</w:t>
      </w:r>
      <w:proofErr w:type="spellEnd"/>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700000,00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700000,00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700000,00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350000,00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350000,00</w:t>
      </w:r>
    </w:p>
    <w:p w:rsidR="00625EF7" w:rsidRDefault="00625EF7" w:rsidP="00625EF7">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7000000,00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7000000,00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7000000,00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7000000,00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168000,00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168000,00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168000,00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168000,00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200000,00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200000,00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36000,00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36000,00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36000,00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36000,00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322-44-1  </w:t>
      </w:r>
      <w:r>
        <w:rPr>
          <w:rFonts w:ascii="Arial" w:hAnsi="Arial" w:cs="Arial"/>
          <w:sz w:val="24"/>
          <w:szCs w:val="24"/>
        </w:rPr>
        <w:tab/>
      </w:r>
      <w:r>
        <w:rPr>
          <w:rFonts w:ascii="Arial" w:hAnsi="Arial" w:cs="Arial"/>
          <w:color w:val="000000"/>
          <w:sz w:val="16"/>
          <w:szCs w:val="16"/>
        </w:rPr>
        <w:t>Održavanje GROBLJA</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76000,00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76000,00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76000,00</w:t>
      </w:r>
    </w:p>
    <w:p w:rsidR="00625EF7" w:rsidRDefault="00625EF7" w:rsidP="00625EF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18.10.2016</w:t>
      </w:r>
    </w:p>
    <w:p w:rsidR="00625EF7" w:rsidRDefault="00625EF7" w:rsidP="00625EF7">
      <w:pPr>
        <w:widowControl w:val="0"/>
        <w:tabs>
          <w:tab w:val="right" w:pos="1256"/>
          <w:tab w:val="center" w:pos="1723"/>
          <w:tab w:val="center" w:pos="5872"/>
        </w:tabs>
        <w:autoSpaceDE w:val="0"/>
        <w:autoSpaceDN w:val="0"/>
        <w:adjustRightInd w:val="0"/>
        <w:spacing w:before="146"/>
        <w:rPr>
          <w:rFonts w:ascii="Times New Roman" w:hAnsi="Times New Roman" w:cs="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2016</w:t>
      </w:r>
      <w:r>
        <w:rPr>
          <w:rFonts w:ascii="Arial" w:hAnsi="Arial" w:cs="Arial"/>
          <w:sz w:val="24"/>
          <w:szCs w:val="24"/>
        </w:rPr>
        <w:tab/>
      </w:r>
      <w:proofErr w:type="spellStart"/>
      <w:r>
        <w:rPr>
          <w:rFonts w:ascii="Times New Roman" w:hAnsi="Times New Roman" w:cs="Times New Roman"/>
          <w:b/>
          <w:bCs/>
          <w:color w:val="000000"/>
          <w:sz w:val="40"/>
          <w:szCs w:val="40"/>
        </w:rPr>
        <w:t>A.POSEBNI</w:t>
      </w:r>
      <w:proofErr w:type="spellEnd"/>
      <w:r>
        <w:rPr>
          <w:rFonts w:ascii="Times New Roman" w:hAnsi="Times New Roman" w:cs="Times New Roman"/>
          <w:b/>
          <w:bCs/>
          <w:color w:val="000000"/>
          <w:sz w:val="40"/>
          <w:szCs w:val="40"/>
        </w:rPr>
        <w:t xml:space="preserve"> DIO - RAČUN RASHODA</w:t>
      </w:r>
    </w:p>
    <w:p w:rsidR="00625EF7" w:rsidRDefault="00625EF7" w:rsidP="00625EF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625EF7" w:rsidRDefault="00625EF7" w:rsidP="00625EF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15000,00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56000,00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77000,00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77000,00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.(cvijeće,vijenci,tegle i ost.)</w:t>
      </w:r>
      <w:r>
        <w:rPr>
          <w:rFonts w:ascii="Arial" w:hAnsi="Arial" w:cs="Arial"/>
          <w:sz w:val="24"/>
          <w:szCs w:val="24"/>
        </w:rPr>
        <w:tab/>
      </w:r>
      <w:r>
        <w:rPr>
          <w:rFonts w:ascii="Arial" w:hAnsi="Arial" w:cs="Arial"/>
          <w:color w:val="000000"/>
          <w:sz w:val="16"/>
          <w:szCs w:val="16"/>
        </w:rPr>
        <w:t>3000,00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72000,00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2000,00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50000,00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100000,00</w:t>
      </w:r>
    </w:p>
    <w:p w:rsidR="00625EF7" w:rsidRDefault="00625EF7" w:rsidP="00625EF7">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rsidR="00625EF7" w:rsidRDefault="00625EF7" w:rsidP="00625EF7">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rsidR="00625EF7" w:rsidRDefault="00625EF7" w:rsidP="00625EF7">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rsidR="00625EF7" w:rsidRDefault="00625EF7" w:rsidP="00625EF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20000,00</w:t>
      </w:r>
    </w:p>
    <w:p w:rsidR="00625EF7" w:rsidRDefault="00625EF7" w:rsidP="00625EF7">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 xml:space="preserve">Prihodi od </w:t>
      </w:r>
      <w:proofErr w:type="spellStart"/>
      <w:r>
        <w:rPr>
          <w:rFonts w:ascii="Arial" w:hAnsi="Arial" w:cs="Arial"/>
          <w:b/>
          <w:bCs/>
          <w:color w:val="000000"/>
          <w:sz w:val="20"/>
          <w:szCs w:val="20"/>
        </w:rPr>
        <w:t>nefin.imovine</w:t>
      </w:r>
      <w:proofErr w:type="spellEnd"/>
    </w:p>
    <w:p w:rsidR="00625EF7" w:rsidRDefault="00625EF7" w:rsidP="00625EF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p>
    <w:p w:rsidR="00625EF7" w:rsidRDefault="00625EF7" w:rsidP="00625EF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40000,00</w:t>
      </w:r>
    </w:p>
    <w:p w:rsidR="00A56741" w:rsidRDefault="00625EF7" w:rsidP="00625EF7">
      <w:pPr>
        <w:suppressAutoHyphens/>
        <w:autoSpaceDN w:val="0"/>
        <w:jc w:val="both"/>
        <w:textAlignment w:val="baseline"/>
        <w:rPr>
          <w:rFonts w:ascii="Arial" w:hAnsi="Arial" w:cs="Arial"/>
          <w:b/>
          <w:bCs/>
          <w:color w:val="000000"/>
          <w:sz w:val="16"/>
          <w:szCs w:val="16"/>
        </w:rPr>
      </w:pPr>
      <w:r>
        <w:rPr>
          <w:rFonts w:ascii="Arial" w:hAnsi="Arial" w:cs="Arial"/>
          <w:sz w:val="24"/>
          <w:szCs w:val="24"/>
        </w:rPr>
        <w:tab/>
      </w:r>
      <w:r>
        <w:rPr>
          <w:rFonts w:ascii="Arial" w:hAnsi="Arial" w:cs="Arial"/>
          <w:b/>
          <w:bCs/>
          <w:color w:val="000000"/>
          <w:sz w:val="20"/>
          <w:szCs w:val="20"/>
        </w:rPr>
        <w:t>Sveukupno: RASHODI</w:t>
      </w:r>
      <w:r>
        <w:rPr>
          <w:rFonts w:ascii="Arial" w:hAnsi="Arial" w:cs="Arial"/>
          <w:sz w:val="24"/>
          <w:szCs w:val="24"/>
        </w:rPr>
        <w:tab/>
      </w:r>
      <w:r>
        <w:rPr>
          <w:rFonts w:ascii="Arial" w:hAnsi="Arial" w:cs="Arial"/>
          <w:b/>
          <w:bCs/>
          <w:color w:val="000000"/>
          <w:sz w:val="16"/>
          <w:szCs w:val="16"/>
        </w:rPr>
        <w:t>152</w:t>
      </w:r>
    </w:p>
    <w:p w:rsidR="004A6B69" w:rsidRDefault="004A6B69" w:rsidP="00625EF7">
      <w:pPr>
        <w:suppressAutoHyphens/>
        <w:autoSpaceDN w:val="0"/>
        <w:jc w:val="both"/>
        <w:textAlignment w:val="baseline"/>
        <w:rPr>
          <w:rFonts w:ascii="Arial" w:hAnsi="Arial" w:cs="Arial"/>
          <w:b/>
          <w:bCs/>
          <w:color w:val="000000"/>
          <w:sz w:val="16"/>
          <w:szCs w:val="16"/>
        </w:rPr>
      </w:pPr>
    </w:p>
    <w:p w:rsidR="004A6B69" w:rsidRDefault="004A6B69" w:rsidP="00625EF7">
      <w:pPr>
        <w:suppressAutoHyphens/>
        <w:autoSpaceDN w:val="0"/>
        <w:jc w:val="both"/>
        <w:textAlignment w:val="baseline"/>
        <w:rPr>
          <w:rFonts w:ascii="Arial" w:hAnsi="Arial" w:cs="Arial"/>
          <w:b/>
          <w:bCs/>
          <w:color w:val="000000"/>
          <w:sz w:val="16"/>
          <w:szCs w:val="16"/>
        </w:rPr>
      </w:pPr>
    </w:p>
    <w:p w:rsidR="004A6B69" w:rsidRDefault="004A6B69" w:rsidP="00625EF7">
      <w:pPr>
        <w:suppressAutoHyphens/>
        <w:autoSpaceDN w:val="0"/>
        <w:jc w:val="both"/>
        <w:textAlignment w:val="baseline"/>
        <w:rPr>
          <w:rFonts w:ascii="Arial" w:hAnsi="Arial" w:cs="Arial"/>
          <w:b/>
          <w:bCs/>
          <w:color w:val="000000"/>
          <w:sz w:val="16"/>
          <w:szCs w:val="16"/>
        </w:rPr>
      </w:pPr>
    </w:p>
    <w:p w:rsidR="00054B5C" w:rsidRDefault="00054B5C" w:rsidP="00625EF7">
      <w:pPr>
        <w:suppressAutoHyphens/>
        <w:autoSpaceDN w:val="0"/>
        <w:jc w:val="both"/>
        <w:textAlignment w:val="baseline"/>
        <w:rPr>
          <w:rFonts w:ascii="Arial" w:hAnsi="Arial" w:cs="Arial"/>
          <w:b/>
          <w:bCs/>
          <w:color w:val="000000"/>
          <w:sz w:val="16"/>
          <w:szCs w:val="16"/>
        </w:rPr>
      </w:pPr>
    </w:p>
    <w:p w:rsidR="00D12ACA" w:rsidRDefault="00D12ACA" w:rsidP="00625EF7">
      <w:pPr>
        <w:suppressAutoHyphens/>
        <w:autoSpaceDN w:val="0"/>
        <w:jc w:val="both"/>
        <w:textAlignment w:val="baseline"/>
        <w:rPr>
          <w:rFonts w:ascii="Arial" w:hAnsi="Arial" w:cs="Arial"/>
          <w:b/>
          <w:bCs/>
          <w:color w:val="000000"/>
          <w:sz w:val="16"/>
          <w:szCs w:val="16"/>
        </w:rPr>
      </w:pPr>
    </w:p>
    <w:p w:rsidR="00D12ACA" w:rsidRDefault="00D12ACA" w:rsidP="00625EF7">
      <w:pPr>
        <w:suppressAutoHyphens/>
        <w:autoSpaceDN w:val="0"/>
        <w:jc w:val="both"/>
        <w:textAlignment w:val="baseline"/>
        <w:rPr>
          <w:rFonts w:ascii="Arial" w:hAnsi="Arial" w:cs="Arial"/>
          <w:b/>
          <w:bCs/>
          <w:color w:val="000000"/>
          <w:sz w:val="16"/>
          <w:szCs w:val="16"/>
        </w:rPr>
      </w:pPr>
    </w:p>
    <w:p w:rsidR="00054B5C" w:rsidRDefault="00054B5C" w:rsidP="00625EF7">
      <w:pPr>
        <w:suppressAutoHyphens/>
        <w:autoSpaceDN w:val="0"/>
        <w:jc w:val="both"/>
        <w:textAlignment w:val="baseline"/>
        <w:rPr>
          <w:rFonts w:ascii="Arial" w:hAnsi="Arial" w:cs="Arial"/>
          <w:b/>
          <w:bCs/>
          <w:color w:val="000000"/>
          <w:sz w:val="16"/>
          <w:szCs w:val="16"/>
        </w:rPr>
      </w:pPr>
    </w:p>
    <w:p w:rsidR="00054B5C" w:rsidRDefault="00054B5C" w:rsidP="00625EF7">
      <w:pPr>
        <w:suppressAutoHyphens/>
        <w:autoSpaceDN w:val="0"/>
        <w:jc w:val="both"/>
        <w:textAlignment w:val="baseline"/>
        <w:rPr>
          <w:rFonts w:ascii="Arial" w:hAnsi="Arial" w:cs="Arial"/>
          <w:b/>
          <w:bCs/>
          <w:color w:val="000000"/>
          <w:sz w:val="16"/>
          <w:szCs w:val="16"/>
        </w:rPr>
      </w:pPr>
    </w:p>
    <w:p w:rsidR="004A6B69" w:rsidRDefault="004A6B69" w:rsidP="00625EF7">
      <w:pPr>
        <w:suppressAutoHyphens/>
        <w:autoSpaceDN w:val="0"/>
        <w:jc w:val="both"/>
        <w:textAlignment w:val="baseline"/>
        <w:rPr>
          <w:rFonts w:ascii="Arial" w:hAnsi="Arial" w:cs="Arial"/>
          <w:b/>
          <w:bCs/>
          <w:color w:val="000000"/>
          <w:sz w:val="16"/>
          <w:szCs w:val="16"/>
        </w:rPr>
      </w:pPr>
    </w:p>
    <w:p w:rsidR="00054B5C" w:rsidRPr="00C337D5" w:rsidRDefault="00054B5C" w:rsidP="00054B5C">
      <w:pPr>
        <w:outlineLvl w:val="0"/>
        <w:rPr>
          <w:rFonts w:ascii="Times New Roman" w:hAnsi="Times New Roman"/>
          <w:b/>
          <w:sz w:val="24"/>
          <w:szCs w:val="24"/>
        </w:rPr>
      </w:pPr>
      <w:r w:rsidRPr="00C337D5">
        <w:rPr>
          <w:rFonts w:ascii="Times New Roman" w:hAnsi="Times New Roman"/>
          <w:b/>
          <w:sz w:val="24"/>
          <w:szCs w:val="24"/>
        </w:rPr>
        <w:t xml:space="preserve">                     </w:t>
      </w:r>
    </w:p>
    <w:p w:rsidR="00054B5C" w:rsidRPr="00C337D5" w:rsidRDefault="00054B5C" w:rsidP="00054B5C">
      <w:pPr>
        <w:rPr>
          <w:rFonts w:ascii="Times New Roman" w:hAnsi="Times New Roman"/>
          <w:sz w:val="24"/>
          <w:szCs w:val="24"/>
        </w:rPr>
      </w:pPr>
      <w:r>
        <w:rPr>
          <w:rFonts w:ascii="Times New Roman" w:hAnsi="Times New Roman"/>
          <w:sz w:val="24"/>
          <w:szCs w:val="24"/>
        </w:rPr>
        <w:t xml:space="preserve">     </w:t>
      </w:r>
      <w:r w:rsidRPr="00C337D5">
        <w:rPr>
          <w:rFonts w:ascii="Times New Roman" w:hAnsi="Times New Roman"/>
          <w:sz w:val="24"/>
          <w:szCs w:val="24"/>
        </w:rPr>
        <w:t xml:space="preserve">                                                                                 </w:t>
      </w:r>
    </w:p>
    <w:p w:rsidR="00054B5C" w:rsidRPr="00C337D5" w:rsidRDefault="00054B5C" w:rsidP="00054B5C">
      <w:pPr>
        <w:rPr>
          <w:rFonts w:ascii="Times New Roman" w:hAnsi="Times New Roman"/>
          <w:sz w:val="24"/>
          <w:szCs w:val="24"/>
        </w:rPr>
      </w:pPr>
    </w:p>
    <w:p w:rsidR="00054B5C" w:rsidRPr="00F8716D" w:rsidRDefault="00054B5C" w:rsidP="00054B5C">
      <w:pPr>
        <w:pStyle w:val="Default"/>
        <w:jc w:val="both"/>
        <w:rPr>
          <w:rFonts w:ascii="Times New Roman" w:hAnsi="Times New Roman"/>
        </w:rPr>
      </w:pPr>
      <w:r w:rsidRPr="00F8716D">
        <w:rPr>
          <w:rFonts w:ascii="Times New Roman" w:hAnsi="Times New Roman" w:cs="Times New Roman"/>
        </w:rPr>
        <w:lastRenderedPageBreak/>
        <w:tab/>
        <w:t xml:space="preserve">Na temelju članka </w:t>
      </w:r>
      <w:r w:rsidRPr="00F8716D">
        <w:rPr>
          <w:rFonts w:ascii="Times New Roman" w:hAnsi="Times New Roman"/>
        </w:rPr>
        <w:t>34</w:t>
      </w:r>
      <w:r w:rsidRPr="00F8716D">
        <w:rPr>
          <w:rFonts w:ascii="Times New Roman" w:hAnsi="Times New Roman" w:cs="Times New Roman"/>
        </w:rPr>
        <w:t>. Statuta općine Šandrovac</w:t>
      </w:r>
      <w:r w:rsidRPr="00F8716D">
        <w:rPr>
          <w:rFonts w:ascii="Times New Roman" w:hAnsi="Times New Roman"/>
        </w:rPr>
        <w:t xml:space="preserve"> </w:t>
      </w:r>
      <w:r w:rsidRPr="00F8716D">
        <w:rPr>
          <w:rFonts w:ascii="Times New Roman" w:hAnsi="Times New Roman" w:cs="Times New Roman"/>
        </w:rPr>
        <w:t>(</w:t>
      </w:r>
      <w:r>
        <w:rPr>
          <w:rFonts w:ascii="Times New Roman" w:hAnsi="Times New Roman" w:cs="Times New Roman"/>
        </w:rPr>
        <w:t>„</w:t>
      </w:r>
      <w:r w:rsidRPr="00F8716D">
        <w:rPr>
          <w:rFonts w:ascii="Times New Roman" w:hAnsi="Times New Roman" w:cs="Times New Roman"/>
        </w:rPr>
        <w:t>Općinski</w:t>
      </w:r>
      <w:r w:rsidRPr="00F8716D">
        <w:rPr>
          <w:rFonts w:ascii="Times New Roman" w:hAnsi="Times New Roman"/>
        </w:rPr>
        <w:t xml:space="preserve"> glasnik Općine Šandrovac</w:t>
      </w:r>
      <w:r>
        <w:rPr>
          <w:rFonts w:ascii="Times New Roman" w:hAnsi="Times New Roman"/>
        </w:rPr>
        <w:t>“</w:t>
      </w:r>
      <w:r w:rsidRPr="00F8716D">
        <w:rPr>
          <w:rFonts w:ascii="Times New Roman" w:hAnsi="Times New Roman"/>
        </w:rPr>
        <w:t xml:space="preserve"> broj 3</w:t>
      </w:r>
      <w:r w:rsidRPr="00F8716D">
        <w:rPr>
          <w:rFonts w:ascii="Times New Roman" w:hAnsi="Times New Roman" w:cs="Times New Roman"/>
        </w:rPr>
        <w:t>2</w:t>
      </w:r>
      <w:r w:rsidRPr="00F8716D">
        <w:rPr>
          <w:rFonts w:ascii="Times New Roman" w:hAnsi="Times New Roman"/>
        </w:rPr>
        <w:t xml:space="preserve"> od 19.03.2013.</w:t>
      </w:r>
      <w:r w:rsidR="00ED1DC6">
        <w:rPr>
          <w:rFonts w:ascii="Times New Roman" w:hAnsi="Times New Roman" w:cs="Times New Roman"/>
        </w:rPr>
        <w:t>)</w:t>
      </w:r>
      <w:r>
        <w:rPr>
          <w:rFonts w:ascii="Times New Roman" w:hAnsi="Times New Roman" w:cs="Times New Roman"/>
        </w:rPr>
        <w:t>,</w:t>
      </w:r>
      <w:r w:rsidRPr="00F8716D">
        <w:rPr>
          <w:rFonts w:ascii="Times New Roman" w:hAnsi="Times New Roman" w:cs="Times New Roman"/>
        </w:rPr>
        <w:t xml:space="preserve"> Općinsko vijeće općine Šandrovac na svojoj </w:t>
      </w:r>
      <w:r>
        <w:rPr>
          <w:rFonts w:ascii="Times New Roman" w:hAnsi="Times New Roman" w:cs="Times New Roman"/>
        </w:rPr>
        <w:t xml:space="preserve">25. </w:t>
      </w:r>
      <w:r w:rsidRPr="00F8716D">
        <w:rPr>
          <w:rFonts w:ascii="Times New Roman" w:hAnsi="Times New Roman" w:cs="Times New Roman"/>
        </w:rPr>
        <w:t xml:space="preserve">sjednici održanoj dana </w:t>
      </w:r>
      <w:r>
        <w:rPr>
          <w:rFonts w:ascii="Times New Roman" w:hAnsi="Times New Roman" w:cs="Times New Roman"/>
        </w:rPr>
        <w:t>14.10.2016</w:t>
      </w:r>
      <w:r w:rsidRPr="00F8716D">
        <w:rPr>
          <w:rFonts w:ascii="Times New Roman" w:hAnsi="Times New Roman" w:cs="Times New Roman"/>
        </w:rPr>
        <w:t>. d</w:t>
      </w:r>
      <w:r w:rsidRPr="00F8716D">
        <w:rPr>
          <w:rFonts w:ascii="Times New Roman" w:hAnsi="Times New Roman"/>
        </w:rPr>
        <w:t>onosi sljedeću</w:t>
      </w:r>
    </w:p>
    <w:p w:rsidR="00054B5C" w:rsidRDefault="00054B5C" w:rsidP="00054B5C">
      <w:pPr>
        <w:jc w:val="both"/>
        <w:rPr>
          <w:rFonts w:ascii="Times New Roman" w:hAnsi="Times New Roman"/>
          <w:sz w:val="24"/>
          <w:szCs w:val="24"/>
        </w:rPr>
      </w:pPr>
    </w:p>
    <w:p w:rsidR="00054B5C" w:rsidRDefault="00054B5C" w:rsidP="00054B5C">
      <w:pPr>
        <w:jc w:val="both"/>
        <w:rPr>
          <w:rFonts w:ascii="Times New Roman" w:hAnsi="Times New Roman"/>
          <w:sz w:val="24"/>
          <w:szCs w:val="24"/>
        </w:rPr>
      </w:pPr>
    </w:p>
    <w:p w:rsidR="00054B5C" w:rsidRPr="00B92DCB" w:rsidRDefault="00054B5C" w:rsidP="00054B5C">
      <w:pPr>
        <w:jc w:val="center"/>
        <w:rPr>
          <w:rFonts w:ascii="Times New Roman" w:hAnsi="Times New Roman"/>
          <w:b/>
          <w:sz w:val="24"/>
          <w:szCs w:val="24"/>
        </w:rPr>
      </w:pPr>
      <w:r w:rsidRPr="00B92DCB">
        <w:rPr>
          <w:rFonts w:ascii="Times New Roman" w:hAnsi="Times New Roman"/>
          <w:b/>
          <w:sz w:val="24"/>
          <w:szCs w:val="24"/>
        </w:rPr>
        <w:t>ODLUKU</w:t>
      </w:r>
    </w:p>
    <w:p w:rsidR="00054B5C" w:rsidRPr="00B92DCB" w:rsidRDefault="00054B5C" w:rsidP="00054B5C">
      <w:pPr>
        <w:jc w:val="center"/>
        <w:rPr>
          <w:rFonts w:ascii="Times New Roman" w:hAnsi="Times New Roman"/>
          <w:b/>
          <w:sz w:val="24"/>
          <w:szCs w:val="24"/>
        </w:rPr>
      </w:pPr>
      <w:r>
        <w:rPr>
          <w:rFonts w:ascii="Times New Roman" w:hAnsi="Times New Roman"/>
          <w:b/>
          <w:sz w:val="24"/>
          <w:szCs w:val="24"/>
        </w:rPr>
        <w:t>o isplati kapitalne pomoći</w:t>
      </w:r>
      <w:r w:rsidRPr="00B92DCB">
        <w:rPr>
          <w:rFonts w:ascii="Times New Roman" w:hAnsi="Times New Roman"/>
          <w:b/>
          <w:sz w:val="24"/>
          <w:szCs w:val="24"/>
        </w:rPr>
        <w:t xml:space="preserve"> </w:t>
      </w:r>
      <w:proofErr w:type="spellStart"/>
      <w:r w:rsidRPr="00B92DCB">
        <w:rPr>
          <w:rFonts w:ascii="Times New Roman" w:hAnsi="Times New Roman"/>
          <w:b/>
          <w:sz w:val="24"/>
          <w:szCs w:val="24"/>
        </w:rPr>
        <w:t>Šandroprom</w:t>
      </w:r>
      <w:proofErr w:type="spellEnd"/>
      <w:r w:rsidRPr="00B92DCB">
        <w:rPr>
          <w:rFonts w:ascii="Times New Roman" w:hAnsi="Times New Roman"/>
          <w:b/>
          <w:sz w:val="24"/>
          <w:szCs w:val="24"/>
        </w:rPr>
        <w:t xml:space="preserve"> d.o.o</w:t>
      </w:r>
    </w:p>
    <w:p w:rsidR="00054B5C" w:rsidRPr="00C337D5" w:rsidRDefault="00054B5C" w:rsidP="00054B5C">
      <w:pPr>
        <w:jc w:val="center"/>
        <w:rPr>
          <w:rFonts w:ascii="Times New Roman" w:hAnsi="Times New Roman"/>
          <w:sz w:val="24"/>
          <w:szCs w:val="24"/>
        </w:rPr>
      </w:pPr>
    </w:p>
    <w:p w:rsidR="00054B5C" w:rsidRDefault="00054B5C" w:rsidP="00054B5C">
      <w:pPr>
        <w:jc w:val="center"/>
        <w:rPr>
          <w:rFonts w:ascii="Times New Roman" w:hAnsi="Times New Roman"/>
          <w:b/>
          <w:sz w:val="24"/>
          <w:szCs w:val="24"/>
        </w:rPr>
      </w:pPr>
    </w:p>
    <w:p w:rsidR="00054B5C" w:rsidRPr="00C337D5" w:rsidRDefault="00054B5C" w:rsidP="00054B5C">
      <w:pPr>
        <w:jc w:val="center"/>
        <w:rPr>
          <w:rFonts w:ascii="Times New Roman" w:hAnsi="Times New Roman"/>
          <w:b/>
          <w:sz w:val="24"/>
          <w:szCs w:val="24"/>
        </w:rPr>
      </w:pPr>
      <w:r w:rsidRPr="00C337D5">
        <w:rPr>
          <w:rFonts w:ascii="Times New Roman" w:hAnsi="Times New Roman"/>
          <w:b/>
          <w:sz w:val="24"/>
          <w:szCs w:val="24"/>
        </w:rPr>
        <w:t>Članak 1.</w:t>
      </w:r>
    </w:p>
    <w:p w:rsidR="00054B5C" w:rsidRDefault="00054B5C" w:rsidP="00054B5C">
      <w:pPr>
        <w:pStyle w:val="Default"/>
        <w:jc w:val="both"/>
        <w:rPr>
          <w:rFonts w:ascii="Times New Roman" w:hAnsi="Times New Roman" w:cs="Times New Roman"/>
        </w:rPr>
      </w:pPr>
      <w:r w:rsidRPr="00CF636A">
        <w:rPr>
          <w:rFonts w:ascii="Times New Roman" w:hAnsi="Times New Roman" w:cs="Times New Roman"/>
        </w:rPr>
        <w:t xml:space="preserve">Općinsko vijeće općine Šandrovac </w:t>
      </w:r>
      <w:r>
        <w:rPr>
          <w:rFonts w:ascii="Times New Roman" w:hAnsi="Times New Roman" w:cs="Times New Roman"/>
        </w:rPr>
        <w:t xml:space="preserve">donosi odluku o isplati kapitalne pomoći </w:t>
      </w:r>
      <w:proofErr w:type="spellStart"/>
      <w:r>
        <w:rPr>
          <w:rFonts w:ascii="Times New Roman" w:hAnsi="Times New Roman" w:cs="Times New Roman"/>
        </w:rPr>
        <w:t>Šandroprom</w:t>
      </w:r>
      <w:proofErr w:type="spellEnd"/>
      <w:r>
        <w:rPr>
          <w:rFonts w:ascii="Times New Roman" w:hAnsi="Times New Roman" w:cs="Times New Roman"/>
        </w:rPr>
        <w:t xml:space="preserve"> d.o.o. Šandrovac u iznosu od 528.750,00 kuna, za kupnju stroja za košnju bankina radi podizanja komunalnog standarda na području Općine Šandrovac.</w:t>
      </w:r>
    </w:p>
    <w:p w:rsidR="00054B5C" w:rsidRPr="00C337D5" w:rsidRDefault="00054B5C" w:rsidP="00054B5C">
      <w:pPr>
        <w:shd w:val="clear" w:color="auto" w:fill="FFFFFF"/>
        <w:jc w:val="both"/>
        <w:rPr>
          <w:rFonts w:ascii="Times New Roman" w:hAnsi="Times New Roman"/>
          <w:color w:val="000000"/>
          <w:sz w:val="24"/>
          <w:szCs w:val="24"/>
        </w:rPr>
      </w:pPr>
    </w:p>
    <w:p w:rsidR="00054B5C" w:rsidRDefault="00054B5C" w:rsidP="00054B5C">
      <w:pPr>
        <w:pStyle w:val="Default"/>
        <w:jc w:val="center"/>
        <w:rPr>
          <w:rFonts w:ascii="Times New Roman" w:hAnsi="Times New Roman" w:cs="Times New Roman"/>
          <w:b/>
        </w:rPr>
      </w:pPr>
      <w:r w:rsidRPr="00C337D5">
        <w:rPr>
          <w:rFonts w:ascii="Times New Roman" w:hAnsi="Times New Roman" w:cs="Times New Roman"/>
          <w:b/>
        </w:rPr>
        <w:t>Članak 2.</w:t>
      </w:r>
    </w:p>
    <w:p w:rsidR="00054B5C" w:rsidRPr="00C95A28" w:rsidRDefault="00054B5C" w:rsidP="00054B5C">
      <w:pPr>
        <w:pStyle w:val="Default"/>
        <w:jc w:val="both"/>
        <w:rPr>
          <w:rFonts w:ascii="Times New Roman" w:hAnsi="Times New Roman" w:cs="Times New Roman"/>
        </w:rPr>
      </w:pPr>
      <w:r w:rsidRPr="00C95A28">
        <w:rPr>
          <w:rFonts w:ascii="Times New Roman" w:hAnsi="Times New Roman" w:cs="Times New Roman"/>
        </w:rPr>
        <w:t xml:space="preserve">Iznos sredstava kapitalne pomoći </w:t>
      </w:r>
      <w:r>
        <w:rPr>
          <w:rFonts w:ascii="Times New Roman" w:hAnsi="Times New Roman" w:cs="Times New Roman"/>
        </w:rPr>
        <w:t xml:space="preserve">iz članka 1. ove Odluke </w:t>
      </w:r>
      <w:r w:rsidRPr="00C95A28">
        <w:rPr>
          <w:rFonts w:ascii="Times New Roman" w:hAnsi="Times New Roman" w:cs="Times New Roman"/>
        </w:rPr>
        <w:t xml:space="preserve">isplatiti će se iz </w:t>
      </w:r>
      <w:r>
        <w:rPr>
          <w:rFonts w:ascii="Times New Roman" w:hAnsi="Times New Roman" w:cs="Times New Roman"/>
        </w:rPr>
        <w:t>P</w:t>
      </w:r>
      <w:r w:rsidRPr="00C95A28">
        <w:rPr>
          <w:rFonts w:ascii="Times New Roman" w:hAnsi="Times New Roman" w:cs="Times New Roman"/>
        </w:rPr>
        <w:t xml:space="preserve">roračuna Općine Šandrovac za 2016. </w:t>
      </w:r>
      <w:r>
        <w:rPr>
          <w:rFonts w:ascii="Times New Roman" w:hAnsi="Times New Roman" w:cs="Times New Roman"/>
        </w:rPr>
        <w:t>g</w:t>
      </w:r>
      <w:r w:rsidRPr="00C95A28">
        <w:rPr>
          <w:rFonts w:ascii="Times New Roman" w:hAnsi="Times New Roman" w:cs="Times New Roman"/>
        </w:rPr>
        <w:t>odinu</w:t>
      </w:r>
      <w:r>
        <w:rPr>
          <w:rFonts w:ascii="Times New Roman" w:hAnsi="Times New Roman" w:cs="Times New Roman"/>
        </w:rPr>
        <w:t>, konto 386121, po provedenom postupku javne nabave</w:t>
      </w:r>
      <w:r w:rsidRPr="00C95A28">
        <w:rPr>
          <w:rFonts w:ascii="Times New Roman" w:hAnsi="Times New Roman" w:cs="Times New Roman"/>
        </w:rPr>
        <w:t>.</w:t>
      </w:r>
    </w:p>
    <w:p w:rsidR="00054B5C" w:rsidRDefault="00054B5C" w:rsidP="00054B5C">
      <w:pPr>
        <w:pStyle w:val="Default"/>
        <w:jc w:val="center"/>
        <w:rPr>
          <w:rFonts w:ascii="Times New Roman" w:hAnsi="Times New Roman" w:cs="Times New Roman"/>
          <w:b/>
        </w:rPr>
      </w:pPr>
    </w:p>
    <w:p w:rsidR="00054B5C" w:rsidRDefault="00054B5C" w:rsidP="00054B5C">
      <w:pPr>
        <w:pStyle w:val="Default"/>
        <w:jc w:val="center"/>
        <w:rPr>
          <w:rFonts w:ascii="Times New Roman" w:hAnsi="Times New Roman" w:cs="Times New Roman"/>
          <w:b/>
        </w:rPr>
      </w:pPr>
      <w:r>
        <w:rPr>
          <w:rFonts w:ascii="Times New Roman" w:hAnsi="Times New Roman" w:cs="Times New Roman"/>
          <w:b/>
        </w:rPr>
        <w:t>Članak 3</w:t>
      </w:r>
      <w:r w:rsidRPr="00C337D5">
        <w:rPr>
          <w:rFonts w:ascii="Times New Roman" w:hAnsi="Times New Roman" w:cs="Times New Roman"/>
          <w:b/>
        </w:rPr>
        <w:t>.</w:t>
      </w:r>
    </w:p>
    <w:p w:rsidR="00054B5C" w:rsidRDefault="00054B5C" w:rsidP="00054B5C">
      <w:pPr>
        <w:jc w:val="both"/>
        <w:rPr>
          <w:rFonts w:ascii="Times New Roman" w:hAnsi="Times New Roman"/>
          <w:sz w:val="24"/>
          <w:szCs w:val="24"/>
        </w:rPr>
      </w:pPr>
      <w:r w:rsidRPr="00C337D5">
        <w:rPr>
          <w:rFonts w:ascii="Times New Roman" w:hAnsi="Times New Roman"/>
          <w:sz w:val="24"/>
          <w:szCs w:val="24"/>
        </w:rPr>
        <w:t>O</w:t>
      </w:r>
      <w:r>
        <w:rPr>
          <w:rFonts w:ascii="Times New Roman" w:hAnsi="Times New Roman"/>
          <w:sz w:val="24"/>
          <w:szCs w:val="24"/>
        </w:rPr>
        <w:t>va O</w:t>
      </w:r>
      <w:r w:rsidRPr="00C337D5">
        <w:rPr>
          <w:rFonts w:ascii="Times New Roman" w:hAnsi="Times New Roman"/>
          <w:sz w:val="24"/>
          <w:szCs w:val="24"/>
        </w:rPr>
        <w:t xml:space="preserve">dluka stupa na snagu </w:t>
      </w:r>
      <w:r>
        <w:rPr>
          <w:rFonts w:ascii="Times New Roman" w:hAnsi="Times New Roman"/>
          <w:sz w:val="24"/>
          <w:szCs w:val="24"/>
        </w:rPr>
        <w:t>danom donošenja, a objavit će se</w:t>
      </w:r>
      <w:r w:rsidRPr="00C337D5">
        <w:rPr>
          <w:rFonts w:ascii="Times New Roman" w:hAnsi="Times New Roman"/>
          <w:sz w:val="24"/>
          <w:szCs w:val="24"/>
        </w:rPr>
        <w:t xml:space="preserve"> u "Općinskom glasniku Općine Šandrovac“.       </w:t>
      </w:r>
    </w:p>
    <w:p w:rsidR="00054B5C" w:rsidRDefault="00054B5C" w:rsidP="00054B5C">
      <w:pPr>
        <w:jc w:val="both"/>
        <w:rPr>
          <w:rFonts w:ascii="Times New Roman" w:hAnsi="Times New Roman"/>
          <w:sz w:val="24"/>
          <w:szCs w:val="24"/>
        </w:rPr>
      </w:pPr>
    </w:p>
    <w:p w:rsidR="00054B5C" w:rsidRPr="00C337D5" w:rsidRDefault="00054B5C" w:rsidP="00054B5C">
      <w:pPr>
        <w:jc w:val="both"/>
        <w:rPr>
          <w:rFonts w:ascii="Times New Roman" w:hAnsi="Times New Roman"/>
          <w:sz w:val="24"/>
          <w:szCs w:val="24"/>
        </w:rPr>
      </w:pPr>
      <w:r w:rsidRPr="00C337D5">
        <w:rPr>
          <w:rFonts w:ascii="Times New Roman" w:hAnsi="Times New Roman"/>
          <w:sz w:val="24"/>
          <w:szCs w:val="24"/>
        </w:rPr>
        <w:t xml:space="preserve">                                  </w:t>
      </w:r>
    </w:p>
    <w:p w:rsidR="00054B5C" w:rsidRPr="00C337D5" w:rsidRDefault="00054B5C" w:rsidP="00054B5C">
      <w:pPr>
        <w:outlineLvl w:val="0"/>
        <w:rPr>
          <w:rFonts w:ascii="Times New Roman" w:hAnsi="Times New Roman"/>
          <w:b/>
          <w:sz w:val="24"/>
          <w:szCs w:val="24"/>
        </w:rPr>
      </w:pPr>
      <w:r>
        <w:rPr>
          <w:rFonts w:ascii="Times New Roman" w:hAnsi="Times New Roman"/>
          <w:b/>
          <w:sz w:val="24"/>
          <w:szCs w:val="24"/>
        </w:rPr>
        <w:t>KLASA: 024-03/16</w:t>
      </w:r>
      <w:r w:rsidRPr="00C337D5">
        <w:rPr>
          <w:rFonts w:ascii="Times New Roman" w:hAnsi="Times New Roman"/>
          <w:b/>
          <w:sz w:val="24"/>
          <w:szCs w:val="24"/>
        </w:rPr>
        <w:t>-01/</w:t>
      </w:r>
      <w:r>
        <w:rPr>
          <w:rFonts w:ascii="Times New Roman" w:hAnsi="Times New Roman"/>
          <w:b/>
          <w:sz w:val="24"/>
          <w:szCs w:val="24"/>
        </w:rPr>
        <w:t>1</w:t>
      </w:r>
    </w:p>
    <w:p w:rsidR="00054B5C" w:rsidRPr="00C337D5" w:rsidRDefault="00054B5C" w:rsidP="00054B5C">
      <w:pPr>
        <w:outlineLvl w:val="0"/>
        <w:rPr>
          <w:rFonts w:ascii="Times New Roman" w:hAnsi="Times New Roman"/>
          <w:b/>
          <w:sz w:val="24"/>
          <w:szCs w:val="24"/>
        </w:rPr>
      </w:pPr>
      <w:r>
        <w:rPr>
          <w:rFonts w:ascii="Times New Roman" w:hAnsi="Times New Roman"/>
          <w:b/>
          <w:sz w:val="24"/>
          <w:szCs w:val="24"/>
        </w:rPr>
        <w:t>URBROJ: 2123-05-01-16</w:t>
      </w:r>
      <w:r w:rsidRPr="00C337D5">
        <w:rPr>
          <w:rFonts w:ascii="Times New Roman" w:hAnsi="Times New Roman"/>
          <w:b/>
          <w:sz w:val="24"/>
          <w:szCs w:val="24"/>
        </w:rPr>
        <w:t>-1</w:t>
      </w:r>
    </w:p>
    <w:p w:rsidR="00054B5C" w:rsidRPr="00C337D5" w:rsidRDefault="00054B5C" w:rsidP="00054B5C">
      <w:pPr>
        <w:outlineLvl w:val="0"/>
        <w:rPr>
          <w:rFonts w:ascii="Times New Roman" w:hAnsi="Times New Roman"/>
          <w:b/>
          <w:sz w:val="24"/>
          <w:szCs w:val="24"/>
        </w:rPr>
      </w:pPr>
      <w:r w:rsidRPr="00C337D5">
        <w:rPr>
          <w:rFonts w:ascii="Times New Roman" w:hAnsi="Times New Roman"/>
          <w:b/>
          <w:sz w:val="24"/>
          <w:szCs w:val="24"/>
        </w:rPr>
        <w:t>U Šandrovcu,</w:t>
      </w:r>
      <w:r>
        <w:rPr>
          <w:rFonts w:ascii="Times New Roman" w:hAnsi="Times New Roman"/>
          <w:b/>
          <w:sz w:val="24"/>
          <w:szCs w:val="24"/>
        </w:rPr>
        <w:t xml:space="preserve"> 14.10.2016</w:t>
      </w:r>
      <w:r w:rsidRPr="00C337D5">
        <w:rPr>
          <w:rFonts w:ascii="Times New Roman" w:hAnsi="Times New Roman"/>
          <w:b/>
          <w:sz w:val="24"/>
          <w:szCs w:val="24"/>
        </w:rPr>
        <w:t xml:space="preserve">.                         </w:t>
      </w:r>
    </w:p>
    <w:p w:rsidR="00054B5C" w:rsidRPr="00C337D5" w:rsidRDefault="00054B5C" w:rsidP="00054B5C">
      <w:pPr>
        <w:jc w:val="both"/>
        <w:rPr>
          <w:rFonts w:ascii="Times New Roman" w:hAnsi="Times New Roman"/>
          <w:sz w:val="24"/>
          <w:szCs w:val="24"/>
        </w:rPr>
      </w:pPr>
      <w:r w:rsidRPr="00C337D5">
        <w:rPr>
          <w:rFonts w:ascii="Times New Roman" w:hAnsi="Times New Roman"/>
          <w:sz w:val="24"/>
          <w:szCs w:val="24"/>
        </w:rPr>
        <w:t xml:space="preserve">             </w:t>
      </w:r>
    </w:p>
    <w:p w:rsidR="00054B5C" w:rsidRPr="00054B5C" w:rsidRDefault="00054B5C" w:rsidP="00054B5C">
      <w:pPr>
        <w:jc w:val="center"/>
        <w:rPr>
          <w:rFonts w:ascii="Times New Roman" w:hAnsi="Times New Roman"/>
          <w:b/>
          <w:sz w:val="24"/>
          <w:szCs w:val="24"/>
        </w:rPr>
      </w:pPr>
      <w:r>
        <w:rPr>
          <w:rFonts w:ascii="Times New Roman" w:hAnsi="Times New Roman"/>
          <w:b/>
          <w:sz w:val="24"/>
          <w:szCs w:val="24"/>
        </w:rPr>
        <w:t xml:space="preserve">                                                               </w:t>
      </w:r>
      <w:r w:rsidRPr="00B92DCB">
        <w:rPr>
          <w:rFonts w:ascii="Times New Roman" w:hAnsi="Times New Roman"/>
          <w:b/>
          <w:sz w:val="24"/>
          <w:szCs w:val="24"/>
        </w:rPr>
        <w:t>O</w:t>
      </w:r>
      <w:r>
        <w:rPr>
          <w:rFonts w:ascii="Times New Roman" w:hAnsi="Times New Roman"/>
          <w:b/>
          <w:sz w:val="24"/>
          <w:szCs w:val="24"/>
        </w:rPr>
        <w:t>PĆINSKO VIJEĆE OPĆINE ŠANDROVAC</w:t>
      </w:r>
    </w:p>
    <w:p w:rsidR="00054B5C" w:rsidRPr="00C337D5" w:rsidRDefault="00054B5C" w:rsidP="00054B5C">
      <w:pPr>
        <w:jc w:val="both"/>
        <w:rPr>
          <w:rFonts w:ascii="Times New Roman" w:hAnsi="Times New Roman"/>
          <w:sz w:val="24"/>
          <w:szCs w:val="24"/>
        </w:rPr>
      </w:pPr>
    </w:p>
    <w:p w:rsidR="00054B5C" w:rsidRPr="00C337D5" w:rsidRDefault="00054B5C" w:rsidP="00054B5C">
      <w:pPr>
        <w:jc w:val="center"/>
        <w:rPr>
          <w:rFonts w:ascii="Times New Roman" w:hAnsi="Times New Roman"/>
          <w:b/>
          <w:sz w:val="24"/>
          <w:szCs w:val="24"/>
        </w:rPr>
      </w:pPr>
      <w:r w:rsidRPr="00C337D5">
        <w:rPr>
          <w:rFonts w:ascii="Times New Roman" w:hAnsi="Times New Roman"/>
          <w:b/>
          <w:sz w:val="24"/>
          <w:szCs w:val="24"/>
        </w:rPr>
        <w:t xml:space="preserve">                                             </w:t>
      </w:r>
      <w:r>
        <w:rPr>
          <w:rFonts w:ascii="Times New Roman" w:hAnsi="Times New Roman"/>
          <w:b/>
          <w:sz w:val="24"/>
          <w:szCs w:val="24"/>
        </w:rPr>
        <w:t xml:space="preserve">                    Predsjednik općinskog vijeća</w:t>
      </w:r>
    </w:p>
    <w:p w:rsidR="00054B5C" w:rsidRPr="00C337D5" w:rsidRDefault="00054B5C" w:rsidP="00054B5C">
      <w:pPr>
        <w:jc w:val="center"/>
        <w:rPr>
          <w:rFonts w:ascii="Times New Roman" w:hAnsi="Times New Roman"/>
          <w:b/>
          <w:i/>
          <w:sz w:val="24"/>
          <w:szCs w:val="24"/>
        </w:rPr>
      </w:pPr>
      <w:r w:rsidRPr="00C337D5">
        <w:rPr>
          <w:rFonts w:ascii="Times New Roman" w:hAnsi="Times New Roman"/>
          <w:b/>
          <w:i/>
          <w:sz w:val="24"/>
          <w:szCs w:val="24"/>
        </w:rPr>
        <w:t xml:space="preserve">                                                                </w:t>
      </w:r>
      <w:r>
        <w:rPr>
          <w:rFonts w:ascii="Times New Roman" w:hAnsi="Times New Roman"/>
          <w:b/>
          <w:i/>
          <w:sz w:val="24"/>
          <w:szCs w:val="24"/>
        </w:rPr>
        <w:t xml:space="preserve">Ivan </w:t>
      </w:r>
      <w:proofErr w:type="spellStart"/>
      <w:r>
        <w:rPr>
          <w:rFonts w:ascii="Times New Roman" w:hAnsi="Times New Roman"/>
          <w:b/>
          <w:i/>
          <w:sz w:val="24"/>
          <w:szCs w:val="24"/>
        </w:rPr>
        <w:t>Pleško</w:t>
      </w:r>
      <w:proofErr w:type="spellEnd"/>
      <w:r>
        <w:rPr>
          <w:rFonts w:ascii="Times New Roman" w:hAnsi="Times New Roman"/>
          <w:b/>
          <w:i/>
          <w:sz w:val="24"/>
          <w:szCs w:val="24"/>
        </w:rPr>
        <w:t xml:space="preserve">, v. r. </w:t>
      </w:r>
    </w:p>
    <w:p w:rsidR="00054B5C" w:rsidRDefault="00054B5C" w:rsidP="00054B5C">
      <w:pPr>
        <w:pStyle w:val="Default"/>
        <w:jc w:val="center"/>
        <w:rPr>
          <w:b/>
          <w:sz w:val="28"/>
          <w:szCs w:val="28"/>
        </w:rPr>
      </w:pPr>
    </w:p>
    <w:p w:rsidR="004A6B69" w:rsidRDefault="004A6B69"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ED1DC6" w:rsidRDefault="00ED1DC6" w:rsidP="00625EF7">
      <w:pPr>
        <w:suppressAutoHyphens/>
        <w:autoSpaceDN w:val="0"/>
        <w:jc w:val="both"/>
        <w:textAlignment w:val="baseline"/>
        <w:rPr>
          <w:rFonts w:ascii="Times New Roman" w:hAnsi="Times New Roman"/>
          <w:color w:val="000000"/>
          <w:sz w:val="28"/>
          <w:szCs w:val="28"/>
        </w:rPr>
      </w:pPr>
    </w:p>
    <w:p w:rsidR="00054B5C" w:rsidRDefault="00054B5C" w:rsidP="00625EF7">
      <w:pPr>
        <w:suppressAutoHyphens/>
        <w:autoSpaceDN w:val="0"/>
        <w:jc w:val="both"/>
        <w:textAlignment w:val="baseline"/>
        <w:rPr>
          <w:rFonts w:ascii="Times New Roman" w:hAnsi="Times New Roman"/>
          <w:color w:val="000000"/>
          <w:sz w:val="28"/>
          <w:szCs w:val="28"/>
        </w:rPr>
      </w:pP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b/>
          <w:sz w:val="24"/>
          <w:szCs w:val="24"/>
        </w:rPr>
        <w:lastRenderedPageBreak/>
        <w:tab/>
      </w:r>
      <w:r w:rsidRPr="00054B5C">
        <w:rPr>
          <w:rFonts w:ascii="Times New Roman" w:eastAsia="Calibri" w:hAnsi="Times New Roman" w:cs="Times New Roman"/>
          <w:sz w:val="24"/>
          <w:szCs w:val="24"/>
        </w:rPr>
        <w:t>Na temelju članka 59.stavka 1. Statuta Općine Šandrovac („Općinski glasnik“ Općine Šandrovac broj 32/13), općinski načelnik Općine Šandrovac podnosi dana  05.10.2016. slijedeće:</w:t>
      </w:r>
    </w:p>
    <w:p w:rsidR="00054B5C" w:rsidRPr="00054B5C" w:rsidRDefault="00054B5C" w:rsidP="00054B5C">
      <w:pPr>
        <w:spacing w:after="160" w:line="256" w:lineRule="auto"/>
        <w:jc w:val="center"/>
        <w:rPr>
          <w:rFonts w:ascii="Times New Roman" w:eastAsia="Calibri" w:hAnsi="Times New Roman" w:cs="Times New Roman"/>
          <w:b/>
          <w:sz w:val="24"/>
          <w:szCs w:val="24"/>
        </w:rPr>
      </w:pPr>
      <w:r w:rsidRPr="00054B5C">
        <w:rPr>
          <w:rFonts w:ascii="Times New Roman" w:eastAsia="Calibri" w:hAnsi="Times New Roman" w:cs="Times New Roman"/>
          <w:b/>
          <w:sz w:val="24"/>
          <w:szCs w:val="24"/>
        </w:rPr>
        <w:t xml:space="preserve">IZVJEŠĆE OPĆINSKOG NAČELNIKA </w:t>
      </w:r>
    </w:p>
    <w:p w:rsidR="00054B5C" w:rsidRPr="00054B5C" w:rsidRDefault="00054B5C" w:rsidP="00054B5C">
      <w:pPr>
        <w:spacing w:after="160" w:line="256" w:lineRule="auto"/>
        <w:jc w:val="center"/>
        <w:rPr>
          <w:rFonts w:ascii="Times New Roman" w:eastAsia="Calibri" w:hAnsi="Times New Roman" w:cs="Times New Roman"/>
          <w:b/>
          <w:sz w:val="24"/>
          <w:szCs w:val="24"/>
        </w:rPr>
      </w:pPr>
      <w:r w:rsidRPr="00054B5C">
        <w:rPr>
          <w:rFonts w:ascii="Times New Roman" w:eastAsia="Calibri" w:hAnsi="Times New Roman" w:cs="Times New Roman"/>
          <w:b/>
          <w:sz w:val="24"/>
          <w:szCs w:val="24"/>
        </w:rPr>
        <w:t>O RADU ZA RAZDOBLJE OD 01.01.2016.-30.06.2016.</w:t>
      </w:r>
    </w:p>
    <w:p w:rsidR="00054B5C" w:rsidRPr="00054B5C" w:rsidRDefault="00054B5C" w:rsidP="00054B5C">
      <w:pPr>
        <w:spacing w:after="160" w:line="256" w:lineRule="auto"/>
        <w:rPr>
          <w:rFonts w:ascii="Times New Roman" w:eastAsia="Calibri" w:hAnsi="Times New Roman" w:cs="Times New Roman"/>
          <w:b/>
          <w:sz w:val="24"/>
          <w:szCs w:val="24"/>
        </w:rPr>
      </w:pP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U razdoblju od 01.01.2016.do 30.06.2016.g. godine u Općini Šandrovac provedeni su slijedeći projekti i aktivnost:</w:t>
      </w:r>
    </w:p>
    <w:p w:rsidR="00054B5C" w:rsidRPr="00054B5C" w:rsidRDefault="00054B5C" w:rsidP="00054B5C">
      <w:pPr>
        <w:spacing w:after="160" w:line="256" w:lineRule="auto"/>
        <w:rPr>
          <w:rFonts w:ascii="Times New Roman" w:eastAsia="Calibri" w:hAnsi="Times New Roman" w:cs="Times New Roman"/>
          <w:sz w:val="24"/>
          <w:szCs w:val="24"/>
        </w:rPr>
      </w:pP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-Općina </w:t>
      </w:r>
      <w:proofErr w:type="spellStart"/>
      <w:r w:rsidRPr="00054B5C">
        <w:rPr>
          <w:rFonts w:ascii="Times New Roman" w:eastAsia="Calibri" w:hAnsi="Times New Roman" w:cs="Times New Roman"/>
          <w:sz w:val="24"/>
          <w:szCs w:val="24"/>
        </w:rPr>
        <w:t>Šandrovaac</w:t>
      </w:r>
      <w:proofErr w:type="spellEnd"/>
      <w:r w:rsidRPr="00054B5C">
        <w:rPr>
          <w:rFonts w:ascii="Times New Roman" w:eastAsia="Calibri" w:hAnsi="Times New Roman" w:cs="Times New Roman"/>
          <w:sz w:val="24"/>
          <w:szCs w:val="24"/>
        </w:rPr>
        <w:t xml:space="preserve"> je sklopila ugovor sa poduzećem „Metra“ d.o.o. za radove vezane uz izmjeru cesta na području Općine Šandrovac.</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-Sklopljen je Ugovor sa poduzećem „M“ Plan za izradu projekata za dobivanje građevinske dozvole za ceste </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-Održan sastanak u „INI“ u Zagrebu vezano za nastala klizišta na privatnim posjedima, donacije za bazen , te za donaciju vode potrebne za održavanje kupališne sezone. </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-Kupljeno je 1000 kubika žutog šljunka (šodera) koji je navezen na općinske ceste.</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 Organizacija i provedba javnih radove sa projektom „Pomoć u kući“, a vezano za pomoć u staračkim domaćinstvima ( zaposlene četiri djelatnice) </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-Prijava na natječaj Ministarstva regionalnog razvoja za uređenje Društvenih domova u </w:t>
      </w:r>
      <w:proofErr w:type="spellStart"/>
      <w:r w:rsidRPr="00054B5C">
        <w:rPr>
          <w:rFonts w:ascii="Times New Roman" w:eastAsia="Calibri" w:hAnsi="Times New Roman" w:cs="Times New Roman"/>
          <w:sz w:val="24"/>
          <w:szCs w:val="24"/>
        </w:rPr>
        <w:t>Pupelici</w:t>
      </w:r>
      <w:proofErr w:type="spellEnd"/>
      <w:r w:rsidRPr="00054B5C">
        <w:rPr>
          <w:rFonts w:ascii="Times New Roman" w:eastAsia="Calibri" w:hAnsi="Times New Roman" w:cs="Times New Roman"/>
          <w:sz w:val="24"/>
          <w:szCs w:val="24"/>
        </w:rPr>
        <w:t xml:space="preserve"> </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-Prijava na Natječaj Ministarstva regionalnog razvoja za uređenje Društvenog doma u </w:t>
      </w:r>
      <w:proofErr w:type="spellStart"/>
      <w:r w:rsidRPr="00054B5C">
        <w:rPr>
          <w:rFonts w:ascii="Times New Roman" w:eastAsia="Calibri" w:hAnsi="Times New Roman" w:cs="Times New Roman"/>
          <w:sz w:val="24"/>
          <w:szCs w:val="24"/>
        </w:rPr>
        <w:t>Ravnešu</w:t>
      </w:r>
      <w:proofErr w:type="spellEnd"/>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-Izvršena prodaje nekretnine (kuće) u Šandrovcu u ulici Jarak (</w:t>
      </w:r>
      <w:proofErr w:type="spellStart"/>
      <w:r w:rsidRPr="00054B5C">
        <w:rPr>
          <w:rFonts w:ascii="Times New Roman" w:eastAsia="Calibri" w:hAnsi="Times New Roman" w:cs="Times New Roman"/>
          <w:sz w:val="24"/>
          <w:szCs w:val="24"/>
        </w:rPr>
        <w:t>Zdelar</w:t>
      </w:r>
      <w:proofErr w:type="spellEnd"/>
      <w:r w:rsidRPr="00054B5C">
        <w:rPr>
          <w:rFonts w:ascii="Times New Roman" w:eastAsia="Calibri" w:hAnsi="Times New Roman" w:cs="Times New Roman"/>
          <w:sz w:val="24"/>
          <w:szCs w:val="24"/>
        </w:rPr>
        <w:t>).</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-Započete radnje oko izgradnje vodovoda u Velebitskoj ulici u Šandrovcu. (napravljen </w:t>
      </w:r>
      <w:proofErr w:type="spellStart"/>
      <w:r w:rsidRPr="00054B5C">
        <w:rPr>
          <w:rFonts w:ascii="Times New Roman" w:eastAsia="Calibri" w:hAnsi="Times New Roman" w:cs="Times New Roman"/>
          <w:sz w:val="24"/>
          <w:szCs w:val="24"/>
        </w:rPr>
        <w:t>projekat</w:t>
      </w:r>
      <w:proofErr w:type="spellEnd"/>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-Sklopljen Ugovor sa Hrvatskim </w:t>
      </w:r>
      <w:proofErr w:type="spellStart"/>
      <w:r w:rsidRPr="00054B5C">
        <w:rPr>
          <w:rFonts w:ascii="Times New Roman" w:eastAsia="Calibri" w:hAnsi="Times New Roman" w:cs="Times New Roman"/>
          <w:sz w:val="24"/>
          <w:szCs w:val="24"/>
        </w:rPr>
        <w:t>telekomom</w:t>
      </w:r>
      <w:proofErr w:type="spellEnd"/>
      <w:r w:rsidRPr="00054B5C">
        <w:rPr>
          <w:rFonts w:ascii="Times New Roman" w:eastAsia="Calibri" w:hAnsi="Times New Roman" w:cs="Times New Roman"/>
          <w:sz w:val="24"/>
          <w:szCs w:val="24"/>
        </w:rPr>
        <w:t xml:space="preserve"> d.d. o osnivanju prava služnosti, te su po osnovi Ugovora dobivena sredstva</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-Pripreme oko uređenja i otvorenja  bazena u naselju Šandrovac</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-Izvršen Natječaj za Javne radove u Općini </w:t>
      </w:r>
      <w:proofErr w:type="spellStart"/>
      <w:r w:rsidRPr="00054B5C">
        <w:rPr>
          <w:rFonts w:ascii="Times New Roman" w:eastAsia="Calibri" w:hAnsi="Times New Roman" w:cs="Times New Roman"/>
          <w:sz w:val="24"/>
          <w:szCs w:val="24"/>
        </w:rPr>
        <w:t>Šansdrovac</w:t>
      </w:r>
      <w:proofErr w:type="spellEnd"/>
      <w:r w:rsidRPr="00054B5C">
        <w:rPr>
          <w:rFonts w:ascii="Times New Roman" w:eastAsia="Calibri" w:hAnsi="Times New Roman" w:cs="Times New Roman"/>
          <w:sz w:val="24"/>
          <w:szCs w:val="24"/>
        </w:rPr>
        <w:t xml:space="preserve"> (odabrano 7  djelatnika)</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-Završen vodovod u Velebitskoj ulici u Šandrovcu</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-Prijava na natječaj Ministarstva gospodarstva za izgradnju ceste </w:t>
      </w:r>
      <w:proofErr w:type="spellStart"/>
      <w:r w:rsidRPr="00054B5C">
        <w:rPr>
          <w:rFonts w:ascii="Times New Roman" w:eastAsia="Calibri" w:hAnsi="Times New Roman" w:cs="Times New Roman"/>
          <w:sz w:val="24"/>
          <w:szCs w:val="24"/>
        </w:rPr>
        <w:t>Ravneš</w:t>
      </w:r>
      <w:proofErr w:type="spellEnd"/>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-Prijava na natječaj Ministarstva turizma za uređenje bazena</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-Priprema građevinske dozvole za općinske ceste</w:t>
      </w:r>
    </w:p>
    <w:p w:rsidR="00054B5C" w:rsidRPr="00054B5C" w:rsidRDefault="00054B5C" w:rsidP="00054B5C">
      <w:pPr>
        <w:outlineLvl w:val="0"/>
        <w:rPr>
          <w:rFonts w:ascii="Times New Roman" w:eastAsia="Calibri" w:hAnsi="Times New Roman" w:cs="Times New Roman"/>
          <w:b/>
          <w:sz w:val="24"/>
          <w:szCs w:val="24"/>
        </w:rPr>
      </w:pPr>
      <w:r w:rsidRPr="00054B5C">
        <w:rPr>
          <w:rFonts w:ascii="Times New Roman" w:eastAsia="Calibri" w:hAnsi="Times New Roman" w:cs="Times New Roman"/>
          <w:b/>
          <w:sz w:val="24"/>
          <w:szCs w:val="24"/>
        </w:rPr>
        <w:t>KLASA:  400-06/16-03/1</w:t>
      </w:r>
    </w:p>
    <w:p w:rsidR="00054B5C" w:rsidRPr="00054B5C" w:rsidRDefault="00054B5C" w:rsidP="00054B5C">
      <w:pPr>
        <w:outlineLvl w:val="0"/>
        <w:rPr>
          <w:rFonts w:ascii="Times New Roman" w:eastAsia="Calibri" w:hAnsi="Times New Roman" w:cs="Times New Roman"/>
          <w:b/>
          <w:sz w:val="24"/>
          <w:szCs w:val="24"/>
        </w:rPr>
      </w:pPr>
      <w:r w:rsidRPr="00054B5C">
        <w:rPr>
          <w:rFonts w:ascii="Times New Roman" w:eastAsia="Calibri" w:hAnsi="Times New Roman" w:cs="Times New Roman"/>
          <w:b/>
          <w:sz w:val="24"/>
          <w:szCs w:val="24"/>
        </w:rPr>
        <w:t>URBROJ: 2123-05-01-16-1</w:t>
      </w:r>
    </w:p>
    <w:p w:rsidR="00054B5C" w:rsidRPr="00054B5C" w:rsidRDefault="00054B5C" w:rsidP="00054B5C">
      <w:pPr>
        <w:outlineLvl w:val="0"/>
        <w:rPr>
          <w:rFonts w:ascii="Times New Roman" w:eastAsia="Calibri" w:hAnsi="Times New Roman" w:cs="Times New Roman"/>
          <w:b/>
          <w:sz w:val="24"/>
          <w:szCs w:val="24"/>
        </w:rPr>
      </w:pPr>
      <w:r w:rsidRPr="00054B5C">
        <w:rPr>
          <w:rFonts w:ascii="Times New Roman" w:eastAsia="Calibri" w:hAnsi="Times New Roman" w:cs="Times New Roman"/>
          <w:b/>
          <w:sz w:val="24"/>
          <w:szCs w:val="24"/>
        </w:rPr>
        <w:t>U Šandrovcu, 05.10.2016.</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                                                              Općinski načelnik Općine Šandrovac</w:t>
      </w:r>
    </w:p>
    <w:p w:rsidR="00054B5C" w:rsidRPr="00054B5C" w:rsidRDefault="00054B5C" w:rsidP="00054B5C">
      <w:pPr>
        <w:spacing w:after="160" w:line="256" w:lineRule="auto"/>
        <w:rPr>
          <w:rFonts w:ascii="Times New Roman" w:eastAsia="Calibri" w:hAnsi="Times New Roman" w:cs="Times New Roman"/>
          <w:sz w:val="24"/>
          <w:szCs w:val="24"/>
        </w:rPr>
      </w:pPr>
      <w:r w:rsidRPr="00054B5C">
        <w:rPr>
          <w:rFonts w:ascii="Times New Roman" w:eastAsia="Calibri" w:hAnsi="Times New Roman" w:cs="Times New Roman"/>
          <w:sz w:val="24"/>
          <w:szCs w:val="24"/>
        </w:rPr>
        <w:t xml:space="preserve">                                                                                Josip </w:t>
      </w:r>
      <w:proofErr w:type="spellStart"/>
      <w:r w:rsidRPr="00054B5C">
        <w:rPr>
          <w:rFonts w:ascii="Times New Roman" w:eastAsia="Calibri" w:hAnsi="Times New Roman" w:cs="Times New Roman"/>
          <w:sz w:val="24"/>
          <w:szCs w:val="24"/>
        </w:rPr>
        <w:t>Dekalić</w:t>
      </w:r>
      <w:proofErr w:type="spellEnd"/>
      <w:r w:rsidR="00645E34">
        <w:rPr>
          <w:rFonts w:ascii="Times New Roman" w:eastAsia="Calibri" w:hAnsi="Times New Roman" w:cs="Times New Roman"/>
          <w:sz w:val="24"/>
          <w:szCs w:val="24"/>
        </w:rPr>
        <w:t>, v.r.</w:t>
      </w:r>
    </w:p>
    <w:p w:rsidR="00054B5C" w:rsidRPr="00054B5C" w:rsidRDefault="00054B5C" w:rsidP="00054B5C">
      <w:pPr>
        <w:spacing w:after="160" w:line="256" w:lineRule="auto"/>
        <w:rPr>
          <w:rFonts w:ascii="Times New Roman" w:eastAsia="Calibri" w:hAnsi="Times New Roman" w:cs="Times New Roman"/>
          <w:sz w:val="24"/>
          <w:szCs w:val="24"/>
        </w:rPr>
      </w:pPr>
    </w:p>
    <w:p w:rsidR="00645E34" w:rsidRPr="00645E34" w:rsidRDefault="00645E34" w:rsidP="00645E34">
      <w:pPr>
        <w:outlineLvl w:val="0"/>
        <w:rPr>
          <w:rFonts w:ascii="Times New Roman" w:eastAsia="Calibri" w:hAnsi="Times New Roman" w:cs="Times New Roman"/>
          <w:sz w:val="24"/>
          <w:szCs w:val="24"/>
        </w:rPr>
      </w:pPr>
      <w:r w:rsidRPr="00645E34">
        <w:rPr>
          <w:rFonts w:ascii="Times New Roman" w:eastAsia="Calibri" w:hAnsi="Times New Roman" w:cs="Times New Roman"/>
          <w:b/>
          <w:sz w:val="24"/>
          <w:szCs w:val="24"/>
        </w:rPr>
        <w:tab/>
      </w:r>
      <w:r w:rsidRPr="00645E34">
        <w:rPr>
          <w:rFonts w:ascii="Times New Roman" w:eastAsia="Calibri" w:hAnsi="Times New Roman" w:cs="Times New Roman"/>
          <w:sz w:val="24"/>
          <w:szCs w:val="24"/>
        </w:rPr>
        <w:t xml:space="preserve">Na temelju čl.34. Statuta Općine Šandrovac („Općinski glasnik“ Općine Šandrovac broj 32/13), Općinsko vijeće općine Šandrovac na svojoj  25.sjednici održanoj dana 14.10.2016.g. na prijedlog općinskog načelnika donosi slijedeću : </w:t>
      </w: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jc w:val="center"/>
        <w:outlineLvl w:val="0"/>
        <w:rPr>
          <w:rFonts w:ascii="Times New Roman" w:eastAsia="Calibri" w:hAnsi="Times New Roman" w:cs="Times New Roman"/>
          <w:b/>
          <w:sz w:val="28"/>
          <w:szCs w:val="28"/>
        </w:rPr>
      </w:pPr>
      <w:r w:rsidRPr="00645E34">
        <w:rPr>
          <w:rFonts w:ascii="Times New Roman" w:eastAsia="Calibri" w:hAnsi="Times New Roman" w:cs="Times New Roman"/>
          <w:b/>
          <w:sz w:val="28"/>
          <w:szCs w:val="28"/>
        </w:rPr>
        <w:t xml:space="preserve">O D L U K U </w:t>
      </w:r>
    </w:p>
    <w:p w:rsidR="00645E34" w:rsidRPr="00645E34" w:rsidRDefault="00645E34" w:rsidP="00645E34">
      <w:pPr>
        <w:jc w:val="center"/>
        <w:outlineLvl w:val="0"/>
        <w:rPr>
          <w:rFonts w:ascii="Times New Roman" w:eastAsia="Calibri" w:hAnsi="Times New Roman" w:cs="Times New Roman"/>
          <w:b/>
          <w:sz w:val="28"/>
          <w:szCs w:val="28"/>
        </w:rPr>
      </w:pPr>
      <w:r w:rsidRPr="00645E34">
        <w:rPr>
          <w:rFonts w:ascii="Times New Roman" w:eastAsia="Calibri" w:hAnsi="Times New Roman" w:cs="Times New Roman"/>
          <w:b/>
          <w:sz w:val="28"/>
          <w:szCs w:val="28"/>
        </w:rPr>
        <w:t>kojom se daje suglasnost na Izvješće općinskog načelnika o radu za razdoblje od 01.01.2016-30.06.2016.g</w:t>
      </w:r>
    </w:p>
    <w:p w:rsidR="00645E34" w:rsidRPr="00645E34" w:rsidRDefault="00645E34" w:rsidP="00645E34">
      <w:pPr>
        <w:jc w:val="center"/>
        <w:outlineLvl w:val="0"/>
        <w:rPr>
          <w:rFonts w:ascii="Times New Roman" w:eastAsia="Calibri" w:hAnsi="Times New Roman" w:cs="Times New Roman"/>
          <w:b/>
          <w:sz w:val="24"/>
          <w:szCs w:val="24"/>
        </w:rPr>
      </w:pPr>
    </w:p>
    <w:p w:rsidR="00645E34" w:rsidRPr="00645E34" w:rsidRDefault="00645E34" w:rsidP="00645E34">
      <w:pPr>
        <w:jc w:val="center"/>
        <w:outlineLvl w:val="0"/>
        <w:rPr>
          <w:rFonts w:ascii="Times New Roman" w:eastAsia="Calibri" w:hAnsi="Times New Roman" w:cs="Times New Roman"/>
          <w:b/>
          <w:sz w:val="24"/>
          <w:szCs w:val="24"/>
        </w:rPr>
      </w:pPr>
      <w:r w:rsidRPr="00645E34">
        <w:rPr>
          <w:rFonts w:ascii="Times New Roman" w:eastAsia="Calibri" w:hAnsi="Times New Roman" w:cs="Times New Roman"/>
          <w:b/>
          <w:sz w:val="24"/>
          <w:szCs w:val="24"/>
        </w:rPr>
        <w:t>Članak 1.</w:t>
      </w:r>
    </w:p>
    <w:p w:rsidR="00645E34" w:rsidRPr="00645E34" w:rsidRDefault="00645E34" w:rsidP="00645E34">
      <w:pPr>
        <w:jc w:val="center"/>
        <w:outlineLvl w:val="0"/>
        <w:rPr>
          <w:rFonts w:ascii="Times New Roman" w:eastAsia="Calibri" w:hAnsi="Times New Roman" w:cs="Times New Roman"/>
          <w:b/>
          <w:sz w:val="24"/>
          <w:szCs w:val="24"/>
        </w:rPr>
      </w:pPr>
    </w:p>
    <w:p w:rsidR="00645E34" w:rsidRPr="00645E34" w:rsidRDefault="00645E34" w:rsidP="00A605A5">
      <w:pPr>
        <w:jc w:val="both"/>
        <w:outlineLvl w:val="0"/>
        <w:rPr>
          <w:rFonts w:ascii="Times New Roman" w:eastAsia="Calibri" w:hAnsi="Times New Roman" w:cs="Times New Roman"/>
          <w:sz w:val="24"/>
          <w:szCs w:val="24"/>
        </w:rPr>
      </w:pPr>
      <w:r w:rsidRPr="00645E34">
        <w:rPr>
          <w:rFonts w:ascii="Times New Roman" w:eastAsia="Calibri" w:hAnsi="Times New Roman" w:cs="Times New Roman"/>
          <w:sz w:val="24"/>
          <w:szCs w:val="24"/>
        </w:rPr>
        <w:tab/>
        <w:t xml:space="preserve">Daje se suglasnost na Izvješće općinskog načelnika Josipa </w:t>
      </w:r>
      <w:proofErr w:type="spellStart"/>
      <w:r w:rsidRPr="00645E34">
        <w:rPr>
          <w:rFonts w:ascii="Times New Roman" w:eastAsia="Calibri" w:hAnsi="Times New Roman" w:cs="Times New Roman"/>
          <w:sz w:val="24"/>
          <w:szCs w:val="24"/>
        </w:rPr>
        <w:t>Dekalića</w:t>
      </w:r>
      <w:proofErr w:type="spellEnd"/>
      <w:r w:rsidRPr="00645E34">
        <w:rPr>
          <w:rFonts w:ascii="Times New Roman" w:eastAsia="Calibri" w:hAnsi="Times New Roman" w:cs="Times New Roman"/>
          <w:sz w:val="24"/>
          <w:szCs w:val="24"/>
        </w:rPr>
        <w:t xml:space="preserve"> o radu za razdoblje od 01.01.2016.-do 30.06.2016.godine.</w:t>
      </w:r>
    </w:p>
    <w:p w:rsidR="00645E34" w:rsidRPr="00645E34" w:rsidRDefault="00645E34" w:rsidP="00A605A5">
      <w:pPr>
        <w:jc w:val="both"/>
        <w:outlineLvl w:val="0"/>
        <w:rPr>
          <w:rFonts w:ascii="Times New Roman" w:eastAsia="Calibri" w:hAnsi="Times New Roman" w:cs="Times New Roman"/>
          <w:sz w:val="24"/>
          <w:szCs w:val="24"/>
        </w:rPr>
      </w:pPr>
    </w:p>
    <w:p w:rsidR="00645E34" w:rsidRPr="00645E34" w:rsidRDefault="00645E34" w:rsidP="00A605A5">
      <w:pPr>
        <w:jc w:val="both"/>
        <w:outlineLvl w:val="0"/>
        <w:rPr>
          <w:rFonts w:ascii="Times New Roman" w:eastAsia="Calibri" w:hAnsi="Times New Roman" w:cs="Times New Roman"/>
          <w:sz w:val="24"/>
          <w:szCs w:val="24"/>
        </w:rPr>
      </w:pPr>
      <w:r w:rsidRPr="00645E34">
        <w:rPr>
          <w:rFonts w:ascii="Times New Roman" w:eastAsia="Calibri" w:hAnsi="Times New Roman" w:cs="Times New Roman"/>
          <w:sz w:val="24"/>
          <w:szCs w:val="24"/>
        </w:rPr>
        <w:tab/>
        <w:t xml:space="preserve">Izvješće općinskog načelnika Josipa </w:t>
      </w:r>
      <w:proofErr w:type="spellStart"/>
      <w:r w:rsidRPr="00645E34">
        <w:rPr>
          <w:rFonts w:ascii="Times New Roman" w:eastAsia="Calibri" w:hAnsi="Times New Roman" w:cs="Times New Roman"/>
          <w:sz w:val="24"/>
          <w:szCs w:val="24"/>
        </w:rPr>
        <w:t>Dekalića</w:t>
      </w:r>
      <w:proofErr w:type="spellEnd"/>
      <w:r w:rsidRPr="00645E34">
        <w:rPr>
          <w:rFonts w:ascii="Times New Roman" w:eastAsia="Calibri" w:hAnsi="Times New Roman" w:cs="Times New Roman"/>
          <w:sz w:val="24"/>
          <w:szCs w:val="24"/>
        </w:rPr>
        <w:t xml:space="preserve"> o radu za razdoblje od 01.01.2016. do 30.06.2016. godine (KLASA: 400-06/16-03/1 ,  URBROJ: 2123-05-03-16-1 od 05.10.2016.godine  sastavni je dio Odluke.</w:t>
      </w: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jc w:val="center"/>
        <w:outlineLvl w:val="0"/>
        <w:rPr>
          <w:rFonts w:ascii="Times New Roman" w:eastAsia="Calibri" w:hAnsi="Times New Roman" w:cs="Times New Roman"/>
          <w:b/>
          <w:sz w:val="24"/>
          <w:szCs w:val="24"/>
        </w:rPr>
      </w:pPr>
      <w:r w:rsidRPr="00645E34">
        <w:rPr>
          <w:rFonts w:ascii="Times New Roman" w:eastAsia="Calibri" w:hAnsi="Times New Roman" w:cs="Times New Roman"/>
          <w:b/>
          <w:sz w:val="24"/>
          <w:szCs w:val="24"/>
        </w:rPr>
        <w:t>Članak 2.</w:t>
      </w:r>
    </w:p>
    <w:p w:rsidR="00645E34" w:rsidRPr="00645E34" w:rsidRDefault="00645E34" w:rsidP="00645E34">
      <w:pPr>
        <w:jc w:val="center"/>
        <w:outlineLvl w:val="0"/>
        <w:rPr>
          <w:rFonts w:ascii="Times New Roman" w:eastAsia="Calibri" w:hAnsi="Times New Roman" w:cs="Times New Roman"/>
          <w:b/>
          <w:sz w:val="24"/>
          <w:szCs w:val="24"/>
        </w:rPr>
      </w:pPr>
    </w:p>
    <w:p w:rsidR="00645E34" w:rsidRPr="00645E34" w:rsidRDefault="00645E34" w:rsidP="00645E34">
      <w:pPr>
        <w:outlineLvl w:val="0"/>
        <w:rPr>
          <w:rFonts w:ascii="Times New Roman" w:eastAsia="Calibri" w:hAnsi="Times New Roman" w:cs="Times New Roman"/>
          <w:sz w:val="24"/>
          <w:szCs w:val="24"/>
        </w:rPr>
      </w:pPr>
      <w:r w:rsidRPr="00645E34">
        <w:rPr>
          <w:rFonts w:ascii="Times New Roman" w:eastAsia="Calibri" w:hAnsi="Times New Roman" w:cs="Times New Roman"/>
          <w:b/>
          <w:sz w:val="24"/>
          <w:szCs w:val="24"/>
        </w:rPr>
        <w:tab/>
      </w:r>
      <w:r w:rsidRPr="00645E34">
        <w:rPr>
          <w:rFonts w:ascii="Times New Roman" w:eastAsia="Calibri" w:hAnsi="Times New Roman" w:cs="Times New Roman"/>
          <w:sz w:val="24"/>
          <w:szCs w:val="24"/>
        </w:rPr>
        <w:t>Ova Odluka stupa na snagu osam dana od dana objave u „ Općinskom glasniku Općine Šandrovac“.</w:t>
      </w: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outlineLvl w:val="0"/>
        <w:rPr>
          <w:rFonts w:ascii="Times New Roman" w:eastAsia="Calibri" w:hAnsi="Times New Roman" w:cs="Times New Roman"/>
          <w:b/>
          <w:sz w:val="24"/>
          <w:szCs w:val="24"/>
        </w:rPr>
      </w:pPr>
      <w:r w:rsidRPr="00645E34">
        <w:rPr>
          <w:rFonts w:ascii="Times New Roman" w:eastAsia="Calibri" w:hAnsi="Times New Roman" w:cs="Times New Roman"/>
          <w:b/>
          <w:sz w:val="24"/>
          <w:szCs w:val="24"/>
        </w:rPr>
        <w:t>KLASA:  400-06/16-01/19</w:t>
      </w:r>
    </w:p>
    <w:p w:rsidR="00645E34" w:rsidRPr="00645E34" w:rsidRDefault="00645E34" w:rsidP="00645E34">
      <w:pPr>
        <w:outlineLvl w:val="0"/>
        <w:rPr>
          <w:rFonts w:ascii="Times New Roman" w:eastAsia="Calibri" w:hAnsi="Times New Roman" w:cs="Times New Roman"/>
          <w:b/>
          <w:sz w:val="24"/>
          <w:szCs w:val="24"/>
        </w:rPr>
      </w:pPr>
      <w:r w:rsidRPr="00645E34">
        <w:rPr>
          <w:rFonts w:ascii="Times New Roman" w:eastAsia="Calibri" w:hAnsi="Times New Roman" w:cs="Times New Roman"/>
          <w:b/>
          <w:sz w:val="24"/>
          <w:szCs w:val="24"/>
        </w:rPr>
        <w:t>URBROJ: 2123-05-01-16-1</w:t>
      </w:r>
    </w:p>
    <w:p w:rsidR="00645E34" w:rsidRPr="00645E34" w:rsidRDefault="00645E34" w:rsidP="00645E34">
      <w:pPr>
        <w:outlineLvl w:val="0"/>
        <w:rPr>
          <w:rFonts w:ascii="Times New Roman" w:eastAsia="Calibri" w:hAnsi="Times New Roman" w:cs="Times New Roman"/>
          <w:b/>
          <w:sz w:val="24"/>
          <w:szCs w:val="24"/>
        </w:rPr>
      </w:pPr>
      <w:r w:rsidRPr="00645E34">
        <w:rPr>
          <w:rFonts w:ascii="Times New Roman" w:eastAsia="Calibri" w:hAnsi="Times New Roman" w:cs="Times New Roman"/>
          <w:b/>
          <w:sz w:val="24"/>
          <w:szCs w:val="24"/>
        </w:rPr>
        <w:t>U Šandrovcu, 14.10.2016.</w:t>
      </w: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outlineLvl w:val="0"/>
        <w:rPr>
          <w:rFonts w:ascii="Times New Roman" w:eastAsia="Calibri" w:hAnsi="Times New Roman" w:cs="Times New Roman"/>
          <w:sz w:val="24"/>
          <w:szCs w:val="24"/>
        </w:rPr>
      </w:pPr>
    </w:p>
    <w:p w:rsidR="00645E34" w:rsidRPr="00645E34" w:rsidRDefault="00645E34" w:rsidP="00645E34">
      <w:pPr>
        <w:outlineLvl w:val="0"/>
        <w:rPr>
          <w:rFonts w:ascii="Times New Roman" w:eastAsia="Calibri" w:hAnsi="Times New Roman" w:cs="Times New Roman"/>
          <w:sz w:val="24"/>
          <w:szCs w:val="24"/>
        </w:rPr>
      </w:pPr>
      <w:r w:rsidRPr="00645E34">
        <w:rPr>
          <w:rFonts w:ascii="Times New Roman" w:eastAsia="Calibri" w:hAnsi="Times New Roman" w:cs="Times New Roman"/>
          <w:sz w:val="24"/>
          <w:szCs w:val="24"/>
        </w:rPr>
        <w:t xml:space="preserve">                                                                                     Općinsko vijeće općine Šandrovac</w:t>
      </w:r>
    </w:p>
    <w:p w:rsidR="00645E34" w:rsidRPr="00645E34" w:rsidRDefault="00645E34" w:rsidP="00645E34">
      <w:pPr>
        <w:outlineLvl w:val="0"/>
        <w:rPr>
          <w:rFonts w:ascii="Times New Roman" w:eastAsia="Calibri" w:hAnsi="Times New Roman" w:cs="Times New Roman"/>
          <w:sz w:val="24"/>
          <w:szCs w:val="24"/>
        </w:rPr>
      </w:pPr>
      <w:r w:rsidRPr="00645E34">
        <w:rPr>
          <w:rFonts w:ascii="Times New Roman" w:eastAsia="Calibri" w:hAnsi="Times New Roman" w:cs="Times New Roman"/>
          <w:sz w:val="24"/>
          <w:szCs w:val="24"/>
        </w:rPr>
        <w:t xml:space="preserve">                                                                                         Predsjednik općinskog vijeća</w:t>
      </w:r>
    </w:p>
    <w:p w:rsidR="00645E34" w:rsidRPr="00645E34" w:rsidRDefault="00645E34" w:rsidP="00645E34">
      <w:pPr>
        <w:outlineLvl w:val="0"/>
        <w:rPr>
          <w:rFonts w:ascii="Times New Roman" w:eastAsia="Calibri" w:hAnsi="Times New Roman" w:cs="Times New Roman"/>
          <w:sz w:val="24"/>
          <w:szCs w:val="24"/>
        </w:rPr>
      </w:pPr>
      <w:r w:rsidRPr="00645E34">
        <w:rPr>
          <w:rFonts w:ascii="Times New Roman" w:eastAsia="Calibri" w:hAnsi="Times New Roman" w:cs="Times New Roman"/>
          <w:sz w:val="24"/>
          <w:szCs w:val="24"/>
        </w:rPr>
        <w:t xml:space="preserve">                                                                                                     Ivan </w:t>
      </w:r>
      <w:proofErr w:type="spellStart"/>
      <w:r w:rsidRPr="00645E34">
        <w:rPr>
          <w:rFonts w:ascii="Times New Roman" w:eastAsia="Calibri" w:hAnsi="Times New Roman" w:cs="Times New Roman"/>
          <w:sz w:val="24"/>
          <w:szCs w:val="24"/>
        </w:rPr>
        <w:t>Pleško</w:t>
      </w:r>
      <w:proofErr w:type="spellEnd"/>
      <w:r>
        <w:rPr>
          <w:rFonts w:ascii="Times New Roman" w:eastAsia="Calibri" w:hAnsi="Times New Roman" w:cs="Times New Roman"/>
          <w:sz w:val="24"/>
          <w:szCs w:val="24"/>
        </w:rPr>
        <w:t xml:space="preserve">,v.r. </w:t>
      </w:r>
    </w:p>
    <w:p w:rsidR="00645E34" w:rsidRPr="00645E34" w:rsidRDefault="00645E34" w:rsidP="00645E34">
      <w:pPr>
        <w:jc w:val="center"/>
        <w:outlineLvl w:val="0"/>
        <w:rPr>
          <w:rFonts w:ascii="Times New Roman" w:eastAsia="Calibri" w:hAnsi="Times New Roman" w:cs="Times New Roman"/>
          <w:b/>
          <w:sz w:val="24"/>
          <w:szCs w:val="24"/>
        </w:rPr>
      </w:pPr>
    </w:p>
    <w:p w:rsidR="00645E34" w:rsidRPr="00645E34" w:rsidRDefault="00645E34" w:rsidP="00645E34">
      <w:pPr>
        <w:spacing w:after="160" w:line="256" w:lineRule="auto"/>
        <w:rPr>
          <w:rFonts w:ascii="Calibri" w:eastAsia="Calibri" w:hAnsi="Calibri" w:cs="Times New Roman"/>
          <w:b/>
          <w:sz w:val="28"/>
          <w:szCs w:val="28"/>
        </w:rPr>
      </w:pPr>
    </w:p>
    <w:p w:rsidR="00645E34" w:rsidRPr="00645E34" w:rsidRDefault="00645E34" w:rsidP="00645E34">
      <w:pPr>
        <w:spacing w:after="160" w:line="256" w:lineRule="auto"/>
        <w:rPr>
          <w:rFonts w:ascii="Calibri" w:eastAsia="Calibri" w:hAnsi="Calibri" w:cs="Times New Roman"/>
        </w:rPr>
      </w:pPr>
    </w:p>
    <w:p w:rsidR="00645E34" w:rsidRDefault="00645E34"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Default="00D12ACA" w:rsidP="00645E34">
      <w:pPr>
        <w:spacing w:after="160" w:line="256" w:lineRule="auto"/>
        <w:rPr>
          <w:rFonts w:ascii="Calibri" w:eastAsia="Calibri" w:hAnsi="Calibri" w:cs="Times New Roman"/>
        </w:rPr>
      </w:pPr>
    </w:p>
    <w:p w:rsidR="00D12ACA" w:rsidRPr="00645E34" w:rsidRDefault="00D12ACA" w:rsidP="00645E34">
      <w:pPr>
        <w:spacing w:after="160" w:line="256" w:lineRule="auto"/>
        <w:rPr>
          <w:rFonts w:ascii="Calibri" w:eastAsia="Calibri" w:hAnsi="Calibri" w:cs="Times New Roman"/>
        </w:rPr>
      </w:pPr>
    </w:p>
    <w:p w:rsidR="00645E34" w:rsidRPr="00645E34" w:rsidRDefault="00645E34" w:rsidP="00645E34">
      <w:pPr>
        <w:spacing w:after="160" w:line="256" w:lineRule="auto"/>
        <w:rPr>
          <w:rFonts w:ascii="Calibri" w:eastAsia="Calibri" w:hAnsi="Calibri" w:cs="Times New Roman"/>
        </w:rPr>
      </w:pPr>
    </w:p>
    <w:p w:rsidR="00054B5C" w:rsidRPr="00054B5C" w:rsidRDefault="00054B5C" w:rsidP="00054B5C">
      <w:pPr>
        <w:spacing w:after="160" w:line="256" w:lineRule="auto"/>
        <w:rPr>
          <w:rFonts w:ascii="Calibri" w:eastAsia="Calibri" w:hAnsi="Calibri" w:cs="Times New Roman"/>
        </w:rPr>
      </w:pPr>
    </w:p>
    <w:p w:rsidR="00645E34" w:rsidRPr="0050342D" w:rsidRDefault="00645E34" w:rsidP="00645E34">
      <w:pPr>
        <w:spacing w:line="0" w:lineRule="atLeast"/>
        <w:jc w:val="both"/>
        <w:rPr>
          <w:rFonts w:ascii="Times New Roman" w:eastAsia="Times New Roman" w:hAnsi="Times New Roman" w:cs="Times New Roman"/>
          <w:color w:val="000000"/>
          <w:sz w:val="24"/>
          <w:szCs w:val="24"/>
        </w:rPr>
      </w:pPr>
      <w:r w:rsidRPr="0050342D">
        <w:rPr>
          <w:rFonts w:ascii="Times New Roman" w:eastAsia="Times New Roman" w:hAnsi="Times New Roman" w:cs="Times New Roman"/>
          <w:color w:val="000000"/>
          <w:sz w:val="24"/>
          <w:szCs w:val="24"/>
        </w:rPr>
        <w:t xml:space="preserve">Temeljem  članka 48.  Zakona  o  lokalnoj  i  područnoj  (regionalnoj)  samoupravi(“Narodne novine” broj 33/01, 60/01, 129/05, 109/07, 125/08, 36/09, 150/11, 144/12 i 19/13) te članka </w:t>
      </w:r>
      <w:r w:rsidRPr="0050342D">
        <w:rPr>
          <w:rFonts w:ascii="Times New Roman" w:hAnsi="Times New Roman" w:cs="Times New Roman"/>
          <w:color w:val="000000"/>
          <w:sz w:val="24"/>
          <w:szCs w:val="24"/>
        </w:rPr>
        <w:t xml:space="preserve">34. Statuta Općine Šandrovac („Općinski glasnik Općine Šandrovac“ broj 32 od 19.03.2013.), </w:t>
      </w:r>
      <w:r w:rsidRPr="0050342D">
        <w:rPr>
          <w:rFonts w:ascii="Times New Roman" w:eastAsia="Times New Roman" w:hAnsi="Times New Roman" w:cs="Times New Roman"/>
          <w:color w:val="000000"/>
          <w:sz w:val="24"/>
          <w:szCs w:val="24"/>
        </w:rPr>
        <w:t>a sukladno odredbama Zakona o udrugama (“Narodne novine”broj 74/14), Zakona o financijskom poslovanju i računovodstvu neprofitnih organizacija</w:t>
      </w:r>
      <w:r>
        <w:rPr>
          <w:rFonts w:ascii="Times New Roman" w:eastAsia="Times New Roman" w:hAnsi="Times New Roman" w:cs="Times New Roman"/>
          <w:color w:val="000000"/>
          <w:sz w:val="24"/>
          <w:szCs w:val="24"/>
        </w:rPr>
        <w:t xml:space="preserve"> (</w:t>
      </w:r>
      <w:r w:rsidRPr="0050342D">
        <w:rPr>
          <w:rFonts w:ascii="Times New Roman" w:eastAsia="Times New Roman" w:hAnsi="Times New Roman" w:cs="Times New Roman"/>
          <w:color w:val="000000"/>
          <w:sz w:val="24"/>
          <w:szCs w:val="24"/>
        </w:rPr>
        <w:t>“Narodne novine” broj 121/14</w:t>
      </w:r>
      <w:r>
        <w:rPr>
          <w:rFonts w:ascii="Times New Roman" w:eastAsia="Times New Roman" w:hAnsi="Times New Roman" w:cs="Times New Roman"/>
          <w:color w:val="000000"/>
          <w:sz w:val="24"/>
          <w:szCs w:val="24"/>
        </w:rPr>
        <w:t xml:space="preserve"> -</w:t>
      </w:r>
      <w:r w:rsidRPr="005034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 nastavku teksta:</w:t>
      </w:r>
      <w:r w:rsidRPr="0050342D">
        <w:rPr>
          <w:rFonts w:ascii="Times New Roman" w:eastAsia="Times New Roman" w:hAnsi="Times New Roman" w:cs="Times New Roman"/>
          <w:color w:val="000000"/>
          <w:sz w:val="24"/>
          <w:szCs w:val="24"/>
        </w:rPr>
        <w:t xml:space="preserve"> Zako</w:t>
      </w:r>
      <w:r>
        <w:rPr>
          <w:rFonts w:ascii="Times New Roman" w:eastAsia="Times New Roman" w:hAnsi="Times New Roman" w:cs="Times New Roman"/>
          <w:color w:val="000000"/>
          <w:sz w:val="24"/>
          <w:szCs w:val="24"/>
        </w:rPr>
        <w:t>n</w:t>
      </w:r>
      <w:r w:rsidRPr="0050342D">
        <w:rPr>
          <w:rFonts w:ascii="Times New Roman" w:eastAsia="Times New Roman" w:hAnsi="Times New Roman" w:cs="Times New Roman"/>
          <w:color w:val="000000"/>
          <w:sz w:val="24"/>
          <w:szCs w:val="24"/>
        </w:rPr>
        <w:t>) i Uredbe o kriterijima, mjerilima i postupcima financiranja i ugovaranja programa i projekata od interesa za opće dobro koje provode udruge (“Narodne novine” broj 26/15</w:t>
      </w:r>
      <w:r>
        <w:rPr>
          <w:rFonts w:ascii="Times New Roman" w:eastAsia="Times New Roman" w:hAnsi="Times New Roman" w:cs="Times New Roman"/>
          <w:color w:val="000000"/>
          <w:sz w:val="24"/>
          <w:szCs w:val="24"/>
        </w:rPr>
        <w:t xml:space="preserve"> </w:t>
      </w:r>
      <w:r w:rsidRPr="0050342D">
        <w:rPr>
          <w:rFonts w:ascii="Times New Roman" w:eastAsia="Times New Roman" w:hAnsi="Times New Roman" w:cs="Times New Roman"/>
          <w:color w:val="000000"/>
          <w:sz w:val="24"/>
          <w:szCs w:val="24"/>
        </w:rPr>
        <w:t xml:space="preserve">- u </w:t>
      </w:r>
      <w:r>
        <w:rPr>
          <w:rFonts w:ascii="Times New Roman" w:eastAsia="Times New Roman" w:hAnsi="Times New Roman" w:cs="Times New Roman"/>
          <w:color w:val="000000"/>
          <w:sz w:val="24"/>
          <w:szCs w:val="24"/>
        </w:rPr>
        <w:t>nastavku teksta</w:t>
      </w:r>
      <w:r w:rsidRPr="0050342D">
        <w:rPr>
          <w:rFonts w:ascii="Times New Roman" w:eastAsia="Times New Roman" w:hAnsi="Times New Roman" w:cs="Times New Roman"/>
          <w:color w:val="000000"/>
          <w:sz w:val="24"/>
          <w:szCs w:val="24"/>
        </w:rPr>
        <w:t xml:space="preserve">: Uredba), Općinsko vijeće Općine Šandrovac na svojoj </w:t>
      </w:r>
      <w:r>
        <w:rPr>
          <w:rFonts w:ascii="Times New Roman" w:eastAsia="Times New Roman" w:hAnsi="Times New Roman" w:cs="Times New Roman"/>
          <w:color w:val="000000"/>
          <w:sz w:val="24"/>
          <w:szCs w:val="24"/>
        </w:rPr>
        <w:t>25.</w:t>
      </w:r>
      <w:r w:rsidRPr="0050342D">
        <w:rPr>
          <w:rFonts w:ascii="Times New Roman" w:eastAsia="Times New Roman" w:hAnsi="Times New Roman" w:cs="Times New Roman"/>
          <w:color w:val="000000"/>
          <w:sz w:val="24"/>
          <w:szCs w:val="24"/>
        </w:rPr>
        <w:t xml:space="preserve"> sjednici održanoj dana </w:t>
      </w:r>
      <w:r>
        <w:rPr>
          <w:rFonts w:ascii="Times New Roman" w:eastAsia="Times New Roman" w:hAnsi="Times New Roman" w:cs="Times New Roman"/>
          <w:color w:val="000000"/>
          <w:sz w:val="24"/>
          <w:szCs w:val="24"/>
        </w:rPr>
        <w:t xml:space="preserve">14.10.2016. </w:t>
      </w:r>
      <w:r w:rsidRPr="0050342D">
        <w:rPr>
          <w:rFonts w:ascii="Times New Roman" w:eastAsia="Times New Roman" w:hAnsi="Times New Roman" w:cs="Times New Roman"/>
          <w:color w:val="000000"/>
          <w:sz w:val="24"/>
          <w:szCs w:val="24"/>
        </w:rPr>
        <w:t>godine donijelo je</w:t>
      </w:r>
    </w:p>
    <w:p w:rsidR="00645E34" w:rsidRPr="0050342D" w:rsidRDefault="00645E34" w:rsidP="00645E34">
      <w:pPr>
        <w:spacing w:line="200" w:lineRule="exact"/>
        <w:rPr>
          <w:rFonts w:ascii="Times New Roman" w:eastAsia="Times New Roman" w:hAnsi="Times New Roman" w:cs="Times New Roman"/>
          <w:color w:val="000000"/>
          <w:sz w:val="24"/>
          <w:szCs w:val="24"/>
        </w:rPr>
      </w:pPr>
    </w:p>
    <w:p w:rsidR="00645E34" w:rsidRDefault="00645E34" w:rsidP="00645E34">
      <w:pPr>
        <w:spacing w:line="308" w:lineRule="exact"/>
        <w:jc w:val="center"/>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8"/>
        </w:rPr>
      </w:pPr>
      <w:r>
        <w:rPr>
          <w:rFonts w:ascii="Times New Roman" w:eastAsia="Times New Roman" w:hAnsi="Times New Roman"/>
          <w:b/>
          <w:sz w:val="28"/>
        </w:rPr>
        <w:t>P R A V I L N I K</w:t>
      </w:r>
    </w:p>
    <w:p w:rsidR="00645E34" w:rsidRDefault="00645E34" w:rsidP="00645E34">
      <w:pPr>
        <w:spacing w:line="278" w:lineRule="auto"/>
        <w:ind w:right="940"/>
        <w:jc w:val="center"/>
        <w:rPr>
          <w:rFonts w:ascii="Times New Roman" w:eastAsia="Times New Roman" w:hAnsi="Times New Roman"/>
          <w:b/>
          <w:sz w:val="28"/>
        </w:rPr>
      </w:pPr>
      <w:r>
        <w:rPr>
          <w:rFonts w:ascii="Times New Roman" w:eastAsia="Times New Roman" w:hAnsi="Times New Roman"/>
          <w:b/>
          <w:sz w:val="28"/>
        </w:rPr>
        <w:t>o financiranju programa, projekata i javnih potreba sredstvima proračuna Općine Šandrovac</w:t>
      </w:r>
    </w:p>
    <w:p w:rsidR="00645E34" w:rsidRDefault="00645E34" w:rsidP="00645E34">
      <w:pPr>
        <w:spacing w:line="177"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 OPĆE ODREDBE</w:t>
      </w:r>
    </w:p>
    <w:p w:rsidR="00645E34" w:rsidRDefault="00645E34" w:rsidP="00645E34">
      <w:pPr>
        <w:spacing w:line="0" w:lineRule="atLeast"/>
        <w:rPr>
          <w:rFonts w:ascii="Times New Roman" w:eastAsia="Times New Roman" w:hAnsi="Times New Roman"/>
          <w:b/>
          <w:sz w:val="24"/>
        </w:rPr>
      </w:pPr>
    </w:p>
    <w:p w:rsidR="00645E34" w:rsidRDefault="00645E34" w:rsidP="00645E34">
      <w:pPr>
        <w:spacing w:line="239" w:lineRule="auto"/>
        <w:jc w:val="center"/>
        <w:rPr>
          <w:rFonts w:ascii="Times New Roman" w:eastAsia="Times New Roman" w:hAnsi="Times New Roman"/>
          <w:b/>
          <w:sz w:val="24"/>
        </w:rPr>
      </w:pPr>
      <w:r>
        <w:rPr>
          <w:rFonts w:ascii="Times New Roman" w:eastAsia="Times New Roman" w:hAnsi="Times New Roman"/>
          <w:b/>
          <w:sz w:val="24"/>
        </w:rPr>
        <w:t>Članak 1.</w:t>
      </w:r>
    </w:p>
    <w:p w:rsidR="00645E34" w:rsidRDefault="00645E34" w:rsidP="00645E34">
      <w:pPr>
        <w:spacing w:line="1" w:lineRule="exact"/>
        <w:rPr>
          <w:rFonts w:ascii="Times New Roman" w:eastAsia="Times New Roman" w:hAnsi="Times New Roman"/>
        </w:rPr>
      </w:pP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Ovim se Pravilnikom utvrđuju kriteriji, mjerila i postupci za dodjelu i korištenje sredstava proračuna Općine Šandrovac udrugama čije aktivnosti doprinose zadovoljenju javnih potreba i ispunjavanju ciljeva i prioriteta definiranih strateškim i planskim dokumentima Općine Šandrovac.</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Odredbe ovog Pravilnika koje se odnose na udruge, na odgovarajući se način primjenjuju i u odnosu na druge organizacije civilnog društva, kada su one, u skladu s uvjetima javnog natječaja ili poziva (u nastavku teksta: natječaj) za financiranje programa i projekata, prihvatljivi prijavitelji, odnosno partneri.</w:t>
      </w:r>
    </w:p>
    <w:p w:rsidR="00645E34" w:rsidRDefault="00645E34" w:rsidP="00645E34">
      <w:pPr>
        <w:spacing w:line="256" w:lineRule="auto"/>
        <w:ind w:right="20" w:firstLine="708"/>
        <w:rPr>
          <w:rFonts w:ascii="Times New Roman" w:eastAsia="Times New Roman" w:hAnsi="Times New Roman"/>
          <w:sz w:val="24"/>
        </w:rPr>
      </w:pPr>
      <w:r>
        <w:rPr>
          <w:rFonts w:ascii="Times New Roman" w:eastAsia="Times New Roman" w:hAnsi="Times New Roman"/>
          <w:sz w:val="24"/>
        </w:rPr>
        <w:t>Odredbe ovog Pravilnika ne odnose se na financiranje programa i projekata ustanova čiji je osnivač ili suosnivač Općina Šandrovac. Iznosi financiranja tih programa i projekata bit će definirani kroz proračun Općine Šandrovac i program javnih potreba.</w:t>
      </w:r>
    </w:p>
    <w:p w:rsidR="00645E34" w:rsidRDefault="00645E34" w:rsidP="00645E34">
      <w:pPr>
        <w:spacing w:line="200" w:lineRule="exact"/>
        <w:rPr>
          <w:rFonts w:ascii="Times New Roman" w:eastAsia="Times New Roman" w:hAnsi="Times New Roman"/>
        </w:rPr>
      </w:pPr>
    </w:p>
    <w:p w:rsidR="00645E34" w:rsidRDefault="00645E34" w:rsidP="00645E34">
      <w:pPr>
        <w:spacing w:line="297"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w:t>
      </w:r>
    </w:p>
    <w:p w:rsidR="00645E34" w:rsidRDefault="00645E34" w:rsidP="00645E34">
      <w:pPr>
        <w:spacing w:line="248" w:lineRule="auto"/>
        <w:ind w:right="300" w:firstLine="708"/>
        <w:rPr>
          <w:rFonts w:ascii="Times New Roman" w:eastAsia="Times New Roman" w:hAnsi="Times New Roman"/>
          <w:sz w:val="24"/>
        </w:rPr>
      </w:pPr>
      <w:r>
        <w:rPr>
          <w:rFonts w:ascii="Times New Roman" w:eastAsia="Times New Roman" w:hAnsi="Times New Roman"/>
          <w:sz w:val="24"/>
        </w:rPr>
        <w:t>Ako posebnim propisom nije drugačije određeno, odredbe Pravilnika primjenjuju se kada se udrugama odobravaju financijska sredstva proračuna Općine Šandrovac za:</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3"/>
        </w:numPr>
        <w:tabs>
          <w:tab w:val="left" w:pos="930"/>
        </w:tabs>
        <w:spacing w:line="247" w:lineRule="auto"/>
        <w:ind w:left="820" w:right="340" w:hanging="116"/>
        <w:jc w:val="both"/>
        <w:rPr>
          <w:rFonts w:ascii="Arial" w:eastAsia="Arial" w:hAnsi="Arial"/>
          <w:sz w:val="24"/>
        </w:rPr>
      </w:pPr>
      <w:r>
        <w:rPr>
          <w:rFonts w:ascii="Times New Roman" w:eastAsia="Times New Roman" w:hAnsi="Times New Roman"/>
          <w:sz w:val="24"/>
        </w:rPr>
        <w:t>provedbu programa i projekata kojima se ispunjavaju ciljevi i prioriteti definirani strateškim i planskim dokumentima,</w:t>
      </w:r>
    </w:p>
    <w:p w:rsidR="00645E34" w:rsidRDefault="00645E34" w:rsidP="00645E34">
      <w:pPr>
        <w:spacing w:line="2" w:lineRule="exact"/>
        <w:rPr>
          <w:rFonts w:ascii="Arial" w:eastAsia="Arial" w:hAnsi="Arial"/>
          <w:sz w:val="24"/>
        </w:rPr>
      </w:pPr>
    </w:p>
    <w:p w:rsidR="00645E34" w:rsidRDefault="00645E34" w:rsidP="00645E34">
      <w:pPr>
        <w:numPr>
          <w:ilvl w:val="0"/>
          <w:numId w:val="3"/>
        </w:numPr>
        <w:tabs>
          <w:tab w:val="left" w:pos="940"/>
        </w:tabs>
        <w:spacing w:line="0" w:lineRule="atLeast"/>
        <w:ind w:left="940" w:hanging="236"/>
        <w:jc w:val="both"/>
        <w:rPr>
          <w:rFonts w:ascii="Arial" w:eastAsia="Arial" w:hAnsi="Arial"/>
          <w:sz w:val="24"/>
        </w:rPr>
      </w:pPr>
      <w:r>
        <w:rPr>
          <w:rFonts w:ascii="Times New Roman" w:eastAsia="Times New Roman" w:hAnsi="Times New Roman"/>
          <w:sz w:val="24"/>
        </w:rPr>
        <w:t>provedbu programa javnih potreba utvrđenih posebnim zakonom,</w:t>
      </w:r>
    </w:p>
    <w:p w:rsidR="00645E34" w:rsidRDefault="00645E34" w:rsidP="00645E34">
      <w:pPr>
        <w:spacing w:line="15" w:lineRule="exact"/>
        <w:rPr>
          <w:rFonts w:ascii="Arial" w:eastAsia="Arial" w:hAnsi="Arial"/>
          <w:sz w:val="24"/>
        </w:rPr>
      </w:pPr>
    </w:p>
    <w:p w:rsidR="00645E34" w:rsidRDefault="00645E34" w:rsidP="00645E34">
      <w:pPr>
        <w:numPr>
          <w:ilvl w:val="0"/>
          <w:numId w:val="3"/>
        </w:numPr>
        <w:tabs>
          <w:tab w:val="left" w:pos="930"/>
        </w:tabs>
        <w:spacing w:line="247" w:lineRule="auto"/>
        <w:ind w:left="880" w:right="400" w:hanging="176"/>
        <w:jc w:val="both"/>
        <w:rPr>
          <w:rFonts w:ascii="Arial" w:eastAsia="Arial" w:hAnsi="Arial"/>
          <w:sz w:val="24"/>
        </w:rPr>
      </w:pPr>
      <w:r>
        <w:rPr>
          <w:rFonts w:ascii="Times New Roman" w:eastAsia="Times New Roman" w:hAnsi="Times New Roman"/>
          <w:sz w:val="24"/>
        </w:rPr>
        <w:t>obavljanje određene javne ovlasti na području Općine Šandrovac povjerene posebnim zakonom,</w:t>
      </w:r>
    </w:p>
    <w:p w:rsidR="00645E34" w:rsidRDefault="00645E34" w:rsidP="00645E34">
      <w:pPr>
        <w:spacing w:line="2" w:lineRule="exact"/>
        <w:rPr>
          <w:rFonts w:ascii="Arial" w:eastAsia="Arial" w:hAnsi="Arial"/>
          <w:sz w:val="24"/>
        </w:rPr>
      </w:pPr>
    </w:p>
    <w:p w:rsidR="00645E34" w:rsidRDefault="00645E34" w:rsidP="00645E34">
      <w:pPr>
        <w:numPr>
          <w:ilvl w:val="0"/>
          <w:numId w:val="3"/>
        </w:numPr>
        <w:tabs>
          <w:tab w:val="left" w:pos="930"/>
        </w:tabs>
        <w:spacing w:line="246" w:lineRule="auto"/>
        <w:ind w:left="940" w:right="180" w:hanging="236"/>
        <w:jc w:val="both"/>
        <w:rPr>
          <w:rFonts w:ascii="Arial" w:eastAsia="Arial" w:hAnsi="Arial"/>
          <w:sz w:val="24"/>
        </w:rPr>
      </w:pPr>
      <w:r>
        <w:rPr>
          <w:rFonts w:ascii="Times New Roman" w:eastAsia="Times New Roman" w:hAnsi="Times New Roman"/>
          <w:sz w:val="24"/>
        </w:rPr>
        <w:t>pružanje socijalnih usluga na području Općine Šandrovac temeljem posebnog propisa,</w:t>
      </w:r>
    </w:p>
    <w:p w:rsidR="00645E34" w:rsidRDefault="00645E34" w:rsidP="00645E34">
      <w:pPr>
        <w:spacing w:line="1" w:lineRule="exact"/>
        <w:rPr>
          <w:rFonts w:ascii="Arial" w:eastAsia="Arial" w:hAnsi="Arial"/>
          <w:sz w:val="24"/>
        </w:rPr>
      </w:pPr>
    </w:p>
    <w:p w:rsidR="00645E34" w:rsidRDefault="00645E34" w:rsidP="00645E34">
      <w:pPr>
        <w:numPr>
          <w:ilvl w:val="0"/>
          <w:numId w:val="3"/>
        </w:numPr>
        <w:tabs>
          <w:tab w:val="left" w:pos="930"/>
        </w:tabs>
        <w:spacing w:line="245" w:lineRule="auto"/>
        <w:ind w:left="940" w:right="280" w:hanging="236"/>
        <w:rPr>
          <w:rFonts w:ascii="Arial" w:eastAsia="Arial" w:hAnsi="Arial"/>
          <w:sz w:val="24"/>
        </w:rPr>
      </w:pPr>
      <w:r>
        <w:rPr>
          <w:rFonts w:ascii="Times New Roman" w:eastAsia="Times New Roman" w:hAnsi="Times New Roman"/>
          <w:sz w:val="24"/>
        </w:rPr>
        <w:t>sufinanciranje obveznog doprinosa korisnika financiranja za provedbu programa i projekata ugovorenih iz fondova Europske unije i inozemnih javnih izvora za udruge s područja Općine Šandrovac,</w:t>
      </w:r>
    </w:p>
    <w:p w:rsidR="00645E34" w:rsidRDefault="00645E34" w:rsidP="00645E34">
      <w:pPr>
        <w:numPr>
          <w:ilvl w:val="0"/>
          <w:numId w:val="3"/>
        </w:numPr>
        <w:tabs>
          <w:tab w:val="left" w:pos="930"/>
        </w:tabs>
        <w:spacing w:line="246" w:lineRule="auto"/>
        <w:ind w:left="880" w:right="620" w:hanging="176"/>
        <w:jc w:val="both"/>
        <w:rPr>
          <w:rFonts w:ascii="Arial" w:eastAsia="Arial" w:hAnsi="Arial"/>
          <w:sz w:val="24"/>
        </w:rPr>
      </w:pPr>
      <w:r>
        <w:rPr>
          <w:rFonts w:ascii="Times New Roman" w:eastAsia="Times New Roman" w:hAnsi="Times New Roman"/>
          <w:sz w:val="24"/>
        </w:rPr>
        <w:t>podršku institucionalnom i organizacijskom razvoju udruga s područja Općine Šandrovac,</w:t>
      </w:r>
    </w:p>
    <w:p w:rsidR="00645E34" w:rsidRDefault="00645E34" w:rsidP="00645E34">
      <w:pPr>
        <w:spacing w:line="1" w:lineRule="exact"/>
        <w:rPr>
          <w:rFonts w:ascii="Arial" w:eastAsia="Arial" w:hAnsi="Arial"/>
          <w:sz w:val="24"/>
        </w:rPr>
      </w:pPr>
    </w:p>
    <w:p w:rsidR="00645E34" w:rsidRDefault="00645E34" w:rsidP="00645E34">
      <w:pPr>
        <w:numPr>
          <w:ilvl w:val="0"/>
          <w:numId w:val="3"/>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donacije i sponzorstva i</w:t>
      </w:r>
    </w:p>
    <w:p w:rsidR="00645E34" w:rsidRDefault="00645E34" w:rsidP="00645E34">
      <w:pPr>
        <w:spacing w:line="18" w:lineRule="exact"/>
        <w:rPr>
          <w:rFonts w:ascii="Arial" w:eastAsia="Arial" w:hAnsi="Arial"/>
          <w:sz w:val="24"/>
        </w:rPr>
      </w:pPr>
    </w:p>
    <w:p w:rsidR="00645E34" w:rsidRDefault="00645E34" w:rsidP="00645E34">
      <w:pPr>
        <w:numPr>
          <w:ilvl w:val="0"/>
          <w:numId w:val="3"/>
        </w:numPr>
        <w:tabs>
          <w:tab w:val="left" w:pos="930"/>
        </w:tabs>
        <w:spacing w:line="269" w:lineRule="auto"/>
        <w:ind w:left="880" w:right="320" w:hanging="176"/>
        <w:jc w:val="both"/>
        <w:rPr>
          <w:rFonts w:ascii="Arial" w:eastAsia="Arial" w:hAnsi="Arial"/>
          <w:sz w:val="24"/>
        </w:rPr>
      </w:pPr>
      <w:r>
        <w:rPr>
          <w:rFonts w:ascii="Times New Roman" w:eastAsia="Times New Roman" w:hAnsi="Times New Roman"/>
          <w:sz w:val="24"/>
        </w:rPr>
        <w:t>druge oblike i namjene dodjele financijskih sredstava iz proračuna Općine Šandrovac.</w:t>
      </w: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jc w:val="righ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bookmarkStart w:id="0" w:name="page3"/>
      <w:bookmarkEnd w:id="0"/>
      <w:r w:rsidRPr="003D2B75">
        <w:rPr>
          <w:rFonts w:ascii="Times New Roman" w:eastAsia="Times New Roman" w:hAnsi="Times New Roman"/>
          <w:b/>
          <w:i/>
          <w:sz w:val="24"/>
        </w:rPr>
        <w:t>Definiranje pojmova</w:t>
      </w:r>
    </w:p>
    <w:p w:rsidR="00645E34" w:rsidRDefault="00645E34" w:rsidP="00645E34">
      <w:pPr>
        <w:spacing w:line="0" w:lineRule="atLeast"/>
        <w:ind w:left="3540"/>
        <w:rPr>
          <w:rFonts w:ascii="Times New Roman" w:eastAsia="Times New Roman" w:hAnsi="Times New Roman"/>
          <w:b/>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Projektom se smatra skup aktivnosti koje su usmjerene ostvarenju zacrtanih ciljeva čijim će se ostvarenjem odgovoriti na uočeni problem i ukloniti ga, vremenski je ograničen i ima definirane troškove i resurse.</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Programi su kontinuirani procesi koji se u načelu izvode u dužem vremenskom razdoblju kroz niz različitih aktivnosti čiji su struktura i trajanje fleksibilniji. Mogu biti jednogodišnji i višegodišnji, a Općina Šandrovac će natječajima i javnim pozivima poticati organizacije civilnog društva na izradu višegodišnjih programa u svrhu izgradnje kapaciteta i razvoja civilnoga društva u Općini Šandrovac.</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Jednodnevne i višednevne manifestacije su aktivnosti koje provode organizacije civilnog društva i neprofitne organizacije s ciljem davanja dodatne ponude na području Općine Šandrovac i razvoja općine općenito. Mogu biti sportske, kulturne, zabavne, socijalne, humanitarne, gastronomske i druge.</w:t>
      </w:r>
    </w:p>
    <w:p w:rsidR="00645E34" w:rsidRDefault="00645E34" w:rsidP="00645E34">
      <w:pPr>
        <w:spacing w:line="250" w:lineRule="auto"/>
        <w:ind w:right="20" w:firstLine="708"/>
        <w:jc w:val="both"/>
        <w:rPr>
          <w:rFonts w:ascii="Times New Roman" w:eastAsia="Times New Roman" w:hAnsi="Times New Roman"/>
          <w:sz w:val="24"/>
        </w:rPr>
      </w:pPr>
      <w:r>
        <w:rPr>
          <w:rFonts w:ascii="Times New Roman" w:eastAsia="Times New Roman" w:hAnsi="Times New Roman"/>
          <w:sz w:val="24"/>
        </w:rPr>
        <w:t xml:space="preserve">Građanske inicijative predstavljaju skup aktivnosti koje s ciljem rješavanja problema na cijelom području ili dijelu Općine Šandrovac osmisli i provodi dio građana općine okupljenih u udrugu, školu i </w:t>
      </w:r>
      <w:proofErr w:type="spellStart"/>
      <w:r>
        <w:rPr>
          <w:rFonts w:ascii="Times New Roman" w:eastAsia="Times New Roman" w:hAnsi="Times New Roman"/>
          <w:sz w:val="24"/>
        </w:rPr>
        <w:t>sl</w:t>
      </w:r>
      <w:proofErr w:type="spellEnd"/>
      <w:r>
        <w:rPr>
          <w:rFonts w:ascii="Times New Roman" w:eastAsia="Times New Roman" w:hAnsi="Times New Roman"/>
          <w:sz w:val="24"/>
        </w:rPr>
        <w:t>, u pravilu su komunalnog ili humanitarnog karaktera, a cilj im je podizanje razine kvalitete života u zajednici kroz korištenje lokalnih potencijala.</w:t>
      </w:r>
    </w:p>
    <w:p w:rsidR="00E04B3B" w:rsidRDefault="00E04B3B" w:rsidP="00645E34">
      <w:pPr>
        <w:spacing w:line="250" w:lineRule="auto"/>
        <w:ind w:right="20" w:firstLine="708"/>
        <w:jc w:val="both"/>
        <w:rPr>
          <w:rFonts w:ascii="Times New Roman" w:eastAsia="Times New Roman" w:hAnsi="Times New Roman"/>
          <w:sz w:val="24"/>
        </w:rPr>
      </w:pP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II. PREDUVJETI ZA FINACIRANJE KOJE OSIGURAVA OPĆINA ŠANDROVAC</w:t>
      </w:r>
    </w:p>
    <w:p w:rsidR="00645E34" w:rsidRDefault="00645E34" w:rsidP="00645E34">
      <w:pPr>
        <w:spacing w:line="272"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Definiranje prioritetnih područja financiranja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Općinski načelnik će u postupku donošenja Proračuna Općine Šandrovac, a prije raspisivanja natječaja za dodjelu financijskih sredstava udrugama, utvrditi prioritete financiranja koji moraju biti usmjereni postizanju ciljeva definiranih strateškim i razvojnim dokumentima Općine Šandrovac te će, u okviru svojih mogućnosti, u proračunu Općine Šandrovac osigurati financijska sredstva za njihovo financiranje, a sve u skladu s odredbama Zakona, Uredbe i ovog Pravilnika.</w:t>
      </w:r>
    </w:p>
    <w:p w:rsidR="00645E34" w:rsidRDefault="00645E34" w:rsidP="00645E34">
      <w:pPr>
        <w:spacing w:line="199" w:lineRule="exact"/>
        <w:rPr>
          <w:rFonts w:ascii="Times New Roman" w:eastAsia="Times New Roman" w:hAnsi="Times New Roman"/>
        </w:rPr>
      </w:pPr>
    </w:p>
    <w:p w:rsidR="00645E34" w:rsidRDefault="00645E34" w:rsidP="00645E34">
      <w:pPr>
        <w:spacing w:line="199"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Nadležnost za aktivnosti u postupku odobravanja financiranja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w:t>
      </w:r>
    </w:p>
    <w:p w:rsidR="00645E34" w:rsidRDefault="00645E34" w:rsidP="00645E34">
      <w:pPr>
        <w:spacing w:line="250" w:lineRule="auto"/>
        <w:ind w:right="20" w:firstLine="708"/>
        <w:jc w:val="both"/>
        <w:rPr>
          <w:rFonts w:ascii="Times New Roman" w:eastAsia="Times New Roman" w:hAnsi="Times New Roman"/>
          <w:sz w:val="24"/>
        </w:rPr>
      </w:pPr>
      <w:r>
        <w:rPr>
          <w:rFonts w:ascii="Times New Roman" w:eastAsia="Times New Roman" w:hAnsi="Times New Roman"/>
          <w:sz w:val="24"/>
        </w:rPr>
        <w:t>Za provedbu odredbi ovog Pravilnika u postupcima dodjele sredstava za financiranje programa i projekata u sljedećim područjima: kultura, tehnička kultura, sport, odgoj i obrazovanje, socijalna skrb, zdravstvo, razvoj društva, razvoj mjesne samouprave, gospodarstva i poljoprivrede nadležan je Jedinstveni upravni odjel Općine Šandrovac.</w:t>
      </w:r>
    </w:p>
    <w:p w:rsidR="00645E34" w:rsidRDefault="00645E34" w:rsidP="00645E34">
      <w:pPr>
        <w:spacing w:line="250" w:lineRule="auto"/>
        <w:ind w:right="20" w:firstLine="708"/>
        <w:jc w:val="both"/>
        <w:rPr>
          <w:rFonts w:ascii="Times New Roman" w:eastAsia="Times New Roman" w:hAnsi="Times New Roman"/>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w:t>
      </w:r>
    </w:p>
    <w:p w:rsidR="00645E34" w:rsidRDefault="00645E34" w:rsidP="00645E34">
      <w:pPr>
        <w:spacing w:line="250" w:lineRule="auto"/>
        <w:ind w:right="20" w:firstLine="708"/>
        <w:jc w:val="both"/>
        <w:rPr>
          <w:rFonts w:ascii="Times New Roman" w:eastAsia="Times New Roman" w:hAnsi="Times New Roman"/>
          <w:sz w:val="24"/>
        </w:rPr>
      </w:pPr>
      <w:r>
        <w:rPr>
          <w:rFonts w:ascii="Times New Roman" w:eastAsia="Times New Roman" w:hAnsi="Times New Roman"/>
          <w:sz w:val="24"/>
        </w:rPr>
        <w:t>Zadaće Jedinstvenog upravnog odjela Općine Šandrovac u postupku pripreme i provedbe javnog natječaja ili javnog poziva za dodjelu financijskih sredstava udrugama su:</w:t>
      </w:r>
    </w:p>
    <w:p w:rsidR="00645E34" w:rsidRDefault="00645E34" w:rsidP="00645E34">
      <w:pPr>
        <w:spacing w:line="1"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predložiti prioritete i programska područja natječaja,</w:t>
      </w:r>
    </w:p>
    <w:p w:rsidR="00645E34" w:rsidRDefault="00645E34" w:rsidP="00645E34">
      <w:pPr>
        <w:spacing w:line="16"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predložiti kriterije prihvatljivosti i uvjete prijave,</w:t>
      </w:r>
    </w:p>
    <w:p w:rsidR="00645E34" w:rsidRDefault="00645E34" w:rsidP="00645E34">
      <w:pPr>
        <w:spacing w:line="18"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predložiti natječajnu dokumentaciju,</w:t>
      </w:r>
    </w:p>
    <w:p w:rsidR="00645E34" w:rsidRDefault="00645E34" w:rsidP="00645E34">
      <w:pPr>
        <w:spacing w:line="16"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javno objaviti i provesti</w:t>
      </w:r>
      <w:r>
        <w:rPr>
          <w:rFonts w:ascii="Arial" w:eastAsia="Arial" w:hAnsi="Arial"/>
          <w:sz w:val="24"/>
        </w:rPr>
        <w:t xml:space="preserve"> </w:t>
      </w:r>
      <w:r>
        <w:rPr>
          <w:rFonts w:ascii="Times New Roman" w:eastAsia="Times New Roman" w:hAnsi="Times New Roman"/>
          <w:sz w:val="24"/>
        </w:rPr>
        <w:t>natječaj,</w:t>
      </w:r>
    </w:p>
    <w:p w:rsidR="00645E34" w:rsidRDefault="00645E34" w:rsidP="00645E34">
      <w:pPr>
        <w:spacing w:line="18"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utvrditi prijedlog odluke o financiranju projekata i programa udruga,</w:t>
      </w:r>
    </w:p>
    <w:p w:rsidR="00645E34" w:rsidRDefault="00645E34" w:rsidP="00645E34">
      <w:pPr>
        <w:spacing w:line="16"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organizirati stručno praćenje provedbe projekata financiranih na temelju natječaja</w:t>
      </w:r>
      <w:r>
        <w:rPr>
          <w:rFonts w:ascii="Arial" w:eastAsia="Arial" w:hAnsi="Arial"/>
          <w:sz w:val="24"/>
        </w:rPr>
        <w:t xml:space="preserve"> </w:t>
      </w:r>
      <w:r>
        <w:rPr>
          <w:rFonts w:ascii="Times New Roman" w:eastAsia="Times New Roman" w:hAnsi="Times New Roman"/>
          <w:sz w:val="24"/>
        </w:rPr>
        <w:t>i</w:t>
      </w:r>
    </w:p>
    <w:p w:rsidR="00645E34" w:rsidRDefault="00645E34" w:rsidP="00645E34">
      <w:pPr>
        <w:spacing w:line="18"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pripremiti izvještaje o provedbi i rezultatima natječaja Uredu za udruge.</w:t>
      </w:r>
    </w:p>
    <w:p w:rsidR="00645E34" w:rsidRDefault="00645E34" w:rsidP="00645E34">
      <w:pPr>
        <w:spacing w:line="269"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Okvir za dodjelu financijskih sredstava i kapaciteti za provedbu natječaja</w:t>
      </w:r>
    </w:p>
    <w:p w:rsidR="00645E34" w:rsidRDefault="00645E34" w:rsidP="00645E34">
      <w:pPr>
        <w:spacing w:line="20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bookmarkStart w:id="1" w:name="page4"/>
      <w:bookmarkEnd w:id="1"/>
      <w:r>
        <w:rPr>
          <w:rFonts w:ascii="Times New Roman" w:eastAsia="Times New Roman" w:hAnsi="Times New Roman"/>
          <w:b/>
          <w:sz w:val="24"/>
        </w:rPr>
        <w:t>Članak 7.</w:t>
      </w:r>
    </w:p>
    <w:p w:rsidR="00645E34" w:rsidRDefault="00645E34" w:rsidP="00645E34">
      <w:pPr>
        <w:spacing w:line="244" w:lineRule="auto"/>
        <w:ind w:right="80" w:firstLine="708"/>
        <w:jc w:val="both"/>
        <w:rPr>
          <w:rFonts w:ascii="Times New Roman" w:eastAsia="Times New Roman" w:hAnsi="Times New Roman"/>
          <w:sz w:val="24"/>
        </w:rPr>
      </w:pPr>
      <w:r>
        <w:rPr>
          <w:rFonts w:ascii="Times New Roman" w:eastAsia="Times New Roman" w:hAnsi="Times New Roman"/>
          <w:sz w:val="24"/>
        </w:rPr>
        <w:t>Imajući u vidu raspoloživi iznos financijskih sredstava planiranih u proračunu Općine Šandrovac namijenjen za zadovoljenje dijela javnih potreba kroz dodjelu putem natječaja udrugama, općinski načelnik će unaprijed predvidjeti financijski okvir dodjele financijskih sredstava udrugama po objavljenom natječaju, koji obuhvaća:</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4"/>
        </w:numPr>
        <w:tabs>
          <w:tab w:val="left" w:pos="1060"/>
        </w:tabs>
        <w:spacing w:line="0" w:lineRule="atLeast"/>
        <w:ind w:left="1060" w:hanging="356"/>
        <w:jc w:val="both"/>
        <w:rPr>
          <w:rFonts w:ascii="Arial" w:eastAsia="Arial" w:hAnsi="Arial"/>
          <w:sz w:val="24"/>
        </w:rPr>
      </w:pPr>
      <w:r>
        <w:rPr>
          <w:rFonts w:ascii="Times New Roman" w:eastAsia="Times New Roman" w:hAnsi="Times New Roman"/>
          <w:sz w:val="24"/>
        </w:rPr>
        <w:t>ukupan iznos raspoloživih sredstava,</w:t>
      </w:r>
    </w:p>
    <w:p w:rsidR="00645E34" w:rsidRDefault="00645E34" w:rsidP="00645E34">
      <w:pPr>
        <w:spacing w:line="15" w:lineRule="exact"/>
        <w:rPr>
          <w:rFonts w:ascii="Arial" w:eastAsia="Arial" w:hAnsi="Arial"/>
          <w:sz w:val="24"/>
        </w:rPr>
      </w:pPr>
    </w:p>
    <w:p w:rsidR="00645E34" w:rsidRDefault="00645E34" w:rsidP="00645E34">
      <w:pPr>
        <w:numPr>
          <w:ilvl w:val="0"/>
          <w:numId w:val="4"/>
        </w:numPr>
        <w:tabs>
          <w:tab w:val="left" w:pos="1058"/>
        </w:tabs>
        <w:spacing w:line="247" w:lineRule="auto"/>
        <w:ind w:left="1020" w:right="80" w:hanging="316"/>
        <w:jc w:val="both"/>
        <w:rPr>
          <w:rFonts w:ascii="Arial" w:eastAsia="Arial" w:hAnsi="Arial"/>
          <w:sz w:val="24"/>
        </w:rPr>
      </w:pPr>
      <w:r>
        <w:rPr>
          <w:rFonts w:ascii="Times New Roman" w:eastAsia="Times New Roman" w:hAnsi="Times New Roman"/>
          <w:sz w:val="24"/>
        </w:rPr>
        <w:t>iznose predviđene za pojedina programska područja (djelatnosti) ako će se natječaj i raspisivati za više programskih područja,</w:t>
      </w:r>
    </w:p>
    <w:p w:rsidR="00645E34" w:rsidRDefault="00645E34" w:rsidP="00645E34">
      <w:pPr>
        <w:spacing w:line="2" w:lineRule="exact"/>
        <w:rPr>
          <w:rFonts w:ascii="Arial" w:eastAsia="Arial" w:hAnsi="Arial"/>
          <w:sz w:val="24"/>
        </w:rPr>
      </w:pPr>
    </w:p>
    <w:p w:rsidR="00645E34" w:rsidRDefault="00645E34" w:rsidP="00645E34">
      <w:pPr>
        <w:numPr>
          <w:ilvl w:val="0"/>
          <w:numId w:val="4"/>
        </w:numPr>
        <w:tabs>
          <w:tab w:val="left" w:pos="1060"/>
        </w:tabs>
        <w:spacing w:line="0" w:lineRule="atLeast"/>
        <w:ind w:left="1060" w:hanging="356"/>
        <w:jc w:val="both"/>
        <w:rPr>
          <w:rFonts w:ascii="Arial" w:eastAsia="Arial" w:hAnsi="Arial"/>
          <w:sz w:val="24"/>
        </w:rPr>
      </w:pPr>
      <w:r>
        <w:rPr>
          <w:rFonts w:ascii="Times New Roman" w:eastAsia="Times New Roman" w:hAnsi="Times New Roman"/>
          <w:sz w:val="24"/>
        </w:rPr>
        <w:t>najniži i najviši iznos pojedinačnih ugovora o dodjeli financijskih sredstava i</w:t>
      </w:r>
    </w:p>
    <w:p w:rsidR="00645E34" w:rsidRDefault="00645E34" w:rsidP="00645E34">
      <w:pPr>
        <w:spacing w:line="15" w:lineRule="exact"/>
        <w:rPr>
          <w:rFonts w:ascii="Arial" w:eastAsia="Arial" w:hAnsi="Arial"/>
          <w:sz w:val="24"/>
        </w:rPr>
      </w:pPr>
    </w:p>
    <w:p w:rsidR="00645E34" w:rsidRDefault="00645E34" w:rsidP="00645E34">
      <w:pPr>
        <w:numPr>
          <w:ilvl w:val="0"/>
          <w:numId w:val="4"/>
        </w:numPr>
        <w:tabs>
          <w:tab w:val="left" w:pos="1058"/>
        </w:tabs>
        <w:spacing w:line="271" w:lineRule="auto"/>
        <w:ind w:left="1020" w:right="240" w:hanging="316"/>
        <w:jc w:val="both"/>
        <w:rPr>
          <w:rFonts w:ascii="Arial" w:eastAsia="Arial" w:hAnsi="Arial"/>
          <w:sz w:val="24"/>
        </w:rPr>
      </w:pPr>
      <w:r>
        <w:rPr>
          <w:rFonts w:ascii="Times New Roman" w:eastAsia="Times New Roman" w:hAnsi="Times New Roman"/>
          <w:sz w:val="24"/>
        </w:rPr>
        <w:t>očekivani broj udruga s kojima će se ugovoriti provedba programa ili projekata u okviru pojedinog natječaja.</w:t>
      </w:r>
    </w:p>
    <w:p w:rsidR="00645E34" w:rsidRDefault="00645E34" w:rsidP="00645E34">
      <w:pPr>
        <w:spacing w:line="204"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8.</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Općina Šandrovac će prije objave javnog poziva ili natječaja izraditi obrasce natječajne dokumentacije temeljem kojih će udruge prijavljivati svoje programe ili projekte.</w:t>
      </w:r>
    </w:p>
    <w:p w:rsidR="00645E34" w:rsidRDefault="00645E34" w:rsidP="00645E34">
      <w:pPr>
        <w:spacing w:line="272" w:lineRule="auto"/>
        <w:ind w:right="20" w:firstLine="708"/>
        <w:jc w:val="both"/>
        <w:rPr>
          <w:rFonts w:ascii="Times New Roman" w:eastAsia="Times New Roman" w:hAnsi="Times New Roman"/>
          <w:sz w:val="24"/>
        </w:rPr>
      </w:pPr>
      <w:r>
        <w:rPr>
          <w:rFonts w:ascii="Times New Roman" w:eastAsia="Times New Roman" w:hAnsi="Times New Roman"/>
          <w:sz w:val="24"/>
        </w:rPr>
        <w:t>Općina Šandrovac može natječajni postupak i praćenje provedbe i vrednovanja rezultata provoditi i putem odgovarajućeg informacijskog sustava.</w:t>
      </w:r>
    </w:p>
    <w:p w:rsidR="00E04B3B" w:rsidRDefault="00E04B3B" w:rsidP="00645E34">
      <w:pPr>
        <w:spacing w:line="272" w:lineRule="auto"/>
        <w:ind w:right="20" w:firstLine="708"/>
        <w:jc w:val="both"/>
        <w:rPr>
          <w:rFonts w:ascii="Times New Roman" w:eastAsia="Times New Roman" w:hAnsi="Times New Roman"/>
          <w:sz w:val="24"/>
        </w:rPr>
      </w:pPr>
    </w:p>
    <w:p w:rsidR="00645E34" w:rsidRDefault="00645E34" w:rsidP="00645E34">
      <w:pPr>
        <w:spacing w:line="202"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9.</w:t>
      </w:r>
    </w:p>
    <w:p w:rsidR="00645E34" w:rsidRDefault="00645E34" w:rsidP="00645E34">
      <w:pPr>
        <w:spacing w:line="256" w:lineRule="auto"/>
        <w:ind w:firstLine="708"/>
        <w:jc w:val="both"/>
        <w:rPr>
          <w:rFonts w:ascii="Times New Roman" w:eastAsia="Times New Roman" w:hAnsi="Times New Roman"/>
          <w:sz w:val="24"/>
        </w:rPr>
      </w:pPr>
      <w:r>
        <w:rPr>
          <w:rFonts w:ascii="Times New Roman" w:eastAsia="Times New Roman" w:hAnsi="Times New Roman"/>
          <w:sz w:val="24"/>
        </w:rPr>
        <w:t>Općina Šandrovac će pri financiranju programa i projekata primjenjivati osnovne standarde planiranja i provedbe financiranja, odnosno praćenja i vrednovanja financiranja i izvještavanja, definirane Uredbom.</w:t>
      </w:r>
    </w:p>
    <w:p w:rsidR="00645E34" w:rsidRDefault="00645E34" w:rsidP="00645E34">
      <w:pPr>
        <w:spacing w:line="221"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III. MJERILA ZA FINANCIRANJE</w:t>
      </w:r>
    </w:p>
    <w:p w:rsidR="00645E34" w:rsidRDefault="00645E34" w:rsidP="00645E34">
      <w:pPr>
        <w:spacing w:line="200" w:lineRule="exact"/>
        <w:rPr>
          <w:rFonts w:ascii="Times New Roman" w:eastAsia="Times New Roman" w:hAnsi="Times New Roman"/>
        </w:rPr>
      </w:pPr>
    </w:p>
    <w:p w:rsidR="00645E34" w:rsidRDefault="00645E34" w:rsidP="00645E34">
      <w:pPr>
        <w:spacing w:line="352"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10.</w:t>
      </w:r>
    </w:p>
    <w:p w:rsidR="00645E34" w:rsidRDefault="00645E34" w:rsidP="00645E34">
      <w:pPr>
        <w:spacing w:line="248" w:lineRule="auto"/>
        <w:ind w:right="360" w:firstLine="708"/>
        <w:rPr>
          <w:rFonts w:ascii="Times New Roman" w:eastAsia="Times New Roman" w:hAnsi="Times New Roman"/>
          <w:sz w:val="24"/>
        </w:rPr>
      </w:pPr>
      <w:r>
        <w:rPr>
          <w:rFonts w:ascii="Times New Roman" w:eastAsia="Times New Roman" w:hAnsi="Times New Roman"/>
          <w:sz w:val="24"/>
        </w:rPr>
        <w:t>Općina Šandrovac će dodjeljivati sredstva za financiranje programa i projekata udrugama, potencijalnim korisnicima (u daljnjem tekstu: Korisnici) uz uvjet da:</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5"/>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su upisani u odgovarajući Registar;</w:t>
      </w:r>
    </w:p>
    <w:p w:rsidR="00645E34" w:rsidRDefault="00645E34" w:rsidP="00645E34">
      <w:pPr>
        <w:spacing w:line="15" w:lineRule="exact"/>
        <w:rPr>
          <w:rFonts w:ascii="Arial" w:eastAsia="Arial" w:hAnsi="Arial"/>
          <w:sz w:val="24"/>
        </w:rPr>
      </w:pPr>
    </w:p>
    <w:p w:rsidR="00645E34" w:rsidRDefault="00645E34" w:rsidP="00645E34">
      <w:pPr>
        <w:numPr>
          <w:ilvl w:val="0"/>
          <w:numId w:val="5"/>
        </w:numPr>
        <w:tabs>
          <w:tab w:val="left" w:pos="870"/>
        </w:tabs>
        <w:spacing w:line="247" w:lineRule="auto"/>
        <w:ind w:left="880" w:right="480" w:hanging="176"/>
        <w:jc w:val="both"/>
        <w:rPr>
          <w:rFonts w:ascii="Arial" w:eastAsia="Arial" w:hAnsi="Arial"/>
          <w:sz w:val="24"/>
        </w:rPr>
      </w:pPr>
      <w:r>
        <w:rPr>
          <w:rFonts w:ascii="Times New Roman" w:eastAsia="Times New Roman" w:hAnsi="Times New Roman"/>
          <w:sz w:val="24"/>
        </w:rPr>
        <w:t>su registrirani kao udruge, zaklade, ustanove ili druge pravne osobe čija temeljna svrha nije stjecanje dobiti (organizacije civilnoga društva)</w:t>
      </w:r>
    </w:p>
    <w:p w:rsidR="00645E34" w:rsidRDefault="00645E34" w:rsidP="00645E34">
      <w:pPr>
        <w:spacing w:line="2" w:lineRule="exact"/>
        <w:rPr>
          <w:rFonts w:ascii="Arial" w:eastAsia="Arial" w:hAnsi="Arial"/>
          <w:sz w:val="24"/>
        </w:rPr>
      </w:pPr>
    </w:p>
    <w:p w:rsidR="00645E34" w:rsidRDefault="00645E34" w:rsidP="00645E34">
      <w:pPr>
        <w:numPr>
          <w:ilvl w:val="0"/>
          <w:numId w:val="5"/>
        </w:numPr>
        <w:tabs>
          <w:tab w:val="left" w:pos="878"/>
        </w:tabs>
        <w:spacing w:line="244" w:lineRule="auto"/>
        <w:ind w:left="900" w:right="340" w:hanging="196"/>
        <w:rPr>
          <w:rFonts w:ascii="Arial" w:eastAsia="Arial" w:hAnsi="Arial"/>
          <w:sz w:val="24"/>
        </w:rPr>
      </w:pPr>
      <w:r>
        <w:rPr>
          <w:rFonts w:ascii="Times New Roman" w:eastAsia="Times New Roman" w:hAnsi="Times New Roman"/>
          <w:sz w:val="24"/>
        </w:rPr>
        <w:t>su se svojim statutom opredijelili za obavljanje djelatnosti i aktivnosti koje su predmet financiranja i kojima promiču uvjerenja i ciljeve koji nisu u suprotnosti s Ustavom i zakonom;</w:t>
      </w:r>
    </w:p>
    <w:p w:rsidR="00645E34" w:rsidRDefault="00645E34" w:rsidP="00645E34">
      <w:pPr>
        <w:spacing w:line="1" w:lineRule="exact"/>
        <w:rPr>
          <w:rFonts w:ascii="Arial" w:eastAsia="Arial" w:hAnsi="Arial"/>
          <w:sz w:val="24"/>
        </w:rPr>
      </w:pPr>
    </w:p>
    <w:p w:rsidR="00645E34" w:rsidRDefault="00645E34" w:rsidP="00645E34">
      <w:pPr>
        <w:numPr>
          <w:ilvl w:val="0"/>
          <w:numId w:val="5"/>
        </w:numPr>
        <w:tabs>
          <w:tab w:val="left" w:pos="930"/>
        </w:tabs>
        <w:spacing w:line="243" w:lineRule="auto"/>
        <w:ind w:left="940" w:right="240" w:hanging="236"/>
        <w:rPr>
          <w:rFonts w:ascii="Arial" w:eastAsia="Arial" w:hAnsi="Arial"/>
          <w:sz w:val="24"/>
        </w:rPr>
      </w:pPr>
      <w:r>
        <w:rPr>
          <w:rFonts w:ascii="Times New Roman" w:eastAsia="Times New Roman" w:hAnsi="Times New Roman"/>
          <w:sz w:val="24"/>
        </w:rPr>
        <w:t>program/projekt/inicijativa, koji prijave na javni natječaj/poziv Općine</w:t>
      </w:r>
      <w:r w:rsidRPr="00AF740D">
        <w:rPr>
          <w:rFonts w:ascii="Times New Roman" w:eastAsia="Times New Roman" w:hAnsi="Times New Roman"/>
          <w:sz w:val="24"/>
        </w:rPr>
        <w:t xml:space="preserve"> </w:t>
      </w:r>
      <w:r>
        <w:rPr>
          <w:rFonts w:ascii="Times New Roman" w:eastAsia="Times New Roman" w:hAnsi="Times New Roman"/>
          <w:sz w:val="24"/>
        </w:rPr>
        <w:t>Šandrovac, bude ocijenjen kao značajan (kvalitetan, inovativan, koristan) za razvoj civilnoga društva i zadovoljenje javnih potreba Općine Šandrovac definiranih razvojnim i strateškim dokumentima, odnosno uvjetima svakog pojedinog natječaja/poziva;</w:t>
      </w:r>
    </w:p>
    <w:p w:rsidR="00645E34" w:rsidRDefault="00645E34" w:rsidP="00645E34">
      <w:pPr>
        <w:spacing w:line="1" w:lineRule="exact"/>
        <w:rPr>
          <w:rFonts w:ascii="Arial" w:eastAsia="Arial" w:hAnsi="Arial"/>
          <w:sz w:val="24"/>
        </w:rPr>
      </w:pPr>
    </w:p>
    <w:p w:rsidR="00645E34" w:rsidRDefault="00645E34" w:rsidP="00645E34">
      <w:pPr>
        <w:numPr>
          <w:ilvl w:val="0"/>
          <w:numId w:val="5"/>
        </w:numPr>
        <w:tabs>
          <w:tab w:val="left" w:pos="930"/>
        </w:tabs>
        <w:spacing w:line="246" w:lineRule="auto"/>
        <w:ind w:left="940" w:right="360" w:hanging="236"/>
        <w:jc w:val="both"/>
        <w:rPr>
          <w:rFonts w:ascii="Arial" w:eastAsia="Arial" w:hAnsi="Arial"/>
          <w:sz w:val="24"/>
        </w:rPr>
      </w:pPr>
      <w:r>
        <w:rPr>
          <w:rFonts w:ascii="Times New Roman" w:eastAsia="Times New Roman" w:hAnsi="Times New Roman"/>
          <w:sz w:val="24"/>
        </w:rPr>
        <w:t>su uredno ispunili obveze iz svih prethodno sklopljenih ugovora o financiranju iz proračuna Općine Šandrovac i drugih javnih izvora;</w:t>
      </w:r>
    </w:p>
    <w:p w:rsidR="00645E34" w:rsidRDefault="00645E34" w:rsidP="00645E34">
      <w:pPr>
        <w:spacing w:line="1" w:lineRule="exact"/>
        <w:rPr>
          <w:rFonts w:ascii="Arial" w:eastAsia="Arial" w:hAnsi="Arial"/>
          <w:sz w:val="24"/>
        </w:rPr>
      </w:pPr>
    </w:p>
    <w:p w:rsidR="00645E34" w:rsidRDefault="00645E34" w:rsidP="00645E34">
      <w:pPr>
        <w:numPr>
          <w:ilvl w:val="0"/>
          <w:numId w:val="5"/>
        </w:numPr>
        <w:tabs>
          <w:tab w:val="left" w:pos="930"/>
        </w:tabs>
        <w:spacing w:line="245" w:lineRule="auto"/>
        <w:ind w:left="940" w:right="840" w:hanging="236"/>
        <w:jc w:val="both"/>
        <w:rPr>
          <w:rFonts w:ascii="Arial" w:eastAsia="Arial" w:hAnsi="Arial"/>
          <w:sz w:val="24"/>
        </w:rPr>
      </w:pPr>
      <w:r>
        <w:rPr>
          <w:rFonts w:ascii="Times New Roman" w:eastAsia="Times New Roman" w:hAnsi="Times New Roman"/>
          <w:sz w:val="24"/>
        </w:rPr>
        <w:t>nemaju dugovanja s osnove plaćanja doprinosa za mirovinsko i zdravstveno osiguranje i plaćanje poreza te drugih davanja prema državnom proračunu i proračunu Općine Šandrovac;</w:t>
      </w:r>
    </w:p>
    <w:p w:rsidR="00645E34" w:rsidRDefault="00645E34" w:rsidP="00645E34">
      <w:pPr>
        <w:numPr>
          <w:ilvl w:val="0"/>
          <w:numId w:val="5"/>
        </w:numPr>
        <w:tabs>
          <w:tab w:val="left" w:pos="938"/>
        </w:tabs>
        <w:spacing w:line="244" w:lineRule="auto"/>
        <w:ind w:left="960" w:right="80" w:hanging="256"/>
        <w:rPr>
          <w:rFonts w:ascii="Arial" w:eastAsia="Arial" w:hAnsi="Arial"/>
          <w:sz w:val="24"/>
        </w:rPr>
      </w:pPr>
      <w:r>
        <w:rPr>
          <w:rFonts w:ascii="Times New Roman" w:eastAsia="Times New Roman" w:hAnsi="Times New Roman"/>
          <w:sz w:val="24"/>
        </w:rPr>
        <w:t>se protiv Korisnika, odnosno osobe ovlaštene za zastupanje i voditelja programa/projekta ne vodi kazneni postupak i nije pravomoćno osuđen za prekršaje ili kaznena djela definirana Uredbom;</w:t>
      </w:r>
    </w:p>
    <w:p w:rsidR="00645E34" w:rsidRDefault="00645E34" w:rsidP="00645E34">
      <w:pPr>
        <w:spacing w:line="1" w:lineRule="exact"/>
        <w:rPr>
          <w:rFonts w:ascii="Arial" w:eastAsia="Arial" w:hAnsi="Arial"/>
          <w:sz w:val="24"/>
        </w:rPr>
      </w:pPr>
    </w:p>
    <w:p w:rsidR="00645E34" w:rsidRDefault="00645E34" w:rsidP="00645E34">
      <w:pPr>
        <w:numPr>
          <w:ilvl w:val="0"/>
          <w:numId w:val="5"/>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sudjeluju u barem jednoj manifestaciji godišnje na području Općine Šandrovac</w:t>
      </w:r>
    </w:p>
    <w:p w:rsidR="00645E34" w:rsidRDefault="00645E34" w:rsidP="00645E34">
      <w:pPr>
        <w:spacing w:line="18" w:lineRule="exact"/>
        <w:rPr>
          <w:rFonts w:ascii="Arial" w:eastAsia="Arial" w:hAnsi="Arial"/>
          <w:sz w:val="24"/>
        </w:rPr>
      </w:pPr>
    </w:p>
    <w:p w:rsidR="00645E34" w:rsidRPr="00D12ACA" w:rsidRDefault="00645E34" w:rsidP="00D12ACA">
      <w:pPr>
        <w:numPr>
          <w:ilvl w:val="0"/>
          <w:numId w:val="5"/>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lastRenderedPageBreak/>
        <w:t>općim aktom imaju uspostavljen model dobrog financijskog upravljanja i kontrola</w:t>
      </w:r>
    </w:p>
    <w:p w:rsidR="00645E34" w:rsidRDefault="00645E34" w:rsidP="00645E34">
      <w:pPr>
        <w:spacing w:line="207" w:lineRule="exact"/>
        <w:jc w:val="right"/>
        <w:rPr>
          <w:rFonts w:ascii="Times New Roman" w:eastAsia="Times New Roman" w:hAnsi="Times New Roman"/>
        </w:rPr>
      </w:pPr>
    </w:p>
    <w:p w:rsidR="00645E34" w:rsidRDefault="00645E34" w:rsidP="00645E34">
      <w:pPr>
        <w:spacing w:line="0" w:lineRule="atLeast"/>
        <w:ind w:left="880"/>
        <w:rPr>
          <w:rFonts w:ascii="Times New Roman" w:eastAsia="Times New Roman" w:hAnsi="Times New Roman"/>
          <w:sz w:val="24"/>
        </w:rPr>
      </w:pPr>
      <w:bookmarkStart w:id="2" w:name="page5"/>
      <w:bookmarkEnd w:id="2"/>
      <w:r>
        <w:rPr>
          <w:rFonts w:ascii="Times New Roman" w:eastAsia="Times New Roman" w:hAnsi="Times New Roman"/>
          <w:sz w:val="24"/>
        </w:rPr>
        <w:t>te način sprječavanja sukoba interesa pri raspolaganju javnim sredstvima;</w:t>
      </w:r>
    </w:p>
    <w:p w:rsidR="00645E34" w:rsidRDefault="00645E34" w:rsidP="00645E34">
      <w:pPr>
        <w:spacing w:line="19" w:lineRule="exact"/>
        <w:rPr>
          <w:rFonts w:ascii="Times New Roman" w:eastAsia="Times New Roman" w:hAnsi="Times New Roman"/>
        </w:rPr>
      </w:pPr>
    </w:p>
    <w:p w:rsidR="00645E34" w:rsidRDefault="00645E34" w:rsidP="00645E34">
      <w:pPr>
        <w:numPr>
          <w:ilvl w:val="0"/>
          <w:numId w:val="6"/>
        </w:numPr>
        <w:tabs>
          <w:tab w:val="left" w:pos="878"/>
        </w:tabs>
        <w:spacing w:line="246" w:lineRule="auto"/>
        <w:ind w:left="900" w:right="540" w:hanging="196"/>
        <w:jc w:val="both"/>
        <w:rPr>
          <w:rFonts w:ascii="Arial" w:eastAsia="Arial" w:hAnsi="Arial"/>
          <w:sz w:val="24"/>
        </w:rPr>
      </w:pPr>
      <w:r>
        <w:rPr>
          <w:rFonts w:ascii="Times New Roman" w:eastAsia="Times New Roman" w:hAnsi="Times New Roman"/>
          <w:sz w:val="24"/>
        </w:rPr>
        <w:t>imaju utvrđen način javnog objavljivanja programskog i financijskog izvješća o radu za proteklu godinu (mrežne stranice udruge ili drugi prikladan način);</w:t>
      </w:r>
    </w:p>
    <w:p w:rsidR="00645E34" w:rsidRDefault="00645E34" w:rsidP="00645E34">
      <w:pPr>
        <w:spacing w:line="1" w:lineRule="exact"/>
        <w:rPr>
          <w:rFonts w:ascii="Arial" w:eastAsia="Arial" w:hAnsi="Arial"/>
          <w:sz w:val="24"/>
        </w:rPr>
      </w:pPr>
    </w:p>
    <w:p w:rsidR="00645E34" w:rsidRDefault="00645E34" w:rsidP="00645E34">
      <w:pPr>
        <w:numPr>
          <w:ilvl w:val="0"/>
          <w:numId w:val="6"/>
        </w:numPr>
        <w:tabs>
          <w:tab w:val="left" w:pos="930"/>
        </w:tabs>
        <w:spacing w:line="255" w:lineRule="auto"/>
        <w:ind w:left="940" w:right="400" w:hanging="236"/>
        <w:rPr>
          <w:rFonts w:ascii="Arial" w:eastAsia="Arial" w:hAnsi="Arial"/>
          <w:sz w:val="24"/>
        </w:rPr>
      </w:pPr>
      <w:r>
        <w:rPr>
          <w:rFonts w:ascii="Times New Roman" w:eastAsia="Times New Roman" w:hAnsi="Times New Roman"/>
          <w:sz w:val="24"/>
        </w:rPr>
        <w:t>imaju zadovoljavajuće organizacijske kapacitete i ljudske resurse za provedbu programa ili projekta, programa javnih potreba, javnih ovlasti, odnosno pružanje socijalnih usluga;</w:t>
      </w:r>
    </w:p>
    <w:p w:rsidR="00645E34" w:rsidRDefault="00645E34" w:rsidP="00645E34">
      <w:pPr>
        <w:spacing w:line="223"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11.</w:t>
      </w:r>
    </w:p>
    <w:p w:rsidR="00645E34" w:rsidRDefault="00645E34" w:rsidP="00645E34">
      <w:pPr>
        <w:spacing w:line="245" w:lineRule="auto"/>
        <w:ind w:right="20" w:firstLine="708"/>
        <w:jc w:val="both"/>
        <w:rPr>
          <w:rFonts w:ascii="Times New Roman" w:eastAsia="Times New Roman" w:hAnsi="Times New Roman"/>
          <w:sz w:val="24"/>
        </w:rPr>
      </w:pPr>
      <w:r>
        <w:rPr>
          <w:rFonts w:ascii="Times New Roman" w:eastAsia="Times New Roman" w:hAnsi="Times New Roman"/>
          <w:sz w:val="24"/>
        </w:rPr>
        <w:t>Osim uvjeta iz prethodnog članka Pravilnika, Općina Šandrovac će natječajem propisati i dodatne uvjete koje trebaju ispunjavati udruge u svrhu ostvarivanja prednosti u financiranju, kao što su:</w:t>
      </w:r>
    </w:p>
    <w:p w:rsidR="00645E34" w:rsidRDefault="00645E34" w:rsidP="00645E34">
      <w:pPr>
        <w:spacing w:line="2" w:lineRule="exact"/>
        <w:rPr>
          <w:rFonts w:ascii="Times New Roman" w:eastAsia="Times New Roman" w:hAnsi="Times New Roman"/>
        </w:rPr>
      </w:pPr>
    </w:p>
    <w:p w:rsidR="00645E34" w:rsidRDefault="00645E34" w:rsidP="00645E34">
      <w:pPr>
        <w:numPr>
          <w:ilvl w:val="0"/>
          <w:numId w:val="7"/>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primjena sustava osiguranja kvalitete djelovanja u neprofitnim organizacijama;</w:t>
      </w:r>
    </w:p>
    <w:p w:rsidR="00645E34" w:rsidRDefault="00645E34" w:rsidP="00645E34">
      <w:pPr>
        <w:spacing w:line="15" w:lineRule="exact"/>
        <w:rPr>
          <w:rFonts w:ascii="Arial" w:eastAsia="Arial" w:hAnsi="Arial"/>
          <w:sz w:val="24"/>
        </w:rPr>
      </w:pPr>
    </w:p>
    <w:p w:rsidR="00645E34" w:rsidRDefault="00645E34" w:rsidP="00645E34">
      <w:pPr>
        <w:numPr>
          <w:ilvl w:val="0"/>
          <w:numId w:val="7"/>
        </w:numPr>
        <w:tabs>
          <w:tab w:val="left" w:pos="878"/>
        </w:tabs>
        <w:spacing w:line="245" w:lineRule="auto"/>
        <w:ind w:left="900" w:right="600" w:hanging="196"/>
        <w:rPr>
          <w:rFonts w:ascii="Arial" w:eastAsia="Arial" w:hAnsi="Arial"/>
          <w:sz w:val="24"/>
        </w:rPr>
      </w:pPr>
      <w:r>
        <w:rPr>
          <w:rFonts w:ascii="Times New Roman" w:eastAsia="Times New Roman" w:hAnsi="Times New Roman"/>
          <w:sz w:val="24"/>
        </w:rPr>
        <w:t>uključenost volonterskog rada, posebice mladih koji na taj način stječu znanja i vještine potrebne za uključivanje na tržište rada i aktivno sudjelovanje u demokratskome društvu;</w:t>
      </w:r>
    </w:p>
    <w:p w:rsidR="00645E34" w:rsidRDefault="00645E34" w:rsidP="00645E34">
      <w:pPr>
        <w:numPr>
          <w:ilvl w:val="0"/>
          <w:numId w:val="7"/>
        </w:numPr>
        <w:tabs>
          <w:tab w:val="left" w:pos="878"/>
        </w:tabs>
        <w:spacing w:line="254" w:lineRule="auto"/>
        <w:ind w:left="900" w:right="540" w:hanging="196"/>
        <w:jc w:val="both"/>
        <w:rPr>
          <w:rFonts w:ascii="Arial" w:eastAsia="Arial" w:hAnsi="Arial"/>
          <w:sz w:val="24"/>
        </w:rPr>
      </w:pPr>
      <w:r>
        <w:rPr>
          <w:rFonts w:ascii="Times New Roman" w:eastAsia="Times New Roman" w:hAnsi="Times New Roman"/>
          <w:sz w:val="24"/>
        </w:rPr>
        <w:t>umrežavanje i povezivanje sa srodnim udrugama, ostvarivanje međusektorskog partnerstva udruga s predstavnicima javnog i poslovnog sektora u svrhu jačanja potencijala za razvoj lokalne zajednice i dr.</w:t>
      </w:r>
    </w:p>
    <w:p w:rsidR="00645E34" w:rsidRDefault="00645E34" w:rsidP="00645E34">
      <w:pPr>
        <w:spacing w:line="200" w:lineRule="exact"/>
        <w:rPr>
          <w:rFonts w:ascii="Times New Roman" w:eastAsia="Times New Roman" w:hAnsi="Times New Roman"/>
        </w:rPr>
      </w:pPr>
    </w:p>
    <w:p w:rsidR="00645E34" w:rsidRDefault="00645E34" w:rsidP="00645E34">
      <w:pPr>
        <w:spacing w:line="30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12.</w:t>
      </w:r>
    </w:p>
    <w:p w:rsidR="00645E34" w:rsidRPr="00326888" w:rsidRDefault="00645E34" w:rsidP="00645E34">
      <w:pPr>
        <w:spacing w:line="0" w:lineRule="atLeast"/>
        <w:ind w:firstLine="708"/>
        <w:jc w:val="both"/>
        <w:rPr>
          <w:rFonts w:ascii="Times New Roman" w:eastAsia="Times New Roman" w:hAnsi="Times New Roman"/>
          <w:sz w:val="24"/>
          <w:szCs w:val="24"/>
        </w:rPr>
      </w:pPr>
      <w:r w:rsidRPr="00326888">
        <w:rPr>
          <w:rFonts w:ascii="Times New Roman" w:eastAsia="Times New Roman" w:hAnsi="Times New Roman"/>
          <w:sz w:val="24"/>
          <w:szCs w:val="24"/>
        </w:rPr>
        <w:t>Općina Šandrovac neće financirati programe i projekte organizacija koji se financiraju po posebnim propisima, vjerskih i političkih organizacija te organizacija civilnog društva koje ne zadovoljavaju uvjete propisane ovim Pravilnikom odnosno svakim pojedinačno raspisanim pozivom i natječajem.</w:t>
      </w:r>
    </w:p>
    <w:p w:rsidR="00645E34" w:rsidRPr="00326888" w:rsidRDefault="00645E34" w:rsidP="00645E34">
      <w:pPr>
        <w:spacing w:line="250" w:lineRule="auto"/>
        <w:ind w:right="140" w:firstLine="708"/>
        <w:jc w:val="both"/>
        <w:rPr>
          <w:rFonts w:ascii="Times New Roman" w:eastAsia="Times New Roman" w:hAnsi="Times New Roman"/>
          <w:sz w:val="24"/>
          <w:szCs w:val="24"/>
        </w:rPr>
      </w:pPr>
      <w:r w:rsidRPr="00326888">
        <w:rPr>
          <w:rFonts w:ascii="Times New Roman" w:eastAsia="Times New Roman" w:hAnsi="Times New Roman"/>
          <w:sz w:val="24"/>
          <w:szCs w:val="24"/>
        </w:rPr>
        <w:t>Općina Šandrovac neće iz proračuna općine financirati aktivnosti udruga koje se sukladno Zakonu i drugim pozitivnim propisima smatraju gospodarskom djelatnošću udruga, neovisno da li ih je udruga kao takve upisala u Statut i prijavila nadležnom tijelu ili ne.</w:t>
      </w:r>
    </w:p>
    <w:p w:rsidR="00645E34" w:rsidRPr="00326888" w:rsidRDefault="00645E34" w:rsidP="00645E34">
      <w:pPr>
        <w:spacing w:line="2" w:lineRule="exact"/>
        <w:rPr>
          <w:rFonts w:ascii="Times New Roman" w:eastAsia="Times New Roman" w:hAnsi="Times New Roman"/>
          <w:sz w:val="24"/>
          <w:szCs w:val="24"/>
        </w:rPr>
      </w:pPr>
    </w:p>
    <w:p w:rsidR="00645E34" w:rsidRPr="00326888" w:rsidRDefault="00645E34" w:rsidP="00645E34">
      <w:pPr>
        <w:spacing w:line="0" w:lineRule="atLeast"/>
        <w:ind w:firstLine="708"/>
        <w:jc w:val="both"/>
        <w:rPr>
          <w:rFonts w:ascii="Times New Roman" w:eastAsia="Times New Roman" w:hAnsi="Times New Roman"/>
          <w:sz w:val="24"/>
          <w:szCs w:val="24"/>
        </w:rPr>
      </w:pPr>
      <w:r w:rsidRPr="00326888">
        <w:rPr>
          <w:rFonts w:ascii="Times New Roman" w:eastAsia="Times New Roman" w:hAnsi="Times New Roman"/>
          <w:sz w:val="24"/>
          <w:szCs w:val="24"/>
        </w:rPr>
        <w:t>Odluku o tome smatra li se neka djelatnost udruge gospodarskom ili ne, ukoliko ju je Udruga propustila upisati u Statut i prijaviti nadležnom tijelu kao takvu, donijeti će Povjerenstvo nadležno za provedbu natječajnog postupka.</w:t>
      </w:r>
    </w:p>
    <w:p w:rsidR="00645E34" w:rsidRPr="00326888" w:rsidRDefault="00645E34" w:rsidP="00645E34">
      <w:pPr>
        <w:spacing w:line="256" w:lineRule="auto"/>
        <w:ind w:firstLine="708"/>
        <w:jc w:val="both"/>
        <w:rPr>
          <w:rFonts w:ascii="Times New Roman" w:eastAsia="Times New Roman" w:hAnsi="Times New Roman"/>
          <w:sz w:val="24"/>
          <w:szCs w:val="24"/>
        </w:rPr>
      </w:pPr>
      <w:r w:rsidRPr="00326888">
        <w:rPr>
          <w:rFonts w:ascii="Times New Roman" w:eastAsia="Times New Roman" w:hAnsi="Times New Roman"/>
          <w:sz w:val="24"/>
          <w:szCs w:val="24"/>
        </w:rPr>
        <w:t>Općina Šandrovac neće financirati programe i projekte udruga gdje su čelnici, rukovodstva udruga i nosioci projekta osobe u sukobu interesa i koje su dužnosnici ili obnašaju javne dužnosti.</w:t>
      </w: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IV. POSTUPCI FINANCIRANJA I UGOVARANJA</w:t>
      </w:r>
    </w:p>
    <w:p w:rsidR="00645E34" w:rsidRDefault="00645E34" w:rsidP="00645E34">
      <w:pPr>
        <w:spacing w:line="200" w:lineRule="exact"/>
        <w:rPr>
          <w:rFonts w:ascii="Times New Roman" w:eastAsia="Times New Roman" w:hAnsi="Times New Roman"/>
        </w:rPr>
      </w:pPr>
    </w:p>
    <w:p w:rsidR="00645E34" w:rsidRDefault="00645E34" w:rsidP="00645E34">
      <w:pPr>
        <w:spacing w:line="348"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Izrada i objava godišnjeg plana raspisivanja natječaja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13.</w:t>
      </w:r>
    </w:p>
    <w:p w:rsidR="00645E34" w:rsidRDefault="00645E34" w:rsidP="00645E34">
      <w:pPr>
        <w:spacing w:line="245" w:lineRule="auto"/>
        <w:ind w:right="20" w:firstLine="708"/>
        <w:jc w:val="both"/>
        <w:rPr>
          <w:rFonts w:ascii="Times New Roman" w:eastAsia="Times New Roman" w:hAnsi="Times New Roman"/>
          <w:sz w:val="24"/>
        </w:rPr>
      </w:pPr>
      <w:r>
        <w:rPr>
          <w:rFonts w:ascii="Times New Roman" w:eastAsia="Times New Roman" w:hAnsi="Times New Roman"/>
          <w:sz w:val="24"/>
        </w:rPr>
        <w:t>Jedinstveni upravni odjel Općine Šandrovac će na prijedlog općinskog načelnika, u roku od 30 dana od usvajanja proračuna za sljedeću kalendarsku godinu, izraditi i na mrežnim stranicama Općine objaviti godišnji plan raspisivanja javnih natječaja i drugih programa za financiranje svih oblika programa i projekata od interesa za opće dobro koje provode udruge (u daljnjem tekstu: godišnji plan natječaja), kao najavu javnih natječaja i drugih programa financiranja programa ili projekata udruga, koje planira provesti u tijeku jedne kalendarske godine.</w:t>
      </w:r>
    </w:p>
    <w:p w:rsidR="00645E34" w:rsidRDefault="00645E34" w:rsidP="00645E34">
      <w:pPr>
        <w:spacing w:line="200" w:lineRule="exact"/>
        <w:rPr>
          <w:rFonts w:ascii="Times New Roman" w:eastAsia="Times New Roman" w:hAnsi="Times New Roman"/>
        </w:rPr>
      </w:pPr>
    </w:p>
    <w:p w:rsidR="00645E34" w:rsidRDefault="00645E34" w:rsidP="00E04B3B">
      <w:pPr>
        <w:spacing w:line="0" w:lineRule="atLeast"/>
        <w:rPr>
          <w:rFonts w:ascii="Times New Roman" w:eastAsia="Times New Roman" w:hAnsi="Times New Roman"/>
          <w:sz w:val="24"/>
        </w:rPr>
        <w:sectPr w:rsidR="00645E34">
          <w:headerReference w:type="default" r:id="rId10"/>
          <w:footerReference w:type="default" r:id="rId11"/>
          <w:pgSz w:w="11900" w:h="16838"/>
          <w:pgMar w:top="1109" w:right="1400" w:bottom="733" w:left="1420" w:header="0" w:footer="0" w:gutter="0"/>
          <w:cols w:space="0" w:equalWidth="0">
            <w:col w:w="9080"/>
          </w:cols>
          <w:docGrid w:linePitch="360"/>
        </w:sectPr>
      </w:pPr>
    </w:p>
    <w:p w:rsidR="00645E34" w:rsidRDefault="00645E34" w:rsidP="00E04B3B">
      <w:pPr>
        <w:spacing w:line="239" w:lineRule="auto"/>
        <w:ind w:right="40"/>
        <w:jc w:val="both"/>
        <w:rPr>
          <w:rFonts w:ascii="Times New Roman" w:eastAsia="Times New Roman" w:hAnsi="Times New Roman"/>
          <w:sz w:val="24"/>
        </w:rPr>
      </w:pPr>
      <w:bookmarkStart w:id="3" w:name="page6"/>
      <w:bookmarkEnd w:id="3"/>
      <w:r>
        <w:rPr>
          <w:rFonts w:ascii="Times New Roman" w:eastAsia="Times New Roman" w:hAnsi="Times New Roman"/>
          <w:sz w:val="24"/>
        </w:rPr>
        <w:lastRenderedPageBreak/>
        <w:t>Godišnji plan natječaja sadrži podatke o davatelju financijskih sredstava, području, nazivu i planiranom vremenu objave natječaja, ukupnom iznosu raspoloživih sredstava, rasponu sredstava namijenjenom za financiranje pojedinog programa odnosno projekta, očekivanom broju programa i projekata koji će se ugovoriti za financiranje i eventualno druge podatke.</w:t>
      </w:r>
    </w:p>
    <w:p w:rsidR="00645E34" w:rsidRDefault="00645E34" w:rsidP="00645E34">
      <w:pPr>
        <w:spacing w:line="2"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i/>
          <w:sz w:val="24"/>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Javni natječaj</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14.</w:t>
      </w:r>
    </w:p>
    <w:p w:rsidR="00645E34" w:rsidRDefault="00645E34" w:rsidP="00645E34">
      <w:pPr>
        <w:ind w:firstLine="720"/>
        <w:jc w:val="both"/>
        <w:rPr>
          <w:rFonts w:ascii="Times New Roman" w:eastAsia="Times New Roman" w:hAnsi="Times New Roman"/>
          <w:sz w:val="24"/>
        </w:rPr>
      </w:pPr>
      <w:r>
        <w:rPr>
          <w:rFonts w:ascii="Times New Roman" w:eastAsia="Times New Roman" w:hAnsi="Times New Roman"/>
          <w:sz w:val="24"/>
        </w:rPr>
        <w:t>Financiranje svih programa i projekata u području: odgoja i obrazovanja, kulture, tehničke kulture, sporta, socijalne skrbi , zdravstva, razvoja i demokratizacije društva, razvoja mjesne samouprave</w:t>
      </w:r>
      <w:r>
        <w:rPr>
          <w:rFonts w:ascii="Arial" w:eastAsia="Arial" w:hAnsi="Arial"/>
          <w:sz w:val="29"/>
        </w:rPr>
        <w:t>,</w:t>
      </w:r>
      <w:r>
        <w:rPr>
          <w:rFonts w:ascii="Times New Roman" w:eastAsia="Times New Roman" w:hAnsi="Times New Roman"/>
          <w:sz w:val="24"/>
        </w:rPr>
        <w:t xml:space="preserve"> gospodarstva, poljoprivrede,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645E34" w:rsidRDefault="00645E34" w:rsidP="00645E34">
      <w:pPr>
        <w:spacing w:line="200" w:lineRule="exact"/>
        <w:rPr>
          <w:rFonts w:ascii="Times New Roman" w:eastAsia="Times New Roman" w:hAnsi="Times New Roman"/>
        </w:rPr>
      </w:pPr>
    </w:p>
    <w:p w:rsidR="00645E34" w:rsidRDefault="00645E34" w:rsidP="00645E34">
      <w:pPr>
        <w:spacing w:line="307"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15.</w:t>
      </w:r>
    </w:p>
    <w:p w:rsidR="00645E34" w:rsidRDefault="00645E34" w:rsidP="00645E34">
      <w:pPr>
        <w:spacing w:line="248" w:lineRule="auto"/>
        <w:ind w:right="120" w:firstLine="708"/>
        <w:rPr>
          <w:rFonts w:ascii="Times New Roman" w:eastAsia="Times New Roman" w:hAnsi="Times New Roman"/>
          <w:sz w:val="24"/>
        </w:rPr>
      </w:pPr>
      <w:r>
        <w:rPr>
          <w:rFonts w:ascii="Times New Roman" w:eastAsia="Times New Roman" w:hAnsi="Times New Roman"/>
          <w:sz w:val="24"/>
        </w:rPr>
        <w:t>Financijska sredstva proračuna Općine Šandrovac dodjeljuju se bez objavljivanja natječaja, odnosno izravno, samo u iznimnim slučajevima:</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8"/>
        </w:numPr>
        <w:tabs>
          <w:tab w:val="left" w:pos="590"/>
        </w:tabs>
        <w:spacing w:line="243" w:lineRule="auto"/>
        <w:ind w:left="600" w:right="520" w:hanging="184"/>
        <w:jc w:val="both"/>
        <w:rPr>
          <w:rFonts w:ascii="Arial" w:eastAsia="Arial" w:hAnsi="Arial"/>
          <w:sz w:val="24"/>
        </w:rPr>
      </w:pPr>
      <w:r>
        <w:rPr>
          <w:rFonts w:ascii="Times New Roman" w:eastAsia="Times New Roman" w:hAnsi="Times New Roman"/>
          <w:sz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645E34" w:rsidRDefault="00645E34" w:rsidP="00645E34">
      <w:pPr>
        <w:spacing w:line="2" w:lineRule="exact"/>
        <w:jc w:val="both"/>
        <w:rPr>
          <w:rFonts w:ascii="Arial" w:eastAsia="Arial" w:hAnsi="Arial"/>
          <w:sz w:val="24"/>
        </w:rPr>
      </w:pPr>
    </w:p>
    <w:p w:rsidR="00645E34" w:rsidRDefault="00645E34" w:rsidP="00645E34">
      <w:pPr>
        <w:numPr>
          <w:ilvl w:val="0"/>
          <w:numId w:val="8"/>
        </w:numPr>
        <w:tabs>
          <w:tab w:val="left" w:pos="590"/>
        </w:tabs>
        <w:spacing w:line="243" w:lineRule="auto"/>
        <w:ind w:left="600" w:right="260" w:hanging="184"/>
        <w:jc w:val="both"/>
        <w:rPr>
          <w:rFonts w:ascii="Arial" w:eastAsia="Arial" w:hAnsi="Arial"/>
          <w:sz w:val="24"/>
        </w:rPr>
      </w:pPr>
      <w:r>
        <w:rPr>
          <w:rFonts w:ascii="Times New Roman" w:eastAsia="Times New Roman" w:hAnsi="Times New Roman"/>
          <w:sz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645E34" w:rsidRDefault="00645E34" w:rsidP="00645E34">
      <w:pPr>
        <w:spacing w:line="1" w:lineRule="exact"/>
        <w:jc w:val="both"/>
        <w:rPr>
          <w:rFonts w:ascii="Arial" w:eastAsia="Arial" w:hAnsi="Arial"/>
          <w:sz w:val="24"/>
        </w:rPr>
      </w:pPr>
    </w:p>
    <w:p w:rsidR="00645E34" w:rsidRDefault="00645E34" w:rsidP="00645E34">
      <w:pPr>
        <w:numPr>
          <w:ilvl w:val="0"/>
          <w:numId w:val="8"/>
        </w:numPr>
        <w:tabs>
          <w:tab w:val="left" w:pos="590"/>
        </w:tabs>
        <w:spacing w:line="246" w:lineRule="auto"/>
        <w:ind w:left="600" w:right="220" w:hanging="184"/>
        <w:jc w:val="both"/>
        <w:rPr>
          <w:rFonts w:ascii="Arial" w:eastAsia="Arial" w:hAnsi="Arial"/>
          <w:sz w:val="24"/>
        </w:rPr>
      </w:pPr>
      <w:r>
        <w:rPr>
          <w:rFonts w:ascii="Times New Roman" w:eastAsia="Times New Roman" w:hAnsi="Times New Roman"/>
          <w:sz w:val="24"/>
        </w:rPr>
        <w:t>kada se financijska sredstva dodjeljuju udruzi kojoj su zakonom , drugim propisom ili aktom dodijeljene određene javne ovlasti (Crveni križ i dr.),</w:t>
      </w:r>
    </w:p>
    <w:p w:rsidR="00645E34" w:rsidRDefault="00645E34" w:rsidP="00645E34">
      <w:pPr>
        <w:spacing w:line="1" w:lineRule="exact"/>
        <w:jc w:val="both"/>
        <w:rPr>
          <w:rFonts w:ascii="Arial" w:eastAsia="Arial" w:hAnsi="Arial"/>
          <w:sz w:val="24"/>
        </w:rPr>
      </w:pPr>
    </w:p>
    <w:p w:rsidR="00645E34" w:rsidRDefault="00645E34" w:rsidP="00645E34">
      <w:pPr>
        <w:numPr>
          <w:ilvl w:val="0"/>
          <w:numId w:val="8"/>
        </w:numPr>
        <w:tabs>
          <w:tab w:val="left" w:pos="590"/>
        </w:tabs>
        <w:spacing w:line="264" w:lineRule="auto"/>
        <w:ind w:left="600" w:right="80" w:hanging="184"/>
        <w:jc w:val="both"/>
        <w:rPr>
          <w:rFonts w:ascii="Arial" w:eastAsia="Arial" w:hAnsi="Arial"/>
          <w:sz w:val="23"/>
        </w:rPr>
      </w:pPr>
      <w:r>
        <w:rPr>
          <w:rFonts w:ascii="Times New Roman" w:eastAsia="Times New Roman" w:hAnsi="Times New Roman"/>
          <w:sz w:val="23"/>
        </w:rPr>
        <w:t>kada se prema mišljenju Povjerenstva,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645E34" w:rsidRDefault="00645E34" w:rsidP="00645E34">
      <w:pPr>
        <w:spacing w:line="200" w:lineRule="exact"/>
        <w:jc w:val="both"/>
        <w:rPr>
          <w:rFonts w:ascii="Times New Roman" w:eastAsia="Times New Roman" w:hAnsi="Times New Roman"/>
        </w:rPr>
      </w:pPr>
    </w:p>
    <w:p w:rsidR="00645E34" w:rsidRDefault="00645E34" w:rsidP="00645E34">
      <w:pPr>
        <w:spacing w:line="291" w:lineRule="exact"/>
        <w:jc w:val="both"/>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16.</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U slučajevima kada se financijska sredstva dodjeljuju bez raspisivanja javnog natječaja ili javnog poziva, općinski načelnik će u ime Općine Šandrovac sa Korisnikom sredstava sklopiti Ugovor o izravnoj dodjeli sredstava kojim će se definirati na koje će se konkretne aktivnosti sredstva proračuna Općine Šandrovac utrošiti te poštivati osnovne standarde financiranja vezane uz planiranje financijskih sredstava, ugovaranje, praćenje financiranja, javno objavljivanje i izvještavanje.</w:t>
      </w:r>
    </w:p>
    <w:p w:rsidR="00645E34" w:rsidRDefault="00645E34" w:rsidP="00645E34">
      <w:pPr>
        <w:spacing w:line="256" w:lineRule="auto"/>
        <w:ind w:firstLine="708"/>
        <w:jc w:val="both"/>
        <w:rPr>
          <w:rFonts w:ascii="Times New Roman" w:eastAsia="Times New Roman" w:hAnsi="Times New Roman"/>
          <w:sz w:val="24"/>
        </w:rPr>
      </w:pPr>
      <w:r>
        <w:rPr>
          <w:rFonts w:ascii="Times New Roman" w:eastAsia="Times New Roman" w:hAnsi="Times New Roman"/>
          <w:sz w:val="24"/>
        </w:rPr>
        <w:t>Sve odredbe ovog Pravilnika, Uredbe i drugih pozitivnih propisa se na odgovarajući način primjenjuju i u slučajevima kada se financijska sredstva proračuna Općine Šandrovac dodjeljuju bez raspisivanja javnog natječaja ili javnog poziva.</w:t>
      </w: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362" w:lineRule="exact"/>
        <w:rPr>
          <w:rFonts w:ascii="Times New Roman" w:eastAsia="Times New Roman" w:hAnsi="Times New Roman"/>
        </w:rPr>
      </w:pPr>
    </w:p>
    <w:p w:rsidR="00645E34" w:rsidRDefault="00645E34" w:rsidP="00E04B3B">
      <w:pPr>
        <w:spacing w:line="0" w:lineRule="atLeast"/>
        <w:rPr>
          <w:rFonts w:ascii="Times New Roman" w:eastAsia="Times New Roman" w:hAnsi="Times New Roman"/>
          <w:sz w:val="24"/>
        </w:rPr>
        <w:sectPr w:rsidR="00645E34">
          <w:pgSz w:w="11900" w:h="16838"/>
          <w:pgMar w:top="1109" w:right="1420" w:bottom="733" w:left="1420" w:header="0" w:footer="0" w:gutter="0"/>
          <w:cols w:space="0" w:equalWidth="0">
            <w:col w:w="9060"/>
          </w:cols>
          <w:docGrid w:linePitch="360"/>
        </w:sectPr>
      </w:pPr>
    </w:p>
    <w:p w:rsidR="00645E34" w:rsidRPr="003D2B75" w:rsidRDefault="00645E34" w:rsidP="00645E34">
      <w:pPr>
        <w:spacing w:line="0" w:lineRule="atLeast"/>
        <w:rPr>
          <w:rFonts w:ascii="Times New Roman" w:eastAsia="Times New Roman" w:hAnsi="Times New Roman"/>
          <w:b/>
          <w:i/>
          <w:sz w:val="24"/>
        </w:rPr>
      </w:pPr>
      <w:bookmarkStart w:id="4" w:name="page7"/>
      <w:bookmarkEnd w:id="4"/>
      <w:r w:rsidRPr="003D2B75">
        <w:rPr>
          <w:rFonts w:ascii="Times New Roman" w:eastAsia="Times New Roman" w:hAnsi="Times New Roman"/>
          <w:b/>
          <w:i/>
          <w:sz w:val="24"/>
        </w:rPr>
        <w:lastRenderedPageBreak/>
        <w:t>Dokumentacija za provedbu natječaja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17.</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Dokumentaciju za provedbu natječaja (u nastavku: natječajna dokumentacija), utvrđuje općinski načelnik u okviru donošenja odluke o načinu raspodjele raspoloživih sredstava namijenjenih financiranju programa i projekata koje u određenom području provode udruge.</w:t>
      </w:r>
    </w:p>
    <w:p w:rsidR="00645E34" w:rsidRDefault="00645E34" w:rsidP="00645E34">
      <w:pPr>
        <w:spacing w:line="0" w:lineRule="atLeast"/>
        <w:ind w:left="700"/>
        <w:rPr>
          <w:rFonts w:ascii="Times New Roman" w:eastAsia="Times New Roman" w:hAnsi="Times New Roman"/>
          <w:sz w:val="24"/>
        </w:rPr>
      </w:pPr>
      <w:r>
        <w:rPr>
          <w:rFonts w:ascii="Times New Roman" w:eastAsia="Times New Roman" w:hAnsi="Times New Roman"/>
          <w:sz w:val="24"/>
        </w:rPr>
        <w:t>Obvezna natječajna dokumentacija obuhvaća:</w:t>
      </w:r>
    </w:p>
    <w:p w:rsidR="00645E34" w:rsidRDefault="00645E34" w:rsidP="00645E34">
      <w:pPr>
        <w:spacing w:line="0" w:lineRule="atLeast"/>
        <w:ind w:left="820" w:right="240" w:hanging="119"/>
        <w:rPr>
          <w:rFonts w:ascii="Times New Roman" w:eastAsia="Times New Roman" w:hAnsi="Times New Roman"/>
          <w:sz w:val="24"/>
        </w:rPr>
      </w:pPr>
      <w:r>
        <w:rPr>
          <w:rFonts w:ascii="Times New Roman" w:eastAsia="Times New Roman" w:hAnsi="Times New Roman"/>
          <w:sz w:val="24"/>
        </w:rPr>
        <w:t xml:space="preserve">1.Pravilnik o financiranju programa, projekata i javnih potreba sredstvima proračuna Općine Šandrovac </w:t>
      </w:r>
    </w:p>
    <w:p w:rsidR="00645E34" w:rsidRDefault="00645E34" w:rsidP="00645E34">
      <w:pPr>
        <w:spacing w:line="0" w:lineRule="atLeast"/>
        <w:ind w:left="820" w:right="240" w:hanging="119"/>
        <w:rPr>
          <w:rFonts w:ascii="Times New Roman" w:eastAsia="Times New Roman" w:hAnsi="Times New Roman"/>
          <w:sz w:val="24"/>
        </w:rPr>
      </w:pPr>
      <w:r>
        <w:rPr>
          <w:rFonts w:ascii="Times New Roman" w:eastAsia="Times New Roman" w:hAnsi="Times New Roman"/>
          <w:sz w:val="24"/>
        </w:rPr>
        <w:t>2.tekst natječaja,</w:t>
      </w:r>
    </w:p>
    <w:p w:rsidR="00645E34" w:rsidRDefault="00645E34" w:rsidP="00645E34">
      <w:pPr>
        <w:spacing w:line="0" w:lineRule="atLeast"/>
        <w:ind w:left="700"/>
        <w:rPr>
          <w:rFonts w:ascii="Times New Roman" w:eastAsia="Times New Roman" w:hAnsi="Times New Roman"/>
          <w:sz w:val="24"/>
        </w:rPr>
      </w:pPr>
      <w:r>
        <w:rPr>
          <w:rFonts w:ascii="Times New Roman" w:eastAsia="Times New Roman" w:hAnsi="Times New Roman"/>
          <w:sz w:val="24"/>
        </w:rPr>
        <w:t>3.upute za prijavitelje,</w:t>
      </w:r>
    </w:p>
    <w:p w:rsidR="00645E34" w:rsidRDefault="00645E34" w:rsidP="00645E34">
      <w:pPr>
        <w:spacing w:line="0" w:lineRule="atLeast"/>
        <w:ind w:left="880" w:right="3980" w:hanging="179"/>
        <w:rPr>
          <w:rFonts w:ascii="Times New Roman" w:eastAsia="Times New Roman" w:hAnsi="Times New Roman"/>
          <w:sz w:val="24"/>
        </w:rPr>
      </w:pPr>
      <w:r>
        <w:rPr>
          <w:rFonts w:ascii="Times New Roman" w:eastAsia="Times New Roman" w:hAnsi="Times New Roman"/>
          <w:sz w:val="24"/>
        </w:rPr>
        <w:t>4.obrasce za prijavu programa ili projekta: 4.1.obrazac opisa programa ili projekta 4.2.obrazac proračuna programa ili projekta</w:t>
      </w:r>
    </w:p>
    <w:p w:rsidR="00645E34" w:rsidRDefault="00645E34" w:rsidP="00645E34">
      <w:pPr>
        <w:spacing w:line="0" w:lineRule="atLeast"/>
        <w:ind w:left="700"/>
        <w:rPr>
          <w:rFonts w:ascii="Times New Roman" w:eastAsia="Times New Roman" w:hAnsi="Times New Roman"/>
          <w:sz w:val="24"/>
        </w:rPr>
      </w:pPr>
      <w:r>
        <w:rPr>
          <w:rFonts w:ascii="Times New Roman" w:eastAsia="Times New Roman" w:hAnsi="Times New Roman"/>
          <w:sz w:val="24"/>
        </w:rPr>
        <w:t>5.popis priloga koji se prilažu prijavi</w:t>
      </w:r>
    </w:p>
    <w:p w:rsidR="00645E34" w:rsidRDefault="00645E34" w:rsidP="00645E34">
      <w:pPr>
        <w:spacing w:line="0" w:lineRule="atLeast"/>
        <w:ind w:left="700" w:right="2420"/>
        <w:rPr>
          <w:rFonts w:ascii="Times New Roman" w:eastAsia="Times New Roman" w:hAnsi="Times New Roman"/>
          <w:sz w:val="24"/>
        </w:rPr>
      </w:pPr>
      <w:r>
        <w:rPr>
          <w:rFonts w:ascii="Times New Roman" w:eastAsia="Times New Roman" w:hAnsi="Times New Roman"/>
          <w:sz w:val="24"/>
        </w:rPr>
        <w:t xml:space="preserve">6.obrazac za ocjenu kvalitete/vrijednosti programa ili projekta </w:t>
      </w:r>
    </w:p>
    <w:p w:rsidR="00645E34" w:rsidRDefault="00645E34" w:rsidP="00645E34">
      <w:pPr>
        <w:spacing w:line="0" w:lineRule="atLeast"/>
        <w:ind w:left="700" w:right="2420"/>
        <w:rPr>
          <w:rFonts w:ascii="Times New Roman" w:eastAsia="Times New Roman" w:hAnsi="Times New Roman"/>
          <w:sz w:val="24"/>
        </w:rPr>
      </w:pPr>
      <w:r>
        <w:rPr>
          <w:rFonts w:ascii="Times New Roman" w:eastAsia="Times New Roman" w:hAnsi="Times New Roman"/>
          <w:sz w:val="24"/>
        </w:rPr>
        <w:t>7.obrazac izjave o nepostojanju dvostrukog financiranja 8.obrazac ugovora o financiranju programa ili projekta 9.obrasce za izvještavanje:</w:t>
      </w:r>
    </w:p>
    <w:p w:rsidR="00645E34" w:rsidRDefault="00645E34" w:rsidP="00645E34">
      <w:pPr>
        <w:spacing w:line="0" w:lineRule="atLeast"/>
        <w:ind w:left="700" w:right="2020"/>
        <w:rPr>
          <w:rFonts w:ascii="Times New Roman" w:eastAsia="Times New Roman" w:hAnsi="Times New Roman"/>
          <w:sz w:val="24"/>
        </w:rPr>
      </w:pPr>
      <w:r>
        <w:rPr>
          <w:rFonts w:ascii="Times New Roman" w:eastAsia="Times New Roman" w:hAnsi="Times New Roman"/>
          <w:sz w:val="24"/>
        </w:rPr>
        <w:t>9.1.obrazac opisnog izvještaja provedbe programa ili projekta 9.2.obrazac financijskog izvještaja provedbe programa ili projekta</w:t>
      </w:r>
    </w:p>
    <w:p w:rsidR="00645E34" w:rsidRDefault="00645E34" w:rsidP="00645E34">
      <w:pPr>
        <w:spacing w:line="295" w:lineRule="auto"/>
        <w:ind w:right="640" w:firstLine="700"/>
        <w:jc w:val="both"/>
        <w:rPr>
          <w:rFonts w:ascii="Times New Roman" w:eastAsia="Times New Roman" w:hAnsi="Times New Roman"/>
          <w:sz w:val="23"/>
        </w:rPr>
      </w:pPr>
      <w:r>
        <w:rPr>
          <w:rFonts w:ascii="Times New Roman" w:eastAsia="Times New Roman" w:hAnsi="Times New Roman"/>
          <w:sz w:val="23"/>
        </w:rPr>
        <w:t>Kao prilog financijskom planu dostavljaju se dokumenti na osnovu kojih je isti utvrđen (ponude, izjave suradnika ocijeni koštanja njihovih usluga, procjene troškova i sl.).</w:t>
      </w:r>
    </w:p>
    <w:p w:rsidR="00645E34" w:rsidRDefault="00645E34" w:rsidP="00645E34">
      <w:pPr>
        <w:spacing w:line="200" w:lineRule="exact"/>
        <w:jc w:val="both"/>
        <w:rPr>
          <w:rFonts w:ascii="Times New Roman" w:eastAsia="Times New Roman" w:hAnsi="Times New Roman"/>
        </w:rPr>
      </w:pPr>
    </w:p>
    <w:p w:rsidR="00645E34" w:rsidRDefault="00645E34" w:rsidP="00645E34">
      <w:pPr>
        <w:spacing w:line="254"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18.</w:t>
      </w:r>
    </w:p>
    <w:p w:rsidR="00645E34" w:rsidRDefault="00645E34" w:rsidP="00645E34">
      <w:pPr>
        <w:spacing w:line="0" w:lineRule="atLeast"/>
        <w:ind w:right="500" w:firstLine="708"/>
        <w:jc w:val="both"/>
        <w:rPr>
          <w:rFonts w:ascii="Times New Roman" w:eastAsia="Times New Roman" w:hAnsi="Times New Roman"/>
          <w:sz w:val="24"/>
        </w:rPr>
      </w:pPr>
      <w:r>
        <w:rPr>
          <w:rFonts w:ascii="Times New Roman" w:eastAsia="Times New Roman" w:hAnsi="Times New Roman"/>
          <w:sz w:val="24"/>
        </w:rPr>
        <w:t>Ovisno o vrsti natječaja, općinski načelnik može utvrditi da natječajnu dokumentaciju za prijavu programa ili projekta čine i:</w:t>
      </w:r>
    </w:p>
    <w:p w:rsidR="00645E34" w:rsidRDefault="00645E34" w:rsidP="00645E34">
      <w:pPr>
        <w:spacing w:line="0" w:lineRule="atLeast"/>
        <w:ind w:left="700" w:right="3420"/>
        <w:rPr>
          <w:rFonts w:ascii="Times New Roman" w:eastAsia="Times New Roman" w:hAnsi="Times New Roman"/>
          <w:sz w:val="24"/>
        </w:rPr>
      </w:pPr>
      <w:r>
        <w:rPr>
          <w:rFonts w:ascii="Times New Roman" w:eastAsia="Times New Roman" w:hAnsi="Times New Roman"/>
          <w:sz w:val="24"/>
        </w:rPr>
        <w:t>1.obrazac izjave o partnerstvu, kada je primjenjivo 2.obrazac životopisa voditelja programa ili projekta</w:t>
      </w:r>
    </w:p>
    <w:p w:rsidR="00645E34" w:rsidRDefault="00645E34" w:rsidP="00645E34">
      <w:pPr>
        <w:spacing w:line="0" w:lineRule="atLeast"/>
        <w:ind w:left="700" w:right="420"/>
        <w:jc w:val="center"/>
        <w:rPr>
          <w:rFonts w:ascii="Times New Roman" w:eastAsia="Times New Roman" w:hAnsi="Times New Roman"/>
          <w:sz w:val="24"/>
        </w:rPr>
      </w:pPr>
      <w:r>
        <w:rPr>
          <w:rFonts w:ascii="Times New Roman" w:eastAsia="Times New Roman" w:hAnsi="Times New Roman"/>
          <w:sz w:val="24"/>
        </w:rPr>
        <w:t>3.obrazac izjave o programima ili projektima udruge financiranim iz javnih izvora 4.obrazac izjave izvoditelja aktivnosti navedenu u opisu programskih ili projektnih aktivnosti da su upoznati s programom ili projektom i svojim sudjelovanjem u</w:t>
      </w:r>
    </w:p>
    <w:p w:rsidR="00645E34" w:rsidRDefault="00645E34" w:rsidP="00645E34">
      <w:pPr>
        <w:spacing w:line="0" w:lineRule="atLeast"/>
        <w:ind w:left="780"/>
        <w:rPr>
          <w:rFonts w:ascii="Times New Roman" w:eastAsia="Times New Roman" w:hAnsi="Times New Roman"/>
          <w:sz w:val="24"/>
        </w:rPr>
      </w:pPr>
      <w:r>
        <w:rPr>
          <w:rFonts w:ascii="Times New Roman" w:eastAsia="Times New Roman" w:hAnsi="Times New Roman"/>
          <w:sz w:val="24"/>
        </w:rPr>
        <w:t>provedbi, ako je primjenjivo.</w:t>
      </w:r>
    </w:p>
    <w:p w:rsidR="00645E34" w:rsidRDefault="00645E34" w:rsidP="00645E34">
      <w:pPr>
        <w:spacing w:line="276"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19.</w:t>
      </w:r>
    </w:p>
    <w:p w:rsidR="00645E34" w:rsidRDefault="00645E34" w:rsidP="00645E34">
      <w:pPr>
        <w:spacing w:line="256" w:lineRule="auto"/>
        <w:ind w:right="160" w:firstLine="708"/>
        <w:rPr>
          <w:rFonts w:ascii="Times New Roman" w:eastAsia="Times New Roman" w:hAnsi="Times New Roman"/>
          <w:sz w:val="24"/>
        </w:rPr>
      </w:pPr>
      <w:r>
        <w:rPr>
          <w:rFonts w:ascii="Times New Roman" w:eastAsia="Times New Roman" w:hAnsi="Times New Roman"/>
          <w:sz w:val="24"/>
        </w:rPr>
        <w:t>Raspisivanje natječaja i pripremu natječajne dokumentacije za svaki poziv ili natječaj provodi Jedinstveni upravni odjel Općine Šandrovac, sukladno odredbama ovog Pravilnika.</w:t>
      </w:r>
    </w:p>
    <w:p w:rsidR="00645E34" w:rsidRDefault="00645E34" w:rsidP="00645E34">
      <w:pPr>
        <w:spacing w:line="221"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20.</w:t>
      </w:r>
    </w:p>
    <w:p w:rsidR="00645E34" w:rsidRDefault="00645E34" w:rsidP="00645E34">
      <w:pPr>
        <w:spacing w:line="238" w:lineRule="auto"/>
        <w:ind w:right="20" w:firstLine="708"/>
        <w:jc w:val="both"/>
        <w:rPr>
          <w:rFonts w:ascii="Times New Roman" w:eastAsia="Times New Roman" w:hAnsi="Times New Roman"/>
          <w:sz w:val="24"/>
        </w:rPr>
      </w:pPr>
      <w:r>
        <w:rPr>
          <w:rFonts w:ascii="Times New Roman" w:eastAsia="Times New Roman" w:hAnsi="Times New Roman"/>
          <w:sz w:val="24"/>
        </w:rPr>
        <w:t>Sva natječajna dokumentacija po svome obliku i sadržaju mora biti u skladu s odredbama Uredbe i ovoga Pravilnika.</w:t>
      </w:r>
    </w:p>
    <w:p w:rsidR="00645E34" w:rsidRDefault="00645E34" w:rsidP="00645E34">
      <w:pPr>
        <w:spacing w:line="2" w:lineRule="exact"/>
        <w:rPr>
          <w:rFonts w:ascii="Times New Roman" w:eastAsia="Times New Roman" w:hAnsi="Times New Roman"/>
        </w:rPr>
      </w:pP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Obrasci koji su sastavni dio natječajne dokumentacije se popunjavaju putem računala te šalju u papirnatom i elektroničkom obliku.</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Prijava u papirnatom obliku sadržava obvezne obrasce vlastoručno potpisane od strane osobe ovlaštene za zastupanje i voditelja projekta, te ovjerene službenim pečatom organizacije.</w:t>
      </w:r>
    </w:p>
    <w:p w:rsidR="00645E34" w:rsidRDefault="00645E34" w:rsidP="00645E34">
      <w:pPr>
        <w:spacing w:line="272" w:lineRule="auto"/>
        <w:ind w:right="160" w:firstLine="708"/>
        <w:rPr>
          <w:rFonts w:ascii="Times New Roman" w:eastAsia="Times New Roman" w:hAnsi="Times New Roman"/>
          <w:sz w:val="24"/>
        </w:rPr>
      </w:pPr>
      <w:r>
        <w:rPr>
          <w:rFonts w:ascii="Times New Roman" w:eastAsia="Times New Roman" w:hAnsi="Times New Roman"/>
          <w:sz w:val="24"/>
        </w:rPr>
        <w:t>Dokumentacija za prijavu u papirnatom obliku šalje se preporučeno poštom, kurirom ili osobno (predaja u JUO Općine Šandrovac), uz napomenu (npr. naziv natječaja), dok</w:t>
      </w:r>
    </w:p>
    <w:p w:rsidR="00645E34" w:rsidRDefault="00645E34" w:rsidP="00645E34">
      <w:pPr>
        <w:spacing w:line="272" w:lineRule="auto"/>
        <w:ind w:right="320"/>
        <w:rPr>
          <w:rFonts w:ascii="Times New Roman" w:eastAsia="Times New Roman" w:hAnsi="Times New Roman"/>
          <w:sz w:val="24"/>
        </w:rPr>
      </w:pPr>
      <w:bookmarkStart w:id="5" w:name="page8"/>
      <w:bookmarkEnd w:id="5"/>
      <w:r>
        <w:rPr>
          <w:rFonts w:ascii="Times New Roman" w:eastAsia="Times New Roman" w:hAnsi="Times New Roman"/>
          <w:sz w:val="24"/>
        </w:rPr>
        <w:t xml:space="preserve">se dokumentacija u elektroničkom obliku dostavlja na CD - u, DVD –u ili USB </w:t>
      </w:r>
      <w:proofErr w:type="spellStart"/>
      <w:r>
        <w:rPr>
          <w:rFonts w:ascii="Times New Roman" w:eastAsia="Times New Roman" w:hAnsi="Times New Roman"/>
          <w:sz w:val="24"/>
        </w:rPr>
        <w:t>sticku</w:t>
      </w:r>
      <w:proofErr w:type="spellEnd"/>
      <w:r>
        <w:rPr>
          <w:rFonts w:ascii="Times New Roman" w:eastAsia="Times New Roman" w:hAnsi="Times New Roman"/>
          <w:sz w:val="24"/>
        </w:rPr>
        <w:t>, u prilogu dokumentacije u papirnatom obliku.</w:t>
      </w:r>
    </w:p>
    <w:p w:rsidR="00645E34" w:rsidRDefault="00645E34" w:rsidP="00645E34">
      <w:pPr>
        <w:spacing w:line="0" w:lineRule="atLeas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Objava natječaja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21.</w:t>
      </w:r>
    </w:p>
    <w:p w:rsidR="00645E34" w:rsidRDefault="00645E34" w:rsidP="00645E34">
      <w:pPr>
        <w:spacing w:line="250" w:lineRule="auto"/>
        <w:ind w:right="300" w:firstLine="708"/>
        <w:jc w:val="both"/>
        <w:rPr>
          <w:rFonts w:ascii="Times New Roman" w:eastAsia="Times New Roman" w:hAnsi="Times New Roman"/>
          <w:sz w:val="24"/>
        </w:rPr>
      </w:pPr>
      <w:r>
        <w:rPr>
          <w:rFonts w:ascii="Times New Roman" w:eastAsia="Times New Roman" w:hAnsi="Times New Roman"/>
          <w:sz w:val="23"/>
        </w:rPr>
        <w:t xml:space="preserve">Natječaj s cjelokupnom natječajnom dokumentacijom objavljuje se na mrežnim stranicama Općine </w:t>
      </w:r>
      <w:r>
        <w:rPr>
          <w:rFonts w:ascii="Times New Roman" w:eastAsia="Times New Roman" w:hAnsi="Times New Roman"/>
          <w:sz w:val="24"/>
        </w:rPr>
        <w:t>Šandrovac, a može i na</w:t>
      </w:r>
      <w:r>
        <w:rPr>
          <w:rFonts w:ascii="Times New Roman" w:eastAsia="Times New Roman" w:hAnsi="Times New Roman"/>
          <w:sz w:val="23"/>
        </w:rPr>
        <w:t xml:space="preserve"> mrežnim stranicama Ureda za udruge Vlade Republike </w:t>
      </w:r>
      <w:r>
        <w:rPr>
          <w:rFonts w:ascii="Times New Roman" w:eastAsia="Times New Roman" w:hAnsi="Times New Roman"/>
          <w:sz w:val="24"/>
        </w:rPr>
        <w:t>Hrvatske, dok se obavijest o objavljenom natječaju može se objaviti i u dnevnim glasilima.</w:t>
      </w:r>
    </w:p>
    <w:p w:rsidR="00645E34" w:rsidRDefault="00645E34" w:rsidP="00645E34">
      <w:pPr>
        <w:spacing w:line="0" w:lineRule="atLeast"/>
        <w:rPr>
          <w:rFonts w:ascii="Times New Roman" w:eastAsia="Times New Roman" w:hAnsi="Times New Roman"/>
          <w:i/>
          <w:sz w:val="24"/>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Rokovi za provedbu natječaja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22.</w:t>
      </w:r>
    </w:p>
    <w:p w:rsidR="00645E34" w:rsidRDefault="00645E34" w:rsidP="00645E34">
      <w:pPr>
        <w:spacing w:line="0" w:lineRule="atLeast"/>
        <w:ind w:right="320" w:firstLine="708"/>
        <w:jc w:val="both"/>
        <w:rPr>
          <w:rFonts w:ascii="Times New Roman" w:eastAsia="Times New Roman" w:hAnsi="Times New Roman"/>
          <w:sz w:val="24"/>
        </w:rPr>
      </w:pPr>
      <w:r>
        <w:rPr>
          <w:rFonts w:ascii="Times New Roman" w:eastAsia="Times New Roman" w:hAnsi="Times New Roman"/>
          <w:sz w:val="24"/>
        </w:rPr>
        <w:t>Natječaj za podnošenje prijedloga projekta ili programa biti će otvoren najmanje 30 dana od datuma objave.</w:t>
      </w:r>
    </w:p>
    <w:p w:rsidR="00645E34" w:rsidRDefault="00645E34" w:rsidP="00645E34">
      <w:pPr>
        <w:spacing w:line="250" w:lineRule="auto"/>
        <w:ind w:right="40" w:firstLine="708"/>
        <w:jc w:val="both"/>
        <w:rPr>
          <w:rFonts w:ascii="Times New Roman" w:eastAsia="Times New Roman" w:hAnsi="Times New Roman"/>
          <w:sz w:val="24"/>
        </w:rPr>
      </w:pPr>
      <w:r>
        <w:rPr>
          <w:rFonts w:ascii="Times New Roman" w:eastAsia="Times New Roman" w:hAnsi="Times New Roman"/>
          <w:sz w:val="24"/>
        </w:rPr>
        <w:t>Ocjenjivanje prijavljenih projekta ili programa, donošenja odluke o financiranju projekata ili programa i vrijeme potpisivanja ugovora s udrugama čiji su projekti ili programi prihvaćeni za financiranje mora biti dovršeno u roku od 120 dana, računajući od zadnjeg dana za dostavu prijava programa ili projekta.</w:t>
      </w:r>
    </w:p>
    <w:p w:rsidR="00645E34" w:rsidRDefault="00645E34" w:rsidP="00645E34">
      <w:pPr>
        <w:spacing w:line="0" w:lineRule="atLeas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Provjera ispunjavanja formalnih uvjeta natječaja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23.</w:t>
      </w:r>
    </w:p>
    <w:p w:rsidR="00645E34" w:rsidRDefault="00645E34" w:rsidP="00645E34">
      <w:pPr>
        <w:spacing w:line="0" w:lineRule="atLeast"/>
        <w:ind w:left="700"/>
        <w:jc w:val="both"/>
        <w:rPr>
          <w:rFonts w:ascii="Times New Roman" w:eastAsia="Times New Roman" w:hAnsi="Times New Roman"/>
          <w:sz w:val="24"/>
        </w:rPr>
      </w:pPr>
      <w:r>
        <w:rPr>
          <w:rFonts w:ascii="Times New Roman" w:eastAsia="Times New Roman" w:hAnsi="Times New Roman"/>
          <w:sz w:val="24"/>
        </w:rPr>
        <w:t>Po isteku roka za podnošenje prijava na natječaj, Povjerenstvo imenovano od strane</w:t>
      </w:r>
    </w:p>
    <w:p w:rsidR="00645E34" w:rsidRDefault="00645E34" w:rsidP="00645E34">
      <w:pPr>
        <w:spacing w:line="272" w:lineRule="auto"/>
        <w:ind w:right="480"/>
        <w:jc w:val="both"/>
        <w:rPr>
          <w:rFonts w:ascii="Times New Roman" w:eastAsia="Times New Roman" w:hAnsi="Times New Roman"/>
          <w:sz w:val="24"/>
        </w:rPr>
      </w:pPr>
      <w:r>
        <w:rPr>
          <w:rFonts w:ascii="Times New Roman" w:eastAsia="Times New Roman" w:hAnsi="Times New Roman"/>
          <w:sz w:val="24"/>
        </w:rPr>
        <w:t>općinskog načelnika pristupit će postupku ocjene ispunjavanja propisanih (formalnih) uvjeta natječaja, a sukladno odredbama Uredbe i ovog Pravilnika.</w:t>
      </w:r>
    </w:p>
    <w:p w:rsidR="00645E34" w:rsidRDefault="00645E34" w:rsidP="00645E34">
      <w:pPr>
        <w:spacing w:line="202"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24.</w:t>
      </w:r>
    </w:p>
    <w:p w:rsidR="00645E34" w:rsidRDefault="00645E34" w:rsidP="00645E34">
      <w:pPr>
        <w:spacing w:line="0" w:lineRule="atLeast"/>
        <w:rPr>
          <w:rFonts w:ascii="Times New Roman" w:eastAsia="Times New Roman" w:hAnsi="Times New Roman"/>
          <w:sz w:val="24"/>
        </w:rPr>
      </w:pPr>
      <w:r>
        <w:rPr>
          <w:rFonts w:ascii="Times New Roman" w:eastAsia="Times New Roman" w:hAnsi="Times New Roman"/>
          <w:sz w:val="24"/>
        </w:rPr>
        <w:t>U postupku provjere ispunjavanja formalnih uvjeta natječaja provjerava se:</w:t>
      </w:r>
    </w:p>
    <w:p w:rsidR="00645E34" w:rsidRDefault="00645E34" w:rsidP="00645E34">
      <w:pPr>
        <w:spacing w:line="19" w:lineRule="exact"/>
        <w:rPr>
          <w:rFonts w:ascii="Times New Roman" w:eastAsia="Times New Roman" w:hAnsi="Times New Roman"/>
        </w:rPr>
      </w:pPr>
    </w:p>
    <w:p w:rsidR="00645E34" w:rsidRDefault="00645E34" w:rsidP="00645E34">
      <w:pPr>
        <w:numPr>
          <w:ilvl w:val="0"/>
          <w:numId w:val="9"/>
        </w:numPr>
        <w:tabs>
          <w:tab w:val="left" w:pos="940"/>
        </w:tabs>
        <w:spacing w:line="0" w:lineRule="atLeast"/>
        <w:ind w:left="940" w:hanging="236"/>
        <w:jc w:val="both"/>
        <w:rPr>
          <w:rFonts w:ascii="Arial" w:eastAsia="Arial" w:hAnsi="Arial"/>
          <w:sz w:val="24"/>
        </w:rPr>
      </w:pPr>
      <w:r>
        <w:rPr>
          <w:rFonts w:ascii="Times New Roman" w:eastAsia="Times New Roman" w:hAnsi="Times New Roman"/>
          <w:sz w:val="24"/>
        </w:rPr>
        <w:t>je li prijava dostavljena na pravi natječaj ili javni poziv i u zadanome roku</w:t>
      </w:r>
    </w:p>
    <w:p w:rsidR="00645E34" w:rsidRDefault="00645E34" w:rsidP="00645E34">
      <w:pPr>
        <w:spacing w:line="15" w:lineRule="exact"/>
        <w:rPr>
          <w:rFonts w:ascii="Arial" w:eastAsia="Arial" w:hAnsi="Arial"/>
          <w:sz w:val="24"/>
        </w:rPr>
      </w:pPr>
    </w:p>
    <w:p w:rsidR="00645E34" w:rsidRDefault="00645E34" w:rsidP="00645E34">
      <w:pPr>
        <w:numPr>
          <w:ilvl w:val="0"/>
          <w:numId w:val="9"/>
        </w:numPr>
        <w:tabs>
          <w:tab w:val="left" w:pos="938"/>
        </w:tabs>
        <w:spacing w:line="247" w:lineRule="auto"/>
        <w:ind w:left="900" w:right="20" w:hanging="196"/>
        <w:jc w:val="both"/>
        <w:rPr>
          <w:rFonts w:ascii="Arial" w:eastAsia="Arial" w:hAnsi="Arial"/>
          <w:sz w:val="24"/>
        </w:rPr>
      </w:pPr>
      <w:r>
        <w:rPr>
          <w:rFonts w:ascii="Times New Roman" w:eastAsia="Times New Roman" w:hAnsi="Times New Roman"/>
          <w:sz w:val="24"/>
        </w:rPr>
        <w:t>je li zatraženi iznos sredstava unutar financijskih pragova postavljenih u natječaju ili javnom pozivu</w:t>
      </w:r>
    </w:p>
    <w:p w:rsidR="00645E34" w:rsidRDefault="00645E34" w:rsidP="00645E34">
      <w:pPr>
        <w:spacing w:line="2" w:lineRule="exact"/>
        <w:rPr>
          <w:rFonts w:ascii="Arial" w:eastAsia="Arial" w:hAnsi="Arial"/>
          <w:sz w:val="24"/>
        </w:rPr>
      </w:pPr>
    </w:p>
    <w:p w:rsidR="00645E34" w:rsidRDefault="00645E34" w:rsidP="00645E34">
      <w:pPr>
        <w:numPr>
          <w:ilvl w:val="0"/>
          <w:numId w:val="9"/>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ako je primjenjivo, je li lokacija provedbe projekta prihvatljiva</w:t>
      </w:r>
    </w:p>
    <w:p w:rsidR="00645E34" w:rsidRDefault="00645E34" w:rsidP="00645E34">
      <w:pPr>
        <w:spacing w:line="15" w:lineRule="exact"/>
        <w:rPr>
          <w:rFonts w:ascii="Arial" w:eastAsia="Arial" w:hAnsi="Arial"/>
          <w:sz w:val="24"/>
        </w:rPr>
      </w:pPr>
    </w:p>
    <w:p w:rsidR="00645E34" w:rsidRDefault="00645E34" w:rsidP="00645E34">
      <w:pPr>
        <w:numPr>
          <w:ilvl w:val="0"/>
          <w:numId w:val="9"/>
        </w:numPr>
        <w:tabs>
          <w:tab w:val="left" w:pos="878"/>
        </w:tabs>
        <w:spacing w:line="247" w:lineRule="auto"/>
        <w:ind w:left="900" w:right="660" w:hanging="196"/>
        <w:jc w:val="both"/>
        <w:rPr>
          <w:rFonts w:ascii="Arial" w:eastAsia="Arial" w:hAnsi="Arial"/>
          <w:sz w:val="24"/>
        </w:rPr>
      </w:pPr>
      <w:r>
        <w:rPr>
          <w:rFonts w:ascii="Times New Roman" w:eastAsia="Times New Roman" w:hAnsi="Times New Roman"/>
          <w:sz w:val="24"/>
        </w:rPr>
        <w:t>ako je primjenjivo, jesu li prijavitelj i partner prihvatljivi sukladno uputama za prijavitelje natječaja</w:t>
      </w:r>
    </w:p>
    <w:p w:rsidR="00645E34" w:rsidRDefault="00645E34" w:rsidP="00645E34">
      <w:pPr>
        <w:spacing w:line="2" w:lineRule="exact"/>
        <w:rPr>
          <w:rFonts w:ascii="Arial" w:eastAsia="Arial" w:hAnsi="Arial"/>
          <w:sz w:val="24"/>
        </w:rPr>
      </w:pPr>
    </w:p>
    <w:p w:rsidR="00645E34" w:rsidRDefault="00645E34" w:rsidP="00645E34">
      <w:pPr>
        <w:numPr>
          <w:ilvl w:val="0"/>
          <w:numId w:val="9"/>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jesu li dostavljeni, potpisani i ovjereni svi obvezni obrasci te</w:t>
      </w:r>
    </w:p>
    <w:p w:rsidR="00645E34" w:rsidRDefault="00645E34" w:rsidP="00645E34">
      <w:pPr>
        <w:spacing w:line="15" w:lineRule="exact"/>
        <w:rPr>
          <w:rFonts w:ascii="Arial" w:eastAsia="Arial" w:hAnsi="Arial"/>
          <w:sz w:val="24"/>
        </w:rPr>
      </w:pPr>
    </w:p>
    <w:p w:rsidR="00645E34" w:rsidRDefault="00645E34" w:rsidP="00645E34">
      <w:pPr>
        <w:numPr>
          <w:ilvl w:val="0"/>
          <w:numId w:val="9"/>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jesu li ispunjeni drugi formalni uvjeti natječaja.</w:t>
      </w:r>
    </w:p>
    <w:p w:rsidR="00645E34" w:rsidRDefault="00645E34" w:rsidP="00645E34">
      <w:pPr>
        <w:spacing w:line="275"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25.</w:t>
      </w:r>
    </w:p>
    <w:p w:rsidR="00645E34" w:rsidRDefault="00645E34" w:rsidP="00645E34">
      <w:pPr>
        <w:spacing w:line="250" w:lineRule="auto"/>
        <w:ind w:right="300" w:firstLine="708"/>
        <w:jc w:val="both"/>
        <w:rPr>
          <w:rFonts w:ascii="Times New Roman" w:eastAsia="Times New Roman" w:hAnsi="Times New Roman"/>
          <w:sz w:val="24"/>
        </w:rPr>
      </w:pPr>
      <w:r>
        <w:rPr>
          <w:rFonts w:ascii="Times New Roman" w:eastAsia="Times New Roman" w:hAnsi="Times New Roman"/>
          <w:sz w:val="24"/>
        </w:rPr>
        <w:t>Ocjena ispunjavanja propisanih uvjeta natječaja ne smije trajati duže od 15 dana od dana isteka roka za podnošenje prijava na natječaj, nakon čega predsjednik/</w:t>
      </w:r>
      <w:proofErr w:type="spellStart"/>
      <w:r>
        <w:rPr>
          <w:rFonts w:ascii="Times New Roman" w:eastAsia="Times New Roman" w:hAnsi="Times New Roman"/>
          <w:sz w:val="24"/>
        </w:rPr>
        <w:t>ca</w:t>
      </w:r>
      <w:proofErr w:type="spellEnd"/>
      <w:r>
        <w:rPr>
          <w:rFonts w:ascii="Times New Roman" w:eastAsia="Times New Roman" w:hAnsi="Times New Roman"/>
          <w:sz w:val="24"/>
        </w:rPr>
        <w:t xml:space="preserve"> povjerenstva donosi odluku koje se prijave upućuju u daljnju proceduru, odnosno stručno ocjenjivanje, a koje se odbijaju iz razloga ne ispunjavanja propisanih uvjeta natječaja.</w:t>
      </w:r>
    </w:p>
    <w:p w:rsidR="00645E34" w:rsidRDefault="00645E34" w:rsidP="00645E34">
      <w:pPr>
        <w:spacing w:line="230" w:lineRule="exact"/>
        <w:rPr>
          <w:rFonts w:ascii="Times New Roman" w:eastAsia="Times New Roman" w:hAnsi="Times New Roman"/>
        </w:rPr>
      </w:pPr>
    </w:p>
    <w:p w:rsidR="00ED1DC6" w:rsidRDefault="00ED1DC6" w:rsidP="00645E34">
      <w:pPr>
        <w:spacing w:line="0" w:lineRule="atLeast"/>
        <w:jc w:val="center"/>
        <w:rPr>
          <w:rFonts w:ascii="Times New Roman" w:eastAsia="Times New Roman" w:hAnsi="Times New Roman"/>
          <w:b/>
          <w:sz w:val="24"/>
        </w:rPr>
      </w:pPr>
    </w:p>
    <w:p w:rsidR="00ED1DC6" w:rsidRDefault="00ED1DC6" w:rsidP="00645E34">
      <w:pPr>
        <w:spacing w:line="0" w:lineRule="atLeast"/>
        <w:jc w:val="center"/>
        <w:rPr>
          <w:rFonts w:ascii="Times New Roman" w:eastAsia="Times New Roman" w:hAnsi="Times New Roman"/>
          <w:b/>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26</w:t>
      </w:r>
    </w:p>
    <w:p w:rsidR="00645E34" w:rsidRDefault="00645E34" w:rsidP="00645E34">
      <w:pPr>
        <w:spacing w:line="0" w:lineRule="atLeast"/>
        <w:ind w:right="120" w:firstLine="708"/>
        <w:jc w:val="both"/>
        <w:rPr>
          <w:rFonts w:ascii="Times New Roman" w:eastAsia="Times New Roman" w:hAnsi="Times New Roman"/>
          <w:sz w:val="24"/>
        </w:rPr>
      </w:pPr>
      <w:r>
        <w:rPr>
          <w:rFonts w:ascii="Times New Roman" w:eastAsia="Times New Roman" w:hAnsi="Times New Roman"/>
          <w:sz w:val="24"/>
        </w:rPr>
        <w:t>Sve udruge čije prijave budu odbijene iz razloga neispunjavanja propisanih uvjeta, o toj činjenici moraju biti obaviještene u roku od najviše osam dana od dana donošenja odluke, nakon čega imaju narednih osam dana od dana prijema obavijesti, podnijeti prigovor Povjerenstvu, koje će u roku od tri dana od primitka prigovora odlučiti o istome.</w:t>
      </w:r>
    </w:p>
    <w:p w:rsidR="00645E34" w:rsidRDefault="00645E34" w:rsidP="00645E34">
      <w:pPr>
        <w:spacing w:line="272" w:lineRule="auto"/>
        <w:ind w:right="500" w:firstLine="708"/>
        <w:jc w:val="both"/>
        <w:rPr>
          <w:rFonts w:ascii="Times New Roman" w:eastAsia="Times New Roman" w:hAnsi="Times New Roman"/>
          <w:sz w:val="24"/>
        </w:rPr>
      </w:pPr>
      <w:r>
        <w:rPr>
          <w:rFonts w:ascii="Times New Roman" w:eastAsia="Times New Roman" w:hAnsi="Times New Roman"/>
          <w:sz w:val="24"/>
        </w:rPr>
        <w:t>U slučaju prihvaćanja prigovora od strane Povjerenstva, prijava će biti upućena u daljnju proceduru, a u slučaju neprihvaćanja prigovora prijava će biti odbijena.</w:t>
      </w:r>
    </w:p>
    <w:p w:rsidR="00ED1DC6" w:rsidRDefault="00ED1DC6" w:rsidP="00645E34">
      <w:pPr>
        <w:spacing w:line="0" w:lineRule="atLeast"/>
        <w:rPr>
          <w:rFonts w:ascii="Times New Roman" w:eastAsia="Times New Roman" w:hAnsi="Times New Roman"/>
          <w:b/>
          <w:i/>
          <w:sz w:val="24"/>
        </w:rPr>
      </w:pPr>
      <w:bookmarkStart w:id="6" w:name="page9"/>
      <w:bookmarkEnd w:id="6"/>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lastRenderedPageBreak/>
        <w:t>Ocjenjivanje prijavljenih programa ili projekata i javna objava rezultata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27.</w:t>
      </w:r>
    </w:p>
    <w:p w:rsidR="00645E34" w:rsidRDefault="00645E34" w:rsidP="00645E34">
      <w:pPr>
        <w:spacing w:line="250" w:lineRule="auto"/>
        <w:ind w:right="20" w:firstLine="708"/>
        <w:jc w:val="both"/>
        <w:rPr>
          <w:rFonts w:ascii="Times New Roman" w:eastAsia="Times New Roman" w:hAnsi="Times New Roman"/>
          <w:sz w:val="24"/>
        </w:rPr>
      </w:pPr>
      <w:r>
        <w:rPr>
          <w:rFonts w:ascii="Times New Roman" w:eastAsia="Times New Roman" w:hAnsi="Times New Roman"/>
          <w:sz w:val="24"/>
        </w:rPr>
        <w:t>Povjerenstvo za ocjenjivanje je nezavisno stručno procjenjivačko tijelo kojega mogu sačinjavati predstavnici Jedinstvenog upravnog odjela Općine Šandrovac, znanstvenih i stručnih institucija, nezavisni stručnjaci i predstavnici organizacija civilnog društva, a imenuje ga načelnik Općine.</w:t>
      </w:r>
    </w:p>
    <w:p w:rsidR="00645E34" w:rsidRDefault="00645E34" w:rsidP="00645E34">
      <w:pPr>
        <w:spacing w:line="200" w:lineRule="exact"/>
        <w:rPr>
          <w:rFonts w:ascii="Times New Roman" w:eastAsia="Times New Roman" w:hAnsi="Times New Roman"/>
        </w:rPr>
      </w:pPr>
    </w:p>
    <w:p w:rsidR="00645E34" w:rsidRDefault="00645E34" w:rsidP="00645E34">
      <w:pPr>
        <w:spacing w:line="306"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28.</w:t>
      </w:r>
    </w:p>
    <w:p w:rsidR="00645E34" w:rsidRDefault="00645E34" w:rsidP="00645E34">
      <w:pPr>
        <w:spacing w:line="250" w:lineRule="auto"/>
        <w:ind w:right="40" w:firstLine="708"/>
        <w:jc w:val="both"/>
        <w:rPr>
          <w:rFonts w:ascii="Times New Roman" w:eastAsia="Times New Roman" w:hAnsi="Times New Roman"/>
          <w:sz w:val="24"/>
        </w:rPr>
      </w:pPr>
      <w:r>
        <w:rPr>
          <w:rFonts w:ascii="Times New Roman" w:eastAsia="Times New Roman" w:hAnsi="Times New Roman"/>
          <w:sz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općinski načelnik.</w:t>
      </w: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29.</w:t>
      </w:r>
    </w:p>
    <w:p w:rsidR="00645E34" w:rsidRDefault="00645E34" w:rsidP="00645E34">
      <w:pPr>
        <w:spacing w:line="0" w:lineRule="atLeast"/>
        <w:ind w:right="120" w:firstLine="708"/>
        <w:jc w:val="both"/>
        <w:rPr>
          <w:rFonts w:ascii="Times New Roman" w:eastAsia="Times New Roman" w:hAnsi="Times New Roman"/>
          <w:sz w:val="24"/>
        </w:rPr>
      </w:pPr>
      <w:r>
        <w:rPr>
          <w:rFonts w:ascii="Times New Roman" w:eastAsia="Times New Roman" w:hAnsi="Times New Roman"/>
          <w:sz w:val="24"/>
        </w:rPr>
        <w:t>Nakon donošenja odluke o programima ili projektima kojima su odobrena financijska sredstva, Općina Šandrovac će javno objaviti rezultate natječaja s podacima o udrugama, programima ili projektima kojima su odobrena sredstva i iznosima odobrenih sredstava financiranja.</w:t>
      </w:r>
    </w:p>
    <w:p w:rsidR="00645E34" w:rsidRDefault="00645E34" w:rsidP="00645E34">
      <w:pPr>
        <w:spacing w:line="256" w:lineRule="auto"/>
        <w:ind w:firstLine="708"/>
        <w:jc w:val="both"/>
        <w:rPr>
          <w:rFonts w:ascii="Times New Roman" w:eastAsia="Times New Roman" w:hAnsi="Times New Roman"/>
          <w:sz w:val="24"/>
        </w:rPr>
      </w:pPr>
      <w:r>
        <w:rPr>
          <w:rFonts w:ascii="Times New Roman" w:eastAsia="Times New Roman" w:hAnsi="Times New Roman"/>
          <w:sz w:val="24"/>
        </w:rPr>
        <w:t>Općina Šandrovac će  u roku od 8 dana od donošenja odluke o dodjeli financijskih sredstava obavijestiti udruge čiji projekti ili programi nisu prihvaćeni za financiranje o razlozima ne financiranja njihova projekta ili programa.</w:t>
      </w:r>
    </w:p>
    <w:p w:rsidR="00645E34" w:rsidRDefault="00645E34" w:rsidP="00645E34">
      <w:pPr>
        <w:spacing w:line="200" w:lineRule="exact"/>
        <w:rPr>
          <w:rFonts w:ascii="Times New Roman" w:eastAsia="Times New Roman" w:hAnsi="Times New Roman"/>
        </w:rPr>
      </w:pPr>
    </w:p>
    <w:p w:rsidR="00645E34" w:rsidRDefault="00645E34" w:rsidP="00645E34">
      <w:pPr>
        <w:spacing w:line="293"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Prigovor na odluku o ne dodjeli financijskih sredstava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30.</w:t>
      </w:r>
    </w:p>
    <w:p w:rsidR="00645E34" w:rsidRDefault="00645E34" w:rsidP="00645E34">
      <w:pPr>
        <w:spacing w:line="250" w:lineRule="auto"/>
        <w:ind w:right="360" w:firstLine="708"/>
        <w:jc w:val="both"/>
        <w:rPr>
          <w:rFonts w:ascii="Times New Roman" w:eastAsia="Times New Roman" w:hAnsi="Times New Roman"/>
          <w:sz w:val="24"/>
        </w:rPr>
      </w:pPr>
      <w:r>
        <w:rPr>
          <w:rFonts w:ascii="Times New Roman" w:eastAsia="Times New Roman" w:hAnsi="Times New Roman"/>
          <w:sz w:val="24"/>
        </w:rPr>
        <w:t>Udrugama kojima nisu odobrena financijska sredstva, može se na njihov zahtjev u roku od 8 dana od dana primitka pisane obavijesti o rezultatima natječaja omogućiti uvid u ocjenu njihovog programa ili projekta uz pravo Općine Šandrovac da zaštiti tajnost podataka o osobama koje su ocjenjivale program ili projekt.</w:t>
      </w: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ind w:left="3980"/>
        <w:rPr>
          <w:rFonts w:ascii="Times New Roman" w:eastAsia="Times New Roman" w:hAnsi="Times New Roman"/>
          <w:b/>
          <w:sz w:val="24"/>
        </w:rPr>
      </w:pPr>
      <w:r>
        <w:rPr>
          <w:rFonts w:ascii="Times New Roman" w:eastAsia="Times New Roman" w:hAnsi="Times New Roman"/>
          <w:b/>
          <w:sz w:val="24"/>
        </w:rPr>
        <w:t>Članak 31.</w:t>
      </w:r>
    </w:p>
    <w:p w:rsidR="00645E34" w:rsidRDefault="00645E34" w:rsidP="00645E34">
      <w:pPr>
        <w:spacing w:line="0" w:lineRule="atLeast"/>
        <w:ind w:left="700"/>
        <w:jc w:val="both"/>
        <w:rPr>
          <w:rFonts w:ascii="Times New Roman" w:eastAsia="Times New Roman" w:hAnsi="Times New Roman"/>
          <w:sz w:val="24"/>
        </w:rPr>
      </w:pPr>
      <w:r>
        <w:rPr>
          <w:rFonts w:ascii="Times New Roman" w:eastAsia="Times New Roman" w:hAnsi="Times New Roman"/>
          <w:sz w:val="24"/>
        </w:rPr>
        <w:t>Svim udrugama koje su nezadovoljne odlukom o dodjeli financijskih sredstava,</w:t>
      </w:r>
    </w:p>
    <w:p w:rsidR="00645E34" w:rsidRDefault="00645E34" w:rsidP="00645E34">
      <w:pPr>
        <w:spacing w:line="265" w:lineRule="auto"/>
        <w:ind w:right="80"/>
        <w:jc w:val="both"/>
        <w:rPr>
          <w:rFonts w:ascii="Times New Roman" w:eastAsia="Times New Roman" w:hAnsi="Times New Roman"/>
          <w:sz w:val="23"/>
        </w:rPr>
      </w:pPr>
      <w:r>
        <w:rPr>
          <w:rFonts w:ascii="Times New Roman" w:eastAsia="Times New Roman" w:hAnsi="Times New Roman"/>
          <w:sz w:val="23"/>
        </w:rPr>
        <w:t xml:space="preserve">Općina </w:t>
      </w:r>
      <w:r>
        <w:rPr>
          <w:rFonts w:ascii="Times New Roman" w:eastAsia="Times New Roman" w:hAnsi="Times New Roman"/>
          <w:sz w:val="24"/>
        </w:rPr>
        <w:t>Šandrovac</w:t>
      </w:r>
      <w:r>
        <w:rPr>
          <w:rFonts w:ascii="Times New Roman" w:eastAsia="Times New Roman" w:hAnsi="Times New Roman"/>
          <w:sz w:val="23"/>
        </w:rPr>
        <w:t xml:space="preserve"> će omogućiti pravo na prigovor. Prigovor se može podnijeti isključivo na natječajni postupak te eventualno bodovanje nekog kriterija sa 0 bodova, ukoliko udruga smatra da je u prijavi dostavila dovoljno argumenata za drugačije bodovanje. Prigovor se ne može podnijeti na odluku o neodobravanju sredstava ili visinu dodijeljenih sredstava.</w:t>
      </w:r>
    </w:p>
    <w:p w:rsidR="00645E34" w:rsidRDefault="00645E34" w:rsidP="00645E34">
      <w:pPr>
        <w:spacing w:line="210" w:lineRule="exact"/>
        <w:rPr>
          <w:rFonts w:ascii="Times New Roman" w:eastAsia="Times New Roman" w:hAnsi="Times New Roman"/>
        </w:rPr>
      </w:pPr>
    </w:p>
    <w:p w:rsidR="00645E34" w:rsidRDefault="00645E34" w:rsidP="00645E34">
      <w:pPr>
        <w:spacing w:line="0" w:lineRule="atLeast"/>
        <w:ind w:left="3980"/>
        <w:rPr>
          <w:rFonts w:ascii="Times New Roman" w:eastAsia="Times New Roman" w:hAnsi="Times New Roman"/>
          <w:b/>
          <w:sz w:val="24"/>
        </w:rPr>
      </w:pPr>
      <w:r>
        <w:rPr>
          <w:rFonts w:ascii="Times New Roman" w:eastAsia="Times New Roman" w:hAnsi="Times New Roman"/>
          <w:b/>
          <w:sz w:val="24"/>
        </w:rPr>
        <w:t>Članak 32.</w:t>
      </w:r>
    </w:p>
    <w:p w:rsidR="00645E34" w:rsidRDefault="00645E34" w:rsidP="00645E34">
      <w:pPr>
        <w:spacing w:line="0" w:lineRule="atLeast"/>
        <w:ind w:right="60" w:firstLine="708"/>
        <w:jc w:val="both"/>
        <w:rPr>
          <w:rFonts w:ascii="Times New Roman" w:eastAsia="Times New Roman" w:hAnsi="Times New Roman"/>
          <w:sz w:val="24"/>
        </w:rPr>
      </w:pPr>
      <w:r>
        <w:rPr>
          <w:rFonts w:ascii="Times New Roman" w:eastAsia="Times New Roman" w:hAnsi="Times New Roman"/>
          <w:sz w:val="24"/>
        </w:rPr>
        <w:t>Prigovor se podnosi Jedinstvenom upravnom odjelu općine Šandrovac u pisanom obliku, u roku od 8 dana od dana dostave pisane obavijesti o rezultatima natječaja, a odluku po prigovoru, uzimajući u obzir sve činjenice donosi načelnik Općine Šandrovac.</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Rok za donošenje odluke po prigovoru je petnaest dana od dana primitka prigovora.</w:t>
      </w:r>
    </w:p>
    <w:p w:rsidR="00645E34" w:rsidRDefault="00645E34" w:rsidP="00645E34">
      <w:pPr>
        <w:spacing w:line="272" w:lineRule="exact"/>
        <w:jc w:val="both"/>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49"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bookmarkStart w:id="7" w:name="page10"/>
      <w:bookmarkEnd w:id="7"/>
      <w:r w:rsidRPr="003D2B75">
        <w:rPr>
          <w:rFonts w:ascii="Times New Roman" w:eastAsia="Times New Roman" w:hAnsi="Times New Roman"/>
          <w:b/>
          <w:i/>
          <w:sz w:val="24"/>
        </w:rPr>
        <w:t>Sklapanje ugovora o financiranju programa ili projekata</w:t>
      </w:r>
    </w:p>
    <w:p w:rsidR="00645E34" w:rsidRDefault="00645E34" w:rsidP="00645E34">
      <w:pPr>
        <w:spacing w:line="20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33.</w:t>
      </w:r>
    </w:p>
    <w:p w:rsidR="00645E34" w:rsidRDefault="00645E34" w:rsidP="00645E34">
      <w:pPr>
        <w:spacing w:line="0" w:lineRule="atLeast"/>
        <w:ind w:right="140" w:firstLine="708"/>
        <w:jc w:val="both"/>
        <w:rPr>
          <w:rFonts w:ascii="Times New Roman" w:eastAsia="Times New Roman" w:hAnsi="Times New Roman"/>
          <w:sz w:val="24"/>
        </w:rPr>
      </w:pPr>
      <w:r>
        <w:rPr>
          <w:rFonts w:ascii="Times New Roman" w:eastAsia="Times New Roman" w:hAnsi="Times New Roman"/>
          <w:sz w:val="24"/>
        </w:rPr>
        <w:t>Sa svim udrugama kojima su odobrena financijska sredstva, Općina Šandrovac će potpisati ugovor o financiranju programa ili projekata najkasnije 30 dana od dana donošenja odluke o financiranju.</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lastRenderedPageBreak/>
        <w:t>U slučaju da je odobreno samo djelomično financiranje programa ili projekta, Općina Šandrovac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645E34" w:rsidRDefault="00645E34" w:rsidP="00645E34">
      <w:pPr>
        <w:spacing w:line="256" w:lineRule="auto"/>
        <w:ind w:right="20" w:firstLine="708"/>
        <w:jc w:val="both"/>
        <w:rPr>
          <w:rFonts w:ascii="Times New Roman" w:eastAsia="Times New Roman" w:hAnsi="Times New Roman"/>
          <w:sz w:val="24"/>
        </w:rPr>
      </w:pPr>
      <w:r>
        <w:rPr>
          <w:rFonts w:ascii="Times New Roman" w:eastAsia="Times New Roman" w:hAnsi="Times New Roman"/>
          <w:sz w:val="24"/>
        </w:rPr>
        <w:t>Prilikom pregovaranja Općina Šandrovac će prioritet financiranja staviti na aktivnostima koje će učinkovitije ostvariti ciljeve iz razvojnih i strateških dokumenata Općine.</w:t>
      </w:r>
    </w:p>
    <w:p w:rsidR="00645E34" w:rsidRDefault="00645E34" w:rsidP="00645E34">
      <w:pPr>
        <w:spacing w:line="221"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34.</w:t>
      </w:r>
    </w:p>
    <w:p w:rsidR="00645E34" w:rsidRDefault="00645E34" w:rsidP="00645E34">
      <w:pPr>
        <w:ind w:right="20" w:firstLine="720"/>
        <w:jc w:val="both"/>
        <w:rPr>
          <w:rFonts w:ascii="Times New Roman" w:eastAsia="Times New Roman" w:hAnsi="Times New Roman"/>
          <w:sz w:val="24"/>
        </w:rPr>
      </w:pPr>
      <w:r>
        <w:rPr>
          <w:rFonts w:ascii="Times New Roman" w:eastAsia="Times New Roman" w:hAnsi="Times New Roman"/>
          <w:sz w:val="24"/>
        </w:rPr>
        <w:t xml:space="preserve">Ugovor se sastoji od općih uvjeta, koji moraju biti isti za sve korisnike u okviru jednog javnog natječaja, te posebnog dijela. </w:t>
      </w:r>
    </w:p>
    <w:p w:rsidR="00645E34" w:rsidRDefault="00645E34" w:rsidP="00645E34">
      <w:pPr>
        <w:ind w:right="20" w:firstLine="720"/>
        <w:jc w:val="both"/>
        <w:rPr>
          <w:rFonts w:ascii="Times New Roman" w:eastAsia="Times New Roman" w:hAnsi="Times New Roman"/>
          <w:sz w:val="24"/>
        </w:rPr>
      </w:pPr>
      <w:r>
        <w:rPr>
          <w:rFonts w:ascii="Times New Roman" w:eastAsia="Times New Roman" w:hAnsi="Times New Roman"/>
          <w:sz w:val="23"/>
        </w:rPr>
        <w:t xml:space="preserve">Postupak ugovaranja, opći uvjeti koji se odnose na ugovore o dodjeli financijskih sredstava udrugama iz javnih izvora za program ili projekt te posebni dio ugovora </w:t>
      </w:r>
      <w:r>
        <w:rPr>
          <w:rFonts w:ascii="Times New Roman" w:eastAsia="Times New Roman" w:hAnsi="Times New Roman"/>
          <w:sz w:val="24"/>
        </w:rPr>
        <w:t>uredit će se temeljem odredbi Uredbe i drugih pozitivnih propisa RH i Općine Šandrovac.</w:t>
      </w:r>
    </w:p>
    <w:p w:rsidR="00645E34" w:rsidRDefault="00645E34" w:rsidP="00645E34">
      <w:pPr>
        <w:ind w:right="20" w:firstLine="720"/>
        <w:jc w:val="both"/>
        <w:rPr>
          <w:rFonts w:ascii="Times New Roman" w:eastAsia="Times New Roman" w:hAnsi="Times New Roman"/>
          <w:sz w:val="24"/>
        </w:rPr>
      </w:pPr>
      <w:r>
        <w:rPr>
          <w:rFonts w:ascii="Times New Roman" w:eastAsia="Times New Roman" w:hAnsi="Times New Roman"/>
          <w:sz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645E34" w:rsidRDefault="00645E34" w:rsidP="00645E34">
      <w:pPr>
        <w:ind w:right="400" w:firstLine="720"/>
        <w:jc w:val="both"/>
        <w:rPr>
          <w:rFonts w:ascii="Times New Roman" w:eastAsia="Times New Roman" w:hAnsi="Times New Roman"/>
          <w:sz w:val="24"/>
        </w:rPr>
      </w:pPr>
      <w:r>
        <w:rPr>
          <w:rFonts w:ascii="Times New Roman" w:eastAsia="Times New Roman" w:hAnsi="Times New Roman"/>
          <w:sz w:val="24"/>
        </w:rPr>
        <w:t>Posebni dio ugovora čine specifičnosti svakog ugovora kao što su ugovorne strane, naziv programa ili projekta, iznos financiranja, rokovi provedbe i slično.</w:t>
      </w:r>
    </w:p>
    <w:p w:rsidR="00645E34" w:rsidRDefault="00645E34" w:rsidP="00645E34">
      <w:pPr>
        <w:jc w:val="both"/>
        <w:rPr>
          <w:rFonts w:ascii="Times New Roman" w:eastAsia="Times New Roman" w:hAnsi="Times New Roman"/>
        </w:rPr>
      </w:pPr>
    </w:p>
    <w:p w:rsidR="00645E34" w:rsidRDefault="00645E34" w:rsidP="00645E34">
      <w:pPr>
        <w:rPr>
          <w:rFonts w:ascii="Times New Roman" w:eastAsia="Times New Roman" w:hAnsi="Times New Roman"/>
        </w:rPr>
      </w:pPr>
    </w:p>
    <w:p w:rsidR="00645E34" w:rsidRPr="003D2B75" w:rsidRDefault="00645E34" w:rsidP="00645E34">
      <w:pPr>
        <w:spacing w:line="276" w:lineRule="auto"/>
        <w:ind w:right="860"/>
        <w:jc w:val="both"/>
        <w:rPr>
          <w:rFonts w:ascii="Times New Roman" w:eastAsia="Times New Roman" w:hAnsi="Times New Roman"/>
          <w:b/>
          <w:i/>
          <w:sz w:val="24"/>
        </w:rPr>
      </w:pPr>
      <w:r w:rsidRPr="003D2B75">
        <w:rPr>
          <w:rFonts w:ascii="Times New Roman" w:eastAsia="Times New Roman" w:hAnsi="Times New Roman"/>
          <w:b/>
          <w:i/>
          <w:sz w:val="24"/>
        </w:rPr>
        <w:t>Praćenje provedbe odobrenih i financiranih programa i projekata i vrednovanje provedenih natječaja</w:t>
      </w:r>
    </w:p>
    <w:p w:rsidR="00645E34" w:rsidRDefault="00645E34" w:rsidP="00645E34">
      <w:pPr>
        <w:spacing w:line="197"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35.</w:t>
      </w:r>
    </w:p>
    <w:p w:rsidR="00645E34" w:rsidRDefault="00645E34" w:rsidP="00645E34">
      <w:pPr>
        <w:spacing w:line="239" w:lineRule="auto"/>
        <w:ind w:firstLine="708"/>
        <w:jc w:val="both"/>
        <w:rPr>
          <w:rFonts w:ascii="Times New Roman" w:eastAsia="Times New Roman" w:hAnsi="Times New Roman"/>
          <w:sz w:val="24"/>
        </w:rPr>
      </w:pPr>
      <w:r>
        <w:rPr>
          <w:rFonts w:ascii="Times New Roman" w:eastAsia="Times New Roman" w:hAnsi="Times New Roman"/>
          <w:sz w:val="24"/>
        </w:rPr>
        <w:t>Općina Šandrovac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w:t>
      </w:r>
    </w:p>
    <w:p w:rsidR="00645E34" w:rsidRDefault="00645E34" w:rsidP="00645E34">
      <w:pPr>
        <w:spacing w:line="5" w:lineRule="exact"/>
        <w:rPr>
          <w:rFonts w:ascii="Times New Roman" w:eastAsia="Times New Roman" w:hAnsi="Times New Roman"/>
        </w:rPr>
      </w:pPr>
    </w:p>
    <w:p w:rsidR="00645E34" w:rsidRDefault="00645E34" w:rsidP="00645E34">
      <w:pPr>
        <w:spacing w:line="245" w:lineRule="auto"/>
        <w:ind w:firstLine="708"/>
        <w:jc w:val="both"/>
        <w:rPr>
          <w:rFonts w:ascii="Times New Roman" w:eastAsia="Times New Roman" w:hAnsi="Times New Roman"/>
          <w:sz w:val="24"/>
        </w:rPr>
      </w:pPr>
      <w:r>
        <w:rPr>
          <w:rFonts w:ascii="Times New Roman" w:eastAsia="Times New Roman" w:hAnsi="Times New Roman"/>
          <w:sz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Općina Šandrovac će vrednovati rezultate i učinke cjelokupnog javnog natječaja ili javnog poziva planirati buduće aktivnosti u pojedinom prioritetnom području financiranja.</w:t>
      </w:r>
    </w:p>
    <w:p w:rsidR="00645E34" w:rsidRDefault="00645E34" w:rsidP="00645E34">
      <w:pPr>
        <w:spacing w:line="200" w:lineRule="exact"/>
        <w:rPr>
          <w:rFonts w:ascii="Times New Roman" w:eastAsia="Times New Roman" w:hAnsi="Times New Roman"/>
        </w:rPr>
      </w:pPr>
    </w:p>
    <w:p w:rsidR="00645E34" w:rsidRDefault="00645E34" w:rsidP="00645E34">
      <w:pPr>
        <w:spacing w:line="206" w:lineRule="exact"/>
        <w:rPr>
          <w:rFonts w:ascii="Times New Roman" w:eastAsia="Times New Roman" w:hAnsi="Times New Roman"/>
        </w:rPr>
      </w:pPr>
    </w:p>
    <w:p w:rsidR="00645E34" w:rsidRDefault="00645E34" w:rsidP="00E04B3B">
      <w:pPr>
        <w:spacing w:line="0" w:lineRule="atLeast"/>
        <w:ind w:left="8820"/>
        <w:rPr>
          <w:rFonts w:ascii="Times New Roman" w:eastAsia="Times New Roman" w:hAnsi="Times New Roman"/>
          <w:sz w:val="24"/>
        </w:rPr>
        <w:sectPr w:rsidR="00645E34">
          <w:pgSz w:w="11900" w:h="16838"/>
          <w:pgMar w:top="1109" w:right="1400" w:bottom="733" w:left="1420" w:header="0" w:footer="0" w:gutter="0"/>
          <w:cols w:space="0" w:equalWidth="0">
            <w:col w:w="9080"/>
          </w:cols>
          <w:docGrid w:linePitch="360"/>
        </w:sectPr>
      </w:pPr>
    </w:p>
    <w:p w:rsidR="00645E34" w:rsidRDefault="00645E34" w:rsidP="00645E34">
      <w:pPr>
        <w:spacing w:line="0" w:lineRule="atLeast"/>
        <w:jc w:val="center"/>
        <w:rPr>
          <w:rFonts w:ascii="Times New Roman" w:eastAsia="Times New Roman" w:hAnsi="Times New Roman"/>
          <w:b/>
          <w:sz w:val="24"/>
        </w:rPr>
      </w:pPr>
      <w:bookmarkStart w:id="8" w:name="page11"/>
      <w:bookmarkEnd w:id="8"/>
      <w:r>
        <w:rPr>
          <w:rFonts w:ascii="Times New Roman" w:eastAsia="Times New Roman" w:hAnsi="Times New Roman"/>
          <w:b/>
          <w:sz w:val="24"/>
        </w:rPr>
        <w:lastRenderedPageBreak/>
        <w:t>Članak 36.</w:t>
      </w:r>
    </w:p>
    <w:p w:rsidR="00645E34" w:rsidRDefault="00645E34" w:rsidP="00645E34">
      <w:pPr>
        <w:ind w:firstLine="720"/>
        <w:jc w:val="both"/>
        <w:rPr>
          <w:rFonts w:ascii="Times New Roman" w:eastAsia="Times New Roman" w:hAnsi="Times New Roman"/>
          <w:sz w:val="24"/>
        </w:rPr>
      </w:pPr>
      <w:r>
        <w:rPr>
          <w:rFonts w:ascii="Times New Roman" w:eastAsia="Times New Roman" w:hAnsi="Times New Roman"/>
          <w:sz w:val="24"/>
        </w:rPr>
        <w:t xml:space="preserve">Praćenje će se vršiti na dva načina: odobravanjem opisnih i financijskih izvješća korisnika sredstava te kontrolom </w:t>
      </w:r>
      <w:r>
        <w:rPr>
          <w:rFonts w:ascii="Arial" w:eastAsia="Arial" w:hAnsi="Arial"/>
          <w:sz w:val="29"/>
        </w:rPr>
        <w:t>“</w:t>
      </w:r>
      <w:r>
        <w:rPr>
          <w:rFonts w:ascii="Times New Roman" w:eastAsia="Times New Roman" w:hAnsi="Times New Roman"/>
          <w:sz w:val="24"/>
        </w:rPr>
        <w:t>na licu mjesta”od strane službenika Jedinstvenog upravnog odjela Općine Šandrovac  u dogovoru s korisnikom sredstava.</w:t>
      </w:r>
    </w:p>
    <w:p w:rsidR="00645E34" w:rsidRDefault="00645E34" w:rsidP="00645E34">
      <w:pPr>
        <w:spacing w:line="200" w:lineRule="exact"/>
        <w:jc w:val="both"/>
        <w:rPr>
          <w:rFonts w:ascii="Times New Roman" w:eastAsia="Times New Roman" w:hAnsi="Times New Roman"/>
        </w:rPr>
      </w:pPr>
    </w:p>
    <w:p w:rsidR="00645E34" w:rsidRDefault="00645E34" w:rsidP="00645E34">
      <w:pPr>
        <w:spacing w:line="267"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sz w:val="24"/>
        </w:rPr>
      </w:pPr>
      <w:r>
        <w:rPr>
          <w:rFonts w:ascii="Times New Roman" w:eastAsia="Times New Roman" w:hAnsi="Times New Roman"/>
          <w:b/>
          <w:sz w:val="24"/>
        </w:rPr>
        <w:t>Članak 37</w:t>
      </w:r>
      <w:r>
        <w:rPr>
          <w:rFonts w:ascii="Times New Roman" w:eastAsia="Times New Roman" w:hAnsi="Times New Roman"/>
          <w:sz w:val="24"/>
        </w:rPr>
        <w:t>.</w:t>
      </w:r>
    </w:p>
    <w:p w:rsidR="00645E34" w:rsidRDefault="00645E34" w:rsidP="00645E34">
      <w:pPr>
        <w:spacing w:line="5" w:lineRule="exact"/>
        <w:rPr>
          <w:rFonts w:ascii="Times New Roman" w:eastAsia="Times New Roman" w:hAnsi="Times New Roman"/>
        </w:rPr>
      </w:pPr>
    </w:p>
    <w:p w:rsidR="00645E34" w:rsidRDefault="00645E34" w:rsidP="00645E34">
      <w:pPr>
        <w:spacing w:line="272" w:lineRule="auto"/>
        <w:ind w:right="600" w:firstLine="708"/>
        <w:jc w:val="both"/>
        <w:rPr>
          <w:rFonts w:ascii="Times New Roman" w:eastAsia="Times New Roman" w:hAnsi="Times New Roman"/>
          <w:sz w:val="24"/>
        </w:rPr>
      </w:pPr>
      <w:r>
        <w:rPr>
          <w:rFonts w:ascii="Times New Roman" w:eastAsia="Times New Roman" w:hAnsi="Times New Roman"/>
          <w:sz w:val="24"/>
        </w:rPr>
        <w:t>Izvješća koja je korisnik dužan dostaviti na propisanim obrascima i u propisanim rokovima su opisno i financijsko izvješće.</w:t>
      </w:r>
    </w:p>
    <w:p w:rsidR="00645E34" w:rsidRDefault="00645E34" w:rsidP="00645E34">
      <w:pPr>
        <w:spacing w:line="200" w:lineRule="exact"/>
        <w:jc w:val="both"/>
        <w:rPr>
          <w:rFonts w:ascii="Times New Roman" w:eastAsia="Times New Roman" w:hAnsi="Times New Roman"/>
        </w:rPr>
      </w:pPr>
    </w:p>
    <w:p w:rsidR="00645E34" w:rsidRDefault="00645E34" w:rsidP="00645E34">
      <w:pPr>
        <w:spacing w:line="278"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38.</w:t>
      </w:r>
    </w:p>
    <w:p w:rsidR="00645E34" w:rsidRDefault="00645E34" w:rsidP="00645E34">
      <w:pPr>
        <w:spacing w:line="0" w:lineRule="atLeast"/>
        <w:ind w:left="700"/>
        <w:rPr>
          <w:rFonts w:ascii="Times New Roman" w:eastAsia="Times New Roman" w:hAnsi="Times New Roman"/>
          <w:sz w:val="24"/>
        </w:rPr>
      </w:pPr>
      <w:r>
        <w:rPr>
          <w:rFonts w:ascii="Times New Roman" w:eastAsia="Times New Roman" w:hAnsi="Times New Roman"/>
          <w:sz w:val="24"/>
        </w:rPr>
        <w:t>Izvješća se podnose na za to definiranim obrascima.</w:t>
      </w:r>
    </w:p>
    <w:p w:rsidR="00645E34" w:rsidRDefault="00645E34" w:rsidP="00645E34">
      <w:pPr>
        <w:spacing w:line="0" w:lineRule="atLeast"/>
        <w:ind w:right="60" w:firstLine="708"/>
        <w:rPr>
          <w:rFonts w:ascii="Times New Roman" w:eastAsia="Times New Roman" w:hAnsi="Times New Roman"/>
          <w:sz w:val="24"/>
        </w:rPr>
      </w:pPr>
      <w:r>
        <w:rPr>
          <w:rFonts w:ascii="Times New Roman" w:eastAsia="Times New Roman" w:hAnsi="Times New Roman"/>
          <w:sz w:val="24"/>
        </w:rPr>
        <w:t>Uz opisna izvješća dostavljaju se popratni materijali kao što su isječci iz novina, video zapisi, fotografije i dr.</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 xml:space="preserve">U financijskom izvješću navode se cjelokupni troškovi programa, projekta ili inicijative, neovisno o tome iz kojeg su izvora financirani te udio troškova financiranih sredstvima Općine Šandrovac u ukupnim troškovima. </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Obvezno se dostavljaju i dokazi o nastanku troška podmirenog iz sredstava Općine Šandrovac  (preslici faktura, ugovora o djelu ili ugovora o autorskom honoraru s obračunima istih) te dokazi o plaćanju istih (</w:t>
      </w:r>
      <w:proofErr w:type="spellStart"/>
      <w:r>
        <w:rPr>
          <w:rFonts w:ascii="Times New Roman" w:eastAsia="Times New Roman" w:hAnsi="Times New Roman"/>
          <w:sz w:val="24"/>
        </w:rPr>
        <w:t>preslik</w:t>
      </w:r>
      <w:proofErr w:type="spellEnd"/>
      <w:r>
        <w:rPr>
          <w:rFonts w:ascii="Times New Roman" w:eastAsia="Times New Roman" w:hAnsi="Times New Roman"/>
          <w:sz w:val="24"/>
        </w:rPr>
        <w:t xml:space="preserve"> naloga o prijenosu ili izvoda sa žiro računa).</w:t>
      </w:r>
    </w:p>
    <w:p w:rsidR="00645E34" w:rsidRDefault="00645E34" w:rsidP="00645E34">
      <w:pPr>
        <w:spacing w:line="0" w:lineRule="atLeast"/>
        <w:ind w:left="3540"/>
        <w:rPr>
          <w:rFonts w:ascii="Times New Roman" w:eastAsia="Times New Roman" w:hAnsi="Times New Roman"/>
          <w:b/>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39.</w:t>
      </w:r>
    </w:p>
    <w:p w:rsidR="00645E34" w:rsidRDefault="00645E34" w:rsidP="00645E34">
      <w:pPr>
        <w:spacing w:line="256" w:lineRule="auto"/>
        <w:ind w:right="140" w:firstLine="708"/>
        <w:jc w:val="both"/>
        <w:rPr>
          <w:rFonts w:ascii="Times New Roman" w:eastAsia="Times New Roman" w:hAnsi="Times New Roman"/>
          <w:sz w:val="24"/>
        </w:rPr>
      </w:pPr>
      <w:r>
        <w:rPr>
          <w:rFonts w:ascii="Times New Roman" w:eastAsia="Times New Roman" w:hAnsi="Times New Roman"/>
          <w:sz w:val="24"/>
        </w:rPr>
        <w:t>Vrednovanje provedenog programa ili projekta u pravilu provodi i sam korisnik financijskih sredstava dodatnim analizama rezultata programa ili projekta (vrednovanje, anketni upitnici i dr.).</w:t>
      </w:r>
    </w:p>
    <w:p w:rsidR="00645E34" w:rsidRDefault="00645E34" w:rsidP="00645E34">
      <w:pPr>
        <w:spacing w:line="0" w:lineRule="atLeas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Zabrana dvostrukog financiranja</w:t>
      </w:r>
    </w:p>
    <w:p w:rsidR="00645E34" w:rsidRDefault="00645E34" w:rsidP="00645E34">
      <w:pPr>
        <w:spacing w:line="275"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sz w:val="24"/>
        </w:rPr>
      </w:pPr>
      <w:r>
        <w:rPr>
          <w:rFonts w:ascii="Times New Roman" w:eastAsia="Times New Roman" w:hAnsi="Times New Roman"/>
          <w:b/>
          <w:sz w:val="24"/>
        </w:rPr>
        <w:t>Članak 40</w:t>
      </w:r>
      <w:r>
        <w:rPr>
          <w:rFonts w:ascii="Times New Roman" w:eastAsia="Times New Roman" w:hAnsi="Times New Roman"/>
          <w:sz w:val="24"/>
        </w:rPr>
        <w:t>.</w:t>
      </w:r>
    </w:p>
    <w:p w:rsidR="00645E34" w:rsidRDefault="00645E34" w:rsidP="00645E34">
      <w:pPr>
        <w:spacing w:line="5" w:lineRule="exact"/>
        <w:rPr>
          <w:rFonts w:ascii="Times New Roman" w:eastAsia="Times New Roman" w:hAnsi="Times New Roman"/>
        </w:rPr>
      </w:pPr>
    </w:p>
    <w:p w:rsidR="00645E34" w:rsidRDefault="00645E34" w:rsidP="00645E34">
      <w:pPr>
        <w:spacing w:line="248" w:lineRule="auto"/>
        <w:ind w:right="20" w:firstLine="708"/>
        <w:jc w:val="both"/>
        <w:rPr>
          <w:rFonts w:ascii="Times New Roman" w:eastAsia="Times New Roman" w:hAnsi="Times New Roman"/>
          <w:sz w:val="24"/>
        </w:rPr>
      </w:pPr>
      <w:r>
        <w:rPr>
          <w:rFonts w:ascii="Times New Roman" w:eastAsia="Times New Roman" w:hAnsi="Times New Roman"/>
          <w:sz w:val="24"/>
        </w:rPr>
        <w:t>Bez obzira na kvalitetu predloženog programa ili projekta Općina Šandrovac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645E34" w:rsidRDefault="00645E34" w:rsidP="00645E34">
      <w:pPr>
        <w:spacing w:line="230" w:lineRule="exact"/>
        <w:rPr>
          <w:rFonts w:ascii="Times New Roman" w:eastAsia="Times New Roman" w:hAnsi="Times New Roman"/>
        </w:rPr>
      </w:pP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V. PRIHVATLJIVOST TROŠKOVA, MODELI FINANCIRANJA I UDIO</w:t>
      </w: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SUFINANCIRANJA</w:t>
      </w:r>
    </w:p>
    <w:p w:rsidR="00645E34" w:rsidRDefault="00645E34" w:rsidP="00645E34">
      <w:pPr>
        <w:spacing w:line="273"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41.</w:t>
      </w:r>
    </w:p>
    <w:p w:rsidR="00645E34" w:rsidRDefault="00645E34" w:rsidP="00645E34">
      <w:pPr>
        <w:spacing w:line="250" w:lineRule="auto"/>
        <w:ind w:firstLine="708"/>
        <w:jc w:val="both"/>
        <w:rPr>
          <w:rFonts w:ascii="Times New Roman" w:eastAsia="Times New Roman" w:hAnsi="Times New Roman"/>
          <w:sz w:val="24"/>
        </w:rPr>
      </w:pPr>
      <w:r>
        <w:rPr>
          <w:rFonts w:ascii="Times New Roman" w:eastAsia="Times New Roman" w:hAnsi="Times New Roman"/>
          <w:sz w:val="24"/>
        </w:rPr>
        <w:t>Odobrena sredstva financijske potpore korisnik je dužan utrošiti isključivo za realizaciju programa/projekta/manifestacije/inicijative utvrđenog Proračunom i Ugovorom. Sredstva se smatraju namjenski utrošenim ako su korištena isključivo za financiranje prihvatljivih i opravdanih troškova u realizaciji programa utvrđenog ugovorom.</w:t>
      </w:r>
    </w:p>
    <w:p w:rsidR="00645E34" w:rsidRDefault="00645E34" w:rsidP="00645E34">
      <w:pPr>
        <w:spacing w:line="226"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Prihvatljivi troškovi</w:t>
      </w:r>
    </w:p>
    <w:p w:rsidR="00645E34" w:rsidRDefault="00645E34" w:rsidP="00645E34">
      <w:pPr>
        <w:spacing w:line="4"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42.</w:t>
      </w:r>
    </w:p>
    <w:p w:rsidR="00645E34" w:rsidRDefault="00645E34" w:rsidP="00645E34">
      <w:pPr>
        <w:spacing w:line="248" w:lineRule="auto"/>
        <w:ind w:right="200" w:firstLine="708"/>
        <w:jc w:val="both"/>
        <w:rPr>
          <w:rFonts w:ascii="Times New Roman" w:eastAsia="Times New Roman" w:hAnsi="Times New Roman"/>
          <w:sz w:val="24"/>
        </w:rPr>
      </w:pPr>
      <w:r>
        <w:rPr>
          <w:rFonts w:ascii="Times New Roman" w:eastAsia="Times New Roman" w:hAnsi="Times New Roman"/>
          <w:sz w:val="24"/>
        </w:rPr>
        <w:t>Prihvatljivi troškovi su troškovi koje je imao korisnik financiranja, a koji ispunjavaju sve slijedeće kriterije:</w:t>
      </w:r>
    </w:p>
    <w:p w:rsidR="00645E34" w:rsidRDefault="00645E34" w:rsidP="00645E34">
      <w:pPr>
        <w:spacing w:line="1" w:lineRule="exact"/>
        <w:rPr>
          <w:rFonts w:ascii="Times New Roman" w:eastAsia="Times New Roman" w:hAnsi="Times New Roman"/>
        </w:rPr>
      </w:pPr>
    </w:p>
    <w:p w:rsidR="00645E34" w:rsidRDefault="00645E34" w:rsidP="00645E34">
      <w:pPr>
        <w:spacing w:line="0" w:lineRule="atLeast"/>
        <w:ind w:left="70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nastali su za vrijeme razdoblja provedbe programa ili projekta u skladu s ugovorom,</w:t>
      </w:r>
    </w:p>
    <w:p w:rsidR="00645E34" w:rsidRDefault="00645E34" w:rsidP="00645E34">
      <w:pPr>
        <w:spacing w:line="200" w:lineRule="exact"/>
        <w:rPr>
          <w:rFonts w:ascii="Times New Roman" w:eastAsia="Times New Roman" w:hAnsi="Times New Roman"/>
        </w:rPr>
      </w:pPr>
    </w:p>
    <w:p w:rsidR="00645E34" w:rsidRDefault="00645E34" w:rsidP="00645E34">
      <w:pPr>
        <w:spacing w:line="368" w:lineRule="exact"/>
        <w:rPr>
          <w:rFonts w:ascii="Times New Roman" w:eastAsia="Times New Roman" w:hAnsi="Times New Roman"/>
        </w:rPr>
      </w:pPr>
    </w:p>
    <w:p w:rsidR="00645E34" w:rsidRDefault="00645E34" w:rsidP="00E04B3B">
      <w:pPr>
        <w:spacing w:line="0" w:lineRule="atLeast"/>
        <w:ind w:left="8820"/>
        <w:rPr>
          <w:rFonts w:ascii="Times New Roman" w:eastAsia="Times New Roman" w:hAnsi="Times New Roman"/>
          <w:sz w:val="24"/>
        </w:rPr>
        <w:sectPr w:rsidR="00645E34">
          <w:pgSz w:w="11900" w:h="16838"/>
          <w:pgMar w:top="1109" w:right="1400" w:bottom="733" w:left="1420" w:header="0" w:footer="0" w:gutter="0"/>
          <w:cols w:space="0" w:equalWidth="0">
            <w:col w:w="9080"/>
          </w:cols>
          <w:docGrid w:linePitch="360"/>
        </w:sectPr>
      </w:pPr>
    </w:p>
    <w:p w:rsidR="00645E34" w:rsidRDefault="00645E34" w:rsidP="00645E34">
      <w:pPr>
        <w:spacing w:line="244" w:lineRule="auto"/>
        <w:ind w:left="700" w:right="100"/>
        <w:rPr>
          <w:rFonts w:ascii="Times New Roman" w:eastAsia="Times New Roman" w:hAnsi="Times New Roman"/>
          <w:sz w:val="24"/>
        </w:rPr>
      </w:pPr>
      <w:bookmarkStart w:id="9" w:name="page12"/>
      <w:bookmarkEnd w:id="9"/>
      <w:r>
        <w:rPr>
          <w:rFonts w:ascii="Times New Roman" w:eastAsia="Times New Roman" w:hAnsi="Times New Roman"/>
          <w:sz w:val="24"/>
        </w:rPr>
        <w:lastRenderedPageBreak/>
        <w:t>osim troškova koji se odnose na završne izvještaje, troškova revizije i troškova vrednovanja, a plaćeni su do datuma odobravanja završnog izvještaja. Postupci javne nabave za robe, usluge ili radove mogu započeti prije početka provedbenog razdoblja, ugovori ne mogu biti sklopljeni prije prvog dana razdoblja provedbe ugovora;</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10"/>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moraju biti navedeni u ukupnom predviđenom proračunu projekta ili programa,</w:t>
      </w:r>
    </w:p>
    <w:p w:rsidR="00645E34" w:rsidRDefault="00645E34" w:rsidP="00645E34">
      <w:pPr>
        <w:spacing w:line="15" w:lineRule="exact"/>
        <w:rPr>
          <w:rFonts w:ascii="Arial" w:eastAsia="Arial" w:hAnsi="Arial"/>
          <w:sz w:val="24"/>
        </w:rPr>
      </w:pPr>
    </w:p>
    <w:p w:rsidR="00645E34" w:rsidRDefault="00645E34" w:rsidP="00645E34">
      <w:pPr>
        <w:numPr>
          <w:ilvl w:val="0"/>
          <w:numId w:val="10"/>
        </w:numPr>
        <w:tabs>
          <w:tab w:val="left" w:pos="870"/>
        </w:tabs>
        <w:spacing w:line="247" w:lineRule="auto"/>
        <w:ind w:left="820" w:right="100" w:hanging="116"/>
        <w:jc w:val="both"/>
        <w:rPr>
          <w:rFonts w:ascii="Arial" w:eastAsia="Arial" w:hAnsi="Arial"/>
          <w:sz w:val="24"/>
        </w:rPr>
      </w:pPr>
      <w:r>
        <w:rPr>
          <w:rFonts w:ascii="Times New Roman" w:eastAsia="Times New Roman" w:hAnsi="Times New Roman"/>
          <w:sz w:val="24"/>
        </w:rPr>
        <w:t>nužni su za provođenje programa ili projekta koji je predmetom dodjele financijskih sredstava,</w:t>
      </w:r>
    </w:p>
    <w:p w:rsidR="00645E34" w:rsidRDefault="00645E34" w:rsidP="00645E34">
      <w:pPr>
        <w:spacing w:line="2" w:lineRule="exact"/>
        <w:rPr>
          <w:rFonts w:ascii="Arial" w:eastAsia="Arial" w:hAnsi="Arial"/>
          <w:sz w:val="24"/>
        </w:rPr>
      </w:pPr>
    </w:p>
    <w:p w:rsidR="00645E34" w:rsidRDefault="00645E34" w:rsidP="00645E34">
      <w:pPr>
        <w:numPr>
          <w:ilvl w:val="0"/>
          <w:numId w:val="10"/>
        </w:numPr>
        <w:tabs>
          <w:tab w:val="left" w:pos="870"/>
        </w:tabs>
        <w:spacing w:line="244" w:lineRule="auto"/>
        <w:ind w:left="700" w:right="620" w:firstLine="4"/>
        <w:rPr>
          <w:rFonts w:ascii="Arial" w:eastAsia="Arial" w:hAnsi="Arial"/>
          <w:sz w:val="24"/>
        </w:rPr>
      </w:pPr>
      <w:r>
        <w:rPr>
          <w:rFonts w:ascii="Times New Roman" w:eastAsia="Times New Roman" w:hAnsi="Times New Roman"/>
          <w:sz w:val="24"/>
        </w:rPr>
        <w:t>mogu biti identificirani i provjereni i koji su računovodstveno evidentirani kod korisnika financiranja prema važećim propisima o računovodstvu neprofitnih organizacija,</w:t>
      </w:r>
    </w:p>
    <w:p w:rsidR="00645E34" w:rsidRDefault="00645E34" w:rsidP="00645E34">
      <w:pPr>
        <w:spacing w:line="1" w:lineRule="exact"/>
        <w:rPr>
          <w:rFonts w:ascii="Arial" w:eastAsia="Arial" w:hAnsi="Arial"/>
          <w:sz w:val="24"/>
        </w:rPr>
      </w:pPr>
    </w:p>
    <w:p w:rsidR="00645E34" w:rsidRDefault="00645E34" w:rsidP="00645E34">
      <w:pPr>
        <w:numPr>
          <w:ilvl w:val="0"/>
          <w:numId w:val="10"/>
        </w:numPr>
        <w:tabs>
          <w:tab w:val="left" w:pos="870"/>
        </w:tabs>
        <w:spacing w:line="271" w:lineRule="auto"/>
        <w:ind w:left="700" w:right="140" w:firstLine="4"/>
        <w:jc w:val="both"/>
        <w:rPr>
          <w:rFonts w:ascii="Arial" w:eastAsia="Arial" w:hAnsi="Arial"/>
          <w:sz w:val="24"/>
        </w:rPr>
      </w:pPr>
      <w:r>
        <w:rPr>
          <w:rFonts w:ascii="Times New Roman" w:eastAsia="Times New Roman" w:hAnsi="Times New Roman"/>
          <w:sz w:val="24"/>
        </w:rPr>
        <w:t>trebaju biti umjereni, opravdani i usuglašeni sa zahtjevima racionalnog financijskog upravljanja, osobito u odnosu na štedljivost i učinkovitost.</w:t>
      </w:r>
    </w:p>
    <w:p w:rsidR="00645E34" w:rsidRDefault="00645E34" w:rsidP="00645E34">
      <w:pPr>
        <w:spacing w:line="204"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43.</w:t>
      </w:r>
    </w:p>
    <w:p w:rsidR="00645E34" w:rsidRDefault="00645E34" w:rsidP="00645E34">
      <w:pPr>
        <w:spacing w:line="256" w:lineRule="auto"/>
        <w:ind w:right="80" w:firstLine="708"/>
        <w:rPr>
          <w:rFonts w:ascii="Times New Roman" w:eastAsia="Times New Roman" w:hAnsi="Times New Roman"/>
          <w:sz w:val="24"/>
        </w:rPr>
      </w:pPr>
      <w:r>
        <w:rPr>
          <w:rFonts w:ascii="Times New Roman" w:eastAsia="Times New Roman" w:hAnsi="Times New Roman"/>
          <w:sz w:val="24"/>
        </w:rPr>
        <w:t>U skladu s opravdanim troškovima iz prethodnog članka i kada je to relevantno za poštivanje propisa o javnoj nabavi, opravdanim se smatraju slijedeći izravni troškovi udruge i njezinih partnera</w:t>
      </w:r>
    </w:p>
    <w:p w:rsidR="00645E34" w:rsidRDefault="00645E34" w:rsidP="00645E34">
      <w:pPr>
        <w:spacing w:line="240" w:lineRule="exact"/>
        <w:rPr>
          <w:rFonts w:ascii="Times New Roman" w:eastAsia="Times New Roman" w:hAnsi="Times New Roman"/>
        </w:rPr>
      </w:pPr>
    </w:p>
    <w:p w:rsidR="00645E34" w:rsidRDefault="00645E34" w:rsidP="00645E34">
      <w:pPr>
        <w:numPr>
          <w:ilvl w:val="0"/>
          <w:numId w:val="11"/>
        </w:numPr>
        <w:tabs>
          <w:tab w:val="left" w:pos="870"/>
        </w:tabs>
        <w:spacing w:line="243" w:lineRule="auto"/>
        <w:ind w:left="700" w:right="100" w:firstLine="4"/>
        <w:rPr>
          <w:rFonts w:ascii="Arial" w:eastAsia="Arial" w:hAnsi="Arial"/>
          <w:sz w:val="24"/>
        </w:rPr>
      </w:pPr>
      <w:r>
        <w:rPr>
          <w:rFonts w:ascii="Times New Roman" w:eastAsia="Times New Roman" w:hAnsi="Times New Roman"/>
          <w:sz w:val="24"/>
        </w:rPr>
        <w:t>troškovi zaposlenika angažiranih na programu ili projektu koji odgovaraju stvarnim izdacima za plaće te porezima i doprinosima iz plaće i drugim troškovima vezanim uz plaću, sukladno odredbama ovog Pravilnika i Uredbe, a u visini definiranoj svakim zasebnim natječajem;</w:t>
      </w:r>
    </w:p>
    <w:p w:rsidR="00645E34" w:rsidRDefault="00645E34" w:rsidP="00645E34">
      <w:pPr>
        <w:spacing w:line="2" w:lineRule="exact"/>
        <w:rPr>
          <w:rFonts w:ascii="Arial" w:eastAsia="Arial" w:hAnsi="Arial"/>
          <w:sz w:val="24"/>
        </w:rPr>
      </w:pPr>
    </w:p>
    <w:p w:rsidR="00645E34" w:rsidRDefault="00645E34" w:rsidP="00645E34">
      <w:pPr>
        <w:numPr>
          <w:ilvl w:val="0"/>
          <w:numId w:val="11"/>
        </w:numPr>
        <w:tabs>
          <w:tab w:val="left" w:pos="870"/>
        </w:tabs>
        <w:spacing w:line="245" w:lineRule="auto"/>
        <w:ind w:left="700" w:right="120" w:firstLine="4"/>
        <w:rPr>
          <w:rFonts w:ascii="Arial" w:eastAsia="Arial" w:hAnsi="Arial"/>
          <w:sz w:val="24"/>
        </w:rPr>
      </w:pPr>
      <w:r>
        <w:rPr>
          <w:rFonts w:ascii="Times New Roman" w:eastAsia="Times New Roman" w:hAnsi="Times New Roman"/>
          <w:sz w:val="24"/>
        </w:rPr>
        <w:t>putni troškovi i troškovi dnevnica za zaposlenike i druge osobe koje sudjeluju u projektu ili programu, pod uvjetom da su u skladu s pravilima o visini iznosa za takve naknade definiranima svakim zasebnim natječajem;</w:t>
      </w:r>
    </w:p>
    <w:p w:rsidR="00645E34" w:rsidRDefault="00645E34" w:rsidP="00645E34">
      <w:pPr>
        <w:numPr>
          <w:ilvl w:val="0"/>
          <w:numId w:val="11"/>
        </w:numPr>
        <w:tabs>
          <w:tab w:val="left" w:pos="870"/>
        </w:tabs>
        <w:spacing w:line="244" w:lineRule="auto"/>
        <w:ind w:left="700" w:right="120" w:firstLine="4"/>
        <w:rPr>
          <w:rFonts w:ascii="Arial" w:eastAsia="Arial" w:hAnsi="Arial"/>
          <w:sz w:val="24"/>
        </w:rPr>
      </w:pPr>
      <w:r>
        <w:rPr>
          <w:rFonts w:ascii="Times New Roman" w:eastAsia="Times New Roman" w:hAnsi="Times New Roman"/>
          <w:sz w:val="24"/>
        </w:rPr>
        <w:t>troškovi kupnje ili iznajmljivanja opreme i materijala (novih ili rabljenih) namijenjenih isključivo za program ili projekt, te troškovi usluga pod uvjetom da su u skladu s tržišnim cijenama;</w:t>
      </w:r>
    </w:p>
    <w:p w:rsidR="00645E34" w:rsidRDefault="00645E34" w:rsidP="00645E34">
      <w:pPr>
        <w:spacing w:line="1" w:lineRule="exact"/>
        <w:rPr>
          <w:rFonts w:ascii="Arial" w:eastAsia="Arial" w:hAnsi="Arial"/>
          <w:sz w:val="24"/>
        </w:rPr>
      </w:pPr>
    </w:p>
    <w:p w:rsidR="00645E34" w:rsidRDefault="00645E34" w:rsidP="00645E34">
      <w:pPr>
        <w:numPr>
          <w:ilvl w:val="0"/>
          <w:numId w:val="11"/>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troškovi potrošne robe;</w:t>
      </w:r>
    </w:p>
    <w:p w:rsidR="00645E34" w:rsidRDefault="00645E34" w:rsidP="00645E34">
      <w:pPr>
        <w:spacing w:line="18" w:lineRule="exact"/>
        <w:rPr>
          <w:rFonts w:ascii="Arial" w:eastAsia="Arial" w:hAnsi="Arial"/>
          <w:sz w:val="24"/>
        </w:rPr>
      </w:pPr>
    </w:p>
    <w:p w:rsidR="00645E34" w:rsidRDefault="00645E34" w:rsidP="00645E34">
      <w:pPr>
        <w:numPr>
          <w:ilvl w:val="0"/>
          <w:numId w:val="11"/>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troškovi podugovaranja;</w:t>
      </w:r>
    </w:p>
    <w:p w:rsidR="00645E34" w:rsidRDefault="00645E34" w:rsidP="00645E34">
      <w:pPr>
        <w:spacing w:line="15" w:lineRule="exact"/>
        <w:rPr>
          <w:rFonts w:ascii="Arial" w:eastAsia="Arial" w:hAnsi="Arial"/>
          <w:sz w:val="24"/>
        </w:rPr>
      </w:pPr>
    </w:p>
    <w:p w:rsidR="00645E34" w:rsidRDefault="00645E34" w:rsidP="00645E34">
      <w:pPr>
        <w:numPr>
          <w:ilvl w:val="0"/>
          <w:numId w:val="11"/>
        </w:numPr>
        <w:tabs>
          <w:tab w:val="left" w:pos="870"/>
        </w:tabs>
        <w:spacing w:line="239" w:lineRule="auto"/>
        <w:ind w:left="700" w:right="20" w:firstLine="4"/>
        <w:rPr>
          <w:rFonts w:ascii="Arial" w:eastAsia="Arial" w:hAnsi="Arial"/>
          <w:sz w:val="24"/>
        </w:rPr>
      </w:pPr>
      <w:r>
        <w:rPr>
          <w:rFonts w:ascii="Times New Roman" w:eastAsia="Times New Roman" w:hAnsi="Times New Roman"/>
          <w:sz w:val="24"/>
        </w:rPr>
        <w:t>troškovi koji izravno proistječu iz zahtjeva ugovora uključujući troškove financijskih usluga (informiranje, vrednovanje konkretno povezano s projektom, revizija,  umnožavanje, osiguranje, itd.).</w:t>
      </w:r>
    </w:p>
    <w:p w:rsidR="00645E34" w:rsidRDefault="00645E34" w:rsidP="00645E34">
      <w:pPr>
        <w:spacing w:line="2" w:lineRule="exact"/>
        <w:rPr>
          <w:rFonts w:ascii="Arial" w:eastAsia="Arial" w:hAnsi="Arial"/>
          <w:sz w:val="24"/>
        </w:rPr>
      </w:pPr>
    </w:p>
    <w:p w:rsidR="00645E34" w:rsidRDefault="00645E34" w:rsidP="00645E34">
      <w:pPr>
        <w:spacing w:line="0" w:lineRule="atLeast"/>
        <w:ind w:left="700"/>
        <w:jc w:val="both"/>
        <w:rPr>
          <w:rFonts w:ascii="Times New Roman" w:eastAsia="Times New Roman" w:hAnsi="Times New Roman"/>
          <w:sz w:val="24"/>
        </w:rPr>
      </w:pPr>
      <w:r>
        <w:rPr>
          <w:rFonts w:ascii="Times New Roman" w:eastAsia="Times New Roman" w:hAnsi="Times New Roman"/>
          <w:sz w:val="24"/>
        </w:rPr>
        <w:t>Točan postotak prihvatljivosti pojedinih izravnih troškova u ukupnom udjelu</w:t>
      </w:r>
    </w:p>
    <w:p w:rsidR="00645E34" w:rsidRDefault="00645E34" w:rsidP="00645E34">
      <w:pPr>
        <w:spacing w:line="0" w:lineRule="atLeast"/>
        <w:rPr>
          <w:rFonts w:ascii="Times New Roman" w:eastAsia="Times New Roman" w:hAnsi="Times New Roman"/>
          <w:sz w:val="24"/>
        </w:rPr>
      </w:pPr>
      <w:r>
        <w:rPr>
          <w:rFonts w:ascii="Times New Roman" w:eastAsia="Times New Roman" w:hAnsi="Times New Roman"/>
          <w:sz w:val="24"/>
        </w:rPr>
        <w:t>financiranja iz proračuna Općine Šandrovac, utvrdit će se svakim zasebnim Natječajem.</w:t>
      </w:r>
    </w:p>
    <w:p w:rsidR="00645E34" w:rsidRDefault="00645E34" w:rsidP="00645E34">
      <w:pPr>
        <w:spacing w:line="271"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sz w:val="24"/>
        </w:rPr>
      </w:pPr>
      <w:r>
        <w:rPr>
          <w:rFonts w:ascii="Times New Roman" w:eastAsia="Times New Roman" w:hAnsi="Times New Roman"/>
          <w:b/>
          <w:sz w:val="24"/>
        </w:rPr>
        <w:t>Članak 44</w:t>
      </w:r>
      <w:r>
        <w:rPr>
          <w:rFonts w:ascii="Times New Roman" w:eastAsia="Times New Roman" w:hAnsi="Times New Roman"/>
          <w:sz w:val="24"/>
        </w:rPr>
        <w:t>.</w:t>
      </w:r>
    </w:p>
    <w:p w:rsidR="00645E34" w:rsidRDefault="00645E34" w:rsidP="00645E34">
      <w:pPr>
        <w:spacing w:line="5" w:lineRule="exact"/>
        <w:rPr>
          <w:rFonts w:ascii="Times New Roman" w:eastAsia="Times New Roman" w:hAnsi="Times New Roman"/>
        </w:rPr>
      </w:pPr>
    </w:p>
    <w:p w:rsidR="00645E34" w:rsidRDefault="00645E34" w:rsidP="00645E34">
      <w:pPr>
        <w:spacing w:line="250" w:lineRule="auto"/>
        <w:ind w:right="140" w:firstLine="708"/>
        <w:jc w:val="both"/>
        <w:rPr>
          <w:rFonts w:ascii="Times New Roman" w:eastAsia="Times New Roman" w:hAnsi="Times New Roman"/>
          <w:sz w:val="23"/>
        </w:rPr>
      </w:pPr>
      <w:r>
        <w:rPr>
          <w:rFonts w:ascii="Times New Roman" w:eastAsia="Times New Roman" w:hAnsi="Times New Roman"/>
          <w:sz w:val="23"/>
        </w:rPr>
        <w:t xml:space="preserve">Osim izravnih, korisniku sredstava se može odobriti i pokrivanje dijela neizravnih troškova kao što su: energija, voda, uredski materijal, sitan inventar, telefon, pošta i drugi indirektni troškovi koji nisu povezani isključivo sa provedbom programa, u maksimalnom iznosu od 20 % ukupnog odobrenog iznosa financiranja iz proračuna Općine </w:t>
      </w:r>
      <w:r>
        <w:rPr>
          <w:rFonts w:ascii="Times New Roman" w:eastAsia="Times New Roman" w:hAnsi="Times New Roman"/>
          <w:sz w:val="24"/>
        </w:rPr>
        <w:t>Šandrovac</w:t>
      </w:r>
      <w:r>
        <w:rPr>
          <w:rFonts w:ascii="Times New Roman" w:eastAsia="Times New Roman" w:hAnsi="Times New Roman"/>
          <w:sz w:val="23"/>
        </w:rPr>
        <w:t>.</w:t>
      </w:r>
    </w:p>
    <w:p w:rsidR="00645E34" w:rsidRDefault="00645E34" w:rsidP="00645E34">
      <w:pPr>
        <w:spacing w:line="2" w:lineRule="exact"/>
        <w:jc w:val="both"/>
        <w:rPr>
          <w:rFonts w:ascii="Times New Roman" w:eastAsia="Times New Roman" w:hAnsi="Times New Roman"/>
        </w:rPr>
      </w:pPr>
    </w:p>
    <w:p w:rsidR="00645E34" w:rsidRDefault="00645E34" w:rsidP="00645E34">
      <w:pPr>
        <w:spacing w:line="272" w:lineRule="auto"/>
        <w:ind w:right="280" w:firstLine="708"/>
        <w:jc w:val="both"/>
        <w:rPr>
          <w:rFonts w:ascii="Times New Roman" w:eastAsia="Times New Roman" w:hAnsi="Times New Roman"/>
          <w:sz w:val="24"/>
        </w:rPr>
      </w:pPr>
      <w:r>
        <w:rPr>
          <w:rFonts w:ascii="Times New Roman" w:eastAsia="Times New Roman" w:hAnsi="Times New Roman"/>
          <w:sz w:val="24"/>
        </w:rPr>
        <w:t>Točan postotak prihvatljivosti neizravnih troškova u ukupnom udjelu financiranja iz proračuna Općine Šandrovac, utvrdit će se svakim zasebnim Natječajem.</w:t>
      </w:r>
    </w:p>
    <w:p w:rsidR="00645E34" w:rsidRDefault="00645E34" w:rsidP="00645E34">
      <w:pPr>
        <w:spacing w:line="199" w:lineRule="exact"/>
        <w:jc w:val="both"/>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Vrijednost volonterskog rada i doprinosa u naravi</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45.</w:t>
      </w:r>
    </w:p>
    <w:p w:rsidR="00645E34" w:rsidRDefault="00645E34" w:rsidP="00645E34">
      <w:pPr>
        <w:spacing w:line="250" w:lineRule="auto"/>
        <w:ind w:firstLine="708"/>
        <w:jc w:val="both"/>
        <w:rPr>
          <w:rFonts w:ascii="Times New Roman" w:eastAsia="Times New Roman" w:hAnsi="Times New Roman"/>
          <w:sz w:val="24"/>
        </w:rPr>
      </w:pPr>
      <w:r>
        <w:rPr>
          <w:rFonts w:ascii="Times New Roman" w:eastAsia="Times New Roman" w:hAnsi="Times New Roman"/>
          <w:sz w:val="24"/>
        </w:rPr>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w:t>
      </w:r>
    </w:p>
    <w:p w:rsidR="00645E34" w:rsidRDefault="00645E34" w:rsidP="00645E34">
      <w:pPr>
        <w:spacing w:line="141" w:lineRule="exact"/>
        <w:rPr>
          <w:rFonts w:ascii="Times New Roman" w:eastAsia="Times New Roman" w:hAnsi="Times New Roman"/>
        </w:rPr>
      </w:pPr>
    </w:p>
    <w:p w:rsidR="00645E34" w:rsidRDefault="00645E34" w:rsidP="00E04B3B">
      <w:pPr>
        <w:spacing w:line="0" w:lineRule="atLeast"/>
        <w:jc w:val="right"/>
        <w:rPr>
          <w:rFonts w:ascii="Times New Roman" w:eastAsia="Times New Roman" w:hAnsi="Times New Roman"/>
          <w:sz w:val="24"/>
        </w:rPr>
        <w:sectPr w:rsidR="00645E34">
          <w:pgSz w:w="11900" w:h="16838"/>
          <w:pgMar w:top="1109" w:right="1420" w:bottom="733" w:left="1420" w:header="0" w:footer="0" w:gutter="0"/>
          <w:cols w:space="0" w:equalWidth="0">
            <w:col w:w="9060"/>
          </w:cols>
          <w:docGrid w:linePitch="360"/>
        </w:sectPr>
      </w:pPr>
    </w:p>
    <w:p w:rsidR="00645E34" w:rsidRDefault="00645E34" w:rsidP="00645E34">
      <w:pPr>
        <w:spacing w:line="250" w:lineRule="auto"/>
        <w:ind w:firstLine="708"/>
        <w:jc w:val="both"/>
        <w:rPr>
          <w:rFonts w:ascii="Times New Roman" w:eastAsia="Times New Roman" w:hAnsi="Times New Roman"/>
          <w:sz w:val="24"/>
        </w:rPr>
      </w:pPr>
      <w:bookmarkStart w:id="10" w:name="page13"/>
      <w:bookmarkEnd w:id="10"/>
      <w:r>
        <w:rPr>
          <w:rFonts w:ascii="Times New Roman" w:eastAsia="Times New Roman" w:hAnsi="Times New Roman"/>
          <w:sz w:val="24"/>
        </w:rPr>
        <w:lastRenderedPageBreak/>
        <w:t>Troškovi zaposlenika koji rade na projektu ili programu ne predstavljaju doprinos u naravi i mogu se smatrati kao sufinanciranje u proračunu projekta ili programa kada ih plaća korisnik ili njezini partneri. Ukoliko opis programa ili projekta predviđa doprinose u naravi, takvi se doprinosi moraju osigurati.</w:t>
      </w: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46.</w:t>
      </w:r>
    </w:p>
    <w:p w:rsidR="00645E34" w:rsidRDefault="00645E34" w:rsidP="00645E34">
      <w:pPr>
        <w:spacing w:line="239" w:lineRule="auto"/>
        <w:ind w:right="160" w:firstLine="708"/>
        <w:jc w:val="both"/>
        <w:rPr>
          <w:rFonts w:ascii="Times New Roman" w:eastAsia="Times New Roman" w:hAnsi="Times New Roman"/>
          <w:sz w:val="24"/>
        </w:rPr>
      </w:pPr>
      <w:r>
        <w:rPr>
          <w:rFonts w:ascii="Times New Roman" w:eastAsia="Times New Roman" w:hAnsi="Times New Roman"/>
          <w:sz w:val="24"/>
        </w:rPr>
        <w:t>Kada se tako utvrdi uvjetima natječaja i ugovorom, doprinos rada volontera može biti priznat kao oblik sufinanciranja.</w:t>
      </w:r>
    </w:p>
    <w:p w:rsidR="00645E34" w:rsidRDefault="00645E34" w:rsidP="00645E34">
      <w:pPr>
        <w:spacing w:line="2" w:lineRule="exact"/>
        <w:jc w:val="both"/>
        <w:rPr>
          <w:rFonts w:ascii="Times New Roman" w:eastAsia="Times New Roman" w:hAnsi="Times New Roman"/>
        </w:rPr>
      </w:pPr>
    </w:p>
    <w:p w:rsidR="00645E34" w:rsidRDefault="00645E34" w:rsidP="00645E34">
      <w:pPr>
        <w:spacing w:line="239" w:lineRule="auto"/>
        <w:ind w:right="60" w:firstLine="708"/>
        <w:jc w:val="both"/>
        <w:rPr>
          <w:rFonts w:ascii="Times New Roman" w:eastAsia="Times New Roman" w:hAnsi="Times New Roman"/>
          <w:sz w:val="24"/>
        </w:rPr>
      </w:pPr>
      <w:r>
        <w:rPr>
          <w:rFonts w:ascii="Times New Roman" w:eastAsia="Times New Roman" w:hAnsi="Times New Roman"/>
          <w:sz w:val="24"/>
        </w:rPr>
        <w:t>Ako nije drugačije izračunata vrijednost pojedine vrste usluga</w:t>
      </w:r>
      <w:r>
        <w:rPr>
          <w:rFonts w:ascii="Arial" w:eastAsia="Arial" w:hAnsi="Arial"/>
          <w:sz w:val="29"/>
        </w:rPr>
        <w:t>,</w:t>
      </w:r>
      <w:r>
        <w:rPr>
          <w:rFonts w:ascii="Times New Roman" w:eastAsia="Times New Roman" w:hAnsi="Times New Roman"/>
          <w:sz w:val="24"/>
        </w:rPr>
        <w:t>vrijednost volonterskog rada određuje se u jednakom iznosu za sve potencijalne prijavitelje programa i projekata u iznosu od 33 kune/sat.</w:t>
      </w:r>
    </w:p>
    <w:p w:rsidR="00645E34" w:rsidRDefault="00645E34" w:rsidP="00645E34">
      <w:pPr>
        <w:spacing w:line="3" w:lineRule="exact"/>
        <w:jc w:val="both"/>
        <w:rPr>
          <w:rFonts w:ascii="Times New Roman" w:eastAsia="Times New Roman" w:hAnsi="Times New Roman"/>
        </w:rPr>
      </w:pPr>
    </w:p>
    <w:p w:rsidR="00645E34" w:rsidRDefault="00645E34" w:rsidP="00645E34">
      <w:pPr>
        <w:spacing w:line="248" w:lineRule="auto"/>
        <w:ind w:right="100" w:firstLine="708"/>
        <w:jc w:val="both"/>
        <w:rPr>
          <w:rFonts w:ascii="Times New Roman" w:eastAsia="Times New Roman" w:hAnsi="Times New Roman"/>
          <w:sz w:val="24"/>
        </w:rPr>
      </w:pPr>
      <w:r>
        <w:rPr>
          <w:rFonts w:ascii="Times New Roman" w:eastAsia="Times New Roman" w:hAnsi="Times New Roman"/>
          <w:sz w:val="24"/>
        </w:rPr>
        <w:t>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 vrijednosti volonterskog sata.</w:t>
      </w:r>
    </w:p>
    <w:p w:rsidR="00645E34" w:rsidRDefault="00645E34" w:rsidP="00645E34">
      <w:pPr>
        <w:spacing w:line="226"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Neprihvatljivi troškovi</w:t>
      </w:r>
    </w:p>
    <w:p w:rsidR="00645E34" w:rsidRDefault="00645E34" w:rsidP="00645E34">
      <w:pPr>
        <w:spacing w:line="280" w:lineRule="exact"/>
        <w:rPr>
          <w:rFonts w:ascii="Times New Roman" w:eastAsia="Times New Roman" w:hAnsi="Times New Roman"/>
        </w:rPr>
      </w:pPr>
    </w:p>
    <w:p w:rsidR="00645E34" w:rsidRDefault="00645E34" w:rsidP="00645E34">
      <w:pPr>
        <w:spacing w:line="239" w:lineRule="auto"/>
        <w:jc w:val="center"/>
        <w:rPr>
          <w:rFonts w:ascii="Times New Roman" w:eastAsia="Times New Roman" w:hAnsi="Times New Roman"/>
          <w:b/>
          <w:sz w:val="24"/>
        </w:rPr>
      </w:pPr>
      <w:r>
        <w:rPr>
          <w:rFonts w:ascii="Times New Roman" w:eastAsia="Times New Roman" w:hAnsi="Times New Roman"/>
          <w:b/>
          <w:sz w:val="24"/>
        </w:rPr>
        <w:t>Članak 47.</w:t>
      </w:r>
    </w:p>
    <w:p w:rsidR="00645E34" w:rsidRDefault="00645E34" w:rsidP="00645E34">
      <w:pPr>
        <w:spacing w:line="1"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sz w:val="24"/>
        </w:rPr>
      </w:pPr>
      <w:r>
        <w:rPr>
          <w:rFonts w:ascii="Times New Roman" w:eastAsia="Times New Roman" w:hAnsi="Times New Roman"/>
          <w:sz w:val="24"/>
        </w:rPr>
        <w:t>Neprihvatljivim troškovima projekta ili programa smatraju se:</w:t>
      </w:r>
    </w:p>
    <w:p w:rsidR="00645E34" w:rsidRDefault="00645E34" w:rsidP="00645E34">
      <w:pPr>
        <w:spacing w:line="19" w:lineRule="exact"/>
        <w:rPr>
          <w:rFonts w:ascii="Times New Roman" w:eastAsia="Times New Roman" w:hAnsi="Times New Roman"/>
        </w:rPr>
      </w:pP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dugovi i stavke za pokrivanje gubitaka ili dugova;</w:t>
      </w:r>
    </w:p>
    <w:p w:rsidR="00645E34" w:rsidRDefault="00645E34" w:rsidP="00645E34">
      <w:pPr>
        <w:spacing w:line="15" w:lineRule="exact"/>
        <w:rPr>
          <w:rFonts w:ascii="Arial" w:eastAsia="Arial" w:hAnsi="Arial"/>
          <w:sz w:val="24"/>
        </w:rPr>
      </w:pP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dospjele kamate;</w:t>
      </w:r>
    </w:p>
    <w:p w:rsidR="00645E34" w:rsidRDefault="00645E34" w:rsidP="00645E34">
      <w:pPr>
        <w:spacing w:line="18" w:lineRule="exact"/>
        <w:rPr>
          <w:rFonts w:ascii="Arial" w:eastAsia="Arial" w:hAnsi="Arial"/>
          <w:sz w:val="24"/>
        </w:rPr>
      </w:pP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stavke koje se već financiraju iz drugih izvora;</w:t>
      </w:r>
    </w:p>
    <w:p w:rsidR="00645E34" w:rsidRDefault="00645E34" w:rsidP="00645E34">
      <w:pPr>
        <w:spacing w:line="15" w:lineRule="exact"/>
        <w:rPr>
          <w:rFonts w:ascii="Arial" w:eastAsia="Arial" w:hAnsi="Arial"/>
          <w:sz w:val="24"/>
        </w:rPr>
      </w:pPr>
    </w:p>
    <w:p w:rsidR="00645E34" w:rsidRDefault="00645E34" w:rsidP="00645E34">
      <w:pPr>
        <w:numPr>
          <w:ilvl w:val="0"/>
          <w:numId w:val="12"/>
        </w:numPr>
        <w:tabs>
          <w:tab w:val="left" w:pos="870"/>
        </w:tabs>
        <w:spacing w:line="245" w:lineRule="auto"/>
        <w:ind w:left="700" w:right="20" w:firstLine="4"/>
        <w:rPr>
          <w:rFonts w:ascii="Arial" w:eastAsia="Arial" w:hAnsi="Arial"/>
          <w:sz w:val="24"/>
        </w:rPr>
      </w:pPr>
      <w:r>
        <w:rPr>
          <w:rFonts w:ascii="Times New Roman" w:eastAsia="Times New Roman" w:hAnsi="Times New Roman"/>
          <w:sz w:val="24"/>
        </w:rPr>
        <w:t>kupovina zemljišta ili građevina, osim kada je to nužno za izravno provođenje projekta/programa, kada se vlasništvo mora prenijeti na udrugu i/ili partnere najkasnije po završetku projekta/programa;</w:t>
      </w: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gubitci na tečajnim razlikama;</w:t>
      </w:r>
    </w:p>
    <w:p w:rsidR="00645E34" w:rsidRDefault="00645E34" w:rsidP="00645E34">
      <w:pPr>
        <w:spacing w:line="15" w:lineRule="exact"/>
        <w:rPr>
          <w:rFonts w:ascii="Arial" w:eastAsia="Arial" w:hAnsi="Arial"/>
          <w:sz w:val="24"/>
        </w:rPr>
      </w:pP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zajmovi trećim stranama.</w:t>
      </w:r>
    </w:p>
    <w:p w:rsidR="00645E34" w:rsidRDefault="00645E34" w:rsidP="00645E34">
      <w:pPr>
        <w:spacing w:line="18" w:lineRule="exact"/>
        <w:rPr>
          <w:rFonts w:ascii="Arial" w:eastAsia="Arial" w:hAnsi="Arial"/>
          <w:sz w:val="24"/>
        </w:rPr>
      </w:pPr>
    </w:p>
    <w:p w:rsidR="00645E34" w:rsidRPr="00C65F44" w:rsidRDefault="00645E34" w:rsidP="00645E34">
      <w:pPr>
        <w:numPr>
          <w:ilvl w:val="0"/>
          <w:numId w:val="12"/>
        </w:numPr>
        <w:tabs>
          <w:tab w:val="left" w:pos="870"/>
        </w:tabs>
        <w:spacing w:line="0" w:lineRule="atLeast"/>
        <w:ind w:left="700" w:right="60" w:firstLine="4"/>
        <w:jc w:val="both"/>
        <w:rPr>
          <w:rFonts w:ascii="Times New Roman" w:eastAsia="Times New Roman" w:hAnsi="Times New Roman"/>
          <w:sz w:val="24"/>
        </w:rPr>
      </w:pPr>
      <w:r w:rsidRPr="00C65F44">
        <w:rPr>
          <w:rFonts w:ascii="Times New Roman" w:eastAsia="Times New Roman" w:hAnsi="Times New Roman"/>
          <w:sz w:val="24"/>
        </w:rPr>
        <w:t>troškovi reprezentacije, hrane i alkoholnih pića(osim u iznimnim slučajevima kada se kroz pregovaranje s Općinom Šandrovac dio tih troškova može priznati kao prihvatljiv trošak),</w:t>
      </w:r>
    </w:p>
    <w:p w:rsidR="00645E34" w:rsidRDefault="00645E34" w:rsidP="00645E34">
      <w:pPr>
        <w:spacing w:line="19" w:lineRule="exact"/>
        <w:rPr>
          <w:rFonts w:ascii="Arial" w:eastAsia="Arial" w:hAnsi="Arial"/>
          <w:sz w:val="24"/>
        </w:rPr>
      </w:pPr>
    </w:p>
    <w:p w:rsidR="00645E34" w:rsidRDefault="00645E34" w:rsidP="00645E34">
      <w:pPr>
        <w:numPr>
          <w:ilvl w:val="0"/>
          <w:numId w:val="12"/>
        </w:numPr>
        <w:tabs>
          <w:tab w:val="left" w:pos="870"/>
        </w:tabs>
        <w:spacing w:line="245" w:lineRule="auto"/>
        <w:ind w:left="700" w:right="380" w:firstLine="4"/>
        <w:rPr>
          <w:rFonts w:ascii="Arial" w:eastAsia="Arial" w:hAnsi="Arial"/>
          <w:sz w:val="24"/>
        </w:rPr>
      </w:pPr>
      <w:r>
        <w:rPr>
          <w:rFonts w:ascii="Times New Roman" w:eastAsia="Times New Roman" w:hAnsi="Times New Roman"/>
          <w:sz w:val="24"/>
        </w:rPr>
        <w:t>troškovi smještaja (osim u slučaju više dnevnih i međunarodnih programa ili u iznimnim slučajevima kada se kroz pregovaranje s Općinom Šandrovac dio tih troškova može priznati kao prihvatljiv trošak),</w:t>
      </w:r>
    </w:p>
    <w:p w:rsidR="00645E34" w:rsidRDefault="00645E34" w:rsidP="00645E34">
      <w:pPr>
        <w:numPr>
          <w:ilvl w:val="0"/>
          <w:numId w:val="12"/>
        </w:numPr>
        <w:tabs>
          <w:tab w:val="left" w:pos="870"/>
        </w:tabs>
        <w:spacing w:line="244" w:lineRule="auto"/>
        <w:ind w:left="700" w:right="20" w:firstLine="4"/>
        <w:jc w:val="both"/>
        <w:rPr>
          <w:rFonts w:ascii="Arial" w:eastAsia="Arial" w:hAnsi="Arial"/>
          <w:sz w:val="24"/>
        </w:rPr>
      </w:pPr>
      <w:r>
        <w:rPr>
          <w:rFonts w:ascii="Times New Roman" w:eastAsia="Times New Roman" w:hAnsi="Times New Roman"/>
          <w:sz w:val="24"/>
        </w:rPr>
        <w:t>troškovi sportskih klubova vezani za angažiran je igrača koji nemaju prebivalište na području Općine Šandrovac, prelazak igrača iz drugih klubova i plaćanje naknada igračima i</w:t>
      </w:r>
    </w:p>
    <w:p w:rsidR="00645E34" w:rsidRDefault="00645E34" w:rsidP="00645E34">
      <w:pPr>
        <w:spacing w:line="1" w:lineRule="exact"/>
        <w:rPr>
          <w:rFonts w:ascii="Arial" w:eastAsia="Arial" w:hAnsi="Arial"/>
          <w:sz w:val="24"/>
        </w:rPr>
      </w:pPr>
    </w:p>
    <w:p w:rsidR="00645E34" w:rsidRDefault="00645E34" w:rsidP="00645E34">
      <w:pPr>
        <w:numPr>
          <w:ilvl w:val="0"/>
          <w:numId w:val="12"/>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drugi troškovi definirani svakim zasebnim natječajem.</w:t>
      </w:r>
    </w:p>
    <w:p w:rsidR="00645E34" w:rsidRDefault="00645E34" w:rsidP="00645E34">
      <w:pPr>
        <w:spacing w:line="271"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Modeli plaćanja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48.</w:t>
      </w:r>
    </w:p>
    <w:p w:rsidR="00645E34" w:rsidRDefault="00645E34" w:rsidP="00645E34">
      <w:pPr>
        <w:spacing w:line="0" w:lineRule="atLeast"/>
        <w:ind w:right="140" w:firstLine="708"/>
        <w:jc w:val="both"/>
        <w:rPr>
          <w:rFonts w:ascii="Times New Roman" w:eastAsia="Times New Roman" w:hAnsi="Times New Roman"/>
          <w:sz w:val="24"/>
        </w:rPr>
      </w:pPr>
      <w:r>
        <w:rPr>
          <w:rFonts w:ascii="Times New Roman" w:eastAsia="Times New Roman" w:hAnsi="Times New Roman"/>
          <w:sz w:val="24"/>
        </w:rPr>
        <w:t>Općina Šandrovac će svakim pojedinačnim natječajem definirati model, odnosno načine i postupke plaćanja, sukladno odredbama Uredbe i ovog Pravilnika.</w:t>
      </w:r>
    </w:p>
    <w:p w:rsidR="00645E34" w:rsidRDefault="00645E34" w:rsidP="00645E34">
      <w:pPr>
        <w:spacing w:line="256" w:lineRule="auto"/>
        <w:ind w:right="20" w:firstLine="708"/>
        <w:jc w:val="both"/>
        <w:rPr>
          <w:rFonts w:ascii="Times New Roman" w:eastAsia="Times New Roman" w:hAnsi="Times New Roman"/>
          <w:sz w:val="24"/>
        </w:rPr>
      </w:pPr>
      <w:r>
        <w:rPr>
          <w:rFonts w:ascii="Times New Roman" w:eastAsia="Times New Roman" w:hAnsi="Times New Roman"/>
          <w:sz w:val="24"/>
        </w:rPr>
        <w:t>U slučaju da Općini Šandrovac niti jedan od Uredbom predviđenih modela plaćanja ne bude prihvatljiv, može utvrditi i drugačiji model plaćanja, koji u oba primjera mora biti istaknut u oglasu.</w:t>
      </w:r>
    </w:p>
    <w:p w:rsidR="00645E34" w:rsidRDefault="00645E34" w:rsidP="00645E34">
      <w:pPr>
        <w:spacing w:line="217" w:lineRule="exact"/>
        <w:rPr>
          <w:rFonts w:ascii="Times New Roman" w:eastAsia="Times New Roman" w:hAnsi="Times New Roman"/>
        </w:rPr>
      </w:pPr>
    </w:p>
    <w:p w:rsidR="00645E34" w:rsidRDefault="00645E34" w:rsidP="00645E34">
      <w:pPr>
        <w:spacing w:line="209" w:lineRule="exact"/>
        <w:rPr>
          <w:rFonts w:ascii="Times New Roman" w:eastAsia="Times New Roman" w:hAnsi="Times New Roman"/>
        </w:rPr>
      </w:pPr>
    </w:p>
    <w:p w:rsidR="00645E34" w:rsidRDefault="00645E34" w:rsidP="00645E34">
      <w:pPr>
        <w:spacing w:line="209" w:lineRule="exact"/>
        <w:rPr>
          <w:rFonts w:ascii="Times New Roman" w:eastAsia="Times New Roman" w:hAnsi="Times New Roman"/>
        </w:rPr>
      </w:pPr>
    </w:p>
    <w:p w:rsidR="00645E34" w:rsidRDefault="00645E34" w:rsidP="00E04B3B">
      <w:pPr>
        <w:spacing w:line="0" w:lineRule="atLeast"/>
        <w:ind w:left="8820"/>
        <w:rPr>
          <w:rFonts w:ascii="Times New Roman" w:eastAsia="Times New Roman" w:hAnsi="Times New Roman"/>
          <w:sz w:val="24"/>
        </w:rPr>
        <w:sectPr w:rsidR="00645E34">
          <w:pgSz w:w="11900" w:h="16838"/>
          <w:pgMar w:top="1109" w:right="1400" w:bottom="733" w:left="1420" w:header="0" w:footer="0" w:gutter="0"/>
          <w:cols w:space="0" w:equalWidth="0">
            <w:col w:w="9080"/>
          </w:cols>
          <w:docGrid w:linePitch="360"/>
        </w:sectPr>
      </w:pPr>
    </w:p>
    <w:p w:rsidR="00645E34" w:rsidRPr="003D2B75" w:rsidRDefault="00645E34" w:rsidP="00645E34">
      <w:pPr>
        <w:spacing w:line="0" w:lineRule="atLeast"/>
        <w:rPr>
          <w:rFonts w:ascii="Times New Roman" w:eastAsia="Times New Roman" w:hAnsi="Times New Roman"/>
          <w:b/>
          <w:i/>
          <w:sz w:val="24"/>
        </w:rPr>
      </w:pPr>
      <w:bookmarkStart w:id="11" w:name="page14"/>
      <w:bookmarkEnd w:id="11"/>
      <w:r w:rsidRPr="003D2B75">
        <w:rPr>
          <w:rFonts w:ascii="Times New Roman" w:eastAsia="Times New Roman" w:hAnsi="Times New Roman"/>
          <w:b/>
          <w:i/>
          <w:sz w:val="24"/>
        </w:rPr>
        <w:lastRenderedPageBreak/>
        <w:t>Udio sufinanciranja programa ili projekta</w:t>
      </w:r>
    </w:p>
    <w:p w:rsidR="00645E34" w:rsidRDefault="00645E34" w:rsidP="00645E34">
      <w:pPr>
        <w:spacing w:line="20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49.</w:t>
      </w:r>
    </w:p>
    <w:p w:rsidR="00645E34" w:rsidRDefault="00645E34" w:rsidP="00645E34">
      <w:pPr>
        <w:spacing w:line="256" w:lineRule="auto"/>
        <w:ind w:right="20" w:firstLine="708"/>
        <w:jc w:val="both"/>
        <w:rPr>
          <w:rFonts w:ascii="Times New Roman" w:eastAsia="Times New Roman" w:hAnsi="Times New Roman"/>
          <w:sz w:val="24"/>
        </w:rPr>
      </w:pPr>
      <w:r>
        <w:rPr>
          <w:rFonts w:ascii="Times New Roman" w:eastAsia="Times New Roman" w:hAnsi="Times New Roman"/>
          <w:sz w:val="24"/>
        </w:rPr>
        <w:t>Općina Šandrovac će svakim pojedinačnim natječajem definirati obvezu i minimalni postotak sufinanciranja provedbe projekta ili programa od strane korisnika financiranja.</w:t>
      </w:r>
    </w:p>
    <w:p w:rsidR="00645E34" w:rsidRDefault="00645E34" w:rsidP="00645E34">
      <w:pPr>
        <w:spacing w:line="200" w:lineRule="exact"/>
        <w:rPr>
          <w:rFonts w:ascii="Times New Roman" w:eastAsia="Times New Roman" w:hAnsi="Times New Roman"/>
        </w:rPr>
      </w:pPr>
    </w:p>
    <w:p w:rsidR="00645E34" w:rsidRDefault="00645E34" w:rsidP="00645E34">
      <w:pPr>
        <w:spacing w:line="297"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VI. VRIJEME TRAJANJA POTPORE OPĆINE</w:t>
      </w:r>
    </w:p>
    <w:p w:rsidR="00645E34" w:rsidRDefault="00645E34" w:rsidP="00645E34">
      <w:pPr>
        <w:spacing w:line="276"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50.</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Sve potpore koje Općina Šandrovac dodjeljuje putem natječaja odnose se, u pravilu, na aktivnosti koje će se provoditi u kalendarskoj godini za koju se raspisuju, osim višegodišnjih potpora koje se odobravaju na rok do četiri (4) godine, što će se definirati samim natječajem.</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Višegodišnje potpore iz stavka 1. ovog članka ugovaraju se na godišnjoj razini, s propisanim programskim i financijskim vrednovanjem korištenja financijske potpore Općine Šandrovac  u prethodnom vremenskom razdoblju.</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Korisnici kojima Općina Šandrovac odobri višegodišnju potporu iz stavka 1. ovog članka mogu tu istu vrstu potpore zatražiti i ostvariti tek kad istekne prethodna višegodišnja potpora Općine Šandrovac.</w:t>
      </w:r>
    </w:p>
    <w:p w:rsidR="00645E34" w:rsidRDefault="00645E34" w:rsidP="00645E34">
      <w:pPr>
        <w:spacing w:line="0" w:lineRule="atLeast"/>
        <w:ind w:right="120" w:firstLine="708"/>
        <w:jc w:val="both"/>
        <w:rPr>
          <w:rFonts w:ascii="Times New Roman" w:eastAsia="Times New Roman" w:hAnsi="Times New Roman"/>
          <w:sz w:val="24"/>
        </w:rPr>
      </w:pPr>
      <w:r>
        <w:rPr>
          <w:rFonts w:ascii="Times New Roman" w:eastAsia="Times New Roman" w:hAnsi="Times New Roman"/>
          <w:sz w:val="24"/>
        </w:rPr>
        <w:t>Nastavak financiranja višegodišnjih programa i iznos potpore u narednoj godini ovisi o rezultatima praćenja i vrednovanja aktivnosti realiziranih u okviru tog programa u tekućoj godini, o čemu odluku donosi općinski načelnik sukladno podnesenim izvješćima, a u skladu s odredbama Uredbe i ovog Pravilnika.</w:t>
      </w:r>
    </w:p>
    <w:p w:rsidR="00645E34" w:rsidRDefault="00645E34" w:rsidP="00645E34">
      <w:pPr>
        <w:spacing w:line="272" w:lineRule="auto"/>
        <w:ind w:right="120" w:firstLine="708"/>
        <w:jc w:val="both"/>
        <w:rPr>
          <w:rFonts w:ascii="Times New Roman" w:eastAsia="Times New Roman" w:hAnsi="Times New Roman"/>
          <w:sz w:val="24"/>
        </w:rPr>
      </w:pPr>
      <w:r>
        <w:rPr>
          <w:rFonts w:ascii="Times New Roman" w:eastAsia="Times New Roman" w:hAnsi="Times New Roman"/>
          <w:sz w:val="24"/>
        </w:rPr>
        <w:t>Općina Šandrovac će poticati korisnike višegodišnjih potpora na izradu programa samofinanciranja koji će omogućiti njihovu održivost i razvoj.</w:t>
      </w:r>
    </w:p>
    <w:p w:rsidR="00645E34" w:rsidRDefault="00645E34" w:rsidP="00645E34">
      <w:pPr>
        <w:spacing w:line="200" w:lineRule="exact"/>
        <w:rPr>
          <w:rFonts w:ascii="Times New Roman" w:eastAsia="Times New Roman" w:hAnsi="Times New Roman"/>
        </w:rPr>
      </w:pPr>
    </w:p>
    <w:p w:rsidR="00645E34" w:rsidRDefault="00645E34" w:rsidP="00645E34">
      <w:pPr>
        <w:spacing w:line="278"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51.</w:t>
      </w:r>
    </w:p>
    <w:p w:rsidR="00645E34" w:rsidRDefault="00645E34" w:rsidP="00645E34">
      <w:pPr>
        <w:spacing w:line="256" w:lineRule="auto"/>
        <w:ind w:right="180" w:firstLine="708"/>
        <w:jc w:val="both"/>
        <w:rPr>
          <w:rFonts w:ascii="Times New Roman" w:eastAsia="Times New Roman" w:hAnsi="Times New Roman"/>
          <w:sz w:val="24"/>
        </w:rPr>
      </w:pPr>
      <w:r>
        <w:rPr>
          <w:rFonts w:ascii="Times New Roman" w:eastAsia="Times New Roman" w:hAnsi="Times New Roman"/>
          <w:sz w:val="24"/>
        </w:rPr>
        <w:t>Korisnici višegodišnjih potpora Općine Šandrovac mogu se u periodu trajanja te potpore javiti na druge natječaje i pozive Općine Šandrovac isključivo kroz predlaganje drugih projekata, inicijativa i manifestacija u tom i ostalim programskim područjima</w:t>
      </w:r>
    </w:p>
    <w:p w:rsidR="00645E34" w:rsidRDefault="00645E34" w:rsidP="00645E34">
      <w:pPr>
        <w:spacing w:line="200" w:lineRule="exact"/>
        <w:rPr>
          <w:rFonts w:ascii="Times New Roman" w:eastAsia="Times New Roman" w:hAnsi="Times New Roman"/>
        </w:rPr>
      </w:pPr>
    </w:p>
    <w:p w:rsidR="00645E34" w:rsidRDefault="00645E34" w:rsidP="00645E34">
      <w:pPr>
        <w:spacing w:line="297"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VII. NAJVIŠI UKUPAN IZNOS FINANCIJSKE POTPORE I ISPLATA</w:t>
      </w: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DOBRENIH SREDSTAVA</w:t>
      </w:r>
    </w:p>
    <w:p w:rsidR="00645E34" w:rsidRDefault="00645E34" w:rsidP="00645E34">
      <w:pPr>
        <w:spacing w:line="276"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52.</w:t>
      </w:r>
    </w:p>
    <w:p w:rsidR="00645E34" w:rsidRDefault="00645E34" w:rsidP="00645E34">
      <w:pPr>
        <w:spacing w:line="256" w:lineRule="auto"/>
        <w:ind w:right="640" w:firstLine="708"/>
        <w:jc w:val="both"/>
        <w:rPr>
          <w:rFonts w:ascii="Times New Roman" w:eastAsia="Times New Roman" w:hAnsi="Times New Roman"/>
          <w:sz w:val="24"/>
        </w:rPr>
      </w:pPr>
      <w:r>
        <w:rPr>
          <w:rFonts w:ascii="Times New Roman" w:eastAsia="Times New Roman" w:hAnsi="Times New Roman"/>
          <w:sz w:val="24"/>
        </w:rPr>
        <w:t>Visina sredstava koje će svaki korisnik financijske potpore ostvariti iz proračuna Općine Šandrovac biti će definirana kroz proceduru propisanu ovim Pravilnikom, u skladu s kriterijima za svako pojedino područje raspisano natječajem.</w:t>
      </w:r>
    </w:p>
    <w:p w:rsidR="00645E34" w:rsidRDefault="00645E34" w:rsidP="00645E34">
      <w:pPr>
        <w:spacing w:line="200" w:lineRule="exact"/>
        <w:jc w:val="both"/>
        <w:rPr>
          <w:rFonts w:ascii="Times New Roman" w:eastAsia="Times New Roman" w:hAnsi="Times New Roman"/>
        </w:rPr>
      </w:pPr>
    </w:p>
    <w:p w:rsidR="00645E34" w:rsidRDefault="00645E34" w:rsidP="00645E34">
      <w:pPr>
        <w:spacing w:line="295"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VIII. OBVEZA DOKUMENTIRANJA PROJEKTNIH AKTIVNOSTI, KONAČAN</w:t>
      </w: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IZNOS FINANCIRANJA I POVRAT SREDSTAVA</w:t>
      </w:r>
    </w:p>
    <w:p w:rsidR="00645E34" w:rsidRDefault="00645E34" w:rsidP="00645E34">
      <w:pPr>
        <w:spacing w:line="272"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Obveza dokumentiranja projektnih aktivnosti od strane korisnika financiranja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53.</w:t>
      </w:r>
    </w:p>
    <w:p w:rsidR="00645E34" w:rsidRPr="00E04B3B" w:rsidRDefault="00645E34" w:rsidP="00E04B3B">
      <w:pPr>
        <w:spacing w:line="272" w:lineRule="auto"/>
        <w:ind w:right="20" w:firstLine="708"/>
        <w:rPr>
          <w:rFonts w:ascii="Times New Roman" w:eastAsia="Times New Roman" w:hAnsi="Times New Roman"/>
          <w:sz w:val="24"/>
        </w:rPr>
      </w:pPr>
      <w:r>
        <w:rPr>
          <w:rFonts w:ascii="Times New Roman" w:eastAsia="Times New Roman" w:hAnsi="Times New Roman"/>
          <w:sz w:val="24"/>
        </w:rPr>
        <w:t>Korisnik financiranja je u obvezi voditi precizne i redovite račune vezane uz provođenje projekta ili programa koristeći odgovarajuće r</w:t>
      </w:r>
      <w:r w:rsidR="00E04B3B">
        <w:rPr>
          <w:rFonts w:ascii="Times New Roman" w:eastAsia="Times New Roman" w:hAnsi="Times New Roman"/>
          <w:sz w:val="24"/>
        </w:rPr>
        <w:t>ačunovodstvene sustave sukladno</w:t>
      </w:r>
    </w:p>
    <w:p w:rsidR="00645E34" w:rsidRDefault="00645E34" w:rsidP="00E04B3B">
      <w:pPr>
        <w:spacing w:line="0" w:lineRule="atLeast"/>
        <w:ind w:left="8820"/>
        <w:rPr>
          <w:rFonts w:ascii="Times New Roman" w:eastAsia="Times New Roman" w:hAnsi="Times New Roman"/>
          <w:sz w:val="24"/>
        </w:rPr>
        <w:sectPr w:rsidR="00645E34">
          <w:pgSz w:w="11900" w:h="16838"/>
          <w:pgMar w:top="1385" w:right="1400" w:bottom="733" w:left="1420" w:header="0" w:footer="0" w:gutter="0"/>
          <w:cols w:space="0" w:equalWidth="0">
            <w:col w:w="9080"/>
          </w:cols>
          <w:docGrid w:linePitch="360"/>
        </w:sectPr>
      </w:pPr>
    </w:p>
    <w:p w:rsidR="00645E34" w:rsidRDefault="00645E34" w:rsidP="00645E34">
      <w:pPr>
        <w:spacing w:line="0" w:lineRule="atLeast"/>
        <w:rPr>
          <w:rFonts w:ascii="Times New Roman" w:eastAsia="Times New Roman" w:hAnsi="Times New Roman"/>
          <w:sz w:val="24"/>
        </w:rPr>
      </w:pPr>
      <w:bookmarkStart w:id="12" w:name="page15"/>
      <w:bookmarkEnd w:id="12"/>
      <w:r>
        <w:rPr>
          <w:rFonts w:ascii="Times New Roman" w:eastAsia="Times New Roman" w:hAnsi="Times New Roman"/>
          <w:sz w:val="24"/>
        </w:rPr>
        <w:lastRenderedPageBreak/>
        <w:t>propisima o računovodstvu neprofitnih organizacija.</w:t>
      </w:r>
    </w:p>
    <w:p w:rsidR="00645E34" w:rsidRDefault="00645E34" w:rsidP="00645E34">
      <w:pPr>
        <w:spacing w:line="250" w:lineRule="auto"/>
        <w:ind w:firstLine="708"/>
        <w:jc w:val="both"/>
        <w:rPr>
          <w:rFonts w:ascii="Times New Roman" w:eastAsia="Times New Roman" w:hAnsi="Times New Roman"/>
          <w:sz w:val="24"/>
        </w:rPr>
      </w:pPr>
      <w:r>
        <w:rPr>
          <w:rFonts w:ascii="Times New Roman" w:eastAsia="Times New Roman" w:hAnsi="Times New Roman"/>
          <w:sz w:val="24"/>
        </w:rPr>
        <w:t>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w:t>
      </w:r>
    </w:p>
    <w:p w:rsidR="00645E34" w:rsidRDefault="00645E34" w:rsidP="00645E34">
      <w:pPr>
        <w:spacing w:line="200" w:lineRule="exact"/>
        <w:rPr>
          <w:rFonts w:ascii="Times New Roman" w:eastAsia="Times New Roman" w:hAnsi="Times New Roman"/>
        </w:rPr>
      </w:pPr>
    </w:p>
    <w:p w:rsidR="00645E34" w:rsidRDefault="00645E34" w:rsidP="00645E34">
      <w:pPr>
        <w:spacing w:line="306"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54.</w:t>
      </w:r>
    </w:p>
    <w:p w:rsidR="00645E34" w:rsidRDefault="00645E34" w:rsidP="00645E34">
      <w:pPr>
        <w:spacing w:line="246" w:lineRule="auto"/>
        <w:ind w:right="240" w:firstLine="708"/>
        <w:jc w:val="both"/>
        <w:rPr>
          <w:rFonts w:ascii="Times New Roman" w:eastAsia="Times New Roman" w:hAnsi="Times New Roman"/>
          <w:sz w:val="24"/>
        </w:rPr>
      </w:pPr>
      <w:r>
        <w:rPr>
          <w:rFonts w:ascii="Times New Roman" w:eastAsia="Times New Roman" w:hAnsi="Times New Roman"/>
          <w:sz w:val="24"/>
        </w:rPr>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rsidR="00645E34" w:rsidRDefault="00645E34" w:rsidP="00645E34">
      <w:pPr>
        <w:spacing w:line="200" w:lineRule="exact"/>
        <w:rPr>
          <w:rFonts w:ascii="Times New Roman" w:eastAsia="Times New Roman" w:hAnsi="Times New Roman"/>
        </w:rPr>
      </w:pPr>
    </w:p>
    <w:p w:rsidR="00645E34" w:rsidRDefault="00645E34" w:rsidP="00645E34">
      <w:pPr>
        <w:spacing w:line="311"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55.</w:t>
      </w:r>
    </w:p>
    <w:p w:rsidR="00645E34" w:rsidRDefault="00645E34" w:rsidP="00645E34">
      <w:pPr>
        <w:spacing w:line="0" w:lineRule="atLeast"/>
        <w:ind w:right="20" w:firstLine="708"/>
        <w:jc w:val="both"/>
        <w:rPr>
          <w:rFonts w:ascii="Times New Roman" w:eastAsia="Times New Roman" w:hAnsi="Times New Roman"/>
          <w:sz w:val="24"/>
        </w:rPr>
      </w:pPr>
      <w:r>
        <w:rPr>
          <w:rFonts w:ascii="Times New Roman" w:eastAsia="Times New Roman" w:hAnsi="Times New Roman"/>
          <w:sz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w:t>
      </w:r>
    </w:p>
    <w:p w:rsidR="00645E34" w:rsidRDefault="00645E34" w:rsidP="00645E34">
      <w:pPr>
        <w:spacing w:line="246" w:lineRule="auto"/>
        <w:ind w:right="20"/>
        <w:jc w:val="both"/>
        <w:rPr>
          <w:rFonts w:ascii="Times New Roman" w:eastAsia="Times New Roman" w:hAnsi="Times New Roman"/>
          <w:sz w:val="24"/>
        </w:rPr>
      </w:pPr>
      <w:r>
        <w:rPr>
          <w:rFonts w:ascii="Times New Roman" w:eastAsia="Times New Roman" w:hAnsi="Times New Roman"/>
          <w:sz w:val="24"/>
        </w:rPr>
        <w:t>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rsidR="00645E34" w:rsidRDefault="00645E34" w:rsidP="00645E34">
      <w:pPr>
        <w:spacing w:line="200" w:lineRule="exact"/>
        <w:rPr>
          <w:rFonts w:ascii="Times New Roman" w:eastAsia="Times New Roman" w:hAnsi="Times New Roman"/>
        </w:rPr>
      </w:pPr>
    </w:p>
    <w:p w:rsidR="00645E34" w:rsidRDefault="00645E34" w:rsidP="00645E34">
      <w:pPr>
        <w:spacing w:line="311"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56.</w:t>
      </w:r>
    </w:p>
    <w:p w:rsidR="00645E34" w:rsidRDefault="00645E34" w:rsidP="00645E34">
      <w:pPr>
        <w:spacing w:line="248" w:lineRule="auto"/>
        <w:ind w:right="180" w:firstLine="708"/>
        <w:rPr>
          <w:rFonts w:ascii="Times New Roman" w:eastAsia="Times New Roman" w:hAnsi="Times New Roman"/>
          <w:sz w:val="24"/>
        </w:rPr>
      </w:pPr>
      <w:r>
        <w:rPr>
          <w:rFonts w:ascii="Times New Roman" w:eastAsia="Times New Roman" w:hAnsi="Times New Roman"/>
          <w:sz w:val="24"/>
        </w:rPr>
        <w:t>Pored izvješća navedenih u ovom Pravilniku, dokumenti koje je korisnik financiranja dužan dati na raspolaganje u slučaju nadzora uključuju:</w:t>
      </w:r>
    </w:p>
    <w:p w:rsidR="00645E34" w:rsidRDefault="00645E34" w:rsidP="00645E34">
      <w:pPr>
        <w:spacing w:line="1" w:lineRule="exact"/>
        <w:rPr>
          <w:rFonts w:ascii="Times New Roman" w:eastAsia="Times New Roman" w:hAnsi="Times New Roman"/>
        </w:rPr>
      </w:pPr>
    </w:p>
    <w:p w:rsidR="00645E34" w:rsidRDefault="00645E34" w:rsidP="00645E34">
      <w:pPr>
        <w:numPr>
          <w:ilvl w:val="1"/>
          <w:numId w:val="13"/>
        </w:numPr>
        <w:tabs>
          <w:tab w:val="left" w:pos="940"/>
        </w:tabs>
        <w:spacing w:line="0" w:lineRule="atLeast"/>
        <w:ind w:left="940" w:hanging="176"/>
        <w:jc w:val="both"/>
        <w:rPr>
          <w:rFonts w:ascii="Arial" w:eastAsia="Arial" w:hAnsi="Arial"/>
          <w:sz w:val="24"/>
        </w:rPr>
      </w:pPr>
      <w:r>
        <w:rPr>
          <w:rFonts w:ascii="Times New Roman" w:eastAsia="Times New Roman" w:hAnsi="Times New Roman"/>
          <w:sz w:val="24"/>
        </w:rPr>
        <w:t>popis članova i podatke o uplaćenim članarinama;</w:t>
      </w:r>
    </w:p>
    <w:p w:rsidR="00645E34" w:rsidRDefault="00645E34" w:rsidP="00645E34">
      <w:pPr>
        <w:spacing w:line="15" w:lineRule="exact"/>
        <w:rPr>
          <w:rFonts w:ascii="Arial" w:eastAsia="Arial" w:hAnsi="Arial"/>
          <w:sz w:val="24"/>
        </w:rPr>
      </w:pPr>
    </w:p>
    <w:p w:rsidR="00645E34" w:rsidRDefault="00645E34" w:rsidP="00645E34">
      <w:pPr>
        <w:numPr>
          <w:ilvl w:val="0"/>
          <w:numId w:val="13"/>
        </w:numPr>
        <w:tabs>
          <w:tab w:val="left" w:pos="870"/>
        </w:tabs>
        <w:spacing w:line="245" w:lineRule="auto"/>
        <w:ind w:left="700" w:right="140" w:firstLine="4"/>
        <w:jc w:val="both"/>
        <w:rPr>
          <w:rFonts w:ascii="Arial" w:eastAsia="Arial" w:hAnsi="Arial"/>
          <w:sz w:val="24"/>
        </w:rPr>
      </w:pPr>
      <w:r>
        <w:rPr>
          <w:rFonts w:ascii="Times New Roman" w:eastAsia="Times New Roman" w:hAnsi="Times New Roman"/>
          <w:sz w:val="24"/>
        </w:rPr>
        <w:t>računovodstvenu evidenciju (kompjuterski ili ručno obrađenu) iz računovodstvenog sustava udruge, poput glavne knjige, pomoćnih knjiga, platnih lista, popisa imovine i obveza i drugih relevantnih računovodstvenih podataka;</w:t>
      </w:r>
    </w:p>
    <w:p w:rsidR="00645E34" w:rsidRDefault="00645E34" w:rsidP="00645E34">
      <w:pPr>
        <w:numPr>
          <w:ilvl w:val="0"/>
          <w:numId w:val="13"/>
        </w:numPr>
        <w:tabs>
          <w:tab w:val="left" w:pos="870"/>
        </w:tabs>
        <w:spacing w:line="246" w:lineRule="auto"/>
        <w:ind w:left="700" w:right="200" w:firstLine="4"/>
        <w:jc w:val="both"/>
        <w:rPr>
          <w:rFonts w:ascii="Arial" w:eastAsia="Arial" w:hAnsi="Arial"/>
          <w:sz w:val="24"/>
        </w:rPr>
      </w:pPr>
      <w:r>
        <w:rPr>
          <w:rFonts w:ascii="Times New Roman" w:eastAsia="Times New Roman" w:hAnsi="Times New Roman"/>
          <w:sz w:val="24"/>
        </w:rPr>
        <w:t>dokaze o postupcima nabave poput natječajne dokumentacije, ponuda od sudionika natječaja i izvještaja o procjenama;</w:t>
      </w:r>
    </w:p>
    <w:p w:rsidR="00645E34" w:rsidRDefault="00645E34" w:rsidP="00645E34">
      <w:pPr>
        <w:spacing w:line="1" w:lineRule="exact"/>
        <w:rPr>
          <w:rFonts w:ascii="Arial" w:eastAsia="Arial" w:hAnsi="Arial"/>
          <w:sz w:val="24"/>
        </w:rPr>
      </w:pPr>
    </w:p>
    <w:p w:rsidR="00645E34" w:rsidRDefault="00645E34" w:rsidP="00645E34">
      <w:pPr>
        <w:numPr>
          <w:ilvl w:val="0"/>
          <w:numId w:val="13"/>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dokaze o obvezama poput ugovora i drugih obvezujućih dokumenata;</w:t>
      </w:r>
    </w:p>
    <w:p w:rsidR="00645E34" w:rsidRDefault="00645E34" w:rsidP="00645E34">
      <w:pPr>
        <w:spacing w:line="18" w:lineRule="exact"/>
        <w:rPr>
          <w:rFonts w:ascii="Arial" w:eastAsia="Arial" w:hAnsi="Arial"/>
          <w:sz w:val="24"/>
        </w:rPr>
      </w:pPr>
    </w:p>
    <w:p w:rsidR="00645E34" w:rsidRDefault="00645E34" w:rsidP="00645E34">
      <w:pPr>
        <w:numPr>
          <w:ilvl w:val="0"/>
          <w:numId w:val="13"/>
        </w:numPr>
        <w:tabs>
          <w:tab w:val="left" w:pos="870"/>
        </w:tabs>
        <w:spacing w:line="243" w:lineRule="auto"/>
        <w:ind w:left="700" w:right="520" w:firstLine="4"/>
        <w:rPr>
          <w:rFonts w:ascii="Arial" w:eastAsia="Arial" w:hAnsi="Arial"/>
          <w:sz w:val="24"/>
        </w:rPr>
      </w:pPr>
      <w:r>
        <w:rPr>
          <w:rFonts w:ascii="Times New Roman" w:eastAsia="Times New Roman" w:hAnsi="Times New Roman"/>
          <w:sz w:val="24"/>
        </w:rP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rsidR="00645E34" w:rsidRDefault="00645E34" w:rsidP="00645E34">
      <w:pPr>
        <w:spacing w:line="2" w:lineRule="exact"/>
        <w:rPr>
          <w:rFonts w:ascii="Arial" w:eastAsia="Arial" w:hAnsi="Arial"/>
          <w:sz w:val="24"/>
        </w:rPr>
      </w:pPr>
    </w:p>
    <w:p w:rsidR="00645E34" w:rsidRDefault="00645E34" w:rsidP="00645E34">
      <w:pPr>
        <w:numPr>
          <w:ilvl w:val="0"/>
          <w:numId w:val="13"/>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dokaze o primitku roba, poput potvrda o isporučenoj robi dobavljača;</w:t>
      </w:r>
    </w:p>
    <w:p w:rsidR="00645E34" w:rsidRDefault="00645E34" w:rsidP="00645E34">
      <w:pPr>
        <w:spacing w:line="18" w:lineRule="exact"/>
        <w:rPr>
          <w:rFonts w:ascii="Arial" w:eastAsia="Arial" w:hAnsi="Arial"/>
          <w:sz w:val="24"/>
        </w:rPr>
      </w:pPr>
    </w:p>
    <w:p w:rsidR="00645E34" w:rsidRDefault="00645E34" w:rsidP="00645E34">
      <w:pPr>
        <w:numPr>
          <w:ilvl w:val="0"/>
          <w:numId w:val="13"/>
        </w:numPr>
        <w:tabs>
          <w:tab w:val="left" w:pos="870"/>
        </w:tabs>
        <w:spacing w:line="246" w:lineRule="auto"/>
        <w:ind w:left="700" w:right="1020" w:firstLine="4"/>
        <w:jc w:val="both"/>
        <w:rPr>
          <w:rFonts w:ascii="Arial" w:eastAsia="Arial" w:hAnsi="Arial"/>
          <w:sz w:val="24"/>
        </w:rPr>
      </w:pPr>
      <w:r>
        <w:rPr>
          <w:rFonts w:ascii="Times New Roman" w:eastAsia="Times New Roman" w:hAnsi="Times New Roman"/>
          <w:sz w:val="24"/>
        </w:rPr>
        <w:t>dokaze o završetku radova, poput potvrda o prihvaćanju ili primopredajnih zapisnika;</w:t>
      </w:r>
    </w:p>
    <w:p w:rsidR="00645E34" w:rsidRDefault="00645E34" w:rsidP="00645E34">
      <w:pPr>
        <w:spacing w:line="1" w:lineRule="exact"/>
        <w:rPr>
          <w:rFonts w:ascii="Arial" w:eastAsia="Arial" w:hAnsi="Arial"/>
          <w:sz w:val="24"/>
        </w:rPr>
      </w:pPr>
    </w:p>
    <w:p w:rsidR="00645E34" w:rsidRDefault="00645E34" w:rsidP="00645E34">
      <w:pPr>
        <w:numPr>
          <w:ilvl w:val="0"/>
          <w:numId w:val="13"/>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dokaze o kupnji, poput računa i priznanica,</w:t>
      </w:r>
    </w:p>
    <w:p w:rsidR="00645E34" w:rsidRDefault="00645E34" w:rsidP="00645E34">
      <w:pPr>
        <w:spacing w:line="18" w:lineRule="exact"/>
        <w:rPr>
          <w:rFonts w:ascii="Arial" w:eastAsia="Arial" w:hAnsi="Arial"/>
          <w:sz w:val="24"/>
        </w:rPr>
      </w:pPr>
    </w:p>
    <w:p w:rsidR="00645E34" w:rsidRDefault="00645E34" w:rsidP="00645E34">
      <w:pPr>
        <w:numPr>
          <w:ilvl w:val="0"/>
          <w:numId w:val="13"/>
        </w:numPr>
        <w:tabs>
          <w:tab w:val="left" w:pos="870"/>
        </w:tabs>
        <w:spacing w:line="246" w:lineRule="auto"/>
        <w:ind w:left="700" w:right="260" w:firstLine="4"/>
        <w:jc w:val="both"/>
        <w:rPr>
          <w:rFonts w:ascii="Arial" w:eastAsia="Arial" w:hAnsi="Arial"/>
          <w:sz w:val="24"/>
        </w:rPr>
      </w:pPr>
      <w:r>
        <w:rPr>
          <w:rFonts w:ascii="Times New Roman" w:eastAsia="Times New Roman" w:hAnsi="Times New Roman"/>
          <w:sz w:val="24"/>
        </w:rPr>
        <w:t>dokaze o uplatama poput bankovnih izvoda, potvrda o skidanju sredstava s računa, dokaze o plaćanju podugovarača,</w:t>
      </w:r>
    </w:p>
    <w:p w:rsidR="00645E34" w:rsidRDefault="00645E34" w:rsidP="00645E34">
      <w:pPr>
        <w:spacing w:line="1" w:lineRule="exact"/>
        <w:rPr>
          <w:rFonts w:ascii="Arial" w:eastAsia="Arial" w:hAnsi="Arial"/>
          <w:sz w:val="24"/>
        </w:rPr>
      </w:pPr>
    </w:p>
    <w:p w:rsidR="00645E34" w:rsidRDefault="00645E34" w:rsidP="00645E34">
      <w:pPr>
        <w:numPr>
          <w:ilvl w:val="0"/>
          <w:numId w:val="13"/>
        </w:numPr>
        <w:tabs>
          <w:tab w:val="left" w:pos="870"/>
        </w:tabs>
        <w:spacing w:line="271" w:lineRule="auto"/>
        <w:ind w:left="700" w:right="220" w:firstLine="4"/>
        <w:jc w:val="both"/>
        <w:rPr>
          <w:rFonts w:ascii="Arial" w:eastAsia="Arial" w:hAnsi="Arial"/>
          <w:sz w:val="24"/>
        </w:rPr>
      </w:pPr>
      <w:r>
        <w:rPr>
          <w:rFonts w:ascii="Times New Roman" w:eastAsia="Times New Roman" w:hAnsi="Times New Roman"/>
          <w:sz w:val="24"/>
        </w:rPr>
        <w:t>za troškove goriva sažeti prikaz prijeđene kilometraže, prosječnu potrošnju goriva korištenih vozila, troškove goriva i održavanja;</w:t>
      </w:r>
    </w:p>
    <w:p w:rsidR="00645E34" w:rsidRDefault="00645E34" w:rsidP="00645E34">
      <w:pPr>
        <w:spacing w:line="391" w:lineRule="exact"/>
        <w:rPr>
          <w:rFonts w:ascii="Times New Roman" w:eastAsia="Times New Roman" w:hAnsi="Times New Roman"/>
        </w:rPr>
      </w:pPr>
    </w:p>
    <w:p w:rsidR="00645E34" w:rsidRDefault="00645E34" w:rsidP="00E04B3B">
      <w:pPr>
        <w:spacing w:line="0" w:lineRule="atLeast"/>
        <w:rPr>
          <w:rFonts w:ascii="Times New Roman" w:eastAsia="Times New Roman" w:hAnsi="Times New Roman"/>
          <w:sz w:val="24"/>
        </w:rPr>
        <w:sectPr w:rsidR="00645E34">
          <w:pgSz w:w="11900" w:h="16838"/>
          <w:pgMar w:top="1109" w:right="1400" w:bottom="733" w:left="1420" w:header="0" w:footer="0" w:gutter="0"/>
          <w:cols w:space="0" w:equalWidth="0">
            <w:col w:w="9080"/>
          </w:cols>
          <w:docGrid w:linePitch="360"/>
        </w:sectPr>
      </w:pPr>
    </w:p>
    <w:p w:rsidR="00645E34" w:rsidRDefault="00645E34" w:rsidP="00645E34">
      <w:pPr>
        <w:spacing w:line="249" w:lineRule="auto"/>
        <w:ind w:left="700" w:right="20"/>
        <w:rPr>
          <w:rFonts w:ascii="Times New Roman" w:eastAsia="Times New Roman" w:hAnsi="Times New Roman"/>
          <w:sz w:val="24"/>
        </w:rPr>
      </w:pPr>
      <w:bookmarkStart w:id="13" w:name="page16"/>
      <w:bookmarkEnd w:id="13"/>
      <w:r>
        <w:rPr>
          <w:rFonts w:ascii="Arial" w:eastAsia="Arial" w:hAnsi="Arial"/>
          <w:sz w:val="24"/>
        </w:rPr>
        <w:lastRenderedPageBreak/>
        <w:t xml:space="preserve">• </w:t>
      </w:r>
      <w:r>
        <w:rPr>
          <w:rFonts w:ascii="Times New Roman" w:eastAsia="Times New Roman" w:hAnsi="Times New Roman"/>
          <w:sz w:val="24"/>
        </w:rPr>
        <w:t>evidenciju o zaposlenicima i njihovim plaćama, poput ugovora, platnih lista, radnih</w:t>
      </w:r>
      <w:r>
        <w:rPr>
          <w:rFonts w:ascii="Arial" w:eastAsia="Arial" w:hAnsi="Arial"/>
          <w:sz w:val="24"/>
        </w:rPr>
        <w:t xml:space="preserve"> </w:t>
      </w:r>
      <w:r>
        <w:rPr>
          <w:rFonts w:ascii="Times New Roman" w:eastAsia="Times New Roman" w:hAnsi="Times New Roman"/>
          <w:sz w:val="24"/>
        </w:rPr>
        <w:t>lista. Za zaposlenike koji su angažirani na temelju ugovora o radu na određeno vrijeme, pojedinosti o primanjima uz potvrdu odgovorne osobe,prikazano po stavkama primanja, naknada za zdravstveno i mirovinsko osiguranje, osiguranje i neto primanja.</w:t>
      </w:r>
    </w:p>
    <w:p w:rsidR="00645E34" w:rsidRDefault="00645E34" w:rsidP="00645E34">
      <w:pPr>
        <w:spacing w:line="226"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Konačan iznos financiranja od strane Općine Šandrovac</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57.</w:t>
      </w:r>
    </w:p>
    <w:p w:rsidR="00645E34" w:rsidRDefault="00645E34" w:rsidP="00645E34">
      <w:pPr>
        <w:spacing w:line="0" w:lineRule="atLeast"/>
        <w:ind w:right="60" w:firstLine="708"/>
        <w:jc w:val="both"/>
        <w:rPr>
          <w:rFonts w:ascii="Times New Roman" w:eastAsia="Times New Roman" w:hAnsi="Times New Roman"/>
          <w:sz w:val="24"/>
        </w:rPr>
      </w:pPr>
      <w:r>
        <w:rPr>
          <w:rFonts w:ascii="Times New Roman" w:eastAsia="Times New Roman" w:hAnsi="Times New Roman"/>
          <w:sz w:val="24"/>
        </w:rPr>
        <w:t>Konačan iznos sredstava koji Općina Šandrovac treba isplatiti korisniku financiranja ne može biti veći od najvišeg iznosa bespovratnih sredstava navedenih u ugovoru čak i ako ukupan zbroj opravdanih troškova premaši procijenjeni ukupan proračun naveden u obrascu proračuna programa ili projekta.</w:t>
      </w:r>
    </w:p>
    <w:p w:rsidR="00645E34" w:rsidRDefault="00645E34" w:rsidP="00645E34">
      <w:pPr>
        <w:spacing w:line="0" w:lineRule="atLeast"/>
        <w:ind w:left="700"/>
        <w:jc w:val="both"/>
        <w:rPr>
          <w:rFonts w:ascii="Times New Roman" w:eastAsia="Times New Roman" w:hAnsi="Times New Roman"/>
          <w:sz w:val="24"/>
        </w:rPr>
      </w:pPr>
      <w:r>
        <w:rPr>
          <w:rFonts w:ascii="Times New Roman" w:eastAsia="Times New Roman" w:hAnsi="Times New Roman"/>
          <w:sz w:val="24"/>
        </w:rPr>
        <w:t>Kao dopuna i bez prejudiciranja prava na raskid ugovora sukladno odredbama ove</w:t>
      </w:r>
    </w:p>
    <w:p w:rsidR="00645E34" w:rsidRDefault="00645E34" w:rsidP="00645E34">
      <w:pPr>
        <w:spacing w:line="250" w:lineRule="auto"/>
        <w:ind w:right="20"/>
        <w:jc w:val="both"/>
        <w:rPr>
          <w:rFonts w:ascii="Times New Roman" w:eastAsia="Times New Roman" w:hAnsi="Times New Roman"/>
          <w:sz w:val="24"/>
        </w:rPr>
      </w:pPr>
      <w:r>
        <w:rPr>
          <w:rFonts w:ascii="Times New Roman" w:eastAsia="Times New Roman" w:hAnsi="Times New Roman"/>
          <w:sz w:val="24"/>
        </w:rPr>
        <w:t>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w:t>
      </w:r>
    </w:p>
    <w:p w:rsidR="00645E34" w:rsidRDefault="00645E34" w:rsidP="00645E34">
      <w:pPr>
        <w:spacing w:line="226" w:lineRule="exact"/>
        <w:rPr>
          <w:rFonts w:ascii="Times New Roman" w:eastAsia="Times New Roman" w:hAnsi="Times New Roman"/>
        </w:rPr>
      </w:pPr>
    </w:p>
    <w:p w:rsidR="00645E34" w:rsidRPr="003D2B75" w:rsidRDefault="00645E34" w:rsidP="00645E34">
      <w:pPr>
        <w:spacing w:line="0" w:lineRule="atLeast"/>
        <w:rPr>
          <w:rFonts w:ascii="Times New Roman" w:eastAsia="Times New Roman" w:hAnsi="Times New Roman"/>
          <w:b/>
          <w:i/>
          <w:sz w:val="24"/>
        </w:rPr>
      </w:pPr>
      <w:r w:rsidRPr="003D2B75">
        <w:rPr>
          <w:rFonts w:ascii="Times New Roman" w:eastAsia="Times New Roman" w:hAnsi="Times New Roman"/>
          <w:b/>
          <w:i/>
          <w:sz w:val="24"/>
        </w:rPr>
        <w:t>Povrat sredstava</w:t>
      </w:r>
    </w:p>
    <w:p w:rsidR="00645E34" w:rsidRDefault="00645E34" w:rsidP="00645E34">
      <w:pPr>
        <w:spacing w:line="28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58.</w:t>
      </w:r>
    </w:p>
    <w:p w:rsidR="00645E34" w:rsidRDefault="00645E34" w:rsidP="00645E34">
      <w:pPr>
        <w:spacing w:line="248" w:lineRule="auto"/>
        <w:ind w:right="100" w:firstLine="708"/>
        <w:rPr>
          <w:rFonts w:ascii="Times New Roman" w:eastAsia="Times New Roman" w:hAnsi="Times New Roman"/>
          <w:sz w:val="24"/>
        </w:rPr>
      </w:pPr>
      <w:r>
        <w:rPr>
          <w:rFonts w:ascii="Times New Roman" w:eastAsia="Times New Roman" w:hAnsi="Times New Roman"/>
          <w:sz w:val="24"/>
        </w:rPr>
        <w:t>Općina Šandrovac će od Korisnika financiranja u pisanom obliku zatražiti povrat sredstava za provedbu odobrene potpore u slučaju kada utvrdi da Korisnik financiranja :</w:t>
      </w:r>
    </w:p>
    <w:p w:rsidR="00645E34" w:rsidRDefault="00645E34" w:rsidP="00645E34">
      <w:pPr>
        <w:spacing w:line="1" w:lineRule="exact"/>
        <w:rPr>
          <w:rFonts w:ascii="Times New Roman" w:eastAsia="Times New Roman" w:hAnsi="Times New Roman"/>
        </w:rPr>
      </w:pPr>
    </w:p>
    <w:p w:rsidR="00645E34" w:rsidRDefault="00645E34" w:rsidP="00645E34">
      <w:pPr>
        <w:numPr>
          <w:ilvl w:val="0"/>
          <w:numId w:val="14"/>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nije realizirao program ili projekt utvrđen proračunom i ugovorom,</w:t>
      </w:r>
    </w:p>
    <w:p w:rsidR="00645E34" w:rsidRDefault="00645E34" w:rsidP="00645E34">
      <w:pPr>
        <w:spacing w:line="18" w:lineRule="exact"/>
        <w:rPr>
          <w:rFonts w:ascii="Arial" w:eastAsia="Arial" w:hAnsi="Arial"/>
          <w:sz w:val="24"/>
        </w:rPr>
      </w:pPr>
    </w:p>
    <w:p w:rsidR="00645E34" w:rsidRDefault="00645E34" w:rsidP="00645E34">
      <w:pPr>
        <w:numPr>
          <w:ilvl w:val="0"/>
          <w:numId w:val="14"/>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nije utrošio sva odobrena sredstva,</w:t>
      </w:r>
    </w:p>
    <w:p w:rsidR="00645E34" w:rsidRDefault="00645E34" w:rsidP="00645E34">
      <w:pPr>
        <w:spacing w:line="15" w:lineRule="exact"/>
        <w:rPr>
          <w:rFonts w:ascii="Arial" w:eastAsia="Arial" w:hAnsi="Arial"/>
          <w:sz w:val="24"/>
        </w:rPr>
      </w:pPr>
    </w:p>
    <w:p w:rsidR="00645E34" w:rsidRDefault="00645E34" w:rsidP="00645E34">
      <w:pPr>
        <w:numPr>
          <w:ilvl w:val="0"/>
          <w:numId w:val="14"/>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sredstva nije koristio namjenski,</w:t>
      </w:r>
    </w:p>
    <w:p w:rsidR="00645E34" w:rsidRDefault="00645E34" w:rsidP="00645E34">
      <w:pPr>
        <w:spacing w:line="18" w:lineRule="exact"/>
        <w:rPr>
          <w:rFonts w:ascii="Arial" w:eastAsia="Arial" w:hAnsi="Arial"/>
          <w:sz w:val="24"/>
        </w:rPr>
      </w:pPr>
    </w:p>
    <w:p w:rsidR="00645E34" w:rsidRDefault="00645E34" w:rsidP="00645E34">
      <w:pPr>
        <w:numPr>
          <w:ilvl w:val="0"/>
          <w:numId w:val="14"/>
        </w:numPr>
        <w:tabs>
          <w:tab w:val="left" w:pos="880"/>
        </w:tabs>
        <w:spacing w:line="0" w:lineRule="atLeast"/>
        <w:ind w:left="880" w:hanging="176"/>
        <w:jc w:val="both"/>
        <w:rPr>
          <w:rFonts w:ascii="Arial" w:eastAsia="Arial" w:hAnsi="Arial"/>
          <w:sz w:val="24"/>
        </w:rPr>
      </w:pPr>
      <w:r>
        <w:rPr>
          <w:rFonts w:ascii="Times New Roman" w:eastAsia="Times New Roman" w:hAnsi="Times New Roman"/>
          <w:sz w:val="24"/>
        </w:rPr>
        <w:t>iz neopravdanih razloga nije podnio izvješće u propisanom roku.</w:t>
      </w:r>
    </w:p>
    <w:p w:rsidR="00645E34" w:rsidRDefault="00645E34" w:rsidP="00645E34">
      <w:pPr>
        <w:spacing w:line="200" w:lineRule="exact"/>
        <w:rPr>
          <w:rFonts w:ascii="Times New Roman" w:eastAsia="Times New Roman" w:hAnsi="Times New Roman"/>
        </w:rPr>
      </w:pPr>
    </w:p>
    <w:p w:rsidR="00645E34" w:rsidRDefault="00645E34" w:rsidP="00645E34">
      <w:pPr>
        <w:spacing w:line="349"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59.</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Korisnik financiranja će Općini Šandrovac, najkasnije u roku od 45 dana od primitka zahtjeva, sukladno uputama davatelja financijskih sredstava da to učini, vratiti sve iznose uplaćene preko utvrđenog konačnog iznosa kao i sva neutrošena sredstva te nenamjenski utrošena sredstva.</w:t>
      </w:r>
    </w:p>
    <w:p w:rsidR="00645E34" w:rsidRDefault="00645E34" w:rsidP="00645E34">
      <w:pPr>
        <w:spacing w:line="0" w:lineRule="atLeast"/>
        <w:ind w:firstLine="708"/>
        <w:jc w:val="both"/>
        <w:rPr>
          <w:rFonts w:ascii="Times New Roman" w:eastAsia="Times New Roman" w:hAnsi="Times New Roman"/>
          <w:sz w:val="24"/>
        </w:rPr>
      </w:pPr>
      <w:r>
        <w:rPr>
          <w:rFonts w:ascii="Times New Roman" w:eastAsia="Times New Roman" w:hAnsi="Times New Roman"/>
          <w:sz w:val="24"/>
        </w:rPr>
        <w:t>Ukoliko korisnik ne vrati sredstva u roku koji je utvrdila Općina Šandrovac,</w:t>
      </w:r>
      <w:r w:rsidR="00371615">
        <w:rPr>
          <w:rFonts w:ascii="Times New Roman" w:eastAsia="Times New Roman" w:hAnsi="Times New Roman"/>
          <w:sz w:val="24"/>
        </w:rPr>
        <w:t xml:space="preserve"> </w:t>
      </w:r>
      <w:r>
        <w:rPr>
          <w:rFonts w:ascii="Times New Roman" w:eastAsia="Times New Roman" w:hAnsi="Times New Roman"/>
          <w:sz w:val="24"/>
        </w:rPr>
        <w:t>Općina Šandrovac će povećati dospjele iznose dodavanjem zatezne kamate.</w:t>
      </w:r>
    </w:p>
    <w:p w:rsidR="00645E34" w:rsidRDefault="00645E34" w:rsidP="00645E34">
      <w:pPr>
        <w:spacing w:line="256" w:lineRule="auto"/>
        <w:ind w:right="40" w:firstLine="708"/>
        <w:jc w:val="both"/>
        <w:rPr>
          <w:rFonts w:ascii="Times New Roman" w:eastAsia="Times New Roman" w:hAnsi="Times New Roman"/>
          <w:sz w:val="24"/>
        </w:rPr>
      </w:pPr>
      <w:r>
        <w:rPr>
          <w:rFonts w:ascii="Times New Roman" w:eastAsia="Times New Roman" w:hAnsi="Times New Roman"/>
          <w:sz w:val="24"/>
        </w:rPr>
        <w:t>Iznosi koji se trebaju vratiti davatelju financijskih sredstava mogu se prebiti bilo kojim potraživanjem koje korisnik financiranja ima prema Općini Šandrovac. To neće utjecati na pravo ugovornih stranaka da se dogovore o plaćanju u ratama.</w:t>
      </w:r>
    </w:p>
    <w:p w:rsidR="00645E34" w:rsidRDefault="00645E34" w:rsidP="00645E34">
      <w:pPr>
        <w:spacing w:line="200" w:lineRule="exact"/>
        <w:rPr>
          <w:rFonts w:ascii="Times New Roman" w:eastAsia="Times New Roman" w:hAnsi="Times New Roman"/>
        </w:rPr>
      </w:pPr>
    </w:p>
    <w:p w:rsidR="00645E34" w:rsidRDefault="00645E34" w:rsidP="00645E34">
      <w:pPr>
        <w:spacing w:line="297"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60.</w:t>
      </w:r>
    </w:p>
    <w:p w:rsidR="00645E34" w:rsidRDefault="00645E34" w:rsidP="00645E34">
      <w:pPr>
        <w:spacing w:line="248" w:lineRule="auto"/>
        <w:ind w:right="60" w:firstLine="708"/>
        <w:jc w:val="both"/>
        <w:rPr>
          <w:rFonts w:ascii="Times New Roman" w:eastAsia="Times New Roman" w:hAnsi="Times New Roman"/>
          <w:sz w:val="24"/>
        </w:rPr>
      </w:pPr>
      <w:r>
        <w:rPr>
          <w:rFonts w:ascii="Times New Roman" w:eastAsia="Times New Roman" w:hAnsi="Times New Roman"/>
          <w:sz w:val="24"/>
        </w:rPr>
        <w:t>U slučaju kada korisnik financiranja nije vratio sredstva sukladno odredbama Uredbe i ovog Pravilnika, Općina Šandrovac će aktivirati sredstva osiguranja plaćanja koje je korisnik financiranja sukladno uvjetima natječaja dostavio prije potpisivanja ugovora. Sredstva osiguranja plaćanja koja ne budu realizirana, vraćaju se korisniku financiranja nakon odobrenja konačnog izvještaja o provedbi programa ili projekta.</w:t>
      </w:r>
    </w:p>
    <w:p w:rsidR="00645E34" w:rsidRDefault="00645E34" w:rsidP="00645E34">
      <w:pPr>
        <w:spacing w:line="200" w:lineRule="exact"/>
        <w:rPr>
          <w:rFonts w:ascii="Times New Roman" w:eastAsia="Times New Roman" w:hAnsi="Times New Roman"/>
        </w:rPr>
      </w:pPr>
    </w:p>
    <w:p w:rsidR="00645E34" w:rsidRDefault="00645E34" w:rsidP="00645E34">
      <w:pPr>
        <w:spacing w:line="306"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354" w:lineRule="exact"/>
        <w:rPr>
          <w:rFonts w:ascii="Times New Roman" w:eastAsia="Times New Roman" w:hAnsi="Times New Roman"/>
        </w:rPr>
      </w:pPr>
    </w:p>
    <w:p w:rsidR="00645E34" w:rsidRDefault="00645E34" w:rsidP="00E04B3B">
      <w:pPr>
        <w:spacing w:line="0" w:lineRule="atLeast"/>
        <w:ind w:left="8820"/>
        <w:rPr>
          <w:rFonts w:ascii="Times New Roman" w:eastAsia="Times New Roman" w:hAnsi="Times New Roman"/>
          <w:sz w:val="24"/>
        </w:rPr>
        <w:sectPr w:rsidR="00645E34">
          <w:pgSz w:w="11900" w:h="16838"/>
          <w:pgMar w:top="1128" w:right="1400" w:bottom="733" w:left="1420" w:header="0" w:footer="0" w:gutter="0"/>
          <w:cols w:space="0" w:equalWidth="0">
            <w:col w:w="9080"/>
          </w:cols>
          <w:docGrid w:linePitch="360"/>
        </w:sectPr>
      </w:pPr>
    </w:p>
    <w:p w:rsidR="00645E34" w:rsidRDefault="00645E34" w:rsidP="00645E34">
      <w:pPr>
        <w:spacing w:line="0" w:lineRule="atLeast"/>
        <w:ind w:firstLine="700"/>
        <w:rPr>
          <w:rFonts w:ascii="Times New Roman" w:eastAsia="Times New Roman" w:hAnsi="Times New Roman"/>
          <w:sz w:val="24"/>
        </w:rPr>
      </w:pPr>
      <w:bookmarkStart w:id="14" w:name="page17"/>
      <w:bookmarkEnd w:id="14"/>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61.</w:t>
      </w:r>
    </w:p>
    <w:p w:rsidR="00645E34" w:rsidRDefault="00645E34" w:rsidP="00645E34">
      <w:pPr>
        <w:spacing w:line="0" w:lineRule="atLeast"/>
        <w:ind w:firstLine="700"/>
        <w:rPr>
          <w:rFonts w:ascii="Times New Roman" w:eastAsia="Times New Roman" w:hAnsi="Times New Roman"/>
          <w:sz w:val="24"/>
        </w:rPr>
      </w:pPr>
      <w:r>
        <w:rPr>
          <w:rFonts w:ascii="Times New Roman" w:eastAsia="Times New Roman" w:hAnsi="Times New Roman"/>
          <w:sz w:val="24"/>
        </w:rPr>
        <w:t>U slučaju kada korisnik financiranja ne vrati sredstava Općini Šandrovac, općinski načelnik donijet će odluku da  se u narednom periodu prijave koje na natječaj pristignu od strane tog prijavitelja ne uzmu u razmatranje.</w:t>
      </w:r>
    </w:p>
    <w:p w:rsidR="00645E34" w:rsidRDefault="00645E34" w:rsidP="00645E34">
      <w:pPr>
        <w:spacing w:line="0" w:lineRule="atLeast"/>
        <w:ind w:left="700"/>
        <w:rPr>
          <w:rFonts w:ascii="Times New Roman" w:eastAsia="Times New Roman" w:hAnsi="Times New Roman"/>
          <w:sz w:val="24"/>
        </w:rPr>
      </w:pPr>
      <w:r>
        <w:rPr>
          <w:rFonts w:ascii="Times New Roman" w:eastAsia="Times New Roman" w:hAnsi="Times New Roman"/>
          <w:sz w:val="24"/>
        </w:rPr>
        <w:t>U tom slučaju, takva odredba mora biti istaknuta u natječaju.</w:t>
      </w:r>
    </w:p>
    <w:p w:rsidR="00645E34" w:rsidRDefault="00645E34" w:rsidP="00645E34">
      <w:pPr>
        <w:spacing w:line="276" w:lineRule="exact"/>
        <w:rPr>
          <w:rFonts w:ascii="Times New Roman" w:eastAsia="Times New Roman" w:hAnsi="Times New Roman"/>
        </w:rPr>
      </w:pPr>
    </w:p>
    <w:p w:rsidR="00645E34" w:rsidRDefault="00645E34" w:rsidP="00645E34">
      <w:pPr>
        <w:spacing w:line="276" w:lineRule="exact"/>
        <w:rPr>
          <w:rFonts w:ascii="Times New Roman" w:eastAsia="Times New Roman" w:hAnsi="Times New Roman"/>
        </w:rPr>
      </w:pPr>
    </w:p>
    <w:p w:rsidR="00645E34" w:rsidRDefault="00645E34" w:rsidP="00645E34">
      <w:pPr>
        <w:spacing w:line="0" w:lineRule="atLeast"/>
        <w:rPr>
          <w:rFonts w:ascii="Times New Roman" w:eastAsia="Times New Roman" w:hAnsi="Times New Roman"/>
          <w:b/>
          <w:sz w:val="24"/>
        </w:rPr>
      </w:pPr>
      <w:r>
        <w:rPr>
          <w:rFonts w:ascii="Times New Roman" w:eastAsia="Times New Roman" w:hAnsi="Times New Roman"/>
          <w:b/>
          <w:sz w:val="24"/>
        </w:rPr>
        <w:t>IX. ZAVRŠNE ODREDBE</w:t>
      </w:r>
    </w:p>
    <w:p w:rsidR="00645E34" w:rsidRDefault="00645E34" w:rsidP="00645E34">
      <w:pPr>
        <w:spacing w:line="0" w:lineRule="atLeast"/>
        <w:rPr>
          <w:rFonts w:ascii="Times New Roman" w:eastAsia="Times New Roman" w:hAnsi="Times New Roman"/>
          <w:b/>
          <w:sz w:val="24"/>
        </w:rPr>
      </w:pPr>
    </w:p>
    <w:p w:rsidR="00645E34" w:rsidRDefault="00645E34" w:rsidP="00645E34">
      <w:pPr>
        <w:spacing w:line="239" w:lineRule="auto"/>
        <w:ind w:left="3940"/>
        <w:rPr>
          <w:rFonts w:ascii="Times New Roman" w:eastAsia="Times New Roman" w:hAnsi="Times New Roman"/>
          <w:b/>
          <w:sz w:val="24"/>
        </w:rPr>
      </w:pPr>
      <w:r>
        <w:rPr>
          <w:rFonts w:ascii="Times New Roman" w:eastAsia="Times New Roman" w:hAnsi="Times New Roman"/>
          <w:b/>
          <w:sz w:val="24"/>
        </w:rPr>
        <w:t>Članak 62.</w:t>
      </w:r>
    </w:p>
    <w:p w:rsidR="00645E34" w:rsidRDefault="00645E34" w:rsidP="00645E34">
      <w:pPr>
        <w:spacing w:line="1" w:lineRule="exact"/>
        <w:rPr>
          <w:rFonts w:ascii="Times New Roman" w:eastAsia="Times New Roman" w:hAnsi="Times New Roman"/>
        </w:rPr>
      </w:pPr>
    </w:p>
    <w:p w:rsidR="00645E34" w:rsidRDefault="00645E34" w:rsidP="00645E34">
      <w:pPr>
        <w:spacing w:line="250" w:lineRule="auto"/>
        <w:ind w:right="20" w:firstLine="708"/>
        <w:jc w:val="both"/>
        <w:rPr>
          <w:rFonts w:ascii="Times New Roman" w:eastAsia="Times New Roman" w:hAnsi="Times New Roman"/>
          <w:sz w:val="24"/>
        </w:rPr>
      </w:pPr>
      <w:r>
        <w:rPr>
          <w:rFonts w:ascii="Times New Roman" w:eastAsia="Times New Roman" w:hAnsi="Times New Roman"/>
          <w:sz w:val="24"/>
        </w:rPr>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645E34" w:rsidRDefault="00645E34" w:rsidP="00645E34">
      <w:pPr>
        <w:spacing w:line="230" w:lineRule="exact"/>
        <w:rPr>
          <w:rFonts w:ascii="Times New Roman" w:eastAsia="Times New Roman" w:hAnsi="Times New Roman"/>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63.</w:t>
      </w:r>
    </w:p>
    <w:p w:rsidR="00645E34" w:rsidRDefault="00645E34" w:rsidP="00645E34">
      <w:pPr>
        <w:spacing w:line="250" w:lineRule="auto"/>
        <w:ind w:right="140" w:firstLine="708"/>
        <w:jc w:val="both"/>
        <w:rPr>
          <w:rFonts w:ascii="Times New Roman" w:eastAsia="Times New Roman" w:hAnsi="Times New Roman"/>
          <w:sz w:val="24"/>
        </w:rPr>
      </w:pPr>
      <w:r>
        <w:rPr>
          <w:rFonts w:ascii="Times New Roman" w:eastAsia="Times New Roman" w:hAnsi="Times New Roman"/>
          <w:sz w:val="24"/>
        </w:rPr>
        <w:t>Odredbe natječajne dokumentacije vezane za financiranje udruga sredstvima proračuna Općine Šandrovac koje nisu definirane ovim Pravilnikom ili su u suprotnosti s odredbama donesenih propisa,, primjenjivat će se direktno na način kako su ih definirale odredbe tih akata.</w:t>
      </w:r>
    </w:p>
    <w:p w:rsidR="00645E34" w:rsidRDefault="00645E34" w:rsidP="00645E34">
      <w:pPr>
        <w:spacing w:line="0" w:lineRule="atLeast"/>
        <w:ind w:left="3540"/>
        <w:rPr>
          <w:rFonts w:ascii="Times New Roman" w:eastAsia="Times New Roman" w:hAnsi="Times New Roman"/>
          <w:b/>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64.</w:t>
      </w:r>
    </w:p>
    <w:p w:rsidR="00645E34" w:rsidRDefault="00645E34" w:rsidP="00645E34">
      <w:pPr>
        <w:spacing w:line="272" w:lineRule="auto"/>
        <w:ind w:right="220" w:firstLine="708"/>
        <w:jc w:val="both"/>
        <w:rPr>
          <w:rFonts w:ascii="Times New Roman" w:eastAsia="Times New Roman" w:hAnsi="Times New Roman"/>
          <w:sz w:val="24"/>
        </w:rPr>
      </w:pPr>
      <w:r>
        <w:rPr>
          <w:rFonts w:ascii="Times New Roman" w:eastAsia="Times New Roman" w:hAnsi="Times New Roman"/>
          <w:sz w:val="24"/>
        </w:rPr>
        <w:t>Zadužuje se Jedinstveni upravni odjel Općine Šandrovac za pripremu prijedloga natječajne dokumentacije definirane ovim Pravilnikom.</w:t>
      </w:r>
    </w:p>
    <w:p w:rsidR="00645E34" w:rsidRDefault="00645E34" w:rsidP="00645E34">
      <w:pPr>
        <w:spacing w:line="202" w:lineRule="exact"/>
        <w:rPr>
          <w:rFonts w:ascii="Times New Roman" w:eastAsia="Times New Roman" w:hAnsi="Times New Roman"/>
        </w:rPr>
      </w:pPr>
    </w:p>
    <w:p w:rsidR="00645E34" w:rsidRDefault="00645E34" w:rsidP="00645E34">
      <w:pPr>
        <w:spacing w:line="0" w:lineRule="atLeast"/>
        <w:ind w:left="3540"/>
        <w:rPr>
          <w:rFonts w:ascii="Times New Roman" w:eastAsia="Times New Roman" w:hAnsi="Times New Roman"/>
          <w:b/>
          <w:sz w:val="24"/>
        </w:rPr>
      </w:pPr>
    </w:p>
    <w:p w:rsidR="00645E34" w:rsidRDefault="00645E34" w:rsidP="00645E34">
      <w:pPr>
        <w:spacing w:line="0" w:lineRule="atLeast"/>
        <w:jc w:val="center"/>
        <w:rPr>
          <w:rFonts w:ascii="Times New Roman" w:eastAsia="Times New Roman" w:hAnsi="Times New Roman"/>
          <w:b/>
          <w:sz w:val="24"/>
        </w:rPr>
      </w:pPr>
      <w:r>
        <w:rPr>
          <w:rFonts w:ascii="Times New Roman" w:eastAsia="Times New Roman" w:hAnsi="Times New Roman"/>
          <w:b/>
          <w:sz w:val="24"/>
        </w:rPr>
        <w:t>Članak 65.</w:t>
      </w:r>
    </w:p>
    <w:p w:rsidR="00645E34" w:rsidRDefault="00645E34" w:rsidP="00645E34">
      <w:pPr>
        <w:spacing w:line="0" w:lineRule="atLeast"/>
        <w:ind w:firstLine="720"/>
        <w:jc w:val="both"/>
        <w:rPr>
          <w:rFonts w:ascii="Times New Roman" w:eastAsia="Times New Roman" w:hAnsi="Times New Roman"/>
          <w:sz w:val="24"/>
        </w:rPr>
      </w:pPr>
      <w:r>
        <w:rPr>
          <w:rFonts w:ascii="Times New Roman" w:eastAsia="Times New Roman" w:hAnsi="Times New Roman"/>
          <w:sz w:val="24"/>
        </w:rPr>
        <w:t>Ovaj Pravilnik stupa na snagu osmog dana od dana objave u „Općinskom glasniku Općine Šandrovac“</w:t>
      </w:r>
    </w:p>
    <w:p w:rsidR="00645E34" w:rsidRDefault="00645E34" w:rsidP="00645E34">
      <w:pPr>
        <w:spacing w:line="200" w:lineRule="exact"/>
        <w:rPr>
          <w:rFonts w:ascii="Times New Roman" w:eastAsia="Times New Roman" w:hAnsi="Times New Roman"/>
        </w:rPr>
      </w:pPr>
    </w:p>
    <w:p w:rsidR="00645E34" w:rsidRPr="007E158B" w:rsidRDefault="00645E34" w:rsidP="00645E34">
      <w:pPr>
        <w:spacing w:line="200" w:lineRule="exact"/>
        <w:rPr>
          <w:rFonts w:ascii="Times New Roman" w:eastAsia="Times New Roman" w:hAnsi="Times New Roman"/>
          <w:color w:val="FF0000"/>
        </w:rPr>
      </w:pPr>
    </w:p>
    <w:p w:rsidR="00645E34" w:rsidRPr="00D80501" w:rsidRDefault="00645E34" w:rsidP="00645E34">
      <w:pPr>
        <w:rPr>
          <w:rFonts w:ascii="Times New Roman" w:hAnsi="Times New Roman"/>
          <w:b/>
          <w:color w:val="000000"/>
          <w:sz w:val="24"/>
          <w:szCs w:val="24"/>
        </w:rPr>
      </w:pPr>
      <w:r w:rsidRPr="00D80501">
        <w:rPr>
          <w:rFonts w:ascii="Times New Roman" w:hAnsi="Times New Roman"/>
          <w:b/>
          <w:color w:val="000000"/>
          <w:sz w:val="24"/>
          <w:szCs w:val="24"/>
        </w:rPr>
        <w:t>KLASA: 230-01/16-01/1</w:t>
      </w:r>
    </w:p>
    <w:p w:rsidR="00645E34" w:rsidRPr="00DF7982" w:rsidRDefault="00645E34" w:rsidP="00645E34">
      <w:pPr>
        <w:rPr>
          <w:rFonts w:ascii="Times New Roman" w:hAnsi="Times New Roman"/>
          <w:b/>
          <w:sz w:val="24"/>
          <w:szCs w:val="24"/>
        </w:rPr>
      </w:pPr>
      <w:r w:rsidRPr="00DF7982">
        <w:rPr>
          <w:rFonts w:ascii="Times New Roman" w:hAnsi="Times New Roman"/>
          <w:b/>
          <w:sz w:val="24"/>
          <w:szCs w:val="24"/>
        </w:rPr>
        <w:t>URBROJ:2123-05-01-1</w:t>
      </w:r>
      <w:r>
        <w:rPr>
          <w:rFonts w:ascii="Times New Roman" w:hAnsi="Times New Roman"/>
          <w:b/>
          <w:sz w:val="24"/>
          <w:szCs w:val="24"/>
        </w:rPr>
        <w:t>6</w:t>
      </w:r>
      <w:r w:rsidRPr="00DF7982">
        <w:rPr>
          <w:rFonts w:ascii="Times New Roman" w:hAnsi="Times New Roman"/>
          <w:b/>
          <w:sz w:val="24"/>
          <w:szCs w:val="24"/>
        </w:rPr>
        <w:t>-1</w:t>
      </w:r>
    </w:p>
    <w:p w:rsidR="00645E34" w:rsidRPr="00DF7982" w:rsidRDefault="00645E34" w:rsidP="00645E34">
      <w:pPr>
        <w:rPr>
          <w:rFonts w:ascii="Times New Roman" w:hAnsi="Times New Roman"/>
          <w:b/>
          <w:sz w:val="24"/>
          <w:szCs w:val="24"/>
        </w:rPr>
      </w:pPr>
      <w:r w:rsidRPr="00DF7982">
        <w:rPr>
          <w:rFonts w:ascii="Times New Roman" w:hAnsi="Times New Roman"/>
          <w:b/>
          <w:sz w:val="24"/>
          <w:szCs w:val="24"/>
        </w:rPr>
        <w:t xml:space="preserve">U Šandrovac, </w:t>
      </w:r>
      <w:r>
        <w:rPr>
          <w:rFonts w:ascii="Times New Roman" w:hAnsi="Times New Roman"/>
          <w:b/>
          <w:sz w:val="24"/>
          <w:szCs w:val="24"/>
        </w:rPr>
        <w:t>14.10.</w:t>
      </w:r>
      <w:r w:rsidRPr="00DF7982">
        <w:rPr>
          <w:rFonts w:ascii="Times New Roman" w:hAnsi="Times New Roman"/>
          <w:b/>
          <w:sz w:val="24"/>
          <w:szCs w:val="24"/>
        </w:rPr>
        <w:t>201</w:t>
      </w:r>
      <w:r>
        <w:rPr>
          <w:rFonts w:ascii="Times New Roman" w:hAnsi="Times New Roman"/>
          <w:b/>
          <w:sz w:val="24"/>
          <w:szCs w:val="24"/>
        </w:rPr>
        <w:t>6</w:t>
      </w:r>
      <w:r w:rsidRPr="00DF7982">
        <w:rPr>
          <w:rFonts w:ascii="Times New Roman" w:hAnsi="Times New Roman"/>
          <w:b/>
          <w:sz w:val="24"/>
          <w:szCs w:val="24"/>
        </w:rPr>
        <w:t>.</w:t>
      </w: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462241" w:rsidRDefault="00462241" w:rsidP="00645E34">
      <w:pPr>
        <w:pStyle w:val="Pa14"/>
        <w:spacing w:line="240" w:lineRule="auto"/>
        <w:jc w:val="center"/>
        <w:rPr>
          <w:rStyle w:val="A1"/>
          <w:b w:val="0"/>
          <w:bCs w:val="0"/>
          <w:i/>
        </w:rPr>
      </w:pPr>
      <w:r>
        <w:rPr>
          <w:rStyle w:val="A1"/>
          <w:b w:val="0"/>
          <w:bCs w:val="0"/>
          <w:i/>
        </w:rPr>
        <w:t xml:space="preserve">          </w:t>
      </w:r>
      <w:r w:rsidR="00E04B3B">
        <w:rPr>
          <w:rStyle w:val="A1"/>
          <w:b w:val="0"/>
          <w:bCs w:val="0"/>
          <w:i/>
        </w:rPr>
        <w:t xml:space="preserve">                                                                                 </w:t>
      </w:r>
    </w:p>
    <w:p w:rsidR="00645E34" w:rsidRPr="00462241" w:rsidRDefault="00462241" w:rsidP="00462241">
      <w:pPr>
        <w:pStyle w:val="Pa14"/>
        <w:spacing w:line="240" w:lineRule="auto"/>
        <w:jc w:val="center"/>
        <w:rPr>
          <w:i/>
          <w:color w:val="000000"/>
          <w:sz w:val="21"/>
          <w:szCs w:val="21"/>
        </w:rPr>
      </w:pPr>
      <w:r>
        <w:rPr>
          <w:rStyle w:val="A1"/>
          <w:b w:val="0"/>
          <w:bCs w:val="0"/>
          <w:i/>
        </w:rPr>
        <w:t xml:space="preserve">                                                                                           </w:t>
      </w:r>
      <w:r w:rsidR="00E04B3B">
        <w:rPr>
          <w:rStyle w:val="A1"/>
          <w:b w:val="0"/>
          <w:bCs w:val="0"/>
          <w:i/>
        </w:rPr>
        <w:t xml:space="preserve">      </w:t>
      </w:r>
      <w:r w:rsidR="00645E34" w:rsidRPr="000A128A">
        <w:rPr>
          <w:rStyle w:val="A1"/>
          <w:b w:val="0"/>
          <w:bCs w:val="0"/>
          <w:i/>
        </w:rPr>
        <w:t>O</w:t>
      </w:r>
      <w:r>
        <w:rPr>
          <w:rStyle w:val="A1"/>
          <w:b w:val="0"/>
          <w:bCs w:val="0"/>
          <w:i/>
        </w:rPr>
        <w:t>PĆINSKO VIJEĆE OPĆINE ŠANDROVAC</w:t>
      </w:r>
    </w:p>
    <w:p w:rsidR="00645E34" w:rsidRPr="00462241" w:rsidRDefault="00645E34" w:rsidP="00462241">
      <w:pPr>
        <w:rPr>
          <w:rFonts w:ascii="Times New Roman" w:hAnsi="Times New Roman"/>
          <w:sz w:val="24"/>
          <w:szCs w:val="24"/>
        </w:rPr>
      </w:pPr>
      <w:r w:rsidRPr="00DF7982">
        <w:rPr>
          <w:sz w:val="24"/>
          <w:szCs w:val="24"/>
        </w:rPr>
        <w:tab/>
      </w:r>
      <w:r w:rsidRPr="00DF7982">
        <w:rPr>
          <w:sz w:val="24"/>
          <w:szCs w:val="24"/>
        </w:rPr>
        <w:tab/>
      </w:r>
      <w:r w:rsidRPr="00DF7982">
        <w:rPr>
          <w:sz w:val="24"/>
          <w:szCs w:val="24"/>
        </w:rPr>
        <w:tab/>
      </w:r>
      <w:r w:rsidRPr="00F0675C">
        <w:rPr>
          <w:sz w:val="24"/>
          <w:szCs w:val="24"/>
        </w:rPr>
        <w:t xml:space="preserve">                                  </w:t>
      </w:r>
      <w:r w:rsidR="00462241">
        <w:rPr>
          <w:sz w:val="24"/>
          <w:szCs w:val="24"/>
        </w:rPr>
        <w:t xml:space="preserve">                          </w:t>
      </w:r>
      <w:r w:rsidRPr="00F0675C">
        <w:rPr>
          <w:sz w:val="24"/>
          <w:szCs w:val="24"/>
        </w:rPr>
        <w:t xml:space="preserve">       </w:t>
      </w:r>
      <w:r w:rsidR="00462241">
        <w:rPr>
          <w:rFonts w:ascii="Times New Roman" w:hAnsi="Times New Roman"/>
          <w:sz w:val="24"/>
          <w:szCs w:val="24"/>
        </w:rPr>
        <w:t>Predsjednik općinskog vijeća</w:t>
      </w:r>
    </w:p>
    <w:p w:rsidR="00645E34" w:rsidRPr="00F0675C" w:rsidRDefault="00645E34" w:rsidP="00645E34">
      <w:pPr>
        <w:jc w:val="center"/>
        <w:rPr>
          <w:rFonts w:ascii="Times New Roman" w:hAnsi="Times New Roman"/>
          <w:i/>
          <w:sz w:val="24"/>
          <w:szCs w:val="24"/>
        </w:rPr>
      </w:pPr>
      <w:r w:rsidRPr="00F0675C">
        <w:rPr>
          <w:rFonts w:ascii="Times New Roman" w:hAnsi="Times New Roman"/>
          <w:i/>
          <w:sz w:val="24"/>
          <w:szCs w:val="24"/>
        </w:rPr>
        <w:t xml:space="preserve">                                                                                                  Ivan </w:t>
      </w:r>
      <w:proofErr w:type="spellStart"/>
      <w:r w:rsidRPr="00F0675C">
        <w:rPr>
          <w:rFonts w:ascii="Times New Roman" w:hAnsi="Times New Roman"/>
          <w:i/>
          <w:sz w:val="24"/>
          <w:szCs w:val="24"/>
        </w:rPr>
        <w:t>Pleško</w:t>
      </w:r>
      <w:proofErr w:type="spellEnd"/>
      <w:r w:rsidR="00462241">
        <w:rPr>
          <w:rFonts w:ascii="Times New Roman" w:hAnsi="Times New Roman"/>
          <w:i/>
          <w:sz w:val="24"/>
          <w:szCs w:val="24"/>
        </w:rPr>
        <w:t>, v.r.</w:t>
      </w: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Default="00645E34" w:rsidP="00645E34">
      <w:pPr>
        <w:spacing w:line="200" w:lineRule="exact"/>
        <w:rPr>
          <w:rFonts w:ascii="Times New Roman" w:eastAsia="Times New Roman" w:hAnsi="Times New Roman"/>
        </w:rPr>
      </w:pPr>
    </w:p>
    <w:p w:rsidR="00645E34" w:rsidRPr="00466A87" w:rsidRDefault="00645E34" w:rsidP="00645E34">
      <w:pPr>
        <w:spacing w:line="200" w:lineRule="exact"/>
        <w:rPr>
          <w:rFonts w:ascii="Times New Roman" w:eastAsia="Times New Roman" w:hAnsi="Times New Roman" w:cs="Times New Roman"/>
          <w:sz w:val="24"/>
          <w:szCs w:val="24"/>
        </w:rPr>
      </w:pPr>
    </w:p>
    <w:p w:rsidR="00645E34" w:rsidRPr="00466A87" w:rsidRDefault="00645E34" w:rsidP="00645E34">
      <w:pPr>
        <w:spacing w:line="200" w:lineRule="exact"/>
        <w:rPr>
          <w:rFonts w:ascii="Times New Roman" w:eastAsia="Times New Roman" w:hAnsi="Times New Roman" w:cs="Times New Roman"/>
          <w:sz w:val="24"/>
          <w:szCs w:val="24"/>
        </w:rPr>
      </w:pPr>
    </w:p>
    <w:p w:rsidR="00645E34" w:rsidRDefault="00645E34" w:rsidP="00645E34">
      <w:pPr>
        <w:spacing w:line="200" w:lineRule="exact"/>
        <w:rPr>
          <w:rFonts w:ascii="Times New Roman" w:eastAsia="Times New Roman" w:hAnsi="Times New Roman" w:cs="Times New Roman"/>
          <w:sz w:val="24"/>
          <w:szCs w:val="24"/>
        </w:rPr>
      </w:pPr>
    </w:p>
    <w:p w:rsidR="00466A87" w:rsidRDefault="00466A87" w:rsidP="00645E34">
      <w:pPr>
        <w:spacing w:line="200" w:lineRule="exact"/>
        <w:rPr>
          <w:rFonts w:ascii="Times New Roman" w:eastAsia="Times New Roman" w:hAnsi="Times New Roman" w:cs="Times New Roman"/>
          <w:sz w:val="24"/>
          <w:szCs w:val="24"/>
        </w:rPr>
      </w:pPr>
    </w:p>
    <w:p w:rsidR="00466A87" w:rsidRPr="00466A87" w:rsidRDefault="00466A87" w:rsidP="00645E34">
      <w:pPr>
        <w:spacing w:line="200" w:lineRule="exact"/>
        <w:rPr>
          <w:rFonts w:ascii="Times New Roman" w:eastAsia="Times New Roman" w:hAnsi="Times New Roman" w:cs="Times New Roman"/>
          <w:sz w:val="24"/>
          <w:szCs w:val="24"/>
        </w:rPr>
      </w:pPr>
    </w:p>
    <w:p w:rsidR="00466A87" w:rsidRPr="00466A87" w:rsidRDefault="00466A87" w:rsidP="00466A87">
      <w:pPr>
        <w:autoSpaceDE w:val="0"/>
        <w:autoSpaceDN w:val="0"/>
        <w:adjustRightInd w:val="0"/>
        <w:ind w:firstLine="720"/>
        <w:jc w:val="both"/>
        <w:rPr>
          <w:rFonts w:ascii="Times New Roman" w:hAnsi="Times New Roman" w:cs="Times New Roman"/>
          <w:color w:val="000000"/>
          <w:sz w:val="24"/>
          <w:szCs w:val="24"/>
        </w:rPr>
      </w:pPr>
      <w:r w:rsidRPr="00466A87">
        <w:rPr>
          <w:rFonts w:ascii="Times New Roman" w:hAnsi="Times New Roman" w:cs="Times New Roman"/>
          <w:color w:val="000000"/>
          <w:sz w:val="24"/>
          <w:szCs w:val="24"/>
        </w:rPr>
        <w:lastRenderedPageBreak/>
        <w:t>Na temelju članka 58. Statuta Općine Šandrovac (“Općinski glasnik Općine Šandrovac“  broj 32 od 19.03.2013.) Općinski načelnik Općine Šandrovac, na prijedlog Grada Bjelovara, Upravnog odjela za društvene djelatnosti, donio je sljedeću</w:t>
      </w:r>
    </w:p>
    <w:p w:rsidR="00466A87" w:rsidRPr="00466A87" w:rsidRDefault="00466A87" w:rsidP="00466A87">
      <w:pPr>
        <w:rPr>
          <w:rFonts w:ascii="Times New Roman" w:hAnsi="Times New Roman" w:cs="Times New Roman"/>
          <w:sz w:val="24"/>
          <w:szCs w:val="24"/>
        </w:rPr>
      </w:pPr>
      <w:r w:rsidRPr="00466A87">
        <w:rPr>
          <w:rFonts w:ascii="Times New Roman" w:hAnsi="Times New Roman" w:cs="Times New Roman"/>
          <w:sz w:val="24"/>
          <w:szCs w:val="24"/>
        </w:rPr>
        <w:t xml:space="preserve">      </w:t>
      </w:r>
      <w:r w:rsidRPr="00466A87">
        <w:rPr>
          <w:rFonts w:ascii="Times New Roman" w:hAnsi="Times New Roman" w:cs="Times New Roman"/>
          <w:sz w:val="24"/>
          <w:szCs w:val="24"/>
        </w:rPr>
        <w:tab/>
      </w:r>
      <w:r w:rsidRPr="00466A87">
        <w:rPr>
          <w:rFonts w:ascii="Times New Roman" w:hAnsi="Times New Roman" w:cs="Times New Roman"/>
          <w:sz w:val="24"/>
          <w:szCs w:val="24"/>
        </w:rPr>
        <w:tab/>
      </w:r>
      <w:r w:rsidRPr="00466A87">
        <w:rPr>
          <w:rFonts w:ascii="Times New Roman" w:hAnsi="Times New Roman" w:cs="Times New Roman"/>
          <w:sz w:val="24"/>
          <w:szCs w:val="24"/>
        </w:rPr>
        <w:tab/>
      </w:r>
      <w:r w:rsidRPr="00466A87">
        <w:rPr>
          <w:rFonts w:ascii="Times New Roman" w:hAnsi="Times New Roman" w:cs="Times New Roman"/>
          <w:sz w:val="24"/>
          <w:szCs w:val="24"/>
        </w:rPr>
        <w:tab/>
      </w:r>
      <w:r w:rsidRPr="00466A87">
        <w:rPr>
          <w:rFonts w:ascii="Times New Roman" w:hAnsi="Times New Roman" w:cs="Times New Roman"/>
          <w:sz w:val="24"/>
          <w:szCs w:val="24"/>
        </w:rPr>
        <w:tab/>
      </w:r>
    </w:p>
    <w:p w:rsidR="00466A87" w:rsidRPr="00466A87" w:rsidRDefault="00466A87" w:rsidP="00466A87">
      <w:pPr>
        <w:jc w:val="center"/>
        <w:rPr>
          <w:rFonts w:ascii="Times New Roman" w:hAnsi="Times New Roman" w:cs="Times New Roman"/>
          <w:b/>
          <w:sz w:val="24"/>
          <w:szCs w:val="24"/>
        </w:rPr>
      </w:pPr>
      <w:r w:rsidRPr="00466A87">
        <w:rPr>
          <w:rFonts w:ascii="Times New Roman" w:hAnsi="Times New Roman" w:cs="Times New Roman"/>
          <w:b/>
          <w:sz w:val="24"/>
          <w:szCs w:val="24"/>
        </w:rPr>
        <w:t xml:space="preserve">ODLUKU </w:t>
      </w:r>
    </w:p>
    <w:p w:rsidR="00466A87" w:rsidRPr="00466A87" w:rsidRDefault="00466A87" w:rsidP="00466A87">
      <w:pPr>
        <w:jc w:val="center"/>
        <w:rPr>
          <w:rFonts w:ascii="Times New Roman" w:hAnsi="Times New Roman" w:cs="Times New Roman"/>
          <w:b/>
          <w:sz w:val="24"/>
          <w:szCs w:val="24"/>
        </w:rPr>
      </w:pPr>
      <w:r w:rsidRPr="00466A87">
        <w:rPr>
          <w:rFonts w:ascii="Times New Roman" w:hAnsi="Times New Roman" w:cs="Times New Roman"/>
          <w:b/>
          <w:sz w:val="24"/>
          <w:szCs w:val="24"/>
        </w:rPr>
        <w:t xml:space="preserve">o davanju u najam kuće na adresi </w:t>
      </w:r>
      <w:proofErr w:type="spellStart"/>
      <w:r w:rsidRPr="00466A87">
        <w:rPr>
          <w:rFonts w:ascii="Times New Roman" w:hAnsi="Times New Roman" w:cs="Times New Roman"/>
          <w:b/>
          <w:sz w:val="24"/>
          <w:szCs w:val="24"/>
        </w:rPr>
        <w:t>Ravneš</w:t>
      </w:r>
      <w:proofErr w:type="spellEnd"/>
      <w:r w:rsidRPr="00466A87">
        <w:rPr>
          <w:rFonts w:ascii="Times New Roman" w:hAnsi="Times New Roman" w:cs="Times New Roman"/>
          <w:b/>
          <w:sz w:val="24"/>
          <w:szCs w:val="24"/>
        </w:rPr>
        <w:t xml:space="preserve"> 74</w:t>
      </w:r>
    </w:p>
    <w:p w:rsidR="00466A87" w:rsidRPr="00466A87" w:rsidRDefault="00466A87" w:rsidP="00466A87">
      <w:pPr>
        <w:jc w:val="center"/>
        <w:rPr>
          <w:rFonts w:ascii="Times New Roman" w:hAnsi="Times New Roman" w:cs="Times New Roman"/>
          <w:b/>
          <w:sz w:val="24"/>
          <w:szCs w:val="24"/>
        </w:rPr>
      </w:pPr>
    </w:p>
    <w:p w:rsidR="00466A87" w:rsidRPr="00466A87" w:rsidRDefault="00466A87" w:rsidP="00466A87">
      <w:pPr>
        <w:ind w:left="360"/>
        <w:jc w:val="center"/>
        <w:rPr>
          <w:rFonts w:ascii="Times New Roman" w:hAnsi="Times New Roman" w:cs="Times New Roman"/>
          <w:b/>
          <w:sz w:val="24"/>
          <w:szCs w:val="24"/>
        </w:rPr>
      </w:pPr>
      <w:r w:rsidRPr="00466A87">
        <w:rPr>
          <w:rFonts w:ascii="Times New Roman" w:hAnsi="Times New Roman" w:cs="Times New Roman"/>
          <w:b/>
          <w:sz w:val="24"/>
          <w:szCs w:val="24"/>
        </w:rPr>
        <w:t>I.</w:t>
      </w:r>
    </w:p>
    <w:p w:rsidR="00466A87" w:rsidRPr="00466A87" w:rsidRDefault="00466A87" w:rsidP="00466A87">
      <w:pPr>
        <w:ind w:firstLine="708"/>
        <w:jc w:val="both"/>
        <w:rPr>
          <w:rFonts w:ascii="Times New Roman" w:hAnsi="Times New Roman" w:cs="Times New Roman"/>
          <w:sz w:val="24"/>
          <w:szCs w:val="24"/>
        </w:rPr>
      </w:pPr>
      <w:r w:rsidRPr="00466A87">
        <w:rPr>
          <w:rFonts w:ascii="Times New Roman" w:hAnsi="Times New Roman" w:cs="Times New Roman"/>
          <w:sz w:val="24"/>
          <w:szCs w:val="24"/>
        </w:rPr>
        <w:t xml:space="preserve">Općina Šandrovac  vlasnik je kuće površine 130,00 m2, staja i sjenik 53,00 m2, spremište 66,00 m2 sa pripadajućom okućnicom na adresi </w:t>
      </w:r>
      <w:proofErr w:type="spellStart"/>
      <w:r w:rsidRPr="00466A87">
        <w:rPr>
          <w:rFonts w:ascii="Times New Roman" w:hAnsi="Times New Roman" w:cs="Times New Roman"/>
          <w:sz w:val="24"/>
          <w:szCs w:val="24"/>
        </w:rPr>
        <w:t>Ravneš</w:t>
      </w:r>
      <w:proofErr w:type="spellEnd"/>
      <w:r w:rsidRPr="00466A87">
        <w:rPr>
          <w:rFonts w:ascii="Times New Roman" w:hAnsi="Times New Roman" w:cs="Times New Roman"/>
          <w:sz w:val="24"/>
          <w:szCs w:val="24"/>
        </w:rPr>
        <w:t xml:space="preserve"> 74, sagrađeno na k.č.br. 628/2 i 629/2, k.o. </w:t>
      </w:r>
      <w:proofErr w:type="spellStart"/>
      <w:r w:rsidRPr="00466A87">
        <w:rPr>
          <w:rFonts w:ascii="Times New Roman" w:hAnsi="Times New Roman" w:cs="Times New Roman"/>
          <w:sz w:val="24"/>
          <w:szCs w:val="24"/>
        </w:rPr>
        <w:t>Ravneš</w:t>
      </w:r>
      <w:proofErr w:type="spellEnd"/>
      <w:r w:rsidRPr="00466A87">
        <w:rPr>
          <w:rFonts w:ascii="Times New Roman" w:hAnsi="Times New Roman" w:cs="Times New Roman"/>
          <w:sz w:val="24"/>
          <w:szCs w:val="24"/>
        </w:rPr>
        <w:t xml:space="preserve">. </w:t>
      </w:r>
    </w:p>
    <w:p w:rsidR="00466A87" w:rsidRPr="00466A87" w:rsidRDefault="00466A87" w:rsidP="00466A87">
      <w:pPr>
        <w:autoSpaceDE w:val="0"/>
        <w:autoSpaceDN w:val="0"/>
        <w:adjustRightInd w:val="0"/>
        <w:jc w:val="center"/>
        <w:rPr>
          <w:rFonts w:ascii="Times New Roman" w:hAnsi="Times New Roman" w:cs="Times New Roman"/>
          <w:b/>
          <w:bCs/>
          <w:color w:val="000000"/>
          <w:sz w:val="24"/>
          <w:szCs w:val="24"/>
        </w:rPr>
      </w:pPr>
      <w:r w:rsidRPr="00466A87">
        <w:rPr>
          <w:rFonts w:ascii="Times New Roman" w:hAnsi="Times New Roman" w:cs="Times New Roman"/>
          <w:b/>
          <w:bCs/>
          <w:color w:val="000000"/>
          <w:sz w:val="24"/>
          <w:szCs w:val="24"/>
        </w:rPr>
        <w:t xml:space="preserve">      II.</w:t>
      </w:r>
    </w:p>
    <w:p w:rsidR="00466A87" w:rsidRPr="00466A87" w:rsidRDefault="00466A87" w:rsidP="00466A87">
      <w:pPr>
        <w:ind w:firstLine="708"/>
        <w:jc w:val="both"/>
        <w:rPr>
          <w:rFonts w:ascii="Times New Roman" w:hAnsi="Times New Roman" w:cs="Times New Roman"/>
          <w:color w:val="000000"/>
          <w:sz w:val="24"/>
          <w:szCs w:val="24"/>
        </w:rPr>
      </w:pPr>
      <w:r w:rsidRPr="00466A87">
        <w:rPr>
          <w:rFonts w:ascii="Times New Roman" w:hAnsi="Times New Roman" w:cs="Times New Roman"/>
          <w:sz w:val="24"/>
          <w:szCs w:val="24"/>
        </w:rPr>
        <w:t xml:space="preserve">Prostor iz članka 1. ove Odluke daje se u najam Najmoprimcu </w:t>
      </w:r>
      <w:r w:rsidRPr="00466A87">
        <w:rPr>
          <w:rFonts w:ascii="Times New Roman" w:hAnsi="Times New Roman" w:cs="Times New Roman"/>
          <w:color w:val="000000"/>
          <w:sz w:val="24"/>
          <w:szCs w:val="24"/>
        </w:rPr>
        <w:t xml:space="preserve">MARINU PERIŠA iz Bjelovara, Đurđevačka cesta 180, 43000 Bjelovar, OIB: 88013062419, hrvatskom branitelju iz Domovinskog rata koji se našao u teškim obiteljskim i socijalnim okolnostima, </w:t>
      </w:r>
      <w:r w:rsidRPr="00466A87">
        <w:rPr>
          <w:rFonts w:ascii="Times New Roman" w:hAnsi="Times New Roman" w:cs="Times New Roman"/>
          <w:sz w:val="24"/>
          <w:szCs w:val="24"/>
        </w:rPr>
        <w:t>i njegovim ukućanima sestri Jadranki Periša i majki Danici Marković</w:t>
      </w:r>
      <w:r w:rsidRPr="00466A87">
        <w:rPr>
          <w:rFonts w:ascii="Times New Roman" w:hAnsi="Times New Roman" w:cs="Times New Roman"/>
          <w:color w:val="000000"/>
          <w:sz w:val="24"/>
          <w:szCs w:val="24"/>
        </w:rPr>
        <w:t xml:space="preserve"> besplatno, bez plaćanja mjesečne najamnine, u trajanju od jedne godine od potpisa ovog Ugovora, pod uvjetom ulaganja u prostor, do te mjere da se stambeni prostor  uredi za stanovanje.</w:t>
      </w:r>
    </w:p>
    <w:p w:rsidR="00466A87" w:rsidRPr="00466A87" w:rsidRDefault="00466A87" w:rsidP="00466A87">
      <w:pPr>
        <w:ind w:firstLine="708"/>
        <w:jc w:val="both"/>
        <w:rPr>
          <w:rFonts w:ascii="Times New Roman" w:hAnsi="Times New Roman" w:cs="Times New Roman"/>
          <w:color w:val="000000"/>
          <w:sz w:val="24"/>
          <w:szCs w:val="24"/>
        </w:rPr>
      </w:pPr>
    </w:p>
    <w:p w:rsidR="00466A87" w:rsidRPr="00466A87" w:rsidRDefault="00466A87" w:rsidP="00466A87">
      <w:pPr>
        <w:ind w:firstLine="708"/>
        <w:jc w:val="both"/>
        <w:rPr>
          <w:rFonts w:ascii="Times New Roman" w:hAnsi="Times New Roman" w:cs="Times New Roman"/>
          <w:color w:val="000000"/>
          <w:sz w:val="24"/>
          <w:szCs w:val="24"/>
        </w:rPr>
      </w:pPr>
      <w:r w:rsidRPr="00466A87">
        <w:rPr>
          <w:rFonts w:ascii="Times New Roman" w:hAnsi="Times New Roman" w:cs="Times New Roman"/>
          <w:color w:val="000000"/>
          <w:sz w:val="24"/>
          <w:szCs w:val="24"/>
        </w:rPr>
        <w:t>Najmoprimac se obvezuje Najmodavcu Općini Šandrovac plaćati redovite režijske troškove koji terete prostor koji je predmet najma, kao što su troškovi korištenja električne energije i vode, te troškovi odvoza smeća.</w:t>
      </w:r>
    </w:p>
    <w:p w:rsidR="00466A87" w:rsidRPr="00466A87" w:rsidRDefault="00466A87" w:rsidP="00466A87">
      <w:pPr>
        <w:autoSpaceDE w:val="0"/>
        <w:autoSpaceDN w:val="0"/>
        <w:adjustRightInd w:val="0"/>
        <w:jc w:val="center"/>
        <w:rPr>
          <w:rFonts w:ascii="Times New Roman" w:hAnsi="Times New Roman" w:cs="Times New Roman"/>
          <w:b/>
          <w:bCs/>
          <w:color w:val="000000"/>
          <w:sz w:val="24"/>
          <w:szCs w:val="24"/>
        </w:rPr>
      </w:pPr>
    </w:p>
    <w:p w:rsidR="00466A87" w:rsidRPr="00466A87" w:rsidRDefault="00466A87" w:rsidP="00466A87">
      <w:pPr>
        <w:autoSpaceDE w:val="0"/>
        <w:autoSpaceDN w:val="0"/>
        <w:adjustRightInd w:val="0"/>
        <w:jc w:val="center"/>
        <w:rPr>
          <w:rFonts w:ascii="Times New Roman" w:hAnsi="Times New Roman" w:cs="Times New Roman"/>
          <w:b/>
          <w:bCs/>
          <w:color w:val="000000"/>
          <w:sz w:val="24"/>
          <w:szCs w:val="24"/>
        </w:rPr>
      </w:pPr>
      <w:r w:rsidRPr="00466A87">
        <w:rPr>
          <w:rFonts w:ascii="Times New Roman" w:hAnsi="Times New Roman" w:cs="Times New Roman"/>
          <w:b/>
          <w:bCs/>
          <w:color w:val="000000"/>
          <w:sz w:val="24"/>
          <w:szCs w:val="24"/>
        </w:rPr>
        <w:t xml:space="preserve">      III.</w:t>
      </w:r>
    </w:p>
    <w:p w:rsidR="00466A87" w:rsidRPr="00466A87" w:rsidRDefault="00466A87" w:rsidP="00466A87">
      <w:pPr>
        <w:autoSpaceDE w:val="0"/>
        <w:autoSpaceDN w:val="0"/>
        <w:adjustRightInd w:val="0"/>
        <w:ind w:firstLine="708"/>
        <w:jc w:val="both"/>
        <w:rPr>
          <w:rFonts w:ascii="Times New Roman" w:hAnsi="Times New Roman" w:cs="Times New Roman"/>
          <w:color w:val="000000"/>
          <w:sz w:val="24"/>
          <w:szCs w:val="24"/>
        </w:rPr>
      </w:pPr>
      <w:r w:rsidRPr="00466A87">
        <w:rPr>
          <w:rFonts w:ascii="Times New Roman" w:hAnsi="Times New Roman" w:cs="Times New Roman"/>
          <w:color w:val="000000"/>
          <w:sz w:val="24"/>
          <w:szCs w:val="24"/>
        </w:rPr>
        <w:t xml:space="preserve">Ova Odluka stupa na snagu danom donošenja, a objavit će se u „Općinskom glasniku Općine Šandrovac“. </w:t>
      </w:r>
    </w:p>
    <w:p w:rsidR="00466A87" w:rsidRPr="00466A87" w:rsidRDefault="00466A87" w:rsidP="00466A87">
      <w:pPr>
        <w:autoSpaceDE w:val="0"/>
        <w:autoSpaceDN w:val="0"/>
        <w:adjustRightInd w:val="0"/>
        <w:jc w:val="both"/>
        <w:rPr>
          <w:rFonts w:ascii="Times New Roman" w:hAnsi="Times New Roman" w:cs="Times New Roman"/>
          <w:color w:val="000000"/>
          <w:sz w:val="24"/>
          <w:szCs w:val="24"/>
        </w:rPr>
      </w:pPr>
      <w:r w:rsidRPr="00466A87">
        <w:rPr>
          <w:rFonts w:ascii="Times New Roman" w:hAnsi="Times New Roman" w:cs="Times New Roman"/>
          <w:color w:val="000000"/>
          <w:sz w:val="24"/>
          <w:szCs w:val="24"/>
        </w:rPr>
        <w:tab/>
      </w:r>
    </w:p>
    <w:p w:rsidR="00466A87" w:rsidRPr="00381EB2" w:rsidRDefault="00466A87" w:rsidP="00466A87">
      <w:pPr>
        <w:tabs>
          <w:tab w:val="left" w:pos="2730"/>
        </w:tabs>
        <w:autoSpaceDE w:val="0"/>
        <w:autoSpaceDN w:val="0"/>
        <w:adjustRightInd w:val="0"/>
        <w:jc w:val="both"/>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KLASA: 943-01/16-03/12</w:t>
      </w:r>
    </w:p>
    <w:p w:rsidR="00466A87" w:rsidRPr="00381EB2" w:rsidRDefault="00466A87" w:rsidP="00466A87">
      <w:pPr>
        <w:autoSpaceDE w:val="0"/>
        <w:autoSpaceDN w:val="0"/>
        <w:adjustRightInd w:val="0"/>
        <w:jc w:val="both"/>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URBROJ: 2123-05-03-16-1</w:t>
      </w:r>
    </w:p>
    <w:p w:rsidR="00466A87" w:rsidRPr="00381EB2" w:rsidRDefault="00466A87" w:rsidP="00466A87">
      <w:pPr>
        <w:autoSpaceDE w:val="0"/>
        <w:autoSpaceDN w:val="0"/>
        <w:adjustRightInd w:val="0"/>
        <w:jc w:val="both"/>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Šandrovac, 13.09.2016.</w:t>
      </w:r>
    </w:p>
    <w:p w:rsidR="00466A87" w:rsidRDefault="00466A87" w:rsidP="00466A87">
      <w:pPr>
        <w:autoSpaceDE w:val="0"/>
        <w:autoSpaceDN w:val="0"/>
        <w:adjustRightInd w:val="0"/>
        <w:jc w:val="both"/>
        <w:rPr>
          <w:color w:val="000000"/>
        </w:rPr>
      </w:pPr>
    </w:p>
    <w:p w:rsidR="00466A87" w:rsidRPr="00466A87" w:rsidRDefault="00466A87" w:rsidP="00466A87">
      <w:pPr>
        <w:autoSpaceDE w:val="0"/>
        <w:autoSpaceDN w:val="0"/>
        <w:adjustRightInd w:val="0"/>
        <w:jc w:val="both"/>
        <w:rPr>
          <w:rFonts w:ascii="Times New Roman" w:hAnsi="Times New Roman" w:cs="Times New Roman"/>
          <w:color w:val="000000"/>
          <w:sz w:val="24"/>
          <w:szCs w:val="24"/>
        </w:rPr>
      </w:pPr>
    </w:p>
    <w:p w:rsidR="00466A87" w:rsidRPr="00466A87" w:rsidRDefault="00466A87" w:rsidP="00466A87">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66A87">
        <w:rPr>
          <w:rFonts w:ascii="Times New Roman" w:hAnsi="Times New Roman" w:cs="Times New Roman"/>
          <w:b/>
          <w:bCs/>
          <w:color w:val="000000"/>
          <w:sz w:val="24"/>
          <w:szCs w:val="24"/>
        </w:rPr>
        <w:t>OPĆINSKI NAČELNIK OPĆINE ŠANDROVAC</w:t>
      </w:r>
      <w:r w:rsidRPr="00466A87">
        <w:rPr>
          <w:rFonts w:ascii="Times New Roman" w:hAnsi="Times New Roman" w:cs="Times New Roman"/>
          <w:sz w:val="24"/>
          <w:szCs w:val="24"/>
        </w:rPr>
        <w:t xml:space="preserve">         </w:t>
      </w:r>
    </w:p>
    <w:p w:rsidR="00466A87" w:rsidRPr="00466A87" w:rsidRDefault="00466A87" w:rsidP="00466A87">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466A87">
        <w:rPr>
          <w:rFonts w:ascii="Times New Roman" w:hAnsi="Times New Roman" w:cs="Times New Roman"/>
          <w:i/>
          <w:sz w:val="24"/>
          <w:szCs w:val="24"/>
        </w:rPr>
        <w:t xml:space="preserve">Josip </w:t>
      </w:r>
      <w:proofErr w:type="spellStart"/>
      <w:r w:rsidRPr="00466A87">
        <w:rPr>
          <w:rFonts w:ascii="Times New Roman" w:hAnsi="Times New Roman" w:cs="Times New Roman"/>
          <w:i/>
          <w:sz w:val="24"/>
          <w:szCs w:val="24"/>
        </w:rPr>
        <w:t>Dekalić</w:t>
      </w:r>
      <w:proofErr w:type="spellEnd"/>
      <w:r>
        <w:rPr>
          <w:rFonts w:ascii="Times New Roman" w:hAnsi="Times New Roman" w:cs="Times New Roman"/>
          <w:i/>
          <w:sz w:val="24"/>
          <w:szCs w:val="24"/>
        </w:rPr>
        <w:t>, v.r.</w:t>
      </w:r>
    </w:p>
    <w:p w:rsidR="00645E34" w:rsidRDefault="00645E34"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Default="00381EB2" w:rsidP="00645E34">
      <w:pPr>
        <w:spacing w:line="221" w:lineRule="exact"/>
        <w:rPr>
          <w:rFonts w:ascii="Times New Roman" w:eastAsia="Times New Roman" w:hAnsi="Times New Roman" w:cs="Times New Roman"/>
          <w:sz w:val="24"/>
          <w:szCs w:val="24"/>
        </w:rPr>
      </w:pPr>
    </w:p>
    <w:p w:rsidR="00381EB2" w:rsidRPr="00466A87" w:rsidRDefault="00381EB2" w:rsidP="00645E34">
      <w:pPr>
        <w:spacing w:line="221" w:lineRule="exact"/>
        <w:rPr>
          <w:rFonts w:ascii="Times New Roman" w:eastAsia="Times New Roman" w:hAnsi="Times New Roman" w:cs="Times New Roman"/>
          <w:sz w:val="24"/>
          <w:szCs w:val="24"/>
        </w:rPr>
      </w:pPr>
    </w:p>
    <w:p w:rsidR="00645E34" w:rsidRDefault="00645E34" w:rsidP="00645E34">
      <w:pPr>
        <w:spacing w:line="0" w:lineRule="atLeast"/>
        <w:jc w:val="right"/>
        <w:rPr>
          <w:rFonts w:ascii="Times New Roman" w:eastAsia="Times New Roman" w:hAnsi="Times New Roman" w:cs="Times New Roman"/>
          <w:sz w:val="24"/>
          <w:szCs w:val="24"/>
        </w:rPr>
      </w:pPr>
    </w:p>
    <w:p w:rsidR="00D64398" w:rsidRPr="00466A87" w:rsidRDefault="00D64398" w:rsidP="00645E34">
      <w:pPr>
        <w:spacing w:line="0" w:lineRule="atLeast"/>
        <w:jc w:val="right"/>
        <w:rPr>
          <w:rFonts w:ascii="Times New Roman" w:eastAsia="Times New Roman" w:hAnsi="Times New Roman" w:cs="Times New Roman"/>
          <w:sz w:val="24"/>
          <w:szCs w:val="24"/>
        </w:rPr>
      </w:pPr>
    </w:p>
    <w:p w:rsidR="00D64398" w:rsidRPr="00172D21" w:rsidRDefault="00D64398" w:rsidP="00D64398">
      <w:pPr>
        <w:ind w:left="-57" w:right="-57"/>
        <w:jc w:val="both"/>
        <w:rPr>
          <w:rFonts w:ascii="Times New Roman" w:hAnsi="Times New Roman"/>
          <w:sz w:val="24"/>
          <w:szCs w:val="24"/>
        </w:rPr>
      </w:pPr>
      <w:r w:rsidRPr="00172D21">
        <w:rPr>
          <w:rFonts w:ascii="Times New Roman" w:hAnsi="Times New Roman"/>
          <w:sz w:val="24"/>
          <w:szCs w:val="24"/>
        </w:rPr>
        <w:lastRenderedPageBreak/>
        <w:t>Na temelju članka 34. Statuta Općine Šandrovac (“Općinski glasnik Općine Šandrovac“ broj 32 od 19.03.2013.), Općinsko vijeće Općine Šandrovac  na svojoj 25. sjednici, održanoj  14.10.2016. godine donijelo je sljedeću</w:t>
      </w:r>
    </w:p>
    <w:p w:rsidR="00D64398" w:rsidRPr="00172D21" w:rsidRDefault="00D64398" w:rsidP="00D64398">
      <w:pPr>
        <w:ind w:left="-57" w:right="-57"/>
        <w:jc w:val="both"/>
        <w:rPr>
          <w:rFonts w:ascii="Times New Roman" w:hAnsi="Times New Roman"/>
          <w:sz w:val="24"/>
          <w:szCs w:val="24"/>
        </w:rPr>
      </w:pPr>
    </w:p>
    <w:p w:rsidR="00D64398" w:rsidRPr="00172D21" w:rsidRDefault="00D64398" w:rsidP="00D64398">
      <w:pPr>
        <w:ind w:left="-57" w:right="-57"/>
        <w:jc w:val="both"/>
        <w:rPr>
          <w:rFonts w:ascii="Times New Roman" w:hAnsi="Times New Roman"/>
          <w:sz w:val="24"/>
          <w:szCs w:val="24"/>
        </w:rPr>
      </w:pPr>
    </w:p>
    <w:p w:rsidR="00D64398" w:rsidRPr="00172D21" w:rsidRDefault="00D64398" w:rsidP="00D64398">
      <w:pPr>
        <w:ind w:left="-57" w:right="-57"/>
        <w:jc w:val="center"/>
        <w:rPr>
          <w:rFonts w:ascii="Times New Roman" w:hAnsi="Times New Roman"/>
          <w:b/>
          <w:sz w:val="24"/>
          <w:szCs w:val="24"/>
        </w:rPr>
      </w:pPr>
      <w:r w:rsidRPr="00172D21">
        <w:rPr>
          <w:rFonts w:ascii="Times New Roman" w:hAnsi="Times New Roman"/>
          <w:b/>
          <w:sz w:val="24"/>
          <w:szCs w:val="24"/>
        </w:rPr>
        <w:t>ODLUKU</w:t>
      </w:r>
    </w:p>
    <w:p w:rsidR="00D64398" w:rsidRPr="00172D21" w:rsidRDefault="00D64398" w:rsidP="00D64398">
      <w:pPr>
        <w:ind w:left="-57" w:right="-57"/>
        <w:jc w:val="center"/>
        <w:rPr>
          <w:rFonts w:ascii="Times New Roman" w:hAnsi="Times New Roman"/>
          <w:b/>
          <w:sz w:val="24"/>
          <w:szCs w:val="24"/>
        </w:rPr>
      </w:pPr>
      <w:r w:rsidRPr="00172D21">
        <w:rPr>
          <w:rFonts w:ascii="Times New Roman" w:hAnsi="Times New Roman"/>
          <w:b/>
          <w:sz w:val="24"/>
          <w:szCs w:val="24"/>
        </w:rPr>
        <w:t xml:space="preserve">o prodaji i prodajnoj cijeni kuće i imanja na adresi </w:t>
      </w:r>
      <w:proofErr w:type="spellStart"/>
      <w:r w:rsidRPr="00172D21">
        <w:rPr>
          <w:rFonts w:ascii="Times New Roman" w:hAnsi="Times New Roman"/>
          <w:b/>
          <w:sz w:val="24"/>
          <w:szCs w:val="24"/>
        </w:rPr>
        <w:t>Jasenik</w:t>
      </w:r>
      <w:proofErr w:type="spellEnd"/>
      <w:r w:rsidRPr="00172D21">
        <w:rPr>
          <w:rFonts w:ascii="Times New Roman" w:hAnsi="Times New Roman"/>
          <w:b/>
          <w:sz w:val="24"/>
          <w:szCs w:val="24"/>
        </w:rPr>
        <w:t xml:space="preserve"> 12</w:t>
      </w:r>
    </w:p>
    <w:p w:rsidR="00D64398" w:rsidRPr="00172D21" w:rsidRDefault="00D64398" w:rsidP="00D64398">
      <w:pPr>
        <w:ind w:left="-57" w:right="-57"/>
        <w:jc w:val="center"/>
        <w:rPr>
          <w:rFonts w:ascii="Times New Roman" w:hAnsi="Times New Roman"/>
          <w:b/>
          <w:sz w:val="24"/>
          <w:szCs w:val="24"/>
        </w:rPr>
      </w:pPr>
    </w:p>
    <w:p w:rsidR="00D64398" w:rsidRPr="00172D21" w:rsidRDefault="00D64398" w:rsidP="00D64398">
      <w:pPr>
        <w:ind w:left="-57" w:right="-57"/>
        <w:jc w:val="center"/>
        <w:rPr>
          <w:rFonts w:ascii="Times New Roman" w:hAnsi="Times New Roman"/>
          <w:b/>
          <w:sz w:val="24"/>
          <w:szCs w:val="24"/>
        </w:rPr>
      </w:pPr>
    </w:p>
    <w:p w:rsidR="00D64398" w:rsidRPr="00172D21" w:rsidRDefault="00D64398" w:rsidP="00D64398">
      <w:pPr>
        <w:ind w:left="-57" w:right="-57"/>
        <w:jc w:val="center"/>
        <w:rPr>
          <w:rFonts w:ascii="Times New Roman" w:hAnsi="Times New Roman"/>
          <w:b/>
          <w:sz w:val="24"/>
          <w:szCs w:val="24"/>
        </w:rPr>
      </w:pPr>
      <w:r w:rsidRPr="00172D21">
        <w:rPr>
          <w:rFonts w:ascii="Times New Roman" w:hAnsi="Times New Roman"/>
          <w:b/>
          <w:sz w:val="24"/>
          <w:szCs w:val="24"/>
        </w:rPr>
        <w:t>I.</w:t>
      </w:r>
    </w:p>
    <w:p w:rsidR="00D64398" w:rsidRPr="00172D21" w:rsidRDefault="00D64398" w:rsidP="00D64398">
      <w:pPr>
        <w:jc w:val="both"/>
        <w:rPr>
          <w:rFonts w:ascii="Times New Roman" w:hAnsi="Times New Roman"/>
          <w:sz w:val="24"/>
          <w:szCs w:val="24"/>
        </w:rPr>
      </w:pPr>
      <w:r w:rsidRPr="00172D21">
        <w:rPr>
          <w:rFonts w:ascii="Times New Roman" w:hAnsi="Times New Roman"/>
          <w:sz w:val="24"/>
          <w:szCs w:val="24"/>
        </w:rPr>
        <w:t xml:space="preserve">Općinsko vijeće Općine Šandrovac donosi Odluku o prodaji kuće i imanja na adresi </w:t>
      </w:r>
      <w:proofErr w:type="spellStart"/>
      <w:r w:rsidRPr="00172D21">
        <w:rPr>
          <w:rFonts w:ascii="Times New Roman" w:hAnsi="Times New Roman"/>
          <w:sz w:val="24"/>
          <w:szCs w:val="24"/>
        </w:rPr>
        <w:t>Jasenik</w:t>
      </w:r>
      <w:proofErr w:type="spellEnd"/>
      <w:r w:rsidRPr="00172D21">
        <w:rPr>
          <w:rFonts w:ascii="Times New Roman" w:hAnsi="Times New Roman"/>
          <w:sz w:val="24"/>
          <w:szCs w:val="24"/>
        </w:rPr>
        <w:t xml:space="preserve"> 12 u </w:t>
      </w:r>
      <w:proofErr w:type="spellStart"/>
      <w:r w:rsidRPr="00172D21">
        <w:rPr>
          <w:rFonts w:ascii="Times New Roman" w:hAnsi="Times New Roman"/>
          <w:sz w:val="24"/>
          <w:szCs w:val="24"/>
        </w:rPr>
        <w:t>Jaseniku</w:t>
      </w:r>
      <w:proofErr w:type="spellEnd"/>
      <w:r w:rsidRPr="00172D21">
        <w:rPr>
          <w:rFonts w:ascii="Times New Roman" w:hAnsi="Times New Roman"/>
          <w:sz w:val="24"/>
          <w:szCs w:val="24"/>
        </w:rPr>
        <w:t xml:space="preserve"> (</w:t>
      </w:r>
      <w:proofErr w:type="spellStart"/>
      <w:r w:rsidRPr="00172D21">
        <w:rPr>
          <w:rFonts w:ascii="Times New Roman" w:hAnsi="Times New Roman"/>
          <w:sz w:val="24"/>
          <w:szCs w:val="24"/>
        </w:rPr>
        <w:t>ošasna</w:t>
      </w:r>
      <w:proofErr w:type="spellEnd"/>
      <w:r w:rsidRPr="00172D21">
        <w:rPr>
          <w:rFonts w:ascii="Times New Roman" w:hAnsi="Times New Roman"/>
          <w:sz w:val="24"/>
          <w:szCs w:val="24"/>
        </w:rPr>
        <w:t xml:space="preserve"> ostavina iza </w:t>
      </w:r>
      <w:proofErr w:type="spellStart"/>
      <w:r w:rsidRPr="00172D21">
        <w:rPr>
          <w:rFonts w:ascii="Times New Roman" w:hAnsi="Times New Roman"/>
          <w:sz w:val="24"/>
          <w:szCs w:val="24"/>
        </w:rPr>
        <w:t>pok</w:t>
      </w:r>
      <w:proofErr w:type="spellEnd"/>
      <w:r w:rsidRPr="00172D21">
        <w:rPr>
          <w:rFonts w:ascii="Times New Roman" w:hAnsi="Times New Roman"/>
          <w:sz w:val="24"/>
          <w:szCs w:val="24"/>
        </w:rPr>
        <w:t xml:space="preserve">. </w:t>
      </w:r>
      <w:proofErr w:type="spellStart"/>
      <w:r w:rsidRPr="00172D21">
        <w:rPr>
          <w:rFonts w:ascii="Times New Roman" w:hAnsi="Times New Roman"/>
          <w:sz w:val="24"/>
          <w:szCs w:val="24"/>
        </w:rPr>
        <w:t>Balov</w:t>
      </w:r>
      <w:proofErr w:type="spellEnd"/>
      <w:r w:rsidRPr="00172D21">
        <w:rPr>
          <w:rFonts w:ascii="Times New Roman" w:hAnsi="Times New Roman"/>
          <w:sz w:val="24"/>
          <w:szCs w:val="24"/>
        </w:rPr>
        <w:t xml:space="preserve"> Marijana) upisana u zk.ul.br. 625, k.o. Šandrovac, za početnu prodajnu cijenu od 23.000,00 kuna.</w:t>
      </w:r>
    </w:p>
    <w:p w:rsidR="00D64398" w:rsidRPr="00381EB2" w:rsidRDefault="00D64398" w:rsidP="00D64398">
      <w:pPr>
        <w:ind w:left="57" w:right="57"/>
        <w:jc w:val="center"/>
        <w:rPr>
          <w:rFonts w:ascii="Times New Roman" w:hAnsi="Times New Roman" w:cs="Times New Roman"/>
          <w:b/>
          <w:sz w:val="24"/>
          <w:szCs w:val="24"/>
        </w:rPr>
      </w:pPr>
    </w:p>
    <w:p w:rsidR="00D64398" w:rsidRPr="00381EB2" w:rsidRDefault="00D64398" w:rsidP="00D64398">
      <w:pPr>
        <w:ind w:left="57" w:right="57"/>
        <w:jc w:val="center"/>
        <w:rPr>
          <w:rFonts w:ascii="Times New Roman" w:hAnsi="Times New Roman" w:cs="Times New Roman"/>
          <w:b/>
          <w:sz w:val="24"/>
          <w:szCs w:val="24"/>
        </w:rPr>
      </w:pPr>
      <w:r w:rsidRPr="00381EB2">
        <w:rPr>
          <w:rFonts w:ascii="Times New Roman" w:hAnsi="Times New Roman" w:cs="Times New Roman"/>
          <w:b/>
          <w:sz w:val="24"/>
          <w:szCs w:val="24"/>
        </w:rPr>
        <w:t>II.</w:t>
      </w:r>
    </w:p>
    <w:p w:rsidR="00D64398" w:rsidRPr="00381EB2" w:rsidRDefault="00D64398" w:rsidP="00D64398">
      <w:pPr>
        <w:ind w:left="-57" w:right="-57"/>
        <w:jc w:val="both"/>
        <w:rPr>
          <w:rFonts w:ascii="Times New Roman" w:hAnsi="Times New Roman" w:cs="Times New Roman"/>
          <w:sz w:val="24"/>
          <w:szCs w:val="24"/>
        </w:rPr>
      </w:pPr>
      <w:r w:rsidRPr="00381EB2">
        <w:rPr>
          <w:rFonts w:ascii="Times New Roman" w:hAnsi="Times New Roman" w:cs="Times New Roman"/>
          <w:sz w:val="24"/>
          <w:szCs w:val="24"/>
        </w:rPr>
        <w:t>Ovlašćuje se Jedinstveni upravni odjel da raspiše i provede natječaj za prodaju nekretnina iz članka 1. Ove odluke u skladu sa pravnim propisima i aktima Općine Šandrovac.</w:t>
      </w:r>
    </w:p>
    <w:p w:rsidR="00D64398" w:rsidRPr="00381EB2" w:rsidRDefault="00D64398" w:rsidP="00D64398">
      <w:pPr>
        <w:ind w:left="57" w:right="57"/>
        <w:jc w:val="center"/>
        <w:rPr>
          <w:rFonts w:ascii="Times New Roman" w:hAnsi="Times New Roman" w:cs="Times New Roman"/>
          <w:b/>
          <w:sz w:val="24"/>
          <w:szCs w:val="24"/>
        </w:rPr>
      </w:pPr>
    </w:p>
    <w:p w:rsidR="00D64398" w:rsidRPr="00381EB2" w:rsidRDefault="00D64398" w:rsidP="00D64398">
      <w:pPr>
        <w:ind w:left="57" w:right="57"/>
        <w:jc w:val="center"/>
        <w:rPr>
          <w:rFonts w:ascii="Times New Roman" w:hAnsi="Times New Roman" w:cs="Times New Roman"/>
          <w:b/>
          <w:sz w:val="24"/>
          <w:szCs w:val="24"/>
        </w:rPr>
      </w:pPr>
    </w:p>
    <w:p w:rsidR="00D64398" w:rsidRPr="00381EB2" w:rsidRDefault="00D64398" w:rsidP="00D64398">
      <w:pPr>
        <w:ind w:left="57" w:right="57"/>
        <w:jc w:val="center"/>
        <w:rPr>
          <w:rFonts w:ascii="Times New Roman" w:hAnsi="Times New Roman" w:cs="Times New Roman"/>
          <w:b/>
          <w:sz w:val="24"/>
          <w:szCs w:val="24"/>
        </w:rPr>
      </w:pPr>
      <w:r w:rsidRPr="00381EB2">
        <w:rPr>
          <w:rFonts w:ascii="Times New Roman" w:hAnsi="Times New Roman" w:cs="Times New Roman"/>
          <w:b/>
          <w:sz w:val="24"/>
          <w:szCs w:val="24"/>
        </w:rPr>
        <w:t>III.</w:t>
      </w:r>
    </w:p>
    <w:p w:rsidR="00D64398" w:rsidRPr="00381EB2" w:rsidRDefault="00D64398" w:rsidP="00D64398">
      <w:pPr>
        <w:ind w:right="57"/>
        <w:jc w:val="both"/>
        <w:rPr>
          <w:rFonts w:ascii="Times New Roman" w:hAnsi="Times New Roman" w:cs="Times New Roman"/>
          <w:sz w:val="24"/>
          <w:szCs w:val="24"/>
        </w:rPr>
      </w:pPr>
      <w:r w:rsidRPr="00381EB2">
        <w:rPr>
          <w:rFonts w:ascii="Times New Roman" w:hAnsi="Times New Roman" w:cs="Times New Roman"/>
          <w:sz w:val="24"/>
          <w:szCs w:val="24"/>
        </w:rPr>
        <w:t>Ova Odluka stupa na snagu danom donošenja i objavit će se  u „Općinskom glasniku Općine Šandrovac“.</w:t>
      </w:r>
    </w:p>
    <w:p w:rsidR="00D64398" w:rsidRPr="00381EB2" w:rsidRDefault="00D64398" w:rsidP="00D64398">
      <w:pPr>
        <w:rPr>
          <w:rFonts w:ascii="Times New Roman" w:hAnsi="Times New Roman" w:cs="Times New Roman"/>
          <w:sz w:val="24"/>
          <w:szCs w:val="24"/>
        </w:rPr>
      </w:pPr>
    </w:p>
    <w:p w:rsidR="00D64398" w:rsidRPr="00381EB2" w:rsidRDefault="00D64398" w:rsidP="00D64398">
      <w:pPr>
        <w:rPr>
          <w:rFonts w:ascii="Times New Roman" w:hAnsi="Times New Roman" w:cs="Times New Roman"/>
          <w:b/>
          <w:sz w:val="24"/>
          <w:szCs w:val="24"/>
        </w:rPr>
      </w:pPr>
      <w:r w:rsidRPr="00381EB2">
        <w:rPr>
          <w:rFonts w:ascii="Times New Roman" w:hAnsi="Times New Roman" w:cs="Times New Roman"/>
          <w:b/>
          <w:sz w:val="24"/>
          <w:szCs w:val="24"/>
        </w:rPr>
        <w:t>KLASA:943-01/16-01/8</w:t>
      </w:r>
    </w:p>
    <w:p w:rsidR="00282819" w:rsidRPr="00381EB2" w:rsidRDefault="00D64398" w:rsidP="00D64398">
      <w:pPr>
        <w:rPr>
          <w:rFonts w:ascii="Times New Roman" w:hAnsi="Times New Roman" w:cs="Times New Roman"/>
          <w:b/>
          <w:sz w:val="24"/>
          <w:szCs w:val="24"/>
        </w:rPr>
      </w:pPr>
      <w:r w:rsidRPr="00381EB2">
        <w:rPr>
          <w:rFonts w:ascii="Times New Roman" w:hAnsi="Times New Roman" w:cs="Times New Roman"/>
          <w:b/>
          <w:sz w:val="24"/>
          <w:szCs w:val="24"/>
        </w:rPr>
        <w:t>URBROJ: 2123-05-01-16</w:t>
      </w:r>
      <w:r w:rsidR="00282819" w:rsidRPr="00381EB2">
        <w:rPr>
          <w:rFonts w:ascii="Times New Roman" w:hAnsi="Times New Roman" w:cs="Times New Roman"/>
          <w:b/>
          <w:sz w:val="24"/>
          <w:szCs w:val="24"/>
        </w:rPr>
        <w:t>-1</w:t>
      </w:r>
    </w:p>
    <w:p w:rsidR="00D64398" w:rsidRPr="00381EB2" w:rsidRDefault="00D64398" w:rsidP="00D64398">
      <w:pPr>
        <w:rPr>
          <w:rFonts w:ascii="Times New Roman" w:hAnsi="Times New Roman" w:cs="Times New Roman"/>
          <w:b/>
          <w:sz w:val="24"/>
          <w:szCs w:val="24"/>
        </w:rPr>
      </w:pPr>
      <w:r w:rsidRPr="00381EB2">
        <w:rPr>
          <w:rFonts w:ascii="Times New Roman" w:hAnsi="Times New Roman" w:cs="Times New Roman"/>
          <w:b/>
          <w:sz w:val="24"/>
          <w:szCs w:val="24"/>
        </w:rPr>
        <w:t xml:space="preserve"> Šandrovac, 14.10.2016.</w:t>
      </w:r>
    </w:p>
    <w:p w:rsidR="00D64398" w:rsidRPr="00381EB2" w:rsidRDefault="00D64398" w:rsidP="00D64398">
      <w:pPr>
        <w:ind w:left="-57" w:right="-57"/>
        <w:jc w:val="both"/>
        <w:rPr>
          <w:rFonts w:ascii="Times New Roman" w:hAnsi="Times New Roman" w:cs="Times New Roman"/>
          <w:sz w:val="24"/>
          <w:szCs w:val="24"/>
        </w:rPr>
      </w:pPr>
    </w:p>
    <w:p w:rsidR="00D64398" w:rsidRPr="00381EB2" w:rsidRDefault="00D64398" w:rsidP="00D64398">
      <w:pPr>
        <w:ind w:left="-57" w:right="-57"/>
        <w:jc w:val="center"/>
        <w:rPr>
          <w:rFonts w:ascii="Times New Roman" w:hAnsi="Times New Roman" w:cs="Times New Roman"/>
          <w:b/>
          <w:sz w:val="24"/>
          <w:szCs w:val="24"/>
        </w:rPr>
      </w:pPr>
      <w:r w:rsidRPr="00381EB2">
        <w:rPr>
          <w:rFonts w:ascii="Times New Roman" w:hAnsi="Times New Roman" w:cs="Times New Roman"/>
          <w:b/>
          <w:sz w:val="24"/>
          <w:szCs w:val="24"/>
        </w:rPr>
        <w:t xml:space="preserve">                                                               OPĆINSKO VIJEĆE OPĆINE ŠANDROVAC            </w:t>
      </w:r>
    </w:p>
    <w:p w:rsidR="00D64398" w:rsidRPr="00381EB2" w:rsidRDefault="00D64398" w:rsidP="00D64398">
      <w:pPr>
        <w:ind w:left="-57" w:right="-57"/>
        <w:jc w:val="both"/>
        <w:rPr>
          <w:rFonts w:ascii="Times New Roman" w:hAnsi="Times New Roman" w:cs="Times New Roman"/>
          <w:b/>
          <w:sz w:val="24"/>
          <w:szCs w:val="24"/>
        </w:rPr>
      </w:pPr>
      <w:r w:rsidRPr="00381EB2">
        <w:rPr>
          <w:rFonts w:ascii="Times New Roman" w:hAnsi="Times New Roman" w:cs="Times New Roman"/>
          <w:b/>
          <w:sz w:val="24"/>
          <w:szCs w:val="24"/>
        </w:rPr>
        <w:tab/>
      </w:r>
      <w:r w:rsidRPr="00381EB2">
        <w:rPr>
          <w:rFonts w:ascii="Times New Roman" w:hAnsi="Times New Roman" w:cs="Times New Roman"/>
          <w:b/>
          <w:sz w:val="24"/>
          <w:szCs w:val="24"/>
        </w:rPr>
        <w:tab/>
      </w:r>
      <w:r w:rsidRPr="00381EB2">
        <w:rPr>
          <w:rFonts w:ascii="Times New Roman" w:hAnsi="Times New Roman" w:cs="Times New Roman"/>
          <w:b/>
          <w:sz w:val="24"/>
          <w:szCs w:val="24"/>
        </w:rPr>
        <w:tab/>
      </w:r>
      <w:r w:rsidRPr="00381EB2">
        <w:rPr>
          <w:rFonts w:ascii="Times New Roman" w:hAnsi="Times New Roman" w:cs="Times New Roman"/>
          <w:b/>
          <w:sz w:val="24"/>
          <w:szCs w:val="24"/>
        </w:rPr>
        <w:tab/>
      </w:r>
      <w:r w:rsidRPr="00381EB2">
        <w:rPr>
          <w:rFonts w:ascii="Times New Roman" w:hAnsi="Times New Roman" w:cs="Times New Roman"/>
          <w:b/>
          <w:sz w:val="24"/>
          <w:szCs w:val="24"/>
        </w:rPr>
        <w:tab/>
        <w:t xml:space="preserve">                </w:t>
      </w:r>
      <w:r w:rsidRPr="00381EB2">
        <w:rPr>
          <w:rFonts w:ascii="Times New Roman" w:hAnsi="Times New Roman" w:cs="Times New Roman"/>
          <w:b/>
          <w:sz w:val="24"/>
          <w:szCs w:val="24"/>
        </w:rPr>
        <w:tab/>
        <w:t xml:space="preserve">           </w:t>
      </w:r>
      <w:r w:rsidRPr="00381EB2">
        <w:rPr>
          <w:rFonts w:ascii="Times New Roman" w:hAnsi="Times New Roman" w:cs="Times New Roman"/>
          <w:sz w:val="24"/>
          <w:szCs w:val="24"/>
        </w:rPr>
        <w:t>Predsjednik općinskog vijeća</w:t>
      </w:r>
    </w:p>
    <w:p w:rsidR="00D12ACA" w:rsidRPr="00381EB2" w:rsidRDefault="00D64398" w:rsidP="00D12ACA">
      <w:pPr>
        <w:rPr>
          <w:rFonts w:ascii="Times New Roman" w:hAnsi="Times New Roman" w:cs="Times New Roman"/>
          <w:i/>
          <w:sz w:val="24"/>
          <w:szCs w:val="24"/>
        </w:rPr>
      </w:pPr>
      <w:r w:rsidRPr="00381EB2">
        <w:rPr>
          <w:rFonts w:ascii="Times New Roman" w:hAnsi="Times New Roman" w:cs="Times New Roman"/>
          <w:i/>
          <w:sz w:val="24"/>
          <w:szCs w:val="24"/>
        </w:rPr>
        <w:t xml:space="preserve">                                                                     </w:t>
      </w:r>
      <w:r w:rsidR="000875BB" w:rsidRPr="00381EB2">
        <w:rPr>
          <w:rFonts w:ascii="Times New Roman" w:hAnsi="Times New Roman" w:cs="Times New Roman"/>
          <w:i/>
          <w:sz w:val="24"/>
          <w:szCs w:val="24"/>
        </w:rPr>
        <w:t xml:space="preserve"> </w:t>
      </w:r>
      <w:r w:rsidRPr="00381EB2">
        <w:rPr>
          <w:rFonts w:ascii="Times New Roman" w:hAnsi="Times New Roman" w:cs="Times New Roman"/>
          <w:i/>
          <w:sz w:val="24"/>
          <w:szCs w:val="24"/>
        </w:rPr>
        <w:t xml:space="preserve">                     Ivan </w:t>
      </w:r>
      <w:proofErr w:type="spellStart"/>
      <w:r w:rsidRPr="00381EB2">
        <w:rPr>
          <w:rFonts w:ascii="Times New Roman" w:hAnsi="Times New Roman" w:cs="Times New Roman"/>
          <w:i/>
          <w:sz w:val="24"/>
          <w:szCs w:val="24"/>
        </w:rPr>
        <w:t>Pleško</w:t>
      </w:r>
      <w:proofErr w:type="spellEnd"/>
      <w:r w:rsidRPr="00381EB2">
        <w:rPr>
          <w:rFonts w:ascii="Times New Roman" w:hAnsi="Times New Roman" w:cs="Times New Roman"/>
          <w:i/>
          <w:sz w:val="24"/>
          <w:szCs w:val="24"/>
        </w:rPr>
        <w:t>, v.r.</w:t>
      </w:r>
    </w:p>
    <w:p w:rsidR="00D12ACA" w:rsidRDefault="00D12ACA" w:rsidP="00D12ACA">
      <w:pPr>
        <w:rPr>
          <w:rFonts w:ascii="Times New Roman" w:hAnsi="Times New Roman" w:cs="Times New Roman"/>
          <w:sz w:val="24"/>
          <w:szCs w:val="24"/>
        </w:rPr>
      </w:pPr>
      <w:r w:rsidRPr="00381EB2">
        <w:rPr>
          <w:rFonts w:ascii="Times New Roman" w:hAnsi="Times New Roman" w:cs="Times New Roman"/>
          <w:sz w:val="24"/>
          <w:szCs w:val="24"/>
        </w:rPr>
        <w:t xml:space="preserve">                                                                   </w:t>
      </w: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Default="00381EB2" w:rsidP="00D12ACA">
      <w:pPr>
        <w:rPr>
          <w:rFonts w:ascii="Times New Roman" w:hAnsi="Times New Roman" w:cs="Times New Roman"/>
          <w:sz w:val="24"/>
          <w:szCs w:val="24"/>
        </w:rPr>
      </w:pPr>
    </w:p>
    <w:p w:rsidR="00381EB2" w:rsidRPr="00381EB2" w:rsidRDefault="00381EB2" w:rsidP="00D12ACA">
      <w:pPr>
        <w:rPr>
          <w:rFonts w:ascii="Times New Roman" w:hAnsi="Times New Roman" w:cs="Times New Roman"/>
          <w:i/>
          <w:sz w:val="24"/>
          <w:szCs w:val="24"/>
        </w:rPr>
      </w:pPr>
    </w:p>
    <w:p w:rsidR="00D12ACA" w:rsidRPr="00381EB2" w:rsidRDefault="00D12ACA" w:rsidP="00D12ACA">
      <w:pPr>
        <w:jc w:val="both"/>
        <w:rPr>
          <w:rFonts w:ascii="Times New Roman" w:hAnsi="Times New Roman" w:cs="Times New Roman"/>
          <w:sz w:val="24"/>
          <w:szCs w:val="24"/>
        </w:rPr>
      </w:pPr>
      <w:r w:rsidRPr="00381EB2">
        <w:rPr>
          <w:rFonts w:ascii="Times New Roman" w:hAnsi="Times New Roman" w:cs="Times New Roman"/>
          <w:sz w:val="24"/>
          <w:szCs w:val="24"/>
        </w:rPr>
        <w:t>Na temelju članka 111. stavak 2. Zakona o proračunu („Narodne novine“ broj 87/08, 136/12), članka 34. stavka 1. točke 27. Statuta Općine Šandrovac („Općinski glasnik Općine Šandrovac“ broj 32 od 19.03.2013.) i članka 30. stavak 1. točka 15. Statuta Doma za starije i nemoćne osobe Šandrovac („Općinski glasnik Općine Šandrovac“ broj 26/12.), Općinsko vijeće općine Šandrovac na svojoj 25. sjednici održanoj dana 14.10.2016. na prijedlog Upravnog vijeća i ravnatelja Doma za starije i nemoćne osobe Šandrovac daje sljedeću</w:t>
      </w:r>
    </w:p>
    <w:p w:rsidR="00D12ACA" w:rsidRPr="00381EB2" w:rsidRDefault="00D12ACA" w:rsidP="00D12ACA">
      <w:pPr>
        <w:jc w:val="both"/>
        <w:rPr>
          <w:rFonts w:ascii="Times New Roman" w:hAnsi="Times New Roman" w:cs="Times New Roman"/>
          <w:sz w:val="24"/>
          <w:szCs w:val="24"/>
        </w:rPr>
      </w:pPr>
      <w:r w:rsidRPr="00381EB2">
        <w:rPr>
          <w:rFonts w:ascii="Times New Roman" w:hAnsi="Times New Roman" w:cs="Times New Roman"/>
          <w:sz w:val="24"/>
          <w:szCs w:val="24"/>
        </w:rPr>
        <w:tab/>
      </w:r>
    </w:p>
    <w:p w:rsidR="00D12ACA" w:rsidRPr="00381EB2" w:rsidRDefault="00D12ACA" w:rsidP="00D12ACA">
      <w:pPr>
        <w:jc w:val="both"/>
        <w:rPr>
          <w:rFonts w:ascii="Times New Roman" w:hAnsi="Times New Roman" w:cs="Times New Roman"/>
          <w:sz w:val="24"/>
          <w:szCs w:val="24"/>
        </w:rPr>
      </w:pP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S U G L A S N O S T </w:t>
      </w: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na Polugodišnji izvještaj o izvršenju Financijskog plana</w:t>
      </w: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Doma za starije i nemoćne osobe Šandrovac</w:t>
      </w: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za razdoblje od 1.01.2016. do 30.06.2016. godine</w:t>
      </w:r>
    </w:p>
    <w:p w:rsidR="00D12ACA" w:rsidRPr="00381EB2" w:rsidRDefault="00D12ACA" w:rsidP="00D12ACA">
      <w:pPr>
        <w:jc w:val="center"/>
        <w:rPr>
          <w:rFonts w:ascii="Times New Roman" w:hAnsi="Times New Roman" w:cs="Times New Roman"/>
          <w:sz w:val="24"/>
          <w:szCs w:val="24"/>
        </w:rPr>
      </w:pPr>
    </w:p>
    <w:p w:rsidR="00D12ACA" w:rsidRPr="00381EB2" w:rsidRDefault="00D12ACA" w:rsidP="00D12ACA">
      <w:pPr>
        <w:jc w:val="center"/>
        <w:rPr>
          <w:rFonts w:ascii="Times New Roman" w:hAnsi="Times New Roman" w:cs="Times New Roman"/>
          <w:sz w:val="24"/>
          <w:szCs w:val="24"/>
        </w:rPr>
      </w:pP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Članak 1.</w:t>
      </w:r>
    </w:p>
    <w:p w:rsidR="00D12ACA" w:rsidRPr="00381EB2" w:rsidRDefault="00D12ACA" w:rsidP="00D12ACA">
      <w:pPr>
        <w:rPr>
          <w:rFonts w:ascii="Times New Roman" w:hAnsi="Times New Roman" w:cs="Times New Roman"/>
          <w:color w:val="000000"/>
          <w:sz w:val="24"/>
          <w:szCs w:val="24"/>
        </w:rPr>
      </w:pPr>
      <w:r w:rsidRPr="00381EB2">
        <w:rPr>
          <w:rFonts w:ascii="Times New Roman" w:hAnsi="Times New Roman" w:cs="Times New Roman"/>
          <w:sz w:val="24"/>
          <w:szCs w:val="24"/>
        </w:rPr>
        <w:t xml:space="preserve">Općinsko vijeće Općine Šandrovac daje suglasnost na Polugodišnji izvještaj o izvršenju Financijskog plana Doma za starije i nemoćne osobe Šandrovac za razdoblje od 1.01.2016. do 30.06.2016. godine, kojeg je Upravno vijeće Doma usvojilo na svojoj 56. sjednici održanoj dana 26.09.2016. godine aktom </w:t>
      </w:r>
      <w:r w:rsidRPr="00381EB2">
        <w:rPr>
          <w:rFonts w:ascii="Times New Roman" w:hAnsi="Times New Roman" w:cs="Times New Roman"/>
          <w:color w:val="000000"/>
          <w:sz w:val="24"/>
          <w:szCs w:val="24"/>
        </w:rPr>
        <w:t>KLASA: 003-06/16-01, URBROJ: 2103-68-01-16-25.</w:t>
      </w:r>
    </w:p>
    <w:p w:rsidR="00D12ACA" w:rsidRPr="00381EB2" w:rsidRDefault="00D12ACA" w:rsidP="00D12ACA">
      <w:pPr>
        <w:jc w:val="both"/>
        <w:rPr>
          <w:rFonts w:ascii="Times New Roman" w:hAnsi="Times New Roman" w:cs="Times New Roman"/>
          <w:sz w:val="24"/>
          <w:szCs w:val="24"/>
        </w:rPr>
      </w:pPr>
    </w:p>
    <w:p w:rsidR="00D12ACA" w:rsidRPr="00381EB2" w:rsidRDefault="00D12ACA" w:rsidP="00D12ACA">
      <w:pPr>
        <w:jc w:val="both"/>
        <w:rPr>
          <w:rFonts w:ascii="Times New Roman" w:hAnsi="Times New Roman" w:cs="Times New Roman"/>
          <w:sz w:val="24"/>
          <w:szCs w:val="24"/>
        </w:rPr>
      </w:pPr>
    </w:p>
    <w:p w:rsidR="00D12ACA" w:rsidRPr="00381EB2" w:rsidRDefault="00D12ACA" w:rsidP="00D12ACA">
      <w:pPr>
        <w:jc w:val="center"/>
        <w:rPr>
          <w:rFonts w:ascii="Times New Roman" w:hAnsi="Times New Roman" w:cs="Times New Roman"/>
          <w:b/>
          <w:sz w:val="24"/>
          <w:szCs w:val="24"/>
        </w:rPr>
      </w:pPr>
      <w:r w:rsidRPr="00381EB2">
        <w:rPr>
          <w:rFonts w:ascii="Times New Roman" w:hAnsi="Times New Roman" w:cs="Times New Roman"/>
          <w:b/>
          <w:sz w:val="24"/>
          <w:szCs w:val="24"/>
        </w:rPr>
        <w:t>Članak 2.</w:t>
      </w:r>
    </w:p>
    <w:p w:rsidR="00D12ACA" w:rsidRPr="00381EB2" w:rsidRDefault="00D12ACA" w:rsidP="00D12ACA">
      <w:pPr>
        <w:jc w:val="both"/>
        <w:rPr>
          <w:rFonts w:ascii="Times New Roman" w:hAnsi="Times New Roman" w:cs="Times New Roman"/>
          <w:sz w:val="24"/>
          <w:szCs w:val="24"/>
        </w:rPr>
      </w:pPr>
      <w:r w:rsidRPr="00381EB2">
        <w:rPr>
          <w:rFonts w:ascii="Times New Roman" w:hAnsi="Times New Roman" w:cs="Times New Roman"/>
          <w:sz w:val="24"/>
          <w:szCs w:val="24"/>
        </w:rPr>
        <w:t xml:space="preserve">Ova Suglasnost objavit će se u "Općinskom glasniku Općine Šandrovac“,  a stupa na snagu danom donošenja.                                         </w:t>
      </w:r>
    </w:p>
    <w:p w:rsidR="00D12ACA" w:rsidRPr="00381EB2" w:rsidRDefault="00D12ACA" w:rsidP="00D12ACA">
      <w:pPr>
        <w:jc w:val="both"/>
        <w:rPr>
          <w:rFonts w:ascii="Times New Roman" w:hAnsi="Times New Roman" w:cs="Times New Roman"/>
          <w:sz w:val="24"/>
          <w:szCs w:val="24"/>
        </w:rPr>
      </w:pPr>
    </w:p>
    <w:p w:rsidR="00D12ACA" w:rsidRPr="00381EB2" w:rsidRDefault="00D12ACA" w:rsidP="00D12ACA">
      <w:pPr>
        <w:rPr>
          <w:rFonts w:ascii="Times New Roman" w:hAnsi="Times New Roman" w:cs="Times New Roman"/>
          <w:b/>
          <w:sz w:val="24"/>
          <w:szCs w:val="24"/>
        </w:rPr>
      </w:pPr>
      <w:r w:rsidRPr="00381EB2">
        <w:rPr>
          <w:rFonts w:ascii="Times New Roman" w:hAnsi="Times New Roman" w:cs="Times New Roman"/>
          <w:b/>
          <w:sz w:val="24"/>
          <w:szCs w:val="24"/>
        </w:rPr>
        <w:t>KLASA: 501-01/16-01/2</w:t>
      </w:r>
    </w:p>
    <w:p w:rsidR="00D12ACA" w:rsidRPr="00381EB2" w:rsidRDefault="00D12ACA" w:rsidP="00D12ACA">
      <w:pPr>
        <w:rPr>
          <w:rFonts w:ascii="Times New Roman" w:hAnsi="Times New Roman" w:cs="Times New Roman"/>
          <w:b/>
          <w:sz w:val="24"/>
          <w:szCs w:val="24"/>
        </w:rPr>
      </w:pPr>
      <w:r w:rsidRPr="00381EB2">
        <w:rPr>
          <w:rFonts w:ascii="Times New Roman" w:hAnsi="Times New Roman" w:cs="Times New Roman"/>
          <w:b/>
          <w:sz w:val="24"/>
          <w:szCs w:val="24"/>
        </w:rPr>
        <w:t>URBROJ:2123-05-01-16-1</w:t>
      </w:r>
    </w:p>
    <w:p w:rsidR="00D12ACA" w:rsidRPr="00381EB2" w:rsidRDefault="00D12ACA" w:rsidP="00D12ACA">
      <w:pPr>
        <w:rPr>
          <w:rFonts w:ascii="Times New Roman" w:hAnsi="Times New Roman" w:cs="Times New Roman"/>
          <w:b/>
          <w:sz w:val="24"/>
          <w:szCs w:val="24"/>
        </w:rPr>
      </w:pPr>
      <w:r w:rsidRPr="00381EB2">
        <w:rPr>
          <w:rFonts w:ascii="Times New Roman" w:hAnsi="Times New Roman" w:cs="Times New Roman"/>
          <w:b/>
          <w:sz w:val="24"/>
          <w:szCs w:val="24"/>
        </w:rPr>
        <w:t>U Šandrovac, 14.10.2016.</w:t>
      </w:r>
    </w:p>
    <w:p w:rsidR="00D12ACA" w:rsidRPr="00381EB2" w:rsidRDefault="00D12ACA" w:rsidP="00D12ACA">
      <w:pPr>
        <w:jc w:val="both"/>
        <w:rPr>
          <w:rFonts w:ascii="Times New Roman" w:hAnsi="Times New Roman" w:cs="Times New Roman"/>
          <w:sz w:val="24"/>
          <w:szCs w:val="24"/>
        </w:rPr>
      </w:pPr>
    </w:p>
    <w:p w:rsidR="00D12ACA" w:rsidRPr="00381EB2" w:rsidRDefault="00D12ACA" w:rsidP="00D12ACA">
      <w:pPr>
        <w:jc w:val="center"/>
        <w:rPr>
          <w:rFonts w:ascii="Times New Roman" w:hAnsi="Times New Roman" w:cs="Times New Roman"/>
          <w:sz w:val="24"/>
          <w:szCs w:val="24"/>
        </w:rPr>
      </w:pPr>
      <w:r w:rsidRPr="00381EB2">
        <w:rPr>
          <w:rFonts w:ascii="Times New Roman" w:hAnsi="Times New Roman" w:cs="Times New Roman"/>
          <w:sz w:val="24"/>
          <w:szCs w:val="24"/>
        </w:rPr>
        <w:t xml:space="preserve">                                                              OPĆINSKO VIJEĆE OPĆINE ŠANDROVAC</w:t>
      </w:r>
    </w:p>
    <w:p w:rsidR="00D12ACA" w:rsidRPr="00381EB2" w:rsidRDefault="00D12ACA" w:rsidP="00D12ACA">
      <w:pPr>
        <w:jc w:val="both"/>
        <w:rPr>
          <w:rFonts w:ascii="Times New Roman" w:hAnsi="Times New Roman" w:cs="Times New Roman"/>
          <w:b/>
          <w:i/>
          <w:sz w:val="24"/>
          <w:szCs w:val="24"/>
        </w:rPr>
      </w:pPr>
      <w:r w:rsidRPr="00381EB2">
        <w:rPr>
          <w:rFonts w:ascii="Times New Roman" w:hAnsi="Times New Roman" w:cs="Times New Roman"/>
          <w:b/>
          <w:i/>
          <w:sz w:val="24"/>
          <w:szCs w:val="24"/>
        </w:rPr>
        <w:t xml:space="preserve">            </w:t>
      </w:r>
    </w:p>
    <w:p w:rsidR="00D12ACA" w:rsidRPr="00381EB2" w:rsidRDefault="00D12ACA" w:rsidP="00D12ACA">
      <w:pPr>
        <w:jc w:val="center"/>
        <w:rPr>
          <w:rFonts w:ascii="Times New Roman" w:hAnsi="Times New Roman" w:cs="Times New Roman"/>
          <w:sz w:val="24"/>
          <w:szCs w:val="24"/>
        </w:rPr>
      </w:pPr>
      <w:r w:rsidRPr="00381EB2">
        <w:rPr>
          <w:rFonts w:ascii="Times New Roman" w:hAnsi="Times New Roman" w:cs="Times New Roman"/>
          <w:sz w:val="24"/>
          <w:szCs w:val="24"/>
        </w:rPr>
        <w:t xml:space="preserve">                                                                 Predsjednik općinskog vijeće</w:t>
      </w:r>
    </w:p>
    <w:p w:rsidR="00D12ACA" w:rsidRPr="00381EB2" w:rsidRDefault="00D12ACA" w:rsidP="00D12ACA">
      <w:pPr>
        <w:ind w:left="3540"/>
        <w:jc w:val="center"/>
        <w:rPr>
          <w:rFonts w:ascii="Times New Roman" w:hAnsi="Times New Roman" w:cs="Times New Roman"/>
          <w:sz w:val="24"/>
          <w:szCs w:val="24"/>
        </w:rPr>
      </w:pPr>
      <w:r w:rsidRPr="00381EB2">
        <w:rPr>
          <w:rFonts w:ascii="Times New Roman" w:hAnsi="Times New Roman" w:cs="Times New Roman"/>
          <w:sz w:val="24"/>
          <w:szCs w:val="24"/>
        </w:rPr>
        <w:t xml:space="preserve">    </w:t>
      </w:r>
    </w:p>
    <w:p w:rsidR="00D12ACA" w:rsidRPr="00381EB2" w:rsidRDefault="00D12ACA" w:rsidP="00D12ACA">
      <w:pPr>
        <w:jc w:val="center"/>
        <w:rPr>
          <w:rFonts w:ascii="Times New Roman" w:hAnsi="Times New Roman" w:cs="Times New Roman"/>
          <w:sz w:val="24"/>
          <w:szCs w:val="24"/>
        </w:rPr>
      </w:pPr>
      <w:r w:rsidRPr="00381EB2">
        <w:rPr>
          <w:rFonts w:ascii="Times New Roman" w:hAnsi="Times New Roman" w:cs="Times New Roman"/>
          <w:i/>
          <w:sz w:val="24"/>
          <w:szCs w:val="24"/>
        </w:rPr>
        <w:t xml:space="preserve">                                                                Ivan </w:t>
      </w:r>
      <w:proofErr w:type="spellStart"/>
      <w:r w:rsidRPr="00381EB2">
        <w:rPr>
          <w:rFonts w:ascii="Times New Roman" w:hAnsi="Times New Roman" w:cs="Times New Roman"/>
          <w:i/>
          <w:sz w:val="24"/>
          <w:szCs w:val="24"/>
        </w:rPr>
        <w:t>Pleško</w:t>
      </w:r>
      <w:proofErr w:type="spellEnd"/>
      <w:r w:rsidRPr="00381EB2">
        <w:rPr>
          <w:rFonts w:ascii="Times New Roman" w:hAnsi="Times New Roman" w:cs="Times New Roman"/>
          <w:i/>
          <w:sz w:val="24"/>
          <w:szCs w:val="24"/>
        </w:rPr>
        <w:t xml:space="preserve"> , v.r.                         </w:t>
      </w:r>
      <w:r w:rsidRPr="00381EB2">
        <w:rPr>
          <w:rFonts w:ascii="Times New Roman" w:hAnsi="Times New Roman" w:cs="Times New Roman"/>
          <w:sz w:val="24"/>
          <w:szCs w:val="24"/>
          <w:u w:val="single"/>
        </w:rPr>
        <w:t xml:space="preserve">                                                             </w:t>
      </w: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381EB2" w:rsidRDefault="00381EB2" w:rsidP="004445FC">
      <w:pPr>
        <w:tabs>
          <w:tab w:val="center" w:pos="2410"/>
        </w:tabs>
        <w:jc w:val="center"/>
        <w:rPr>
          <w:rFonts w:ascii="Times New Roman" w:hAnsi="Times New Roman" w:cs="Times New Roman"/>
          <w:b/>
          <w:sz w:val="24"/>
          <w:szCs w:val="24"/>
        </w:rPr>
      </w:pP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lastRenderedPageBreak/>
        <w:t>DOM ZA STARIJE I NEMOĆNE OSOBE ŠANDROVAC</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 xml:space="preserve">Bjelovarska </w:t>
      </w:r>
      <w:proofErr w:type="spellStart"/>
      <w:r w:rsidRPr="00381EB2">
        <w:rPr>
          <w:rFonts w:ascii="Times New Roman" w:hAnsi="Times New Roman" w:cs="Times New Roman"/>
          <w:b/>
          <w:sz w:val="24"/>
          <w:szCs w:val="24"/>
        </w:rPr>
        <w:t>bb</w:t>
      </w:r>
      <w:proofErr w:type="spellEnd"/>
      <w:r w:rsidRPr="00381EB2">
        <w:rPr>
          <w:rFonts w:ascii="Times New Roman" w:hAnsi="Times New Roman" w:cs="Times New Roman"/>
          <w:b/>
          <w:sz w:val="24"/>
          <w:szCs w:val="24"/>
        </w:rPr>
        <w:t>, 43227 Šandrovac</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OIB: 22795935829</w:t>
      </w: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___________________________________________________________________________</w:t>
      </w:r>
    </w:p>
    <w:p w:rsidR="004445FC" w:rsidRPr="00381EB2" w:rsidRDefault="004445FC" w:rsidP="004445FC">
      <w:pPr>
        <w:rPr>
          <w:rFonts w:ascii="Times New Roman" w:hAnsi="Times New Roman" w:cs="Times New Roman"/>
          <w:b/>
          <w:sz w:val="24"/>
          <w:szCs w:val="24"/>
        </w:rPr>
      </w:pPr>
    </w:p>
    <w:p w:rsidR="004445FC" w:rsidRPr="00381EB2" w:rsidRDefault="004445FC" w:rsidP="004445FC">
      <w:pPr>
        <w:rPr>
          <w:rFonts w:ascii="Times New Roman" w:hAnsi="Times New Roman" w:cs="Times New Roman"/>
          <w:b/>
          <w:sz w:val="24"/>
          <w:szCs w:val="24"/>
        </w:rPr>
      </w:pPr>
      <w:r w:rsidRPr="00381EB2">
        <w:rPr>
          <w:rFonts w:ascii="Times New Roman" w:hAnsi="Times New Roman" w:cs="Times New Roman"/>
          <w:b/>
          <w:sz w:val="24"/>
          <w:szCs w:val="24"/>
        </w:rPr>
        <w:t>DOM ZA STARIJE I NEMOĆNE OSOBE „ŠANDROVAC“</w:t>
      </w:r>
    </w:p>
    <w:p w:rsidR="004445FC" w:rsidRPr="00381EB2" w:rsidRDefault="004445FC" w:rsidP="004445FC">
      <w:pPr>
        <w:rPr>
          <w:rFonts w:ascii="Times New Roman" w:hAnsi="Times New Roman" w:cs="Times New Roman"/>
          <w:sz w:val="24"/>
          <w:szCs w:val="24"/>
        </w:rPr>
      </w:pPr>
      <w:r w:rsidRPr="00381EB2">
        <w:rPr>
          <w:rFonts w:ascii="Times New Roman" w:hAnsi="Times New Roman" w:cs="Times New Roman"/>
          <w:color w:val="FF0000"/>
          <w:sz w:val="24"/>
          <w:szCs w:val="24"/>
        </w:rPr>
        <w:tab/>
      </w:r>
      <w:r w:rsidRPr="00381EB2">
        <w:rPr>
          <w:rFonts w:ascii="Times New Roman" w:hAnsi="Times New Roman" w:cs="Times New Roman"/>
          <w:color w:val="FF0000"/>
          <w:sz w:val="24"/>
          <w:szCs w:val="24"/>
        </w:rPr>
        <w:tab/>
      </w:r>
      <w:r w:rsidRPr="00381EB2">
        <w:rPr>
          <w:rFonts w:ascii="Times New Roman" w:hAnsi="Times New Roman" w:cs="Times New Roman"/>
          <w:b/>
          <w:color w:val="000000"/>
          <w:sz w:val="24"/>
          <w:szCs w:val="24"/>
        </w:rPr>
        <w:t>UPRAVNO VIJEĆE</w:t>
      </w:r>
    </w:p>
    <w:p w:rsidR="004445FC" w:rsidRPr="00381EB2" w:rsidRDefault="004445FC" w:rsidP="004445FC">
      <w:pPr>
        <w:rPr>
          <w:rFonts w:ascii="Times New Roman" w:hAnsi="Times New Roman" w:cs="Times New Roman"/>
          <w:color w:val="FF0000"/>
          <w:sz w:val="24"/>
          <w:szCs w:val="24"/>
        </w:rPr>
      </w:pPr>
    </w:p>
    <w:p w:rsidR="004445FC" w:rsidRPr="00381EB2" w:rsidRDefault="004445FC" w:rsidP="004445FC">
      <w:pPr>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KLASA: 003-06/16-01</w:t>
      </w:r>
    </w:p>
    <w:p w:rsidR="004445FC" w:rsidRPr="00381EB2" w:rsidRDefault="004445FC" w:rsidP="004445FC">
      <w:pPr>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URBROJ: 2103-68-01-16-25</w:t>
      </w:r>
    </w:p>
    <w:p w:rsidR="004445FC" w:rsidRPr="00381EB2" w:rsidRDefault="004445FC" w:rsidP="004445FC">
      <w:pPr>
        <w:rPr>
          <w:rFonts w:ascii="Times New Roman" w:hAnsi="Times New Roman" w:cs="Times New Roman"/>
          <w:b/>
          <w:color w:val="000000"/>
          <w:sz w:val="24"/>
          <w:szCs w:val="24"/>
        </w:rPr>
      </w:pPr>
      <w:r w:rsidRPr="00381EB2">
        <w:rPr>
          <w:rFonts w:ascii="Times New Roman" w:hAnsi="Times New Roman" w:cs="Times New Roman"/>
          <w:b/>
          <w:color w:val="000000"/>
          <w:sz w:val="24"/>
          <w:szCs w:val="24"/>
        </w:rPr>
        <w:t>Šandrovac, 26.09.2016.</w:t>
      </w:r>
    </w:p>
    <w:p w:rsidR="004445FC" w:rsidRPr="00381EB2" w:rsidRDefault="004445FC" w:rsidP="004445FC">
      <w:pPr>
        <w:rPr>
          <w:rFonts w:ascii="Times New Roman" w:hAnsi="Times New Roman" w:cs="Times New Roman"/>
          <w:color w:val="000000"/>
          <w:sz w:val="24"/>
          <w:szCs w:val="24"/>
        </w:rPr>
      </w:pPr>
    </w:p>
    <w:p w:rsidR="004445FC" w:rsidRPr="00381EB2" w:rsidRDefault="004445FC" w:rsidP="004445FC">
      <w:pPr>
        <w:jc w:val="both"/>
        <w:rPr>
          <w:rFonts w:ascii="Times New Roman" w:hAnsi="Times New Roman" w:cs="Times New Roman"/>
          <w:sz w:val="24"/>
          <w:szCs w:val="24"/>
        </w:rPr>
      </w:pPr>
      <w:r w:rsidRPr="00381EB2">
        <w:rPr>
          <w:rFonts w:ascii="Times New Roman" w:hAnsi="Times New Roman" w:cs="Times New Roman"/>
          <w:sz w:val="24"/>
          <w:szCs w:val="24"/>
        </w:rPr>
        <w:t>Na temelju članka 108. stavak 2.</w:t>
      </w:r>
      <w:r w:rsidRPr="00381EB2">
        <w:rPr>
          <w:rFonts w:ascii="Times New Roman" w:hAnsi="Times New Roman" w:cs="Times New Roman"/>
          <w:color w:val="FF0000"/>
          <w:sz w:val="24"/>
          <w:szCs w:val="24"/>
        </w:rPr>
        <w:t xml:space="preserve">. </w:t>
      </w:r>
      <w:r w:rsidRPr="00381EB2">
        <w:rPr>
          <w:rFonts w:ascii="Times New Roman" w:hAnsi="Times New Roman" w:cs="Times New Roman"/>
          <w:sz w:val="24"/>
          <w:szCs w:val="24"/>
        </w:rPr>
        <w:t>Zakona o proračunu («Narodne novine» br. 87/08, 136/12) i članka 30. stavka 1. točke 5. Statuta Doma za starije i nemoćne osobe „Šandrovac“ („Općinski glasnik Općine Šandrovac“ broj 26/12), Upravno vijeće Doma za starije i nemoćne osobe „Šandrovac“  na prijedlog ravnatelja Damira Kolara, mag.ing.agr. na svojoj 56. sjednici održanoj 26.09.2016.g. usvaja</w:t>
      </w:r>
    </w:p>
    <w:p w:rsidR="004445FC" w:rsidRPr="00381EB2" w:rsidRDefault="004445FC" w:rsidP="004445FC">
      <w:pPr>
        <w:jc w:val="both"/>
        <w:rPr>
          <w:rFonts w:ascii="Times New Roman" w:hAnsi="Times New Roman" w:cs="Times New Roman"/>
          <w:sz w:val="24"/>
          <w:szCs w:val="24"/>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POLUGODIŠNJI IZVJEŠTAJ O IZVRŠENJU</w:t>
      </w: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FINANCIJSKOG PLANA</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DOMA ZA STARIJE I NEMOĆNE OSOBE ŠANDROVAC</w:t>
      </w: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ZA  RAZDOBLJE 1.01.2016. DO 30.06.2016. </w:t>
      </w:r>
    </w:p>
    <w:p w:rsidR="004445FC" w:rsidRPr="00381EB2" w:rsidRDefault="004445FC" w:rsidP="004445FC">
      <w:pPr>
        <w:jc w:val="center"/>
        <w:rPr>
          <w:rFonts w:ascii="Times New Roman" w:hAnsi="Times New Roman" w:cs="Times New Roman"/>
          <w:b/>
          <w:sz w:val="24"/>
          <w:szCs w:val="24"/>
        </w:rPr>
      </w:pPr>
    </w:p>
    <w:p w:rsidR="004445FC" w:rsidRPr="00381EB2" w:rsidRDefault="004445FC" w:rsidP="004445FC">
      <w:pPr>
        <w:jc w:val="center"/>
        <w:rPr>
          <w:rFonts w:ascii="Times New Roman" w:hAnsi="Times New Roman" w:cs="Times New Roman"/>
          <w:b/>
          <w:sz w:val="24"/>
          <w:szCs w:val="24"/>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I.</w:t>
      </w:r>
    </w:p>
    <w:p w:rsidR="004445FC" w:rsidRPr="00381EB2" w:rsidRDefault="004445FC" w:rsidP="004445FC">
      <w:pPr>
        <w:jc w:val="both"/>
        <w:rPr>
          <w:rFonts w:ascii="Times New Roman" w:hAnsi="Times New Roman" w:cs="Times New Roman"/>
          <w:sz w:val="24"/>
          <w:szCs w:val="24"/>
        </w:rPr>
      </w:pPr>
      <w:r w:rsidRPr="00381EB2">
        <w:rPr>
          <w:rFonts w:ascii="Times New Roman" w:hAnsi="Times New Roman" w:cs="Times New Roman"/>
          <w:sz w:val="24"/>
          <w:szCs w:val="24"/>
        </w:rPr>
        <w:t>Usvaja se Polugodišnji izvještaj o izvršenju Financijskog plana Doma za starije i nemoćne osobe Šandrovac za razdoblje od 1.01.2016. do 30.06.2016. godine.</w:t>
      </w:r>
    </w:p>
    <w:p w:rsidR="004445FC" w:rsidRPr="00381EB2" w:rsidRDefault="004445FC" w:rsidP="004445FC">
      <w:pPr>
        <w:jc w:val="both"/>
        <w:rPr>
          <w:rFonts w:ascii="Times New Roman" w:hAnsi="Times New Roman" w:cs="Times New Roman"/>
          <w:sz w:val="24"/>
          <w:szCs w:val="24"/>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II.</w:t>
      </w:r>
    </w:p>
    <w:p w:rsidR="004445FC" w:rsidRPr="00381EB2" w:rsidRDefault="004445FC" w:rsidP="004445FC">
      <w:pPr>
        <w:pStyle w:val="Standard"/>
        <w:jc w:val="both"/>
        <w:rPr>
          <w:rFonts w:cs="Times New Roman"/>
        </w:rPr>
      </w:pPr>
      <w:r w:rsidRPr="00381EB2">
        <w:rPr>
          <w:rFonts w:cs="Times New Roman"/>
        </w:rPr>
        <w:t>Polugodišnji izvještaj o izvršenju Financijskog plana Doma za starije i nemoćne osobe Šandrovac za razdoblje od 1.01.2016. do 30.06.2016. godine dostavit će se Općinskom vijeću Općine Šandrovac na raspravu i suglasnost temeljem članka 111. stavak 2. Zakona o proračunu.</w:t>
      </w:r>
    </w:p>
    <w:p w:rsidR="004445FC" w:rsidRPr="00381EB2" w:rsidRDefault="004445FC" w:rsidP="004445FC">
      <w:pPr>
        <w:jc w:val="both"/>
        <w:rPr>
          <w:rFonts w:ascii="Times New Roman" w:hAnsi="Times New Roman" w:cs="Times New Roman"/>
          <w:sz w:val="24"/>
          <w:szCs w:val="24"/>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III.</w:t>
      </w:r>
    </w:p>
    <w:p w:rsidR="004445FC" w:rsidRPr="00381EB2" w:rsidRDefault="004445FC" w:rsidP="004445FC">
      <w:pPr>
        <w:autoSpaceDE w:val="0"/>
        <w:jc w:val="both"/>
        <w:rPr>
          <w:rFonts w:ascii="Times New Roman" w:hAnsi="Times New Roman" w:cs="Times New Roman"/>
          <w:sz w:val="24"/>
          <w:szCs w:val="24"/>
        </w:rPr>
      </w:pPr>
      <w:r w:rsidRPr="00381EB2">
        <w:rPr>
          <w:rFonts w:ascii="Times New Roman" w:hAnsi="Times New Roman" w:cs="Times New Roman"/>
          <w:sz w:val="24"/>
          <w:szCs w:val="24"/>
        </w:rPr>
        <w:t>Polugodišnji izvještaj o izvršenju Financijskog plana Doma za starije i nemoćne osobe Šandrovac za razdoblje od 1.01.2016. do 30.06.2016. godine objavit će se u „Općinskom glasniku općine Šandrovac“, po dobivenoj suglasnosti Općinskog vijeća Općine Šandrovac.</w:t>
      </w:r>
    </w:p>
    <w:p w:rsidR="004445FC" w:rsidRPr="00381EB2" w:rsidRDefault="004445FC" w:rsidP="004445FC">
      <w:pPr>
        <w:autoSpaceDE w:val="0"/>
        <w:jc w:val="center"/>
        <w:rPr>
          <w:rFonts w:ascii="Times New Roman" w:hAnsi="Times New Roman" w:cs="Times New Roman"/>
          <w:sz w:val="24"/>
          <w:szCs w:val="24"/>
        </w:rPr>
      </w:pPr>
    </w:p>
    <w:p w:rsidR="004445FC" w:rsidRPr="00381EB2" w:rsidRDefault="004445FC" w:rsidP="004445FC">
      <w:pPr>
        <w:autoSpaceDE w:val="0"/>
        <w:jc w:val="center"/>
        <w:rPr>
          <w:rFonts w:ascii="Times New Roman" w:hAnsi="Times New Roman" w:cs="Times New Roman"/>
          <w:sz w:val="24"/>
          <w:szCs w:val="24"/>
        </w:rPr>
      </w:pPr>
    </w:p>
    <w:p w:rsidR="004445FC" w:rsidRPr="00381EB2" w:rsidRDefault="004445FC" w:rsidP="004445FC">
      <w:pPr>
        <w:autoSpaceDE w:val="0"/>
        <w:jc w:val="center"/>
        <w:rPr>
          <w:rFonts w:ascii="Times New Roman" w:hAnsi="Times New Roman" w:cs="Times New Roman"/>
          <w:sz w:val="24"/>
          <w:szCs w:val="24"/>
        </w:rPr>
      </w:pPr>
      <w:r w:rsidRPr="00381EB2">
        <w:rPr>
          <w:rFonts w:ascii="Times New Roman" w:hAnsi="Times New Roman" w:cs="Times New Roman"/>
          <w:sz w:val="24"/>
          <w:szCs w:val="24"/>
        </w:rPr>
        <w:t>UPRAVNO VIJEĆE</w:t>
      </w:r>
    </w:p>
    <w:p w:rsidR="004445FC" w:rsidRPr="00381EB2" w:rsidRDefault="004445FC" w:rsidP="004445FC">
      <w:pPr>
        <w:autoSpaceDE w:val="0"/>
        <w:jc w:val="center"/>
        <w:rPr>
          <w:rFonts w:ascii="Times New Roman" w:hAnsi="Times New Roman" w:cs="Times New Roman"/>
          <w:sz w:val="24"/>
          <w:szCs w:val="24"/>
        </w:rPr>
      </w:pPr>
      <w:r w:rsidRPr="00381EB2">
        <w:rPr>
          <w:rFonts w:ascii="Times New Roman" w:hAnsi="Times New Roman" w:cs="Times New Roman"/>
          <w:sz w:val="24"/>
          <w:szCs w:val="24"/>
        </w:rPr>
        <w:t>DOMA ZA STARIJE I NEMOĆNE OSOBE ŠANDROVAC</w:t>
      </w:r>
    </w:p>
    <w:p w:rsidR="004445FC" w:rsidRPr="00381EB2" w:rsidRDefault="004445FC" w:rsidP="004445FC">
      <w:pPr>
        <w:rPr>
          <w:rFonts w:ascii="Times New Roman" w:hAnsi="Times New Roman" w:cs="Times New Roman"/>
          <w:sz w:val="24"/>
          <w:szCs w:val="24"/>
        </w:rPr>
      </w:pPr>
    </w:p>
    <w:p w:rsidR="004445FC" w:rsidRPr="00381EB2" w:rsidRDefault="004445FC" w:rsidP="004445FC">
      <w:pPr>
        <w:rPr>
          <w:rFonts w:ascii="Times New Roman" w:hAnsi="Times New Roman" w:cs="Times New Roman"/>
          <w:sz w:val="24"/>
          <w:szCs w:val="24"/>
        </w:rPr>
      </w:pPr>
    </w:p>
    <w:p w:rsidR="004445FC" w:rsidRPr="00381EB2" w:rsidRDefault="004445FC" w:rsidP="004445FC">
      <w:pPr>
        <w:rPr>
          <w:rFonts w:ascii="Times New Roman" w:hAnsi="Times New Roman" w:cs="Times New Roman"/>
          <w:sz w:val="24"/>
          <w:szCs w:val="24"/>
        </w:rPr>
      </w:pPr>
    </w:p>
    <w:p w:rsidR="004445FC" w:rsidRPr="00381EB2" w:rsidRDefault="004445FC" w:rsidP="004445FC">
      <w:pPr>
        <w:autoSpaceDE w:val="0"/>
        <w:rPr>
          <w:rFonts w:ascii="Times New Roman" w:hAnsi="Times New Roman" w:cs="Times New Roman"/>
          <w:sz w:val="24"/>
          <w:szCs w:val="24"/>
        </w:rPr>
      </w:pPr>
      <w:r w:rsidRPr="00381EB2">
        <w:rPr>
          <w:rFonts w:ascii="Times New Roman" w:hAnsi="Times New Roman" w:cs="Times New Roman"/>
          <w:i/>
          <w:sz w:val="24"/>
          <w:szCs w:val="24"/>
        </w:rPr>
        <w:t xml:space="preserve">                 </w:t>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t xml:space="preserve">        Predsjednica Upravnog vijeća:</w:t>
      </w:r>
    </w:p>
    <w:p w:rsidR="004445FC" w:rsidRPr="00381EB2" w:rsidRDefault="004445FC" w:rsidP="004445FC">
      <w:pPr>
        <w:rPr>
          <w:rFonts w:ascii="Times New Roman" w:hAnsi="Times New Roman" w:cs="Times New Roman"/>
          <w:i/>
          <w:sz w:val="24"/>
          <w:szCs w:val="24"/>
        </w:rPr>
      </w:pPr>
    </w:p>
    <w:p w:rsidR="004445FC" w:rsidRPr="00381EB2" w:rsidRDefault="004445FC" w:rsidP="004445FC">
      <w:pPr>
        <w:autoSpaceDE w:val="0"/>
        <w:rPr>
          <w:rFonts w:ascii="Times New Roman" w:hAnsi="Times New Roman" w:cs="Times New Roman"/>
          <w:sz w:val="24"/>
          <w:szCs w:val="24"/>
        </w:rPr>
      </w:pPr>
      <w:r w:rsidRPr="00381EB2">
        <w:rPr>
          <w:rFonts w:ascii="Times New Roman" w:hAnsi="Times New Roman" w:cs="Times New Roman"/>
          <w:i/>
          <w:sz w:val="24"/>
          <w:szCs w:val="24"/>
        </w:rPr>
        <w:t xml:space="preserve">                                          </w:t>
      </w:r>
    </w:p>
    <w:p w:rsidR="004445FC" w:rsidRPr="00381EB2" w:rsidRDefault="004445FC" w:rsidP="004445FC">
      <w:pPr>
        <w:rPr>
          <w:rFonts w:ascii="Times New Roman" w:hAnsi="Times New Roman" w:cs="Times New Roman"/>
          <w:sz w:val="24"/>
          <w:szCs w:val="24"/>
        </w:rPr>
      </w:pPr>
      <w:r w:rsidRPr="00381EB2">
        <w:rPr>
          <w:rFonts w:ascii="Times New Roman" w:hAnsi="Times New Roman" w:cs="Times New Roman"/>
          <w:i/>
          <w:sz w:val="24"/>
          <w:szCs w:val="24"/>
        </w:rPr>
        <w:t xml:space="preserve">                                                                                                    Ivana </w:t>
      </w:r>
      <w:proofErr w:type="spellStart"/>
      <w:r w:rsidRPr="00381EB2">
        <w:rPr>
          <w:rFonts w:ascii="Times New Roman" w:hAnsi="Times New Roman" w:cs="Times New Roman"/>
          <w:i/>
          <w:sz w:val="24"/>
          <w:szCs w:val="24"/>
        </w:rPr>
        <w:t>Fočić</w:t>
      </w:r>
      <w:proofErr w:type="spellEnd"/>
      <w:r w:rsidRPr="00381EB2">
        <w:rPr>
          <w:rFonts w:ascii="Times New Roman" w:hAnsi="Times New Roman" w:cs="Times New Roman"/>
          <w:i/>
          <w:sz w:val="24"/>
          <w:szCs w:val="24"/>
        </w:rPr>
        <w:t xml:space="preserve">, </w:t>
      </w:r>
      <w:proofErr w:type="spellStart"/>
      <w:r w:rsidRPr="00381EB2">
        <w:rPr>
          <w:rFonts w:ascii="Times New Roman" w:hAnsi="Times New Roman" w:cs="Times New Roman"/>
          <w:i/>
          <w:sz w:val="24"/>
          <w:szCs w:val="24"/>
        </w:rPr>
        <w:t>dipl.iur</w:t>
      </w:r>
      <w:proofErr w:type="spellEnd"/>
      <w:r w:rsidRPr="00381EB2">
        <w:rPr>
          <w:rFonts w:ascii="Times New Roman" w:hAnsi="Times New Roman" w:cs="Times New Roman"/>
          <w:i/>
          <w:sz w:val="24"/>
          <w:szCs w:val="24"/>
        </w:rPr>
        <w:t>.</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sz w:val="24"/>
          <w:szCs w:val="24"/>
        </w:rPr>
        <w:lastRenderedPageBreak/>
        <w:t xml:space="preserve"> </w:t>
      </w:r>
      <w:r w:rsidRPr="00381EB2">
        <w:rPr>
          <w:rFonts w:ascii="Times New Roman" w:hAnsi="Times New Roman" w:cs="Times New Roman"/>
          <w:b/>
          <w:sz w:val="24"/>
          <w:szCs w:val="24"/>
        </w:rPr>
        <w:t>DOM ZA STARIJE I NEMOĆNE OSOBE ŠANDROVAC</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 xml:space="preserve">Bjelovarska </w:t>
      </w:r>
      <w:proofErr w:type="spellStart"/>
      <w:r w:rsidRPr="00381EB2">
        <w:rPr>
          <w:rFonts w:ascii="Times New Roman" w:hAnsi="Times New Roman" w:cs="Times New Roman"/>
          <w:b/>
          <w:sz w:val="24"/>
          <w:szCs w:val="24"/>
        </w:rPr>
        <w:t>bb</w:t>
      </w:r>
      <w:proofErr w:type="spellEnd"/>
      <w:r w:rsidRPr="00381EB2">
        <w:rPr>
          <w:rFonts w:ascii="Times New Roman" w:hAnsi="Times New Roman" w:cs="Times New Roman"/>
          <w:b/>
          <w:sz w:val="24"/>
          <w:szCs w:val="24"/>
        </w:rPr>
        <w:t>, 43227 Šandrovac</w:t>
      </w:r>
    </w:p>
    <w:p w:rsidR="004445FC" w:rsidRPr="00381EB2" w:rsidRDefault="004445FC" w:rsidP="004445FC">
      <w:pPr>
        <w:pBdr>
          <w:bottom w:val="single" w:sz="12" w:space="1" w:color="000000"/>
        </w:pBd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OIB: 22795935829</w:t>
      </w:r>
    </w:p>
    <w:p w:rsidR="004445FC" w:rsidRPr="00381EB2" w:rsidRDefault="004445FC" w:rsidP="004445FC">
      <w:pPr>
        <w:jc w:val="center"/>
        <w:rPr>
          <w:rFonts w:ascii="Times New Roman" w:hAnsi="Times New Roman" w:cs="Times New Roman"/>
          <w:b/>
          <w:sz w:val="24"/>
          <w:szCs w:val="24"/>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POLUGODIŠNJI IZVJEŠTAJ O IZVRŠENJU</w:t>
      </w: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FINANCIJSKOG PLANA</w:t>
      </w:r>
    </w:p>
    <w:p w:rsidR="004445FC" w:rsidRPr="00381EB2" w:rsidRDefault="004445FC" w:rsidP="004445FC">
      <w:pPr>
        <w:tabs>
          <w:tab w:val="center" w:pos="2410"/>
        </w:tabs>
        <w:jc w:val="center"/>
        <w:rPr>
          <w:rFonts w:ascii="Times New Roman" w:hAnsi="Times New Roman" w:cs="Times New Roman"/>
          <w:b/>
          <w:sz w:val="24"/>
          <w:szCs w:val="24"/>
        </w:rPr>
      </w:pPr>
      <w:r w:rsidRPr="00381EB2">
        <w:rPr>
          <w:rFonts w:ascii="Times New Roman" w:hAnsi="Times New Roman" w:cs="Times New Roman"/>
          <w:b/>
          <w:sz w:val="24"/>
          <w:szCs w:val="24"/>
        </w:rPr>
        <w:t>DOMA ZA STARIJE I NEMOĆNE OSOBE ŠANDROVAC</w:t>
      </w: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ZA  RAZDOBLJE 1.01.2016. DO 30.06.2016. </w:t>
      </w:r>
    </w:p>
    <w:p w:rsidR="004445FC" w:rsidRPr="00381EB2" w:rsidRDefault="004445FC" w:rsidP="004445FC">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6"/>
        <w:gridCol w:w="87"/>
        <w:gridCol w:w="3881"/>
        <w:gridCol w:w="50"/>
        <w:gridCol w:w="1675"/>
        <w:gridCol w:w="39"/>
        <w:gridCol w:w="1563"/>
        <w:gridCol w:w="25"/>
        <w:gridCol w:w="1017"/>
        <w:gridCol w:w="15"/>
      </w:tblGrid>
      <w:tr w:rsidR="004445FC" w:rsidRPr="00381EB2" w:rsidTr="005E3E4A">
        <w:tc>
          <w:tcPr>
            <w:tcW w:w="923" w:type="dxa"/>
            <w:shd w:val="clear" w:color="auto" w:fill="D9D9D9"/>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Konto </w:t>
            </w:r>
          </w:p>
        </w:tc>
        <w:tc>
          <w:tcPr>
            <w:tcW w:w="4749" w:type="dxa"/>
            <w:gridSpan w:val="4"/>
            <w:shd w:val="clear" w:color="auto" w:fill="D9D9D9"/>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IZVORI   FINANCIRANJA  </w:t>
            </w:r>
          </w:p>
        </w:tc>
        <w:tc>
          <w:tcPr>
            <w:tcW w:w="1834" w:type="dxa"/>
            <w:shd w:val="clear" w:color="auto" w:fill="D9D9D9"/>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Plan za 2016. </w:t>
            </w:r>
          </w:p>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godinu</w:t>
            </w:r>
          </w:p>
        </w:tc>
        <w:tc>
          <w:tcPr>
            <w:tcW w:w="1691" w:type="dxa"/>
            <w:gridSpan w:val="2"/>
            <w:shd w:val="clear" w:color="auto" w:fill="D9D9D9"/>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Ostvareno</w:t>
            </w:r>
          </w:p>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30.06.2016.</w:t>
            </w:r>
          </w:p>
        </w:tc>
        <w:tc>
          <w:tcPr>
            <w:tcW w:w="1110" w:type="dxa"/>
            <w:gridSpan w:val="3"/>
            <w:shd w:val="clear" w:color="auto" w:fill="D9D9D9"/>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Indeks %</w:t>
            </w:r>
          </w:p>
        </w:tc>
      </w:tr>
      <w:tr w:rsidR="004445FC" w:rsidRPr="00381EB2" w:rsidTr="005E3E4A">
        <w:trPr>
          <w:gridBefore w:val="2"/>
          <w:gridAfter w:val="1"/>
          <w:wBefore w:w="942" w:type="dxa"/>
          <w:wAfter w:w="15" w:type="dxa"/>
        </w:trPr>
        <w:tc>
          <w:tcPr>
            <w:tcW w:w="4730" w:type="dxa"/>
            <w:gridSpan w:val="3"/>
            <w:shd w:val="clear" w:color="auto" w:fill="D9D9D9"/>
          </w:tcPr>
          <w:p w:rsidR="004445FC" w:rsidRPr="00381EB2" w:rsidRDefault="004445FC" w:rsidP="005E3E4A">
            <w:pPr>
              <w:jc w:val="center"/>
              <w:rPr>
                <w:rFonts w:ascii="Times New Roman" w:hAnsi="Times New Roman" w:cs="Times New Roman"/>
                <w:b/>
                <w:i/>
                <w:sz w:val="24"/>
                <w:szCs w:val="24"/>
              </w:rPr>
            </w:pPr>
            <w:r w:rsidRPr="00381EB2">
              <w:rPr>
                <w:rFonts w:ascii="Times New Roman" w:hAnsi="Times New Roman" w:cs="Times New Roman"/>
                <w:b/>
                <w:i/>
                <w:sz w:val="24"/>
                <w:szCs w:val="24"/>
              </w:rPr>
              <w:t xml:space="preserve">UKUPNI PRIHODI </w:t>
            </w:r>
          </w:p>
        </w:tc>
        <w:tc>
          <w:tcPr>
            <w:tcW w:w="1834" w:type="dxa"/>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1.690.500.</w:t>
            </w:r>
          </w:p>
        </w:tc>
        <w:tc>
          <w:tcPr>
            <w:tcW w:w="1691" w:type="dxa"/>
            <w:gridSpan w:val="2"/>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854.826,49</w:t>
            </w:r>
          </w:p>
        </w:tc>
        <w:tc>
          <w:tcPr>
            <w:tcW w:w="1095" w:type="dxa"/>
            <w:gridSpan w:val="2"/>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50,56</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652</w:t>
            </w:r>
          </w:p>
        </w:tc>
        <w:tc>
          <w:tcPr>
            <w:tcW w:w="4730" w:type="dxa"/>
            <w:gridSpan w:val="3"/>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Ostali nespomenuti prihodi </w:t>
            </w:r>
          </w:p>
        </w:tc>
        <w:tc>
          <w:tcPr>
            <w:tcW w:w="1834" w:type="dxa"/>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1.422.500.</w:t>
            </w:r>
          </w:p>
        </w:tc>
        <w:tc>
          <w:tcPr>
            <w:tcW w:w="1691"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744.977,85</w:t>
            </w:r>
          </w:p>
        </w:tc>
        <w:tc>
          <w:tcPr>
            <w:tcW w:w="109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52,37</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65264</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Prihodi od participacije za smještaj korisnika </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1.422.500.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744.977,85</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52,37</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663</w:t>
            </w:r>
          </w:p>
        </w:tc>
        <w:tc>
          <w:tcPr>
            <w:tcW w:w="4730" w:type="dxa"/>
            <w:gridSpan w:val="3"/>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Tekuće donacije</w:t>
            </w:r>
          </w:p>
        </w:tc>
        <w:tc>
          <w:tcPr>
            <w:tcW w:w="1834" w:type="dxa"/>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60.000.</w:t>
            </w:r>
          </w:p>
        </w:tc>
        <w:tc>
          <w:tcPr>
            <w:tcW w:w="1691"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15.000,00</w:t>
            </w:r>
          </w:p>
        </w:tc>
        <w:tc>
          <w:tcPr>
            <w:tcW w:w="109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25,00</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66312</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Tekuće pomoći-Općina Šandrovac</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60.000.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15.000,00</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25,00</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671</w:t>
            </w:r>
          </w:p>
        </w:tc>
        <w:tc>
          <w:tcPr>
            <w:tcW w:w="4730" w:type="dxa"/>
            <w:gridSpan w:val="3"/>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Prihodi iz proračuna za financiranje redovne djelatnosti</w:t>
            </w:r>
          </w:p>
        </w:tc>
        <w:tc>
          <w:tcPr>
            <w:tcW w:w="1834" w:type="dxa"/>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157.000.</w:t>
            </w:r>
          </w:p>
        </w:tc>
        <w:tc>
          <w:tcPr>
            <w:tcW w:w="1691"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70.287,46</w:t>
            </w:r>
          </w:p>
        </w:tc>
        <w:tc>
          <w:tcPr>
            <w:tcW w:w="109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44,76</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67131</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Sufinanciranje Općine za smještaj korisnika </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140.000.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60.947,32</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43,53</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67132</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Sufinanciranje Općine za smještaj darovanjem nekretnina </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17.000.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9.340,14</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54,94</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b/>
                <w:sz w:val="24"/>
                <w:szCs w:val="24"/>
              </w:rPr>
            </w:pPr>
            <w:r w:rsidRPr="00381EB2">
              <w:rPr>
                <w:rFonts w:ascii="Times New Roman" w:hAnsi="Times New Roman" w:cs="Times New Roman"/>
                <w:b/>
                <w:sz w:val="24"/>
                <w:szCs w:val="24"/>
              </w:rPr>
              <w:t>683</w:t>
            </w:r>
          </w:p>
        </w:tc>
        <w:tc>
          <w:tcPr>
            <w:tcW w:w="4730" w:type="dxa"/>
            <w:gridSpan w:val="3"/>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Ostali prihodi</w:t>
            </w:r>
          </w:p>
        </w:tc>
        <w:tc>
          <w:tcPr>
            <w:tcW w:w="1834" w:type="dxa"/>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51.000.</w:t>
            </w:r>
          </w:p>
        </w:tc>
        <w:tc>
          <w:tcPr>
            <w:tcW w:w="1691"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24.561,18</w:t>
            </w:r>
          </w:p>
        </w:tc>
        <w:tc>
          <w:tcPr>
            <w:tcW w:w="109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48,15</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68311</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Topli obrok  uplata</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18.670,00</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46,67</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68312</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Ostali prihodi – naknada štete (osiguranje)</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rPr>
          <w:gridAfter w:val="1"/>
          <w:wAfter w:w="15" w:type="dxa"/>
        </w:trPr>
        <w:tc>
          <w:tcPr>
            <w:tcW w:w="942" w:type="dxa"/>
            <w:gridSpan w:val="2"/>
            <w:shd w:val="clear" w:color="auto" w:fill="auto"/>
          </w:tcPr>
          <w:p w:rsidR="004445FC" w:rsidRPr="00381EB2" w:rsidRDefault="004445FC" w:rsidP="005E3E4A">
            <w:pPr>
              <w:jc w:val="center"/>
              <w:rPr>
                <w:rFonts w:ascii="Times New Roman" w:hAnsi="Times New Roman" w:cs="Times New Roman"/>
                <w:sz w:val="24"/>
                <w:szCs w:val="24"/>
              </w:rPr>
            </w:pPr>
            <w:r w:rsidRPr="00381EB2">
              <w:rPr>
                <w:rFonts w:ascii="Times New Roman" w:hAnsi="Times New Roman" w:cs="Times New Roman"/>
                <w:sz w:val="24"/>
                <w:szCs w:val="24"/>
              </w:rPr>
              <w:t>68313</w:t>
            </w:r>
          </w:p>
        </w:tc>
        <w:tc>
          <w:tcPr>
            <w:tcW w:w="4730" w:type="dxa"/>
            <w:gridSpan w:val="3"/>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Ostali prihodi – financijsko odobrenje</w:t>
            </w:r>
          </w:p>
        </w:tc>
        <w:tc>
          <w:tcPr>
            <w:tcW w:w="1834" w:type="dxa"/>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91"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5.891,18</w:t>
            </w:r>
          </w:p>
        </w:tc>
        <w:tc>
          <w:tcPr>
            <w:tcW w:w="109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58,91</w:t>
            </w:r>
          </w:p>
        </w:tc>
      </w:tr>
      <w:tr w:rsidR="004445FC" w:rsidRPr="00381EB2" w:rsidTr="005E3E4A">
        <w:tc>
          <w:tcPr>
            <w:tcW w:w="5607" w:type="dxa"/>
            <w:gridSpan w:val="4"/>
            <w:shd w:val="clear" w:color="auto" w:fill="D9D9D9"/>
          </w:tcPr>
          <w:p w:rsidR="004445FC" w:rsidRPr="00381EB2" w:rsidRDefault="004445FC" w:rsidP="005E3E4A">
            <w:pPr>
              <w:jc w:val="center"/>
              <w:rPr>
                <w:rFonts w:ascii="Times New Roman" w:hAnsi="Times New Roman" w:cs="Times New Roman"/>
                <w:b/>
                <w:i/>
                <w:sz w:val="24"/>
                <w:szCs w:val="24"/>
              </w:rPr>
            </w:pPr>
            <w:r w:rsidRPr="00381EB2">
              <w:rPr>
                <w:rFonts w:ascii="Times New Roman" w:hAnsi="Times New Roman" w:cs="Times New Roman"/>
                <w:b/>
                <w:i/>
                <w:sz w:val="24"/>
                <w:szCs w:val="24"/>
              </w:rPr>
              <w:t xml:space="preserve">UKUPNI RASHODI </w:t>
            </w:r>
          </w:p>
        </w:tc>
        <w:tc>
          <w:tcPr>
            <w:tcW w:w="1938" w:type="dxa"/>
            <w:gridSpan w:val="3"/>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1.690.500.</w:t>
            </w:r>
          </w:p>
        </w:tc>
        <w:tc>
          <w:tcPr>
            <w:tcW w:w="1677" w:type="dxa"/>
            <w:gridSpan w:val="2"/>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860.627,46</w:t>
            </w:r>
          </w:p>
        </w:tc>
        <w:tc>
          <w:tcPr>
            <w:tcW w:w="1085" w:type="dxa"/>
            <w:gridSpan w:val="2"/>
            <w:shd w:val="clear" w:color="auto" w:fill="D9D9D9"/>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50,90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311</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Bruto plaće radnika</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750.000.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362.612,68</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48,34</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311100</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Bruto plaće redovan  rad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730.000.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351.410,80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48,13</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311110</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Bruto plaće – ugovori o djelu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11.201,88</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56,00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313</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Doprinosi na plaće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178.000.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95.277,45</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53,52</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31321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Doprinos za zdravstveno osiguranje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104.000.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49.215,62</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47,32</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31322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Doprinos za ozljede na radu</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1.640,51</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41,01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31331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Doprinosi za zapošljavanje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12.000.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5.577,76</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46,48</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31411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Porez na dohodak</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15.500.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7.664,64</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49,44</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31412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Prirez porezu na dohodak</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345,59</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34,55</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31413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Obustave iz plaće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41.500.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30.833,33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74,29</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 xml:space="preserve">321 </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Naknada troškova zaposlenima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35.000.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15.947,30</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45,56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32111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Dnevnice za službeni put u zemlji</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940,00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94,00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32115</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Naknada za prijevoz na službenom putu</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32119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Ostali rashodi za službeni put (cestarine, garaža, parking)</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19,00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1,90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32121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Naknada za prijevoz na posao i s posla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14.988,30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49,96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32131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Seminari, savjetovanja, simpoziji</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lastRenderedPageBreak/>
              <w:t>32141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Naknada za korištenje privatnog auta u službene svrhe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322</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Rashodi za materijal i energiju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509.000.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269.529,25</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52,95</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32211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Uredski materijal</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1.379,94</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27,59</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32214</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Materijal i sredstva za čišćenje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13.709,77</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39,17</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32215</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Radna i zaštitna odjeća i obuća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3.944,43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56,34</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32216</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Materijal za higijenske potrebe i njegu</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19.498,85</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55,71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32217</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Lijekovi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3.175,13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28,86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32222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Pomoćni materijal</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7.046,52</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78,29</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32224</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Namirnice za pripremu hrane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280.000.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165.134,73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58,97</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32229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Materijal za radnu okupaciju i animaciju korisnika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544,00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54,40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32231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Električna energija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25.973,71</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47,22</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32233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Plin</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18.973,22</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47,43</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32234</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Dizel gorivo</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2.601,89</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26,01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32241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Materijal i dijelovi za tekuće održavanje objekta i opreme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3.738,74</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37,38</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32243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Ostali materijal za uređenje okoliša i usluge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32251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Sitan  inventar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3.808,32</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38,08</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323</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Rashodi za usluge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190.000.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103.197,40</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54,31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32311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Usluge telefona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4.043,12</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40,43</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32313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Poštanske usluge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161,45</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23,06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32321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Usluge tekućeg i investicijskog održavanje građevinskih  objekata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4.781,25</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159,37</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32323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Usluge održavanja prijevoznih sredstava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1.555,37</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51,84</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32322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Usluge tekućeg održavanja postrojenja i  opreme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27.000.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11.516,50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42,65</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32331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 Elektronskih mediji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150,00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32339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Usluge promidžbe i informiranja javna nabava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Opskrba vodom</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14.000.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7.156,03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51,11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Iznošenje i odvoz smeća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10.212,25</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51,06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Deratizacija, dezinfekcija i dezinsekcija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2.669,38</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88,97</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32344</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Dimnjačarske i ekološke usluge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32345</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Usluge čišćenja, pranja i slično</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240,00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24,00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32346</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Usluge održavanja vatrogasnih aparata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677,93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67,79</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32349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Usluga  zbrinjavanja infektivnog otpada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1,708,61</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42,71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32352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Najamnina zgrade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60.000.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32361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Zdravstveni pregledi radnika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2.776,00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55,52</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32363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Laboratorijske usluge, analiza  vode, </w:t>
            </w:r>
            <w:proofErr w:type="spellStart"/>
            <w:r w:rsidRPr="00381EB2">
              <w:rPr>
                <w:rFonts w:ascii="Times New Roman" w:hAnsi="Times New Roman" w:cs="Times New Roman"/>
                <w:sz w:val="24"/>
                <w:szCs w:val="24"/>
              </w:rPr>
              <w:t>brisevi</w:t>
            </w:r>
            <w:proofErr w:type="spellEnd"/>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1.384,83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46,16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32376</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Ostale intelektualne usluge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7.731,25</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193,28</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lastRenderedPageBreak/>
              <w:t>32377</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Usluge obuke zaposlenika – zaštita na radu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32379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Knjigovodstvene usluge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18.000.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9.000,00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Grafičke i tiskarske usluge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Filmovi  i izrade fotografija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1.096,93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109,69</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Usluge uređenje  prostora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5.856,50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195,21</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32394</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Usluge pri registraciji prometnih sredstava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32396</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Zaštita na radu, vatrogasne usluge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32397</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Televizijska i radio pretplata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480,00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48,00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329</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Ostali nespomenuti rashodi  poslovanja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13.500.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4.896,75</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36,27</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32921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Premija osiguranja prijevoznih sredstava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2.500.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32922</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Premije osiguranja imovine</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4.798,07</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47,98</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32999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Ostali nespomenuti rashodi poslovanja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1.000.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98,68</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9,86</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343</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Ostali financijski  rashodi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2.166,63</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43,33</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34311</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Bankarske usluge, naknada</w:t>
            </w:r>
          </w:p>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platnog prometa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2.166,63</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43,33</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422</w:t>
            </w:r>
          </w:p>
        </w:tc>
        <w:tc>
          <w:tcPr>
            <w:tcW w:w="4551" w:type="dxa"/>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Postrojenja i oprema </w:t>
            </w:r>
          </w:p>
        </w:tc>
        <w:tc>
          <w:tcPr>
            <w:tcW w:w="1938" w:type="dxa"/>
            <w:gridSpan w:val="3"/>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10.000.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7.000,00</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70,00</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42219</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Ostala uredska oprema</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w:t>
            </w:r>
          </w:p>
        </w:tc>
        <w:tc>
          <w:tcPr>
            <w:tcW w:w="1085" w:type="dxa"/>
            <w:gridSpan w:val="2"/>
            <w:shd w:val="clear" w:color="auto" w:fill="auto"/>
          </w:tcPr>
          <w:p w:rsidR="004445FC" w:rsidRPr="00381EB2" w:rsidRDefault="004445FC" w:rsidP="005E3E4A">
            <w:pPr>
              <w:jc w:val="right"/>
              <w:rPr>
                <w:rFonts w:ascii="Times New Roman" w:hAnsi="Times New Roman" w:cs="Times New Roman"/>
                <w:b/>
                <w:sz w:val="24"/>
                <w:szCs w:val="24"/>
              </w:rPr>
            </w:pPr>
            <w:r w:rsidRPr="00381EB2">
              <w:rPr>
                <w:rFonts w:ascii="Times New Roman" w:hAnsi="Times New Roman" w:cs="Times New Roman"/>
                <w:b/>
                <w:sz w:val="24"/>
                <w:szCs w:val="24"/>
              </w:rPr>
              <w:t>-</w:t>
            </w:r>
          </w:p>
        </w:tc>
      </w:tr>
      <w:tr w:rsidR="004445FC" w:rsidRPr="00381EB2" w:rsidTr="005E3E4A">
        <w:tc>
          <w:tcPr>
            <w:tcW w:w="1056"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42273</w:t>
            </w:r>
          </w:p>
        </w:tc>
        <w:tc>
          <w:tcPr>
            <w:tcW w:w="4551" w:type="dxa"/>
            <w:shd w:val="clear" w:color="auto" w:fill="auto"/>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 xml:space="preserve">Oprema za ostale namjene dugotrajna </w:t>
            </w:r>
          </w:p>
        </w:tc>
        <w:tc>
          <w:tcPr>
            <w:tcW w:w="1938" w:type="dxa"/>
            <w:gridSpan w:val="3"/>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c>
          <w:tcPr>
            <w:tcW w:w="1677"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7.000,00</w:t>
            </w:r>
          </w:p>
        </w:tc>
        <w:tc>
          <w:tcPr>
            <w:tcW w:w="1085" w:type="dxa"/>
            <w:gridSpan w:val="2"/>
            <w:shd w:val="clear" w:color="auto" w:fill="auto"/>
          </w:tcPr>
          <w:p w:rsidR="004445FC" w:rsidRPr="00381EB2" w:rsidRDefault="004445FC" w:rsidP="005E3E4A">
            <w:pPr>
              <w:jc w:val="right"/>
              <w:rPr>
                <w:rFonts w:ascii="Times New Roman" w:hAnsi="Times New Roman" w:cs="Times New Roman"/>
                <w:sz w:val="24"/>
                <w:szCs w:val="24"/>
              </w:rPr>
            </w:pPr>
            <w:r w:rsidRPr="00381EB2">
              <w:rPr>
                <w:rFonts w:ascii="Times New Roman" w:hAnsi="Times New Roman" w:cs="Times New Roman"/>
                <w:sz w:val="24"/>
                <w:szCs w:val="24"/>
              </w:rPr>
              <w:t>70,00</w:t>
            </w:r>
          </w:p>
        </w:tc>
      </w:tr>
    </w:tbl>
    <w:p w:rsidR="004445FC" w:rsidRPr="00381EB2" w:rsidRDefault="004445FC" w:rsidP="004445FC">
      <w:pPr>
        <w:jc w:val="center"/>
        <w:rPr>
          <w:rFonts w:ascii="Times New Roman" w:hAnsi="Times New Roman" w:cs="Times New Roman"/>
          <w:sz w:val="24"/>
          <w:szCs w:val="24"/>
          <w:u w:val="single"/>
        </w:rPr>
      </w:pPr>
    </w:p>
    <w:p w:rsidR="004445FC" w:rsidRPr="00381EB2" w:rsidRDefault="004445FC" w:rsidP="004445FC">
      <w:pPr>
        <w:jc w:val="center"/>
        <w:rPr>
          <w:rFonts w:ascii="Times New Roman" w:hAnsi="Times New Roman" w:cs="Times New Roman"/>
          <w:b/>
          <w:sz w:val="24"/>
          <w:szCs w:val="24"/>
        </w:rPr>
      </w:pPr>
      <w:r w:rsidRPr="00381EB2">
        <w:rPr>
          <w:rFonts w:ascii="Times New Roman" w:hAnsi="Times New Roman" w:cs="Times New Roman"/>
          <w:b/>
          <w:sz w:val="24"/>
          <w:szCs w:val="24"/>
        </w:rPr>
        <w:t>REKAPITULACIJA</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060"/>
        <w:gridCol w:w="1558"/>
        <w:gridCol w:w="283"/>
        <w:gridCol w:w="1556"/>
        <w:gridCol w:w="1840"/>
      </w:tblGrid>
      <w:tr w:rsidR="004445FC" w:rsidRPr="00381EB2" w:rsidTr="000B354F">
        <w:tc>
          <w:tcPr>
            <w:tcW w:w="463" w:type="dxa"/>
          </w:tcPr>
          <w:p w:rsidR="004445FC" w:rsidRPr="00381EB2" w:rsidRDefault="004445FC" w:rsidP="005E3E4A">
            <w:pPr>
              <w:rPr>
                <w:rFonts w:ascii="Times New Roman" w:hAnsi="Times New Roman" w:cs="Times New Roman"/>
                <w:b/>
                <w:sz w:val="24"/>
                <w:szCs w:val="24"/>
              </w:rPr>
            </w:pPr>
          </w:p>
        </w:tc>
        <w:tc>
          <w:tcPr>
            <w:tcW w:w="8297" w:type="dxa"/>
            <w:gridSpan w:val="5"/>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PRIHODI</w:t>
            </w:r>
          </w:p>
        </w:tc>
      </w:tr>
      <w:tr w:rsidR="004445FC" w:rsidRPr="00381EB2" w:rsidTr="000B354F">
        <w:trPr>
          <w:trHeight w:val="54"/>
        </w:trPr>
        <w:tc>
          <w:tcPr>
            <w:tcW w:w="463" w:type="dxa"/>
          </w:tcPr>
          <w:p w:rsidR="004445FC" w:rsidRPr="00381EB2" w:rsidRDefault="004445FC" w:rsidP="005E3E4A">
            <w:pPr>
              <w:rPr>
                <w:rFonts w:ascii="Times New Roman" w:hAnsi="Times New Roman" w:cs="Times New Roman"/>
                <w:sz w:val="24"/>
                <w:szCs w:val="24"/>
              </w:rPr>
            </w:pPr>
          </w:p>
        </w:tc>
        <w:tc>
          <w:tcPr>
            <w:tcW w:w="306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OPIS PRIHODA</w:t>
            </w:r>
          </w:p>
        </w:tc>
        <w:tc>
          <w:tcPr>
            <w:tcW w:w="1558"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Plan</w:t>
            </w:r>
          </w:p>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2016.</w:t>
            </w:r>
          </w:p>
          <w:p w:rsidR="004445FC" w:rsidRPr="00381EB2" w:rsidRDefault="004445FC" w:rsidP="005E3E4A">
            <w:pPr>
              <w:rPr>
                <w:rFonts w:ascii="Times New Roman" w:hAnsi="Times New Roman" w:cs="Times New Roman"/>
                <w:b/>
                <w:sz w:val="24"/>
                <w:szCs w:val="24"/>
              </w:rPr>
            </w:pPr>
          </w:p>
        </w:tc>
        <w:tc>
          <w:tcPr>
            <w:tcW w:w="283" w:type="dxa"/>
            <w:vMerge w:val="restart"/>
          </w:tcPr>
          <w:p w:rsidR="004445FC" w:rsidRPr="00381EB2" w:rsidRDefault="004445FC" w:rsidP="005E3E4A">
            <w:pPr>
              <w:rPr>
                <w:rFonts w:ascii="Times New Roman" w:hAnsi="Times New Roman" w:cs="Times New Roman"/>
                <w:b/>
                <w:sz w:val="24"/>
                <w:szCs w:val="24"/>
              </w:rPr>
            </w:pPr>
          </w:p>
        </w:tc>
        <w:tc>
          <w:tcPr>
            <w:tcW w:w="1556"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Ostvareno</w:t>
            </w:r>
          </w:p>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1.1. - 30.6.2016.</w:t>
            </w:r>
          </w:p>
        </w:tc>
        <w:tc>
          <w:tcPr>
            <w:tcW w:w="184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w:t>
            </w:r>
          </w:p>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1. -30.6.2016.</w:t>
            </w:r>
          </w:p>
        </w:tc>
      </w:tr>
      <w:tr w:rsidR="004445FC" w:rsidRPr="00381EB2" w:rsidTr="000B354F">
        <w:trPr>
          <w:trHeight w:val="54"/>
        </w:trPr>
        <w:tc>
          <w:tcPr>
            <w:tcW w:w="463"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1.</w:t>
            </w:r>
          </w:p>
        </w:tc>
        <w:tc>
          <w:tcPr>
            <w:tcW w:w="306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Prihodi poslovanja-skupina 6</w:t>
            </w:r>
          </w:p>
        </w:tc>
        <w:tc>
          <w:tcPr>
            <w:tcW w:w="1558"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1.690.500,00</w:t>
            </w:r>
          </w:p>
        </w:tc>
        <w:tc>
          <w:tcPr>
            <w:tcW w:w="283" w:type="dxa"/>
            <w:vMerge/>
          </w:tcPr>
          <w:p w:rsidR="004445FC" w:rsidRPr="00381EB2" w:rsidRDefault="004445FC" w:rsidP="005E3E4A">
            <w:pPr>
              <w:rPr>
                <w:rFonts w:ascii="Times New Roman" w:hAnsi="Times New Roman" w:cs="Times New Roman"/>
                <w:b/>
                <w:sz w:val="24"/>
                <w:szCs w:val="24"/>
              </w:rPr>
            </w:pPr>
          </w:p>
        </w:tc>
        <w:tc>
          <w:tcPr>
            <w:tcW w:w="1556"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854.826,49</w:t>
            </w:r>
          </w:p>
        </w:tc>
        <w:tc>
          <w:tcPr>
            <w:tcW w:w="184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50,56</w:t>
            </w:r>
          </w:p>
        </w:tc>
      </w:tr>
      <w:tr w:rsidR="004445FC" w:rsidRPr="00381EB2" w:rsidTr="000B354F">
        <w:trPr>
          <w:trHeight w:val="54"/>
        </w:trPr>
        <w:tc>
          <w:tcPr>
            <w:tcW w:w="463"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2.</w:t>
            </w:r>
          </w:p>
        </w:tc>
        <w:tc>
          <w:tcPr>
            <w:tcW w:w="306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Prih.Nefinanc.imovine-skupina 7</w:t>
            </w:r>
          </w:p>
        </w:tc>
        <w:tc>
          <w:tcPr>
            <w:tcW w:w="1558"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0,00</w:t>
            </w:r>
          </w:p>
        </w:tc>
        <w:tc>
          <w:tcPr>
            <w:tcW w:w="283" w:type="dxa"/>
            <w:vMerge/>
          </w:tcPr>
          <w:p w:rsidR="004445FC" w:rsidRPr="00381EB2" w:rsidRDefault="004445FC" w:rsidP="005E3E4A">
            <w:pPr>
              <w:rPr>
                <w:rFonts w:ascii="Times New Roman" w:hAnsi="Times New Roman" w:cs="Times New Roman"/>
                <w:b/>
                <w:sz w:val="24"/>
                <w:szCs w:val="24"/>
              </w:rPr>
            </w:pPr>
          </w:p>
        </w:tc>
        <w:tc>
          <w:tcPr>
            <w:tcW w:w="1556"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0,00</w:t>
            </w:r>
          </w:p>
        </w:tc>
        <w:tc>
          <w:tcPr>
            <w:tcW w:w="1840" w:type="dxa"/>
          </w:tcPr>
          <w:p w:rsidR="004445FC" w:rsidRPr="00381EB2" w:rsidRDefault="004445FC" w:rsidP="005E3E4A">
            <w:pPr>
              <w:rPr>
                <w:rFonts w:ascii="Times New Roman" w:hAnsi="Times New Roman" w:cs="Times New Roman"/>
                <w:sz w:val="24"/>
                <w:szCs w:val="24"/>
              </w:rPr>
            </w:pPr>
          </w:p>
        </w:tc>
      </w:tr>
      <w:tr w:rsidR="004445FC" w:rsidRPr="00381EB2" w:rsidTr="000B354F">
        <w:trPr>
          <w:trHeight w:val="54"/>
        </w:trPr>
        <w:tc>
          <w:tcPr>
            <w:tcW w:w="463"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I.</w:t>
            </w:r>
          </w:p>
        </w:tc>
        <w:tc>
          <w:tcPr>
            <w:tcW w:w="306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UKUPNO                           6+7</w:t>
            </w:r>
          </w:p>
        </w:tc>
        <w:tc>
          <w:tcPr>
            <w:tcW w:w="1558"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1.690.500,00</w:t>
            </w:r>
          </w:p>
        </w:tc>
        <w:tc>
          <w:tcPr>
            <w:tcW w:w="283" w:type="dxa"/>
            <w:vMerge/>
          </w:tcPr>
          <w:p w:rsidR="004445FC" w:rsidRPr="00381EB2" w:rsidRDefault="004445FC" w:rsidP="005E3E4A">
            <w:pPr>
              <w:rPr>
                <w:rFonts w:ascii="Times New Roman" w:hAnsi="Times New Roman" w:cs="Times New Roman"/>
                <w:b/>
                <w:sz w:val="24"/>
                <w:szCs w:val="24"/>
              </w:rPr>
            </w:pPr>
          </w:p>
        </w:tc>
        <w:tc>
          <w:tcPr>
            <w:tcW w:w="1556"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854.826,49</w:t>
            </w:r>
          </w:p>
        </w:tc>
        <w:tc>
          <w:tcPr>
            <w:tcW w:w="184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50,56</w:t>
            </w:r>
          </w:p>
        </w:tc>
      </w:tr>
      <w:tr w:rsidR="004445FC" w:rsidRPr="00381EB2" w:rsidTr="000B354F">
        <w:trPr>
          <w:gridAfter w:val="5"/>
          <w:wAfter w:w="8297" w:type="dxa"/>
        </w:trPr>
        <w:tc>
          <w:tcPr>
            <w:tcW w:w="463" w:type="dxa"/>
          </w:tcPr>
          <w:p w:rsidR="004445FC" w:rsidRPr="00381EB2" w:rsidRDefault="004445FC" w:rsidP="005E3E4A">
            <w:pPr>
              <w:rPr>
                <w:rFonts w:ascii="Times New Roman" w:hAnsi="Times New Roman" w:cs="Times New Roman"/>
                <w:b/>
                <w:sz w:val="24"/>
                <w:szCs w:val="24"/>
              </w:rPr>
            </w:pPr>
          </w:p>
        </w:tc>
      </w:tr>
      <w:tr w:rsidR="004445FC" w:rsidRPr="00381EB2" w:rsidTr="000B354F">
        <w:tc>
          <w:tcPr>
            <w:tcW w:w="463" w:type="dxa"/>
          </w:tcPr>
          <w:p w:rsidR="004445FC" w:rsidRPr="00381EB2" w:rsidRDefault="004445FC" w:rsidP="005E3E4A">
            <w:pPr>
              <w:rPr>
                <w:rFonts w:ascii="Times New Roman" w:hAnsi="Times New Roman" w:cs="Times New Roman"/>
                <w:b/>
                <w:sz w:val="24"/>
                <w:szCs w:val="24"/>
              </w:rPr>
            </w:pPr>
          </w:p>
        </w:tc>
        <w:tc>
          <w:tcPr>
            <w:tcW w:w="8297" w:type="dxa"/>
            <w:gridSpan w:val="5"/>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RASHODI</w:t>
            </w:r>
          </w:p>
        </w:tc>
      </w:tr>
      <w:tr w:rsidR="004445FC" w:rsidRPr="00381EB2" w:rsidTr="000B354F">
        <w:tc>
          <w:tcPr>
            <w:tcW w:w="463"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1.</w:t>
            </w:r>
          </w:p>
        </w:tc>
        <w:tc>
          <w:tcPr>
            <w:tcW w:w="306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Rashodi poslovanja-skupina 3</w:t>
            </w:r>
          </w:p>
        </w:tc>
        <w:tc>
          <w:tcPr>
            <w:tcW w:w="1558"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1.680.500,00</w:t>
            </w:r>
          </w:p>
        </w:tc>
        <w:tc>
          <w:tcPr>
            <w:tcW w:w="283" w:type="dxa"/>
          </w:tcPr>
          <w:p w:rsidR="004445FC" w:rsidRPr="00381EB2" w:rsidRDefault="004445FC" w:rsidP="005E3E4A">
            <w:pPr>
              <w:rPr>
                <w:rFonts w:ascii="Times New Roman" w:hAnsi="Times New Roman" w:cs="Times New Roman"/>
                <w:sz w:val="24"/>
                <w:szCs w:val="24"/>
              </w:rPr>
            </w:pPr>
          </w:p>
        </w:tc>
        <w:tc>
          <w:tcPr>
            <w:tcW w:w="1556"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853.627,46</w:t>
            </w:r>
          </w:p>
        </w:tc>
        <w:tc>
          <w:tcPr>
            <w:tcW w:w="184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50,79</w:t>
            </w:r>
          </w:p>
        </w:tc>
      </w:tr>
      <w:tr w:rsidR="004445FC" w:rsidRPr="00381EB2" w:rsidTr="000B354F">
        <w:tc>
          <w:tcPr>
            <w:tcW w:w="463"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2.</w:t>
            </w:r>
          </w:p>
        </w:tc>
        <w:tc>
          <w:tcPr>
            <w:tcW w:w="306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Rash.nefinanc.imovine-skupina 4</w:t>
            </w:r>
          </w:p>
        </w:tc>
        <w:tc>
          <w:tcPr>
            <w:tcW w:w="1558"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10.000,00</w:t>
            </w:r>
          </w:p>
        </w:tc>
        <w:tc>
          <w:tcPr>
            <w:tcW w:w="283" w:type="dxa"/>
          </w:tcPr>
          <w:p w:rsidR="004445FC" w:rsidRPr="00381EB2" w:rsidRDefault="004445FC" w:rsidP="005E3E4A">
            <w:pPr>
              <w:rPr>
                <w:rFonts w:ascii="Times New Roman" w:hAnsi="Times New Roman" w:cs="Times New Roman"/>
                <w:sz w:val="24"/>
                <w:szCs w:val="24"/>
              </w:rPr>
            </w:pPr>
          </w:p>
        </w:tc>
        <w:tc>
          <w:tcPr>
            <w:tcW w:w="1556"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7.000,00</w:t>
            </w:r>
          </w:p>
        </w:tc>
        <w:tc>
          <w:tcPr>
            <w:tcW w:w="1840" w:type="dxa"/>
          </w:tcPr>
          <w:p w:rsidR="004445FC" w:rsidRPr="00381EB2" w:rsidRDefault="004445FC" w:rsidP="005E3E4A">
            <w:pPr>
              <w:rPr>
                <w:rFonts w:ascii="Times New Roman" w:hAnsi="Times New Roman" w:cs="Times New Roman"/>
                <w:sz w:val="24"/>
                <w:szCs w:val="24"/>
              </w:rPr>
            </w:pPr>
            <w:r w:rsidRPr="00381EB2">
              <w:rPr>
                <w:rFonts w:ascii="Times New Roman" w:hAnsi="Times New Roman" w:cs="Times New Roman"/>
                <w:sz w:val="24"/>
                <w:szCs w:val="24"/>
              </w:rPr>
              <w:t>70,00</w:t>
            </w:r>
          </w:p>
        </w:tc>
      </w:tr>
      <w:tr w:rsidR="004445FC" w:rsidRPr="00381EB2" w:rsidTr="000B354F">
        <w:tc>
          <w:tcPr>
            <w:tcW w:w="463"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II.</w:t>
            </w:r>
          </w:p>
        </w:tc>
        <w:tc>
          <w:tcPr>
            <w:tcW w:w="306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UKUPNO                          3+4</w:t>
            </w:r>
          </w:p>
        </w:tc>
        <w:tc>
          <w:tcPr>
            <w:tcW w:w="1558"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1.690.500,00</w:t>
            </w:r>
          </w:p>
        </w:tc>
        <w:tc>
          <w:tcPr>
            <w:tcW w:w="283" w:type="dxa"/>
          </w:tcPr>
          <w:p w:rsidR="004445FC" w:rsidRPr="00381EB2" w:rsidRDefault="004445FC" w:rsidP="005E3E4A">
            <w:pPr>
              <w:rPr>
                <w:rFonts w:ascii="Times New Roman" w:hAnsi="Times New Roman" w:cs="Times New Roman"/>
                <w:b/>
                <w:sz w:val="24"/>
                <w:szCs w:val="24"/>
              </w:rPr>
            </w:pPr>
          </w:p>
        </w:tc>
        <w:tc>
          <w:tcPr>
            <w:tcW w:w="1556"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860.627,46</w:t>
            </w:r>
          </w:p>
        </w:tc>
        <w:tc>
          <w:tcPr>
            <w:tcW w:w="1840" w:type="dxa"/>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50,90</w:t>
            </w:r>
          </w:p>
        </w:tc>
      </w:tr>
      <w:tr w:rsidR="004445FC" w:rsidRPr="00381EB2" w:rsidTr="005E3E4A">
        <w:tc>
          <w:tcPr>
            <w:tcW w:w="8760" w:type="dxa"/>
            <w:gridSpan w:val="6"/>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REZULTAT POSLOVANJA</w:t>
            </w:r>
          </w:p>
        </w:tc>
      </w:tr>
      <w:tr w:rsidR="004445FC" w:rsidRPr="00381EB2" w:rsidTr="000B354F">
        <w:tc>
          <w:tcPr>
            <w:tcW w:w="3523" w:type="dxa"/>
            <w:gridSpan w:val="2"/>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MANJAK PRIHODA</w:t>
            </w:r>
          </w:p>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(PRIHODI-RASHODI)   I-II</w:t>
            </w:r>
          </w:p>
        </w:tc>
        <w:tc>
          <w:tcPr>
            <w:tcW w:w="5237" w:type="dxa"/>
            <w:gridSpan w:val="4"/>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5.800,97</w:t>
            </w:r>
          </w:p>
        </w:tc>
      </w:tr>
      <w:tr w:rsidR="004445FC" w:rsidRPr="00381EB2" w:rsidTr="000B354F">
        <w:tc>
          <w:tcPr>
            <w:tcW w:w="3523" w:type="dxa"/>
            <w:gridSpan w:val="2"/>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VIŠAK PRIHODA-PRENESENI</w:t>
            </w:r>
          </w:p>
        </w:tc>
        <w:tc>
          <w:tcPr>
            <w:tcW w:w="5237" w:type="dxa"/>
            <w:gridSpan w:val="4"/>
            <w:shd w:val="clear" w:color="auto" w:fill="auto"/>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36.033,33</w:t>
            </w:r>
          </w:p>
        </w:tc>
      </w:tr>
      <w:tr w:rsidR="004445FC" w:rsidRPr="00381EB2" w:rsidTr="005E3E4A">
        <w:tblPrEx>
          <w:tblLook w:val="0000" w:firstRow="0" w:lastRow="0" w:firstColumn="0" w:lastColumn="0" w:noHBand="0" w:noVBand="0"/>
        </w:tblPrEx>
        <w:trPr>
          <w:trHeight w:val="270"/>
        </w:trPr>
        <w:tc>
          <w:tcPr>
            <w:tcW w:w="8760" w:type="dxa"/>
            <w:gridSpan w:val="6"/>
          </w:tcPr>
          <w:p w:rsidR="004445FC" w:rsidRPr="00381EB2" w:rsidRDefault="004445FC" w:rsidP="005E3E4A">
            <w:pPr>
              <w:rPr>
                <w:rFonts w:ascii="Times New Roman" w:hAnsi="Times New Roman" w:cs="Times New Roman"/>
                <w:b/>
                <w:sz w:val="24"/>
                <w:szCs w:val="24"/>
              </w:rPr>
            </w:pPr>
            <w:r w:rsidRPr="00381EB2">
              <w:rPr>
                <w:rFonts w:ascii="Times New Roman" w:hAnsi="Times New Roman" w:cs="Times New Roman"/>
                <w:b/>
                <w:sz w:val="24"/>
                <w:szCs w:val="24"/>
              </w:rPr>
              <w:t>Višak prihoda i primitaka raspoloživ u sljedećem razdoblju: 30.232,36</w:t>
            </w:r>
          </w:p>
        </w:tc>
      </w:tr>
    </w:tbl>
    <w:p w:rsidR="004445FC" w:rsidRPr="00381EB2" w:rsidRDefault="004445FC" w:rsidP="004445FC">
      <w:pPr>
        <w:rPr>
          <w:rFonts w:ascii="Times New Roman" w:hAnsi="Times New Roman" w:cs="Times New Roman"/>
          <w:b/>
          <w:sz w:val="24"/>
          <w:szCs w:val="24"/>
          <w:u w:val="single"/>
        </w:rPr>
      </w:pPr>
      <w:r w:rsidRPr="00381EB2">
        <w:rPr>
          <w:rFonts w:ascii="Times New Roman" w:hAnsi="Times New Roman" w:cs="Times New Roman"/>
          <w:b/>
          <w:sz w:val="24"/>
          <w:szCs w:val="24"/>
        </w:rPr>
        <w:lastRenderedPageBreak/>
        <w:t>Novčana sredstva na dan 30.6.2016.   žiro račun</w:t>
      </w:r>
      <w:r w:rsidRPr="00381EB2">
        <w:rPr>
          <w:rFonts w:ascii="Times New Roman" w:hAnsi="Times New Roman" w:cs="Times New Roman"/>
          <w:b/>
          <w:sz w:val="24"/>
          <w:szCs w:val="24"/>
          <w:u w:val="single"/>
        </w:rPr>
        <w:t>:  21,99</w:t>
      </w:r>
    </w:p>
    <w:p w:rsidR="004445FC" w:rsidRPr="00381EB2" w:rsidRDefault="004445FC" w:rsidP="004445FC">
      <w:pPr>
        <w:rPr>
          <w:rFonts w:ascii="Times New Roman" w:hAnsi="Times New Roman" w:cs="Times New Roman"/>
          <w:b/>
          <w:sz w:val="24"/>
          <w:szCs w:val="24"/>
          <w:u w:val="single"/>
        </w:rPr>
      </w:pPr>
      <w:r w:rsidRPr="00381EB2">
        <w:rPr>
          <w:rFonts w:ascii="Times New Roman" w:hAnsi="Times New Roman" w:cs="Times New Roman"/>
          <w:b/>
          <w:sz w:val="24"/>
          <w:szCs w:val="24"/>
        </w:rPr>
        <w:t>Novčana sredstva na dan 30.6.2016.   blagajna</w:t>
      </w:r>
      <w:r w:rsidRPr="00381EB2">
        <w:rPr>
          <w:rFonts w:ascii="Times New Roman" w:hAnsi="Times New Roman" w:cs="Times New Roman"/>
          <w:b/>
          <w:sz w:val="24"/>
          <w:szCs w:val="24"/>
          <w:u w:val="single"/>
        </w:rPr>
        <w:t>:  332,07</w:t>
      </w:r>
    </w:p>
    <w:p w:rsidR="004445FC" w:rsidRPr="00381EB2" w:rsidRDefault="004445FC" w:rsidP="004445FC">
      <w:pPr>
        <w:rPr>
          <w:rFonts w:ascii="Times New Roman" w:hAnsi="Times New Roman" w:cs="Times New Roman"/>
          <w:b/>
          <w:sz w:val="24"/>
          <w:szCs w:val="24"/>
        </w:rPr>
      </w:pPr>
    </w:p>
    <w:p w:rsidR="004445FC" w:rsidRPr="00381EB2" w:rsidRDefault="004445FC" w:rsidP="004445FC">
      <w:pPr>
        <w:rPr>
          <w:rFonts w:ascii="Times New Roman" w:hAnsi="Times New Roman" w:cs="Times New Roman"/>
          <w:b/>
          <w:sz w:val="24"/>
          <w:szCs w:val="24"/>
        </w:rPr>
      </w:pPr>
      <w:r w:rsidRPr="00381EB2">
        <w:rPr>
          <w:rFonts w:ascii="Times New Roman" w:hAnsi="Times New Roman" w:cs="Times New Roman"/>
          <w:b/>
          <w:sz w:val="24"/>
          <w:szCs w:val="24"/>
        </w:rPr>
        <w:t>UKUPNO novčana sredstva na dan 30.6.2016. =  354,06 kn</w:t>
      </w:r>
    </w:p>
    <w:p w:rsidR="004445FC" w:rsidRPr="00381EB2" w:rsidRDefault="004445FC" w:rsidP="004445FC">
      <w:pPr>
        <w:autoSpaceDE w:val="0"/>
        <w:jc w:val="center"/>
        <w:rPr>
          <w:rFonts w:ascii="Times New Roman" w:hAnsi="Times New Roman" w:cs="Times New Roman"/>
          <w:i/>
          <w:sz w:val="24"/>
          <w:szCs w:val="24"/>
        </w:rPr>
      </w:pPr>
      <w:r w:rsidRPr="00381EB2">
        <w:rPr>
          <w:rFonts w:ascii="Times New Roman" w:hAnsi="Times New Roman" w:cs="Times New Roman"/>
          <w:i/>
          <w:sz w:val="24"/>
          <w:szCs w:val="24"/>
        </w:rPr>
        <w:t xml:space="preserve">                                                                                                      </w:t>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t xml:space="preserve">           </w:t>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r>
      <w:r w:rsidRPr="00381EB2">
        <w:rPr>
          <w:rFonts w:ascii="Times New Roman" w:hAnsi="Times New Roman" w:cs="Times New Roman"/>
          <w:i/>
          <w:sz w:val="24"/>
          <w:szCs w:val="24"/>
        </w:rPr>
        <w:tab/>
        <w:t xml:space="preserve"> Ravnatelj:</w:t>
      </w:r>
    </w:p>
    <w:p w:rsidR="004445FC" w:rsidRPr="00381EB2" w:rsidRDefault="004445FC" w:rsidP="004445FC">
      <w:pPr>
        <w:autoSpaceDE w:val="0"/>
        <w:jc w:val="right"/>
        <w:rPr>
          <w:rFonts w:ascii="Times New Roman" w:hAnsi="Times New Roman" w:cs="Times New Roman"/>
          <w:i/>
          <w:sz w:val="24"/>
          <w:szCs w:val="24"/>
        </w:rPr>
      </w:pPr>
      <w:r w:rsidRPr="00381EB2">
        <w:rPr>
          <w:rFonts w:ascii="Times New Roman" w:hAnsi="Times New Roman" w:cs="Times New Roman"/>
          <w:i/>
          <w:sz w:val="24"/>
          <w:szCs w:val="24"/>
        </w:rPr>
        <w:t xml:space="preserve">                                                        _                                                 </w:t>
      </w:r>
    </w:p>
    <w:p w:rsidR="004445FC" w:rsidRPr="00381EB2" w:rsidRDefault="004445FC" w:rsidP="004445FC">
      <w:pPr>
        <w:jc w:val="right"/>
        <w:rPr>
          <w:rFonts w:ascii="Times New Roman" w:hAnsi="Times New Roman" w:cs="Times New Roman"/>
          <w:sz w:val="24"/>
          <w:szCs w:val="24"/>
        </w:rPr>
      </w:pPr>
      <w:r w:rsidRPr="00381EB2">
        <w:rPr>
          <w:rFonts w:ascii="Times New Roman" w:hAnsi="Times New Roman" w:cs="Times New Roman"/>
          <w:i/>
          <w:sz w:val="24"/>
          <w:szCs w:val="24"/>
        </w:rPr>
        <w:t xml:space="preserve">Kolar  Damir  </w:t>
      </w:r>
      <w:proofErr w:type="spellStart"/>
      <w:r w:rsidRPr="00381EB2">
        <w:rPr>
          <w:rFonts w:ascii="Times New Roman" w:hAnsi="Times New Roman" w:cs="Times New Roman"/>
          <w:i/>
          <w:sz w:val="24"/>
          <w:szCs w:val="24"/>
        </w:rPr>
        <w:t>mag</w:t>
      </w:r>
      <w:proofErr w:type="spellEnd"/>
      <w:r w:rsidRPr="00381EB2">
        <w:rPr>
          <w:rFonts w:ascii="Times New Roman" w:hAnsi="Times New Roman" w:cs="Times New Roman"/>
          <w:i/>
          <w:sz w:val="24"/>
          <w:szCs w:val="24"/>
        </w:rPr>
        <w:t xml:space="preserve">. ing. agr.                                                             </w:t>
      </w:r>
    </w:p>
    <w:p w:rsidR="004445FC" w:rsidRDefault="004445FC" w:rsidP="004445FC">
      <w:pPr>
        <w:rPr>
          <w:rFonts w:ascii="Times New Roman" w:hAnsi="Times New Roman" w:cs="Times New Roman"/>
          <w:sz w:val="24"/>
          <w:szCs w:val="24"/>
          <w:u w:val="single"/>
        </w:rPr>
      </w:pPr>
      <w:r w:rsidRPr="00381EB2">
        <w:rPr>
          <w:rFonts w:ascii="Times New Roman" w:hAnsi="Times New Roman" w:cs="Times New Roman"/>
          <w:sz w:val="24"/>
          <w:szCs w:val="24"/>
          <w:u w:val="single"/>
        </w:rPr>
        <w:t xml:space="preserve">                       </w:t>
      </w:r>
    </w:p>
    <w:p w:rsidR="000B354F" w:rsidRDefault="000B354F" w:rsidP="004445FC">
      <w:pPr>
        <w:rPr>
          <w:rFonts w:ascii="Times New Roman" w:hAnsi="Times New Roman" w:cs="Times New Roman"/>
          <w:sz w:val="24"/>
          <w:szCs w:val="24"/>
          <w:u w:val="single"/>
        </w:rPr>
      </w:pPr>
    </w:p>
    <w:p w:rsidR="0087235E" w:rsidRPr="00381EB2" w:rsidRDefault="0087235E" w:rsidP="0087235E">
      <w:pPr>
        <w:pStyle w:val="Pa11"/>
        <w:spacing w:after="40"/>
        <w:ind w:firstLine="708"/>
        <w:jc w:val="both"/>
        <w:rPr>
          <w:rStyle w:val="A1"/>
          <w:b w:val="0"/>
          <w:bCs w:val="0"/>
          <w:sz w:val="24"/>
          <w:szCs w:val="24"/>
        </w:rPr>
      </w:pPr>
      <w:r w:rsidRPr="00381EB2">
        <w:rPr>
          <w:rStyle w:val="A1"/>
          <w:b w:val="0"/>
          <w:bCs w:val="0"/>
          <w:sz w:val="24"/>
          <w:szCs w:val="24"/>
        </w:rPr>
        <w:t xml:space="preserve">Na temelju članka 151. stavak 1. Zakona o socijalnoj skrbi (“Narodne novine” broj 157/13, 152/14, 99/15), članka 27. stavka 4. Statuta Doma za starije i nemoćne osobe Šandrovac i članka </w:t>
      </w:r>
      <w:r w:rsidRPr="00381EB2">
        <w:rPr>
          <w:color w:val="000000"/>
        </w:rPr>
        <w:t>34. točka 17. Statuta Općine Šandrovac („Općinski glasnik Općine Šandrovac“ broj 32 od 19.03.2013.)</w:t>
      </w:r>
      <w:r w:rsidRPr="00381EB2">
        <w:rPr>
          <w:rStyle w:val="A1"/>
          <w:b w:val="0"/>
          <w:bCs w:val="0"/>
          <w:sz w:val="24"/>
          <w:szCs w:val="24"/>
        </w:rPr>
        <w:t>, Općinsko vijeće Općine Šandrovac na svojoj 25. sjednici, održanoj 14.10.2016. godine, donijelo je</w:t>
      </w:r>
    </w:p>
    <w:p w:rsidR="0087235E" w:rsidRPr="00381EB2" w:rsidRDefault="0087235E" w:rsidP="0087235E">
      <w:pPr>
        <w:pStyle w:val="Pa12"/>
        <w:spacing w:line="240" w:lineRule="auto"/>
        <w:jc w:val="center"/>
        <w:rPr>
          <w:rStyle w:val="A1"/>
          <w:sz w:val="24"/>
          <w:szCs w:val="24"/>
        </w:rPr>
      </w:pPr>
    </w:p>
    <w:p w:rsidR="0087235E" w:rsidRPr="00381EB2" w:rsidRDefault="0087235E" w:rsidP="0087235E">
      <w:pPr>
        <w:pStyle w:val="Pa12"/>
        <w:spacing w:line="240" w:lineRule="auto"/>
        <w:jc w:val="center"/>
        <w:rPr>
          <w:rStyle w:val="A1"/>
          <w:sz w:val="24"/>
          <w:szCs w:val="24"/>
        </w:rPr>
      </w:pPr>
      <w:r w:rsidRPr="00381EB2">
        <w:rPr>
          <w:rStyle w:val="A1"/>
          <w:sz w:val="24"/>
          <w:szCs w:val="24"/>
        </w:rPr>
        <w:t>ODLUKU</w:t>
      </w:r>
    </w:p>
    <w:p w:rsidR="0087235E" w:rsidRPr="00381EB2" w:rsidRDefault="0087235E" w:rsidP="0087235E">
      <w:pPr>
        <w:pStyle w:val="Pa12"/>
        <w:spacing w:line="240" w:lineRule="auto"/>
        <w:jc w:val="center"/>
        <w:rPr>
          <w:rStyle w:val="A1"/>
          <w:sz w:val="24"/>
          <w:szCs w:val="24"/>
        </w:rPr>
      </w:pPr>
      <w:r w:rsidRPr="00381EB2">
        <w:rPr>
          <w:rStyle w:val="A1"/>
          <w:sz w:val="24"/>
          <w:szCs w:val="24"/>
        </w:rPr>
        <w:t xml:space="preserve">    o imenovanju članova Upravnog vijeća </w:t>
      </w:r>
    </w:p>
    <w:p w:rsidR="0087235E" w:rsidRPr="00381EB2" w:rsidRDefault="0087235E" w:rsidP="0087235E">
      <w:pPr>
        <w:pStyle w:val="Pa12"/>
        <w:spacing w:line="240" w:lineRule="auto"/>
        <w:jc w:val="center"/>
        <w:rPr>
          <w:rStyle w:val="A1"/>
          <w:sz w:val="24"/>
          <w:szCs w:val="24"/>
        </w:rPr>
      </w:pPr>
      <w:r w:rsidRPr="00381EB2">
        <w:rPr>
          <w:rStyle w:val="A1"/>
          <w:sz w:val="24"/>
          <w:szCs w:val="24"/>
        </w:rPr>
        <w:t xml:space="preserve">    Doma za starije i nemoćne osobe Šandrovac</w:t>
      </w:r>
    </w:p>
    <w:p w:rsidR="0087235E" w:rsidRPr="00381EB2" w:rsidRDefault="0087235E" w:rsidP="0087235E">
      <w:pPr>
        <w:jc w:val="center"/>
        <w:rPr>
          <w:rFonts w:ascii="Times New Roman" w:hAnsi="Times New Roman" w:cs="Times New Roman"/>
          <w:sz w:val="24"/>
          <w:szCs w:val="24"/>
        </w:rPr>
      </w:pPr>
      <w:r w:rsidRPr="00381EB2">
        <w:rPr>
          <w:rFonts w:ascii="Times New Roman" w:hAnsi="Times New Roman" w:cs="Times New Roman"/>
          <w:b/>
          <w:sz w:val="24"/>
          <w:szCs w:val="24"/>
        </w:rPr>
        <w:t>iz reda predstavnika osnivača</w:t>
      </w:r>
    </w:p>
    <w:p w:rsidR="0087235E" w:rsidRPr="00381EB2" w:rsidRDefault="0087235E" w:rsidP="0087235E">
      <w:pPr>
        <w:pStyle w:val="Pa11"/>
        <w:spacing w:line="240" w:lineRule="auto"/>
        <w:jc w:val="center"/>
        <w:rPr>
          <w:rStyle w:val="A1"/>
          <w:bCs w:val="0"/>
          <w:sz w:val="24"/>
          <w:szCs w:val="24"/>
        </w:rPr>
      </w:pPr>
    </w:p>
    <w:p w:rsidR="0087235E" w:rsidRPr="00381EB2" w:rsidRDefault="0087235E" w:rsidP="0087235E">
      <w:pPr>
        <w:pStyle w:val="Pa11"/>
        <w:spacing w:line="240" w:lineRule="auto"/>
        <w:jc w:val="center"/>
        <w:rPr>
          <w:rStyle w:val="A1"/>
          <w:bCs w:val="0"/>
          <w:sz w:val="24"/>
          <w:szCs w:val="24"/>
        </w:rPr>
      </w:pPr>
    </w:p>
    <w:p w:rsidR="0087235E" w:rsidRPr="00381EB2" w:rsidRDefault="0087235E" w:rsidP="0087235E">
      <w:pPr>
        <w:pStyle w:val="Pa11"/>
        <w:spacing w:line="240" w:lineRule="auto"/>
        <w:jc w:val="center"/>
        <w:rPr>
          <w:rStyle w:val="A1"/>
          <w:bCs w:val="0"/>
          <w:sz w:val="24"/>
          <w:szCs w:val="24"/>
        </w:rPr>
      </w:pPr>
      <w:r w:rsidRPr="00381EB2">
        <w:rPr>
          <w:rStyle w:val="A1"/>
          <w:bCs w:val="0"/>
          <w:sz w:val="24"/>
          <w:szCs w:val="24"/>
        </w:rPr>
        <w:t>Članak 1.</w:t>
      </w:r>
    </w:p>
    <w:p w:rsidR="0087235E" w:rsidRPr="00381EB2" w:rsidRDefault="0087235E" w:rsidP="0087235E">
      <w:pPr>
        <w:jc w:val="both"/>
        <w:rPr>
          <w:rStyle w:val="A1"/>
          <w:rFonts w:ascii="Times New Roman" w:hAnsi="Times New Roman" w:cs="Times New Roman"/>
          <w:b w:val="0"/>
          <w:bCs w:val="0"/>
          <w:sz w:val="24"/>
          <w:szCs w:val="24"/>
        </w:rPr>
      </w:pPr>
      <w:r w:rsidRPr="00381EB2">
        <w:rPr>
          <w:rStyle w:val="A1"/>
          <w:rFonts w:ascii="Times New Roman" w:hAnsi="Times New Roman" w:cs="Times New Roman"/>
          <w:b w:val="0"/>
          <w:bCs w:val="0"/>
          <w:sz w:val="24"/>
          <w:szCs w:val="24"/>
        </w:rPr>
        <w:t>Na dužnost članova Upravnog vijeća Doma za starije i ne</w:t>
      </w:r>
      <w:r w:rsidRPr="00381EB2">
        <w:rPr>
          <w:rStyle w:val="A1"/>
          <w:rFonts w:ascii="Times New Roman" w:hAnsi="Times New Roman" w:cs="Times New Roman"/>
          <w:b w:val="0"/>
          <w:bCs w:val="0"/>
          <w:sz w:val="24"/>
          <w:szCs w:val="24"/>
        </w:rPr>
        <w:softHyphen/>
        <w:t>moćne osobe Šandrovac iz reda predstavnika osnivača imenuju se</w:t>
      </w:r>
      <w:r w:rsidRPr="00381EB2">
        <w:rPr>
          <w:rFonts w:ascii="Times New Roman" w:hAnsi="Times New Roman" w:cs="Times New Roman"/>
          <w:sz w:val="24"/>
          <w:szCs w:val="24"/>
        </w:rPr>
        <w:t>:</w:t>
      </w:r>
    </w:p>
    <w:p w:rsidR="0087235E" w:rsidRPr="00381EB2" w:rsidRDefault="0087235E" w:rsidP="0087235E">
      <w:pPr>
        <w:pStyle w:val="Pa11"/>
        <w:spacing w:line="240" w:lineRule="auto"/>
        <w:jc w:val="both"/>
      </w:pPr>
      <w:r w:rsidRPr="00381EB2">
        <w:t xml:space="preserve">1.  Ivana </w:t>
      </w:r>
      <w:proofErr w:type="spellStart"/>
      <w:r w:rsidRPr="00381EB2">
        <w:t>Fočić</w:t>
      </w:r>
      <w:proofErr w:type="spellEnd"/>
      <w:r w:rsidRPr="00381EB2">
        <w:t xml:space="preserve">, </w:t>
      </w:r>
      <w:proofErr w:type="spellStart"/>
      <w:r w:rsidRPr="00381EB2">
        <w:t>dipl.iur</w:t>
      </w:r>
      <w:proofErr w:type="spellEnd"/>
      <w:r w:rsidRPr="00381EB2">
        <w:t>.</w:t>
      </w:r>
    </w:p>
    <w:p w:rsidR="0087235E" w:rsidRPr="00381EB2" w:rsidRDefault="0087235E" w:rsidP="0087235E">
      <w:pPr>
        <w:pStyle w:val="Pa11"/>
        <w:spacing w:line="240" w:lineRule="auto"/>
        <w:jc w:val="both"/>
      </w:pPr>
      <w:r w:rsidRPr="00381EB2">
        <w:t xml:space="preserve">2.  Stanka </w:t>
      </w:r>
      <w:proofErr w:type="spellStart"/>
      <w:r w:rsidRPr="00381EB2">
        <w:t>Vraneš</w:t>
      </w:r>
      <w:proofErr w:type="spellEnd"/>
      <w:r w:rsidRPr="00381EB2">
        <w:t xml:space="preserve">, </w:t>
      </w:r>
      <w:proofErr w:type="spellStart"/>
      <w:r w:rsidRPr="00381EB2">
        <w:t>dipl.soc</w:t>
      </w:r>
      <w:proofErr w:type="spellEnd"/>
      <w:r w:rsidRPr="00381EB2">
        <w:t>. radnik</w:t>
      </w:r>
    </w:p>
    <w:p w:rsidR="0087235E" w:rsidRPr="00381EB2" w:rsidRDefault="0087235E" w:rsidP="0087235E">
      <w:pPr>
        <w:pStyle w:val="Pa11"/>
        <w:spacing w:line="240" w:lineRule="auto"/>
        <w:jc w:val="both"/>
      </w:pPr>
      <w:r w:rsidRPr="00381EB2">
        <w:t xml:space="preserve">3.  Ivan </w:t>
      </w:r>
      <w:proofErr w:type="spellStart"/>
      <w:r w:rsidRPr="00381EB2">
        <w:t>Pleško</w:t>
      </w:r>
      <w:proofErr w:type="spellEnd"/>
    </w:p>
    <w:p w:rsidR="0087235E" w:rsidRPr="00381EB2" w:rsidRDefault="0087235E" w:rsidP="0087235E">
      <w:pPr>
        <w:jc w:val="center"/>
        <w:rPr>
          <w:rStyle w:val="A1"/>
          <w:rFonts w:ascii="Times New Roman" w:hAnsi="Times New Roman" w:cs="Times New Roman"/>
          <w:bCs w:val="0"/>
          <w:sz w:val="24"/>
          <w:szCs w:val="24"/>
        </w:rPr>
      </w:pPr>
    </w:p>
    <w:p w:rsidR="0087235E" w:rsidRPr="00381EB2" w:rsidRDefault="0087235E" w:rsidP="0087235E">
      <w:pPr>
        <w:jc w:val="center"/>
        <w:rPr>
          <w:rStyle w:val="A1"/>
          <w:rFonts w:ascii="Times New Roman" w:hAnsi="Times New Roman" w:cs="Times New Roman"/>
          <w:bCs w:val="0"/>
          <w:sz w:val="24"/>
          <w:szCs w:val="24"/>
        </w:rPr>
      </w:pPr>
      <w:r w:rsidRPr="00381EB2">
        <w:rPr>
          <w:rStyle w:val="A1"/>
          <w:rFonts w:ascii="Times New Roman" w:hAnsi="Times New Roman" w:cs="Times New Roman"/>
          <w:bCs w:val="0"/>
          <w:sz w:val="24"/>
          <w:szCs w:val="24"/>
        </w:rPr>
        <w:t>Članak 2.</w:t>
      </w:r>
    </w:p>
    <w:p w:rsidR="0087235E" w:rsidRPr="00381EB2" w:rsidRDefault="0087235E" w:rsidP="0087235E">
      <w:pPr>
        <w:jc w:val="both"/>
        <w:rPr>
          <w:rFonts w:ascii="Times New Roman" w:hAnsi="Times New Roman" w:cs="Times New Roman"/>
          <w:color w:val="000000"/>
          <w:sz w:val="24"/>
          <w:szCs w:val="24"/>
        </w:rPr>
      </w:pPr>
      <w:r w:rsidRPr="00381EB2">
        <w:rPr>
          <w:rStyle w:val="A1"/>
          <w:rFonts w:ascii="Times New Roman" w:hAnsi="Times New Roman" w:cs="Times New Roman"/>
          <w:b w:val="0"/>
          <w:bCs w:val="0"/>
          <w:sz w:val="24"/>
          <w:szCs w:val="24"/>
        </w:rPr>
        <w:t>Mandat članovima Upravnog vijeća Doma za stare i nemoćne osobe Šandrovac traje četiri godine od 14.10.2016. do</w:t>
      </w:r>
      <w:r w:rsidRPr="00381EB2">
        <w:rPr>
          <w:rStyle w:val="A1"/>
          <w:rFonts w:ascii="Times New Roman" w:hAnsi="Times New Roman" w:cs="Times New Roman"/>
          <w:bCs w:val="0"/>
          <w:sz w:val="24"/>
          <w:szCs w:val="24"/>
        </w:rPr>
        <w:t xml:space="preserve"> </w:t>
      </w:r>
      <w:r w:rsidRPr="00381EB2">
        <w:rPr>
          <w:rFonts w:ascii="Times New Roman" w:hAnsi="Times New Roman" w:cs="Times New Roman"/>
          <w:color w:val="000000"/>
          <w:sz w:val="24"/>
          <w:szCs w:val="24"/>
        </w:rPr>
        <w:t>14.10.2020. godine.</w:t>
      </w:r>
    </w:p>
    <w:p w:rsidR="0087235E" w:rsidRPr="00381EB2" w:rsidRDefault="0087235E" w:rsidP="0087235E">
      <w:pPr>
        <w:jc w:val="both"/>
        <w:rPr>
          <w:rFonts w:ascii="Times New Roman" w:hAnsi="Times New Roman" w:cs="Times New Roman"/>
          <w:b/>
          <w:sz w:val="24"/>
          <w:szCs w:val="24"/>
        </w:rPr>
      </w:pPr>
    </w:p>
    <w:p w:rsidR="0087235E" w:rsidRPr="00381EB2" w:rsidRDefault="0087235E" w:rsidP="0087235E">
      <w:pPr>
        <w:jc w:val="center"/>
        <w:rPr>
          <w:rFonts w:ascii="Times New Roman" w:hAnsi="Times New Roman" w:cs="Times New Roman"/>
          <w:b/>
          <w:sz w:val="24"/>
          <w:szCs w:val="24"/>
        </w:rPr>
      </w:pPr>
    </w:p>
    <w:p w:rsidR="0087235E" w:rsidRPr="00381EB2" w:rsidRDefault="0087235E" w:rsidP="0087235E">
      <w:pPr>
        <w:jc w:val="center"/>
        <w:rPr>
          <w:rFonts w:ascii="Times New Roman" w:hAnsi="Times New Roman" w:cs="Times New Roman"/>
          <w:b/>
          <w:sz w:val="24"/>
          <w:szCs w:val="24"/>
        </w:rPr>
      </w:pPr>
      <w:r w:rsidRPr="00381EB2">
        <w:rPr>
          <w:rFonts w:ascii="Times New Roman" w:hAnsi="Times New Roman" w:cs="Times New Roman"/>
          <w:b/>
          <w:sz w:val="24"/>
          <w:szCs w:val="24"/>
        </w:rPr>
        <w:t>Članak 3.</w:t>
      </w:r>
    </w:p>
    <w:p w:rsidR="0087235E" w:rsidRPr="00381EB2" w:rsidRDefault="0087235E" w:rsidP="0087235E">
      <w:pPr>
        <w:jc w:val="both"/>
        <w:rPr>
          <w:rFonts w:ascii="Times New Roman" w:hAnsi="Times New Roman" w:cs="Times New Roman"/>
          <w:sz w:val="24"/>
          <w:szCs w:val="24"/>
        </w:rPr>
      </w:pPr>
      <w:r w:rsidRPr="00381EB2">
        <w:rPr>
          <w:rFonts w:ascii="Times New Roman" w:hAnsi="Times New Roman" w:cs="Times New Roman"/>
          <w:sz w:val="24"/>
          <w:szCs w:val="24"/>
        </w:rPr>
        <w:t>Ova Odluka stupa na snagu danom donošenja, a objavit će se u „Općinskom glasniku Općine Šandrovac“.</w:t>
      </w:r>
    </w:p>
    <w:p w:rsidR="0087235E" w:rsidRPr="00381EB2" w:rsidRDefault="0087235E" w:rsidP="0087235E">
      <w:pPr>
        <w:jc w:val="both"/>
        <w:rPr>
          <w:rFonts w:ascii="Times New Roman" w:hAnsi="Times New Roman" w:cs="Times New Roman"/>
          <w:sz w:val="24"/>
          <w:szCs w:val="24"/>
        </w:rPr>
      </w:pP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KLASA: 501-01/16-01/3</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URBROJ:2123-05-01-16-1</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U Šandrovac, 14.10.2016.</w:t>
      </w:r>
    </w:p>
    <w:p w:rsidR="0087235E" w:rsidRPr="00381EB2" w:rsidRDefault="0087235E" w:rsidP="0087235E">
      <w:pPr>
        <w:jc w:val="both"/>
        <w:rPr>
          <w:rFonts w:ascii="Times New Roman" w:hAnsi="Times New Roman" w:cs="Times New Roman"/>
          <w:sz w:val="24"/>
          <w:szCs w:val="24"/>
        </w:rPr>
      </w:pPr>
    </w:p>
    <w:p w:rsidR="0087235E" w:rsidRPr="00381EB2" w:rsidRDefault="0087235E" w:rsidP="0087235E">
      <w:pPr>
        <w:pStyle w:val="Pa14"/>
        <w:spacing w:line="240" w:lineRule="auto"/>
        <w:jc w:val="center"/>
        <w:rPr>
          <w:i/>
          <w:color w:val="000000"/>
        </w:rPr>
      </w:pPr>
      <w:r w:rsidRPr="00381EB2">
        <w:rPr>
          <w:rStyle w:val="A1"/>
          <w:b w:val="0"/>
          <w:bCs w:val="0"/>
          <w:i/>
          <w:sz w:val="24"/>
          <w:szCs w:val="24"/>
        </w:rPr>
        <w:t xml:space="preserve">                                                                           OPĆINSKO VIJEĆE OPĆINE ŠANDROVAC</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ab/>
      </w:r>
      <w:r w:rsidRPr="00381EB2">
        <w:rPr>
          <w:rFonts w:ascii="Times New Roman" w:hAnsi="Times New Roman" w:cs="Times New Roman"/>
          <w:sz w:val="24"/>
          <w:szCs w:val="24"/>
        </w:rPr>
        <w:tab/>
      </w:r>
      <w:r w:rsidRPr="00381EB2">
        <w:rPr>
          <w:rFonts w:ascii="Times New Roman" w:hAnsi="Times New Roman" w:cs="Times New Roman"/>
          <w:sz w:val="24"/>
          <w:szCs w:val="24"/>
        </w:rPr>
        <w:tab/>
        <w:t xml:space="preserve">                                                             Predsjednik općinskog vijeća:</w:t>
      </w:r>
    </w:p>
    <w:p w:rsidR="0087235E" w:rsidRPr="00381EB2" w:rsidRDefault="0087235E" w:rsidP="0087235E">
      <w:pPr>
        <w:jc w:val="center"/>
        <w:rPr>
          <w:rFonts w:ascii="Times New Roman" w:hAnsi="Times New Roman" w:cs="Times New Roman"/>
          <w:i/>
          <w:sz w:val="24"/>
          <w:szCs w:val="24"/>
        </w:rPr>
      </w:pPr>
      <w:r w:rsidRPr="00381EB2">
        <w:rPr>
          <w:rFonts w:ascii="Times New Roman" w:hAnsi="Times New Roman" w:cs="Times New Roman"/>
          <w:i/>
          <w:sz w:val="24"/>
          <w:szCs w:val="24"/>
        </w:rPr>
        <w:t xml:space="preserve">                                                                      Ivan </w:t>
      </w:r>
      <w:proofErr w:type="spellStart"/>
      <w:r w:rsidRPr="00381EB2">
        <w:rPr>
          <w:rFonts w:ascii="Times New Roman" w:hAnsi="Times New Roman" w:cs="Times New Roman"/>
          <w:i/>
          <w:sz w:val="24"/>
          <w:szCs w:val="24"/>
        </w:rPr>
        <w:t>Pleško</w:t>
      </w:r>
      <w:proofErr w:type="spellEnd"/>
      <w:r w:rsidRPr="00381EB2">
        <w:rPr>
          <w:rFonts w:ascii="Times New Roman" w:hAnsi="Times New Roman" w:cs="Times New Roman"/>
          <w:i/>
          <w:sz w:val="24"/>
          <w:szCs w:val="24"/>
        </w:rPr>
        <w:t>, v.r.</w:t>
      </w:r>
    </w:p>
    <w:p w:rsidR="0087235E" w:rsidRPr="00381EB2" w:rsidRDefault="0087235E" w:rsidP="0087235E">
      <w:pPr>
        <w:jc w:val="center"/>
        <w:rPr>
          <w:rFonts w:ascii="Times New Roman" w:hAnsi="Times New Roman" w:cs="Times New Roman"/>
          <w:i/>
          <w:sz w:val="24"/>
          <w:szCs w:val="24"/>
        </w:rPr>
      </w:pPr>
    </w:p>
    <w:p w:rsidR="0087235E" w:rsidRPr="00381EB2" w:rsidRDefault="0087235E" w:rsidP="0087235E">
      <w:pPr>
        <w:jc w:val="center"/>
        <w:rPr>
          <w:rFonts w:ascii="Times New Roman" w:hAnsi="Times New Roman" w:cs="Times New Roman"/>
          <w:sz w:val="24"/>
          <w:szCs w:val="24"/>
        </w:rPr>
      </w:pPr>
    </w:p>
    <w:p w:rsidR="0087235E" w:rsidRDefault="0087235E" w:rsidP="0087235E">
      <w:pPr>
        <w:jc w:val="both"/>
        <w:rPr>
          <w:rFonts w:ascii="Times New Roman" w:hAnsi="Times New Roman" w:cs="Times New Roman"/>
          <w:sz w:val="24"/>
          <w:szCs w:val="24"/>
        </w:rPr>
      </w:pPr>
    </w:p>
    <w:p w:rsidR="000B354F" w:rsidRDefault="000B354F" w:rsidP="0087235E">
      <w:pPr>
        <w:jc w:val="both"/>
        <w:rPr>
          <w:rFonts w:ascii="Times New Roman" w:hAnsi="Times New Roman" w:cs="Times New Roman"/>
          <w:sz w:val="24"/>
          <w:szCs w:val="24"/>
        </w:rPr>
      </w:pPr>
    </w:p>
    <w:p w:rsidR="000B354F" w:rsidRDefault="000B354F" w:rsidP="0087235E">
      <w:pPr>
        <w:jc w:val="both"/>
        <w:rPr>
          <w:rFonts w:ascii="Times New Roman" w:hAnsi="Times New Roman" w:cs="Times New Roman"/>
          <w:sz w:val="24"/>
          <w:szCs w:val="24"/>
        </w:rPr>
      </w:pPr>
    </w:p>
    <w:p w:rsidR="000B354F" w:rsidRDefault="000B354F" w:rsidP="0087235E">
      <w:pPr>
        <w:jc w:val="both"/>
        <w:rPr>
          <w:rFonts w:ascii="Times New Roman" w:hAnsi="Times New Roman" w:cs="Times New Roman"/>
          <w:sz w:val="24"/>
          <w:szCs w:val="24"/>
        </w:rPr>
      </w:pPr>
    </w:p>
    <w:p w:rsidR="0087235E" w:rsidRPr="00381EB2" w:rsidRDefault="0087235E" w:rsidP="0087235E">
      <w:pPr>
        <w:pStyle w:val="Pa11"/>
        <w:spacing w:after="40"/>
        <w:ind w:firstLine="708"/>
        <w:jc w:val="both"/>
        <w:rPr>
          <w:rStyle w:val="A1"/>
          <w:b w:val="0"/>
          <w:bCs w:val="0"/>
          <w:sz w:val="24"/>
          <w:szCs w:val="24"/>
        </w:rPr>
      </w:pPr>
      <w:bookmarkStart w:id="15" w:name="_GoBack"/>
      <w:bookmarkEnd w:id="15"/>
      <w:r w:rsidRPr="00381EB2">
        <w:rPr>
          <w:rStyle w:val="A1"/>
          <w:b w:val="0"/>
          <w:bCs w:val="0"/>
          <w:sz w:val="24"/>
          <w:szCs w:val="24"/>
        </w:rPr>
        <w:t xml:space="preserve">Na temelju članka 151. stavak 1. Zakona o socijalnoj skrbi (“Narodne novine” broj 157/13, 152/14, 99/15), članka 27. stavka 4. Statuta Doma za starije i nemoćne osobe Šandrovac i članka </w:t>
      </w:r>
      <w:r w:rsidRPr="00381EB2">
        <w:rPr>
          <w:color w:val="000000"/>
        </w:rPr>
        <w:t>34. točka 17. Statuta Općine Šandrovac („Općinski glasnik Općine Šandrovac“ broj 32 od 19.03.2013.)</w:t>
      </w:r>
      <w:r w:rsidRPr="00381EB2">
        <w:rPr>
          <w:rStyle w:val="A1"/>
          <w:b w:val="0"/>
          <w:bCs w:val="0"/>
          <w:sz w:val="24"/>
          <w:szCs w:val="24"/>
        </w:rPr>
        <w:t>, Općinsko vijeće Općine Šandrovac na svojoj 25. sjednici, održanoj 14.10.2016. godine, donijelo je</w:t>
      </w:r>
    </w:p>
    <w:p w:rsidR="0087235E" w:rsidRPr="00381EB2" w:rsidRDefault="0087235E" w:rsidP="0087235E">
      <w:pPr>
        <w:pStyle w:val="Pa12"/>
        <w:spacing w:line="240" w:lineRule="auto"/>
        <w:jc w:val="center"/>
        <w:rPr>
          <w:rStyle w:val="A1"/>
          <w:sz w:val="24"/>
          <w:szCs w:val="24"/>
        </w:rPr>
      </w:pPr>
    </w:p>
    <w:p w:rsidR="0087235E" w:rsidRPr="00381EB2" w:rsidRDefault="0087235E" w:rsidP="0087235E">
      <w:pPr>
        <w:pStyle w:val="Pa12"/>
        <w:spacing w:line="240" w:lineRule="auto"/>
        <w:jc w:val="center"/>
        <w:rPr>
          <w:rStyle w:val="A1"/>
          <w:sz w:val="24"/>
          <w:szCs w:val="24"/>
        </w:rPr>
      </w:pPr>
      <w:r w:rsidRPr="00381EB2">
        <w:rPr>
          <w:rStyle w:val="A1"/>
          <w:sz w:val="24"/>
          <w:szCs w:val="24"/>
        </w:rPr>
        <w:t>SUGLASNOST</w:t>
      </w:r>
    </w:p>
    <w:p w:rsidR="0087235E" w:rsidRPr="00381EB2" w:rsidRDefault="0087235E" w:rsidP="0087235E">
      <w:pPr>
        <w:pStyle w:val="Pa12"/>
        <w:spacing w:line="240" w:lineRule="auto"/>
        <w:jc w:val="center"/>
        <w:rPr>
          <w:rStyle w:val="A1"/>
          <w:sz w:val="24"/>
          <w:szCs w:val="24"/>
        </w:rPr>
      </w:pPr>
      <w:r w:rsidRPr="00381EB2">
        <w:rPr>
          <w:rStyle w:val="A1"/>
          <w:sz w:val="24"/>
          <w:szCs w:val="24"/>
        </w:rPr>
        <w:t xml:space="preserve">    na imenovanje članova Upravnog vijeća </w:t>
      </w:r>
    </w:p>
    <w:p w:rsidR="0087235E" w:rsidRPr="00381EB2" w:rsidRDefault="0087235E" w:rsidP="0087235E">
      <w:pPr>
        <w:pStyle w:val="Pa12"/>
        <w:spacing w:line="240" w:lineRule="auto"/>
        <w:jc w:val="center"/>
        <w:rPr>
          <w:rStyle w:val="A1"/>
          <w:sz w:val="24"/>
          <w:szCs w:val="24"/>
        </w:rPr>
      </w:pPr>
      <w:r w:rsidRPr="00381EB2">
        <w:rPr>
          <w:rStyle w:val="A1"/>
          <w:sz w:val="24"/>
          <w:szCs w:val="24"/>
        </w:rPr>
        <w:t xml:space="preserve">    Doma za starije i nemoćne osobe Šandrovac</w:t>
      </w:r>
    </w:p>
    <w:p w:rsidR="0087235E" w:rsidRPr="00381EB2" w:rsidRDefault="0087235E" w:rsidP="0087235E">
      <w:pPr>
        <w:jc w:val="center"/>
        <w:rPr>
          <w:rFonts w:ascii="Times New Roman" w:hAnsi="Times New Roman" w:cs="Times New Roman"/>
          <w:sz w:val="24"/>
          <w:szCs w:val="24"/>
        </w:rPr>
      </w:pPr>
      <w:r w:rsidRPr="00381EB2">
        <w:rPr>
          <w:rFonts w:ascii="Times New Roman" w:hAnsi="Times New Roman" w:cs="Times New Roman"/>
          <w:b/>
          <w:sz w:val="24"/>
          <w:szCs w:val="24"/>
        </w:rPr>
        <w:t>iz reda predstavnika korisnika i djelatnika</w:t>
      </w:r>
    </w:p>
    <w:p w:rsidR="0087235E" w:rsidRPr="00381EB2" w:rsidRDefault="0087235E" w:rsidP="0087235E">
      <w:pPr>
        <w:pStyle w:val="Pa11"/>
        <w:spacing w:line="240" w:lineRule="auto"/>
        <w:jc w:val="center"/>
        <w:rPr>
          <w:rStyle w:val="A1"/>
          <w:bCs w:val="0"/>
          <w:sz w:val="24"/>
          <w:szCs w:val="24"/>
        </w:rPr>
      </w:pPr>
    </w:p>
    <w:p w:rsidR="0087235E" w:rsidRPr="00381EB2" w:rsidRDefault="0087235E" w:rsidP="0087235E">
      <w:pPr>
        <w:pStyle w:val="Pa11"/>
        <w:spacing w:line="240" w:lineRule="auto"/>
        <w:jc w:val="center"/>
        <w:rPr>
          <w:rStyle w:val="A1"/>
          <w:bCs w:val="0"/>
          <w:sz w:val="24"/>
          <w:szCs w:val="24"/>
        </w:rPr>
      </w:pPr>
    </w:p>
    <w:p w:rsidR="0087235E" w:rsidRPr="00381EB2" w:rsidRDefault="0087235E" w:rsidP="0087235E">
      <w:pPr>
        <w:pStyle w:val="Pa11"/>
        <w:spacing w:line="240" w:lineRule="auto"/>
        <w:jc w:val="center"/>
        <w:rPr>
          <w:rStyle w:val="A1"/>
          <w:bCs w:val="0"/>
          <w:sz w:val="24"/>
          <w:szCs w:val="24"/>
        </w:rPr>
      </w:pPr>
      <w:r w:rsidRPr="00381EB2">
        <w:rPr>
          <w:rStyle w:val="A1"/>
          <w:bCs w:val="0"/>
          <w:sz w:val="24"/>
          <w:szCs w:val="24"/>
        </w:rPr>
        <w:t>Članak 1.</w:t>
      </w:r>
    </w:p>
    <w:p w:rsidR="0087235E" w:rsidRPr="00381EB2" w:rsidRDefault="0087235E" w:rsidP="0087235E">
      <w:pPr>
        <w:jc w:val="both"/>
        <w:rPr>
          <w:rStyle w:val="A1"/>
          <w:rFonts w:ascii="Times New Roman" w:hAnsi="Times New Roman" w:cs="Times New Roman"/>
          <w:b w:val="0"/>
          <w:bCs w:val="0"/>
          <w:sz w:val="24"/>
          <w:szCs w:val="24"/>
        </w:rPr>
      </w:pPr>
      <w:r w:rsidRPr="00381EB2">
        <w:rPr>
          <w:rStyle w:val="A1"/>
          <w:rFonts w:ascii="Times New Roman" w:hAnsi="Times New Roman" w:cs="Times New Roman"/>
          <w:b w:val="0"/>
          <w:bCs w:val="0"/>
          <w:sz w:val="24"/>
          <w:szCs w:val="24"/>
        </w:rPr>
        <w:t>Na dužnost članova Upravnog vijeća Doma za starije i ne</w:t>
      </w:r>
      <w:r w:rsidRPr="00381EB2">
        <w:rPr>
          <w:rStyle w:val="A1"/>
          <w:rFonts w:ascii="Times New Roman" w:hAnsi="Times New Roman" w:cs="Times New Roman"/>
          <w:b w:val="0"/>
          <w:bCs w:val="0"/>
          <w:sz w:val="24"/>
          <w:szCs w:val="24"/>
        </w:rPr>
        <w:softHyphen/>
        <w:t>moćne osobe Šandrovac iz reda predstavnika korisnika i djelatnika imenuju se</w:t>
      </w:r>
      <w:r w:rsidRPr="00381EB2">
        <w:rPr>
          <w:rFonts w:ascii="Times New Roman" w:hAnsi="Times New Roman" w:cs="Times New Roman"/>
          <w:sz w:val="24"/>
          <w:szCs w:val="24"/>
        </w:rPr>
        <w:t>:</w:t>
      </w:r>
    </w:p>
    <w:p w:rsidR="0087235E" w:rsidRPr="00381EB2" w:rsidRDefault="0087235E" w:rsidP="0087235E">
      <w:pPr>
        <w:pStyle w:val="Pa11"/>
        <w:spacing w:line="240" w:lineRule="auto"/>
        <w:jc w:val="both"/>
      </w:pPr>
      <w:r w:rsidRPr="00381EB2">
        <w:t xml:space="preserve">1.  Đuro </w:t>
      </w:r>
      <w:proofErr w:type="spellStart"/>
      <w:r w:rsidRPr="00381EB2">
        <w:t>Halgaš</w:t>
      </w:r>
      <w:proofErr w:type="spellEnd"/>
    </w:p>
    <w:p w:rsidR="0087235E" w:rsidRPr="00381EB2" w:rsidRDefault="0087235E" w:rsidP="0087235E">
      <w:pPr>
        <w:pStyle w:val="Pa11"/>
        <w:spacing w:line="240" w:lineRule="auto"/>
        <w:jc w:val="both"/>
      </w:pPr>
      <w:r w:rsidRPr="00381EB2">
        <w:t>2.  Matija Bašić</w:t>
      </w:r>
    </w:p>
    <w:p w:rsidR="0087235E" w:rsidRPr="00381EB2" w:rsidRDefault="0087235E" w:rsidP="0087235E">
      <w:pPr>
        <w:jc w:val="center"/>
        <w:rPr>
          <w:rStyle w:val="A1"/>
          <w:rFonts w:ascii="Times New Roman" w:hAnsi="Times New Roman" w:cs="Times New Roman"/>
          <w:bCs w:val="0"/>
          <w:sz w:val="24"/>
          <w:szCs w:val="24"/>
        </w:rPr>
      </w:pPr>
    </w:p>
    <w:p w:rsidR="0087235E" w:rsidRPr="00381EB2" w:rsidRDefault="0087235E" w:rsidP="0087235E">
      <w:pPr>
        <w:jc w:val="center"/>
        <w:rPr>
          <w:rStyle w:val="A1"/>
          <w:rFonts w:ascii="Times New Roman" w:hAnsi="Times New Roman" w:cs="Times New Roman"/>
          <w:bCs w:val="0"/>
          <w:sz w:val="24"/>
          <w:szCs w:val="24"/>
        </w:rPr>
      </w:pPr>
      <w:r w:rsidRPr="00381EB2">
        <w:rPr>
          <w:rStyle w:val="A1"/>
          <w:rFonts w:ascii="Times New Roman" w:hAnsi="Times New Roman" w:cs="Times New Roman"/>
          <w:bCs w:val="0"/>
          <w:sz w:val="24"/>
          <w:szCs w:val="24"/>
        </w:rPr>
        <w:t>Članak 2.</w:t>
      </w:r>
    </w:p>
    <w:p w:rsidR="0087235E" w:rsidRPr="00381EB2" w:rsidRDefault="0087235E" w:rsidP="0087235E">
      <w:pPr>
        <w:jc w:val="both"/>
        <w:rPr>
          <w:rFonts w:ascii="Times New Roman" w:hAnsi="Times New Roman" w:cs="Times New Roman"/>
          <w:sz w:val="24"/>
          <w:szCs w:val="24"/>
        </w:rPr>
      </w:pPr>
      <w:r w:rsidRPr="00381EB2">
        <w:rPr>
          <w:rStyle w:val="A1"/>
          <w:rFonts w:ascii="Times New Roman" w:hAnsi="Times New Roman" w:cs="Times New Roman"/>
          <w:b w:val="0"/>
          <w:bCs w:val="0"/>
          <w:sz w:val="24"/>
          <w:szCs w:val="24"/>
        </w:rPr>
        <w:t>Mandat članovima Upravnog vijeća Doma za stare i nemoćne osobe Šandrovac traje četiri godine od 14.10.2016. do</w:t>
      </w:r>
      <w:r w:rsidRPr="00381EB2">
        <w:rPr>
          <w:rStyle w:val="A1"/>
          <w:rFonts w:ascii="Times New Roman" w:hAnsi="Times New Roman" w:cs="Times New Roman"/>
          <w:bCs w:val="0"/>
          <w:sz w:val="24"/>
          <w:szCs w:val="24"/>
        </w:rPr>
        <w:t xml:space="preserve"> </w:t>
      </w:r>
      <w:r w:rsidRPr="00381EB2">
        <w:rPr>
          <w:rFonts w:ascii="Times New Roman" w:hAnsi="Times New Roman" w:cs="Times New Roman"/>
          <w:color w:val="000000"/>
          <w:sz w:val="24"/>
          <w:szCs w:val="24"/>
        </w:rPr>
        <w:t xml:space="preserve">14.10.2020. </w:t>
      </w:r>
      <w:r w:rsidRPr="00381EB2">
        <w:rPr>
          <w:rFonts w:ascii="Times New Roman" w:hAnsi="Times New Roman" w:cs="Times New Roman"/>
          <w:sz w:val="24"/>
          <w:szCs w:val="24"/>
        </w:rPr>
        <w:t>godine.</w:t>
      </w:r>
    </w:p>
    <w:p w:rsidR="0087235E" w:rsidRPr="00381EB2" w:rsidRDefault="0087235E" w:rsidP="0087235E">
      <w:pPr>
        <w:jc w:val="both"/>
        <w:rPr>
          <w:rFonts w:ascii="Times New Roman" w:hAnsi="Times New Roman" w:cs="Times New Roman"/>
          <w:b/>
          <w:sz w:val="24"/>
          <w:szCs w:val="24"/>
        </w:rPr>
      </w:pPr>
    </w:p>
    <w:p w:rsidR="0087235E" w:rsidRPr="00381EB2" w:rsidRDefault="0087235E" w:rsidP="0087235E">
      <w:pPr>
        <w:jc w:val="center"/>
        <w:rPr>
          <w:rFonts w:ascii="Times New Roman" w:hAnsi="Times New Roman" w:cs="Times New Roman"/>
          <w:b/>
          <w:sz w:val="24"/>
          <w:szCs w:val="24"/>
        </w:rPr>
      </w:pPr>
    </w:p>
    <w:p w:rsidR="0087235E" w:rsidRPr="00381EB2" w:rsidRDefault="0087235E" w:rsidP="0087235E">
      <w:pPr>
        <w:jc w:val="center"/>
        <w:rPr>
          <w:rFonts w:ascii="Times New Roman" w:hAnsi="Times New Roman" w:cs="Times New Roman"/>
          <w:b/>
          <w:sz w:val="24"/>
          <w:szCs w:val="24"/>
        </w:rPr>
      </w:pPr>
      <w:r w:rsidRPr="00381EB2">
        <w:rPr>
          <w:rFonts w:ascii="Times New Roman" w:hAnsi="Times New Roman" w:cs="Times New Roman"/>
          <w:b/>
          <w:sz w:val="24"/>
          <w:szCs w:val="24"/>
        </w:rPr>
        <w:t>Članak 3.</w:t>
      </w:r>
    </w:p>
    <w:p w:rsidR="0087235E" w:rsidRPr="00381EB2" w:rsidRDefault="0087235E" w:rsidP="0087235E">
      <w:pPr>
        <w:jc w:val="both"/>
        <w:rPr>
          <w:rFonts w:ascii="Times New Roman" w:hAnsi="Times New Roman" w:cs="Times New Roman"/>
          <w:sz w:val="24"/>
          <w:szCs w:val="24"/>
        </w:rPr>
      </w:pPr>
      <w:r w:rsidRPr="00381EB2">
        <w:rPr>
          <w:rFonts w:ascii="Times New Roman" w:hAnsi="Times New Roman" w:cs="Times New Roman"/>
          <w:sz w:val="24"/>
          <w:szCs w:val="24"/>
        </w:rPr>
        <w:t>Ova Odluka stupa na snagu danom donošenja, a objavit će se u „Općinskom glasniku Općine Šandrovac“.</w:t>
      </w:r>
    </w:p>
    <w:p w:rsidR="0087235E" w:rsidRPr="00381EB2" w:rsidRDefault="0087235E" w:rsidP="0087235E">
      <w:pPr>
        <w:jc w:val="both"/>
        <w:rPr>
          <w:rFonts w:ascii="Times New Roman" w:hAnsi="Times New Roman" w:cs="Times New Roman"/>
          <w:sz w:val="24"/>
          <w:szCs w:val="24"/>
        </w:rPr>
      </w:pP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KLASA: 501-01/16-01/4</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URBROJ:2123-05-01-16-1</w:t>
      </w:r>
    </w:p>
    <w:p w:rsidR="0087235E" w:rsidRPr="00381EB2" w:rsidRDefault="0087235E" w:rsidP="0087235E">
      <w:pPr>
        <w:rPr>
          <w:rFonts w:ascii="Times New Roman" w:hAnsi="Times New Roman" w:cs="Times New Roman"/>
          <w:b/>
          <w:sz w:val="24"/>
          <w:szCs w:val="24"/>
        </w:rPr>
      </w:pPr>
      <w:r w:rsidRPr="00381EB2">
        <w:rPr>
          <w:rFonts w:ascii="Times New Roman" w:hAnsi="Times New Roman" w:cs="Times New Roman"/>
          <w:sz w:val="24"/>
          <w:szCs w:val="24"/>
        </w:rPr>
        <w:t>U Šandrovac, 14.10.2016</w:t>
      </w:r>
      <w:r w:rsidRPr="00381EB2">
        <w:rPr>
          <w:rFonts w:ascii="Times New Roman" w:hAnsi="Times New Roman" w:cs="Times New Roman"/>
          <w:b/>
          <w:sz w:val="24"/>
          <w:szCs w:val="24"/>
        </w:rPr>
        <w:t>.</w:t>
      </w:r>
    </w:p>
    <w:p w:rsidR="0087235E" w:rsidRPr="00381EB2" w:rsidRDefault="0087235E" w:rsidP="0087235E">
      <w:pPr>
        <w:pStyle w:val="Pa14"/>
        <w:spacing w:line="240" w:lineRule="auto"/>
        <w:jc w:val="center"/>
        <w:rPr>
          <w:rStyle w:val="A1"/>
          <w:b w:val="0"/>
          <w:bCs w:val="0"/>
          <w:i/>
          <w:sz w:val="24"/>
          <w:szCs w:val="24"/>
        </w:rPr>
      </w:pPr>
      <w:r w:rsidRPr="00381EB2">
        <w:rPr>
          <w:rStyle w:val="A1"/>
          <w:b w:val="0"/>
          <w:bCs w:val="0"/>
          <w:i/>
          <w:sz w:val="24"/>
          <w:szCs w:val="24"/>
        </w:rPr>
        <w:t xml:space="preserve">                                                                             OPĆINSKO VIJEĆE OPĆINE ŠANDROVAC</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 xml:space="preserve">                      </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ab/>
      </w:r>
      <w:r w:rsidRPr="00381EB2">
        <w:rPr>
          <w:rFonts w:ascii="Times New Roman" w:hAnsi="Times New Roman" w:cs="Times New Roman"/>
          <w:sz w:val="24"/>
          <w:szCs w:val="24"/>
        </w:rPr>
        <w:tab/>
      </w:r>
      <w:r w:rsidRPr="00381EB2">
        <w:rPr>
          <w:rFonts w:ascii="Times New Roman" w:hAnsi="Times New Roman" w:cs="Times New Roman"/>
          <w:sz w:val="24"/>
          <w:szCs w:val="24"/>
        </w:rPr>
        <w:tab/>
        <w:t xml:space="preserve">                                                         Predsjednik općinskog vijeća:</w:t>
      </w:r>
    </w:p>
    <w:p w:rsidR="0087235E" w:rsidRPr="00381EB2" w:rsidRDefault="0087235E" w:rsidP="0087235E">
      <w:pPr>
        <w:rPr>
          <w:rFonts w:ascii="Times New Roman" w:hAnsi="Times New Roman" w:cs="Times New Roman"/>
          <w:sz w:val="24"/>
          <w:szCs w:val="24"/>
        </w:rPr>
      </w:pPr>
      <w:r w:rsidRPr="00381EB2">
        <w:rPr>
          <w:rFonts w:ascii="Times New Roman" w:hAnsi="Times New Roman" w:cs="Times New Roman"/>
          <w:sz w:val="24"/>
          <w:szCs w:val="24"/>
        </w:rPr>
        <w:t xml:space="preserve"> </w:t>
      </w:r>
    </w:p>
    <w:p w:rsidR="0087235E" w:rsidRPr="00381EB2" w:rsidRDefault="0087235E" w:rsidP="0087235E">
      <w:pPr>
        <w:jc w:val="center"/>
        <w:rPr>
          <w:rFonts w:ascii="Times New Roman" w:hAnsi="Times New Roman" w:cs="Times New Roman"/>
          <w:i/>
          <w:sz w:val="24"/>
          <w:szCs w:val="24"/>
        </w:rPr>
      </w:pPr>
      <w:r w:rsidRPr="00381EB2">
        <w:rPr>
          <w:rFonts w:ascii="Times New Roman" w:hAnsi="Times New Roman" w:cs="Times New Roman"/>
          <w:i/>
          <w:sz w:val="24"/>
          <w:szCs w:val="24"/>
        </w:rPr>
        <w:t xml:space="preserve">                                                                                                  Ivan </w:t>
      </w:r>
      <w:proofErr w:type="spellStart"/>
      <w:r w:rsidRPr="00381EB2">
        <w:rPr>
          <w:rFonts w:ascii="Times New Roman" w:hAnsi="Times New Roman" w:cs="Times New Roman"/>
          <w:i/>
          <w:sz w:val="24"/>
          <w:szCs w:val="24"/>
        </w:rPr>
        <w:t>Pleško</w:t>
      </w:r>
      <w:proofErr w:type="spellEnd"/>
      <w:r w:rsidRPr="00381EB2">
        <w:rPr>
          <w:rFonts w:ascii="Times New Roman" w:hAnsi="Times New Roman" w:cs="Times New Roman"/>
          <w:i/>
          <w:sz w:val="24"/>
          <w:szCs w:val="24"/>
        </w:rPr>
        <w:t>, v.r.</w:t>
      </w:r>
    </w:p>
    <w:p w:rsidR="0087235E" w:rsidRPr="00381EB2" w:rsidRDefault="0087235E" w:rsidP="0087235E">
      <w:pPr>
        <w:jc w:val="center"/>
        <w:rPr>
          <w:rFonts w:ascii="Times New Roman" w:hAnsi="Times New Roman" w:cs="Times New Roman"/>
          <w:sz w:val="24"/>
          <w:szCs w:val="24"/>
        </w:rPr>
      </w:pPr>
    </w:p>
    <w:p w:rsidR="0087235E" w:rsidRPr="00381EB2" w:rsidRDefault="0087235E"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66383D" w:rsidRPr="00381EB2" w:rsidRDefault="0066383D" w:rsidP="0087235E">
      <w:pPr>
        <w:jc w:val="center"/>
        <w:rPr>
          <w:rFonts w:ascii="Times New Roman" w:hAnsi="Times New Roman" w:cs="Times New Roman"/>
          <w:sz w:val="24"/>
          <w:szCs w:val="24"/>
        </w:rPr>
      </w:pPr>
    </w:p>
    <w:p w:rsidR="00041CFA" w:rsidRPr="00381EB2" w:rsidRDefault="00041CFA">
      <w:pPr>
        <w:rPr>
          <w:rFonts w:ascii="Times New Roman" w:hAnsi="Times New Roman" w:cs="Times New Roman"/>
          <w:sz w:val="24"/>
          <w:szCs w:val="24"/>
        </w:rPr>
      </w:pPr>
    </w:p>
    <w:p w:rsidR="00FD377E" w:rsidRPr="00381EB2" w:rsidRDefault="00FD377E">
      <w:pPr>
        <w:rPr>
          <w:rFonts w:ascii="Times New Roman" w:hAnsi="Times New Roman" w:cs="Times New Roman"/>
          <w:sz w:val="24"/>
          <w:szCs w:val="24"/>
        </w:rPr>
        <w:sectPr w:rsidR="00FD377E" w:rsidRPr="00381EB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rsidR="00FD377E" w:rsidRPr="00381EB2" w:rsidRDefault="00FD377E" w:rsidP="00A53B74">
      <w:pPr>
        <w:tabs>
          <w:tab w:val="center" w:pos="2410"/>
        </w:tabs>
        <w:jc w:val="center"/>
        <w:rPr>
          <w:rFonts w:ascii="Times New Roman" w:eastAsia="Times New Roman" w:hAnsi="Times New Roman" w:cs="Times New Roman"/>
          <w:b/>
          <w:sz w:val="24"/>
          <w:szCs w:val="24"/>
          <w:lang w:eastAsia="hr-HR"/>
        </w:rPr>
      </w:pPr>
      <w:r w:rsidRPr="00381EB2">
        <w:rPr>
          <w:rFonts w:ascii="Times New Roman" w:eastAsia="Times New Roman" w:hAnsi="Times New Roman" w:cs="Times New Roman"/>
          <w:b/>
          <w:sz w:val="24"/>
          <w:szCs w:val="24"/>
          <w:lang w:eastAsia="hr-HR"/>
        </w:rPr>
        <w:lastRenderedPageBreak/>
        <w:t>ŠANDROPROM d.o.o.</w:t>
      </w:r>
    </w:p>
    <w:p w:rsidR="00FD377E" w:rsidRPr="00381EB2" w:rsidRDefault="00FD377E" w:rsidP="00FD377E">
      <w:pPr>
        <w:tabs>
          <w:tab w:val="center" w:pos="2410"/>
        </w:tabs>
        <w:jc w:val="center"/>
        <w:rPr>
          <w:rFonts w:ascii="Times New Roman" w:eastAsia="Times New Roman" w:hAnsi="Times New Roman" w:cs="Times New Roman"/>
          <w:b/>
          <w:sz w:val="24"/>
          <w:szCs w:val="24"/>
          <w:lang w:eastAsia="hr-HR"/>
        </w:rPr>
      </w:pPr>
      <w:r w:rsidRPr="00381EB2">
        <w:rPr>
          <w:rFonts w:ascii="Times New Roman" w:eastAsia="Times New Roman" w:hAnsi="Times New Roman" w:cs="Times New Roman"/>
          <w:b/>
          <w:sz w:val="24"/>
          <w:szCs w:val="24"/>
          <w:lang w:eastAsia="hr-HR"/>
        </w:rPr>
        <w:t xml:space="preserve">Bjelovarska </w:t>
      </w:r>
      <w:proofErr w:type="spellStart"/>
      <w:r w:rsidRPr="00381EB2">
        <w:rPr>
          <w:rFonts w:ascii="Times New Roman" w:eastAsia="Times New Roman" w:hAnsi="Times New Roman" w:cs="Times New Roman"/>
          <w:b/>
          <w:sz w:val="24"/>
          <w:szCs w:val="24"/>
          <w:lang w:eastAsia="hr-HR"/>
        </w:rPr>
        <w:t>bb</w:t>
      </w:r>
      <w:proofErr w:type="spellEnd"/>
      <w:r w:rsidRPr="00381EB2">
        <w:rPr>
          <w:rFonts w:ascii="Times New Roman" w:eastAsia="Times New Roman" w:hAnsi="Times New Roman" w:cs="Times New Roman"/>
          <w:b/>
          <w:sz w:val="24"/>
          <w:szCs w:val="24"/>
          <w:lang w:eastAsia="hr-HR"/>
        </w:rPr>
        <w:t>, 43227 Šandrovac</w:t>
      </w:r>
    </w:p>
    <w:p w:rsidR="00FD377E" w:rsidRPr="00381EB2" w:rsidRDefault="00FD377E" w:rsidP="00FD377E">
      <w:pPr>
        <w:tabs>
          <w:tab w:val="center" w:pos="2410"/>
        </w:tabs>
        <w:jc w:val="center"/>
        <w:rPr>
          <w:rFonts w:ascii="Times New Roman" w:eastAsia="Times New Roman" w:hAnsi="Times New Roman" w:cs="Times New Roman"/>
          <w:b/>
          <w:sz w:val="24"/>
          <w:szCs w:val="24"/>
          <w:lang w:eastAsia="hr-HR"/>
        </w:rPr>
      </w:pPr>
      <w:r w:rsidRPr="00381EB2">
        <w:rPr>
          <w:rFonts w:ascii="Times New Roman" w:eastAsia="Times New Roman" w:hAnsi="Times New Roman" w:cs="Times New Roman"/>
          <w:b/>
          <w:sz w:val="24"/>
          <w:szCs w:val="24"/>
          <w:lang w:eastAsia="hr-HR"/>
        </w:rPr>
        <w:t>OIB: 30730793911</w:t>
      </w:r>
    </w:p>
    <w:p w:rsidR="00FD377E" w:rsidRPr="00381EB2" w:rsidRDefault="00FD377E" w:rsidP="00FD377E">
      <w:pPr>
        <w:tabs>
          <w:tab w:val="center" w:pos="2410"/>
        </w:tabs>
        <w:jc w:val="center"/>
        <w:rPr>
          <w:rFonts w:ascii="Times New Roman" w:eastAsia="Times New Roman" w:hAnsi="Times New Roman" w:cs="Times New Roman"/>
          <w:b/>
          <w:sz w:val="24"/>
          <w:szCs w:val="24"/>
          <w:lang w:eastAsia="hr-HR"/>
        </w:rPr>
      </w:pPr>
      <w:r w:rsidRPr="00381EB2">
        <w:rPr>
          <w:rFonts w:ascii="Times New Roman" w:eastAsia="Times New Roman" w:hAnsi="Times New Roman" w:cs="Times New Roman"/>
          <w:b/>
          <w:sz w:val="24"/>
          <w:szCs w:val="24"/>
          <w:lang w:eastAsia="hr-HR"/>
        </w:rPr>
        <w:t xml:space="preserve">____________________________________________________________________________________________________________________             </w:t>
      </w:r>
    </w:p>
    <w:p w:rsidR="00FD377E" w:rsidRPr="00381EB2" w:rsidRDefault="00FD377E" w:rsidP="00FD377E">
      <w:pPr>
        <w:outlineLvl w:val="0"/>
        <w:rPr>
          <w:rFonts w:ascii="Times New Roman" w:eastAsia="Times New Roman" w:hAnsi="Times New Roman" w:cs="Times New Roman"/>
          <w:sz w:val="24"/>
          <w:szCs w:val="24"/>
          <w:lang w:eastAsia="hr-HR"/>
        </w:rPr>
      </w:pPr>
    </w:p>
    <w:p w:rsidR="00FD377E" w:rsidRPr="00381EB2" w:rsidRDefault="00FD377E" w:rsidP="00FD377E">
      <w:pPr>
        <w:jc w:val="center"/>
        <w:rPr>
          <w:rFonts w:ascii="Times New Roman" w:hAnsi="Times New Roman" w:cs="Times New Roman"/>
          <w:b/>
          <w:sz w:val="24"/>
          <w:szCs w:val="24"/>
        </w:rPr>
      </w:pPr>
      <w:r w:rsidRPr="00381EB2">
        <w:rPr>
          <w:rFonts w:ascii="Times New Roman" w:hAnsi="Times New Roman" w:cs="Times New Roman"/>
          <w:b/>
          <w:sz w:val="24"/>
          <w:szCs w:val="24"/>
        </w:rPr>
        <w:t>IZVRŠENJE PLANA PRIHODA I RASHODA</w:t>
      </w:r>
    </w:p>
    <w:p w:rsidR="00FD377E" w:rsidRPr="00381EB2" w:rsidRDefault="00FD377E" w:rsidP="00FD377E">
      <w:pPr>
        <w:jc w:val="center"/>
        <w:rPr>
          <w:rFonts w:ascii="Times New Roman" w:hAnsi="Times New Roman" w:cs="Times New Roman"/>
          <w:b/>
          <w:sz w:val="24"/>
          <w:szCs w:val="24"/>
        </w:rPr>
      </w:pPr>
      <w:r w:rsidRPr="00381EB2">
        <w:rPr>
          <w:rFonts w:ascii="Times New Roman" w:hAnsi="Times New Roman" w:cs="Times New Roman"/>
          <w:b/>
          <w:sz w:val="24"/>
          <w:szCs w:val="24"/>
        </w:rPr>
        <w:t>ZA RAZDOBLJE 01.01.2016.-30.06.2016.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6330"/>
        <w:gridCol w:w="2298"/>
        <w:gridCol w:w="1842"/>
        <w:gridCol w:w="1980"/>
        <w:gridCol w:w="23"/>
      </w:tblGrid>
      <w:tr w:rsidR="00FD377E" w:rsidRPr="00381EB2" w:rsidTr="005E3E4A">
        <w:tc>
          <w:tcPr>
            <w:tcW w:w="978"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Konto </w:t>
            </w:r>
          </w:p>
        </w:tc>
        <w:tc>
          <w:tcPr>
            <w:tcW w:w="6330"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 xml:space="preserve">IZVORI   FINANCIRANJA  </w:t>
            </w:r>
          </w:p>
        </w:tc>
        <w:tc>
          <w:tcPr>
            <w:tcW w:w="2298"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Plan za 2016. godinu</w:t>
            </w:r>
          </w:p>
        </w:tc>
        <w:tc>
          <w:tcPr>
            <w:tcW w:w="1842"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Izvršenja Plana do 30.06.2016.</w:t>
            </w:r>
          </w:p>
        </w:tc>
        <w:tc>
          <w:tcPr>
            <w:tcW w:w="2003" w:type="dxa"/>
            <w:gridSpan w:val="2"/>
            <w:shd w:val="clear" w:color="auto" w:fill="auto"/>
          </w:tcPr>
          <w:p w:rsidR="00FD377E" w:rsidRPr="00381EB2" w:rsidRDefault="00FD377E" w:rsidP="005E3E4A">
            <w:pPr>
              <w:jc w:val="center"/>
              <w:rPr>
                <w:rFonts w:ascii="Times New Roman" w:hAnsi="Times New Roman" w:cs="Times New Roman"/>
                <w:b/>
                <w:sz w:val="24"/>
                <w:szCs w:val="24"/>
              </w:rPr>
            </w:pPr>
            <w:proofErr w:type="spellStart"/>
            <w:r w:rsidRPr="00381EB2">
              <w:rPr>
                <w:rFonts w:ascii="Times New Roman" w:hAnsi="Times New Roman" w:cs="Times New Roman"/>
                <w:b/>
                <w:sz w:val="24"/>
                <w:szCs w:val="24"/>
              </w:rPr>
              <w:t>Index</w:t>
            </w:r>
            <w:proofErr w:type="spellEnd"/>
          </w:p>
        </w:tc>
      </w:tr>
      <w:tr w:rsidR="00FD377E" w:rsidRPr="00381EB2" w:rsidTr="005E3E4A">
        <w:trPr>
          <w:gridBefore w:val="1"/>
          <w:gridAfter w:val="1"/>
          <w:wBefore w:w="978" w:type="dxa"/>
          <w:wAfter w:w="23" w:type="dxa"/>
        </w:trPr>
        <w:tc>
          <w:tcPr>
            <w:tcW w:w="6330" w:type="dxa"/>
            <w:shd w:val="clear" w:color="auto" w:fill="auto"/>
          </w:tcPr>
          <w:p w:rsidR="00FD377E" w:rsidRPr="00381EB2" w:rsidRDefault="00FD377E" w:rsidP="005E3E4A">
            <w:pPr>
              <w:jc w:val="center"/>
              <w:rPr>
                <w:rFonts w:ascii="Times New Roman" w:hAnsi="Times New Roman" w:cs="Times New Roman"/>
                <w:b/>
                <w:i/>
                <w:sz w:val="24"/>
                <w:szCs w:val="24"/>
              </w:rPr>
            </w:pPr>
            <w:r w:rsidRPr="00381EB2">
              <w:rPr>
                <w:rFonts w:ascii="Times New Roman" w:hAnsi="Times New Roman" w:cs="Times New Roman"/>
                <w:b/>
                <w:i/>
                <w:sz w:val="24"/>
                <w:szCs w:val="24"/>
              </w:rPr>
              <w:t xml:space="preserve">UKUPNI PRIHODI </w:t>
            </w:r>
          </w:p>
        </w:tc>
        <w:tc>
          <w:tcPr>
            <w:tcW w:w="2298"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1.563.500,00</w:t>
            </w:r>
          </w:p>
        </w:tc>
        <w:tc>
          <w:tcPr>
            <w:tcW w:w="1842"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644.938,90</w:t>
            </w:r>
          </w:p>
        </w:tc>
        <w:tc>
          <w:tcPr>
            <w:tcW w:w="198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41,25</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rada JCB</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229.000,00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98.928,70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43,20</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7501</w:t>
            </w:r>
          </w:p>
        </w:tc>
        <w:tc>
          <w:tcPr>
            <w:tcW w:w="6330" w:type="dxa"/>
            <w:shd w:val="clear" w:color="auto" w:fill="auto"/>
          </w:tcPr>
          <w:p w:rsidR="00FD377E" w:rsidRPr="00381EB2" w:rsidRDefault="00FD377E" w:rsidP="005E3E4A">
            <w:pPr>
              <w:rPr>
                <w:rFonts w:ascii="Times New Roman" w:hAnsi="Times New Roman" w:cs="Times New Roman"/>
                <w:i/>
                <w:sz w:val="24"/>
                <w:szCs w:val="24"/>
              </w:rPr>
            </w:pPr>
            <w:r w:rsidRPr="00381EB2">
              <w:rPr>
                <w:rFonts w:ascii="Times New Roman" w:hAnsi="Times New Roman" w:cs="Times New Roman"/>
                <w:sz w:val="24"/>
                <w:szCs w:val="24"/>
              </w:rPr>
              <w:t>Prihodi od usluga rada kamiona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155.000,00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58.379,95</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37,66</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7502</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održavanja (radnici)</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175.000,00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59.555,40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34,03</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7503</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knjigovodstva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38.400,00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51,20</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7504</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košnje trave</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21.170,00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47,04</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7505</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prodaje ulaznica za bazen</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17.360,00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18,27</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i/>
                <w:sz w:val="24"/>
                <w:szCs w:val="24"/>
              </w:rPr>
            </w:pPr>
            <w:r w:rsidRPr="00381EB2">
              <w:rPr>
                <w:rFonts w:ascii="Times New Roman" w:hAnsi="Times New Roman" w:cs="Times New Roman"/>
                <w:sz w:val="24"/>
                <w:szCs w:val="24"/>
              </w:rPr>
              <w:t>7506</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prijevoza kamionetom</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387,00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3,87</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7507</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dimnjačarskih usluga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33.000,00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20.731,20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62,82</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7509</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pružanja ostalih usluga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1.037,20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2,07</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7519</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usluga radova na groblju</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79.188,30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87,99</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7600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prodaje robe-</w:t>
            </w:r>
            <w:proofErr w:type="spellStart"/>
            <w:r w:rsidRPr="00381EB2">
              <w:rPr>
                <w:rFonts w:ascii="Times New Roman" w:hAnsi="Times New Roman" w:cs="Times New Roman"/>
                <w:sz w:val="24"/>
                <w:szCs w:val="24"/>
              </w:rPr>
              <w:t>buffet</w:t>
            </w:r>
            <w:proofErr w:type="spellEnd"/>
            <w:r w:rsidRPr="00381EB2">
              <w:rPr>
                <w:rFonts w:ascii="Times New Roman" w:hAnsi="Times New Roman" w:cs="Times New Roman"/>
                <w:sz w:val="24"/>
                <w:szCs w:val="24"/>
              </w:rPr>
              <w:t xml:space="preserve"> Gradina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190.000,00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21.966,87</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11,56</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7610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veleprodaje</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9.229,03</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92,29</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7721</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naplaćene pasivne kamate</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0,42</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7730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Prihodi od najamnine-Dom za starije i nemoćne </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48.000,00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24.000,00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50,00</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7793</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donacija-bazen</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77932</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donacija-Komunalije d.o.o.</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77933</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donacija – izgradnja vodovoda Velebitska ulica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40.000,00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7794</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Odgođeno priznavanje prihoda-Dom za starije i nemoćne </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70.000,00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39.198,84</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55,99</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7830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inventurnog viška – bistro Gradina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1.500,00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78910</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obračuna štete</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7893</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Prihodi od promidžbenih usluga</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lastRenderedPageBreak/>
              <w:t>7899</w:t>
            </w: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Ostali prihodi</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0,00</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w:t>
            </w:r>
          </w:p>
        </w:tc>
      </w:tr>
      <w:tr w:rsidR="00FD377E" w:rsidRPr="00381EB2" w:rsidTr="005E3E4A">
        <w:trPr>
          <w:gridAfter w:val="1"/>
          <w:wAfter w:w="23" w:type="dxa"/>
        </w:trPr>
        <w:tc>
          <w:tcPr>
            <w:tcW w:w="978" w:type="dxa"/>
            <w:shd w:val="clear" w:color="auto" w:fill="auto"/>
          </w:tcPr>
          <w:p w:rsidR="00FD377E" w:rsidRPr="00381EB2" w:rsidRDefault="00FD377E" w:rsidP="005E3E4A">
            <w:pPr>
              <w:jc w:val="center"/>
              <w:rPr>
                <w:rFonts w:ascii="Times New Roman" w:hAnsi="Times New Roman" w:cs="Times New Roman"/>
                <w:sz w:val="24"/>
                <w:szCs w:val="24"/>
              </w:rPr>
            </w:pPr>
          </w:p>
        </w:tc>
        <w:tc>
          <w:tcPr>
            <w:tcW w:w="6330"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KAPITALNA ULAGANJA DOM ZA STARIJE I NEMOĆNE OSOBE</w:t>
            </w: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 xml:space="preserve"> - ZA KREDIT</w:t>
            </w: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 ZA KAMATE</w:t>
            </w:r>
          </w:p>
        </w:tc>
        <w:tc>
          <w:tcPr>
            <w:tcW w:w="2298"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204.000,00</w:t>
            </w:r>
          </w:p>
          <w:p w:rsidR="00FD377E" w:rsidRPr="00381EB2" w:rsidRDefault="00FD377E" w:rsidP="005E3E4A">
            <w:pPr>
              <w:rPr>
                <w:rFonts w:ascii="Times New Roman" w:hAnsi="Times New Roman" w:cs="Times New Roman"/>
                <w:sz w:val="24"/>
                <w:szCs w:val="24"/>
              </w:rPr>
            </w:pP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186.000,00</w:t>
            </w: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18.000,00</w:t>
            </w:r>
          </w:p>
        </w:tc>
        <w:tc>
          <w:tcPr>
            <w:tcW w:w="1842"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115.405,99</w:t>
            </w:r>
          </w:p>
          <w:p w:rsidR="00FD377E" w:rsidRPr="00381EB2" w:rsidRDefault="00FD377E" w:rsidP="005E3E4A">
            <w:pPr>
              <w:jc w:val="right"/>
              <w:rPr>
                <w:rFonts w:ascii="Times New Roman" w:hAnsi="Times New Roman" w:cs="Times New Roman"/>
                <w:sz w:val="24"/>
                <w:szCs w:val="24"/>
              </w:rPr>
            </w:pP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110.822,22</w:t>
            </w: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4.583,77</w:t>
            </w:r>
          </w:p>
        </w:tc>
        <w:tc>
          <w:tcPr>
            <w:tcW w:w="198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56,57</w:t>
            </w:r>
          </w:p>
          <w:p w:rsidR="00FD377E" w:rsidRPr="00381EB2" w:rsidRDefault="00FD377E" w:rsidP="005E3E4A">
            <w:pPr>
              <w:jc w:val="right"/>
              <w:rPr>
                <w:rFonts w:ascii="Times New Roman" w:hAnsi="Times New Roman" w:cs="Times New Roman"/>
                <w:sz w:val="24"/>
                <w:szCs w:val="24"/>
              </w:rPr>
            </w:pP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59,58</w:t>
            </w:r>
          </w:p>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25,47</w:t>
            </w:r>
          </w:p>
        </w:tc>
      </w:tr>
      <w:tr w:rsidR="00FD377E" w:rsidRPr="00381EB2" w:rsidTr="005E3E4A">
        <w:trPr>
          <w:gridBefore w:val="1"/>
          <w:gridAfter w:val="1"/>
          <w:wBefore w:w="978" w:type="dxa"/>
          <w:wAfter w:w="23" w:type="dxa"/>
        </w:trPr>
        <w:tc>
          <w:tcPr>
            <w:tcW w:w="6330" w:type="dxa"/>
            <w:shd w:val="clear" w:color="auto" w:fill="auto"/>
          </w:tcPr>
          <w:p w:rsidR="00FD377E" w:rsidRPr="00381EB2" w:rsidRDefault="00FD377E" w:rsidP="005E3E4A">
            <w:pPr>
              <w:jc w:val="center"/>
              <w:rPr>
                <w:rFonts w:ascii="Times New Roman" w:hAnsi="Times New Roman" w:cs="Times New Roman"/>
                <w:b/>
                <w:i/>
                <w:sz w:val="24"/>
                <w:szCs w:val="24"/>
              </w:rPr>
            </w:pPr>
            <w:r w:rsidRPr="00381EB2">
              <w:rPr>
                <w:rFonts w:ascii="Times New Roman" w:hAnsi="Times New Roman" w:cs="Times New Roman"/>
                <w:b/>
                <w:i/>
                <w:sz w:val="24"/>
                <w:szCs w:val="24"/>
              </w:rPr>
              <w:t xml:space="preserve">UKUPNI  RASHODI </w:t>
            </w:r>
          </w:p>
        </w:tc>
        <w:tc>
          <w:tcPr>
            <w:tcW w:w="2298"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1.562.500,00</w:t>
            </w:r>
          </w:p>
        </w:tc>
        <w:tc>
          <w:tcPr>
            <w:tcW w:w="1842"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694.336,24</w:t>
            </w:r>
          </w:p>
        </w:tc>
        <w:tc>
          <w:tcPr>
            <w:tcW w:w="198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44,</w:t>
            </w:r>
            <w:proofErr w:type="spellStart"/>
            <w:r w:rsidRPr="00381EB2">
              <w:rPr>
                <w:rFonts w:ascii="Times New Roman" w:hAnsi="Times New Roman" w:cs="Times New Roman"/>
                <w:b/>
                <w:sz w:val="24"/>
                <w:szCs w:val="24"/>
              </w:rPr>
              <w:t>44</w:t>
            </w:r>
            <w:proofErr w:type="spellEnd"/>
          </w:p>
        </w:tc>
      </w:tr>
    </w:tbl>
    <w:p w:rsidR="00FD377E" w:rsidRPr="00381EB2" w:rsidRDefault="00FD377E" w:rsidP="00FD377E">
      <w:pPr>
        <w:jc w:val="center"/>
        <w:rPr>
          <w:rFonts w:ascii="Times New Roman" w:hAnsi="Times New Roman" w:cs="Times New Roman"/>
          <w:b/>
          <w:i/>
          <w:sz w:val="24"/>
          <w:szCs w:val="24"/>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6465"/>
        <w:gridCol w:w="2250"/>
        <w:gridCol w:w="1830"/>
        <w:gridCol w:w="1952"/>
      </w:tblGrid>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021</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Nabava dugotrajne imovine</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10.000,00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0,00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400</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Utrošeni materijal (tekuće održavanje i popravci)</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57.000,00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47.697,35</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83,68</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40004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Utrošeni materijal – bazen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3.078,95</w:t>
            </w:r>
          </w:p>
        </w:tc>
        <w:tc>
          <w:tcPr>
            <w:tcW w:w="1952" w:type="dxa"/>
          </w:tcPr>
          <w:p w:rsidR="00FD377E" w:rsidRPr="00381EB2" w:rsidRDefault="00FD377E" w:rsidP="005E3E4A">
            <w:pPr>
              <w:jc w:val="right"/>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40006</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Utrošeni materijal – izrada vodovodne mreže Velebitska ulica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27.760,91</w:t>
            </w:r>
          </w:p>
        </w:tc>
        <w:tc>
          <w:tcPr>
            <w:tcW w:w="1952" w:type="dxa"/>
          </w:tcPr>
          <w:p w:rsidR="00FD377E" w:rsidRPr="00381EB2" w:rsidRDefault="00FD377E" w:rsidP="005E3E4A">
            <w:pPr>
              <w:jc w:val="right"/>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Pomoćni materijal izrade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181,98</w:t>
            </w:r>
          </w:p>
        </w:tc>
        <w:tc>
          <w:tcPr>
            <w:tcW w:w="1952" w:type="dxa"/>
          </w:tcPr>
          <w:p w:rsidR="00FD377E" w:rsidRPr="00381EB2" w:rsidRDefault="00FD377E" w:rsidP="005E3E4A">
            <w:pPr>
              <w:jc w:val="right"/>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40020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maziva za kosilice, motorne pile, trimere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370,00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40022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maziva – JCB</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268,79</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44030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Materijal za čišćenje – bazen,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832,21</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40032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Utrošeni materijal za bazen – kemikalije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4.592,00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Kancelarijski materijal</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3.927,67</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40040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Kancelarijski materijal – bazen,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324,15</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4006</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HTZ opreme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118,00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40071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Tekuće održavanje – kamion MAN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3.457,30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40072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Tekuće održavanje – JCB</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787,53</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40073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Tekuće održavanje kosilica, trimera i motornih pila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1.541,46</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40074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Tekuće održavanje – kamionet </w:t>
            </w:r>
            <w:proofErr w:type="spellStart"/>
            <w:r w:rsidRPr="00381EB2">
              <w:rPr>
                <w:rFonts w:ascii="Times New Roman" w:hAnsi="Times New Roman" w:cs="Times New Roman"/>
                <w:sz w:val="24"/>
                <w:szCs w:val="24"/>
              </w:rPr>
              <w:t>Iveco</w:t>
            </w:r>
            <w:proofErr w:type="spellEnd"/>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4,00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40076</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Tekuće održavanje – traktor</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452,40</w:t>
            </w:r>
          </w:p>
        </w:tc>
        <w:tc>
          <w:tcPr>
            <w:tcW w:w="1952" w:type="dxa"/>
          </w:tcPr>
          <w:p w:rsidR="00FD377E" w:rsidRPr="00381EB2" w:rsidRDefault="00FD377E" w:rsidP="005E3E4A">
            <w:pPr>
              <w:rPr>
                <w:rFonts w:ascii="Times New Roman" w:hAnsi="Times New Roman" w:cs="Times New Roman"/>
                <w:b/>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401</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Troškovi energije (struja, voda, gorivo, plin)</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133.000,00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41.827,64</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31,45</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Motorni benzin za kosilice, trimere i motorne pile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2.428,45</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40132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Motorni benzin </w:t>
            </w:r>
            <w:proofErr w:type="spellStart"/>
            <w:r w:rsidRPr="00381EB2">
              <w:rPr>
                <w:rFonts w:ascii="Times New Roman" w:hAnsi="Times New Roman" w:cs="Times New Roman"/>
                <w:sz w:val="24"/>
                <w:szCs w:val="24"/>
              </w:rPr>
              <w:t>Fiat</w:t>
            </w:r>
            <w:proofErr w:type="spellEnd"/>
            <w:r w:rsidRPr="00381EB2">
              <w:rPr>
                <w:rFonts w:ascii="Times New Roman" w:hAnsi="Times New Roman" w:cs="Times New Roman"/>
                <w:sz w:val="24"/>
                <w:szCs w:val="24"/>
              </w:rPr>
              <w:t xml:space="preserve"> Uno 70% priznato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723,85</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40133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Motorni benzin </w:t>
            </w:r>
            <w:proofErr w:type="spellStart"/>
            <w:r w:rsidRPr="00381EB2">
              <w:rPr>
                <w:rFonts w:ascii="Times New Roman" w:hAnsi="Times New Roman" w:cs="Times New Roman"/>
                <w:sz w:val="24"/>
                <w:szCs w:val="24"/>
              </w:rPr>
              <w:t>Fiat</w:t>
            </w:r>
            <w:proofErr w:type="spellEnd"/>
            <w:r w:rsidRPr="00381EB2">
              <w:rPr>
                <w:rFonts w:ascii="Times New Roman" w:hAnsi="Times New Roman" w:cs="Times New Roman"/>
                <w:sz w:val="24"/>
                <w:szCs w:val="24"/>
              </w:rPr>
              <w:t xml:space="preserve"> Uno 30% nepriznato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310,21</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40134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Motorni benzin – </w:t>
            </w:r>
            <w:proofErr w:type="spellStart"/>
            <w:r w:rsidRPr="00381EB2">
              <w:rPr>
                <w:rFonts w:ascii="Times New Roman" w:hAnsi="Times New Roman" w:cs="Times New Roman"/>
                <w:sz w:val="24"/>
                <w:szCs w:val="24"/>
              </w:rPr>
              <w:t>vibro</w:t>
            </w:r>
            <w:proofErr w:type="spellEnd"/>
            <w:r w:rsidRPr="00381EB2">
              <w:rPr>
                <w:rFonts w:ascii="Times New Roman" w:hAnsi="Times New Roman" w:cs="Times New Roman"/>
                <w:sz w:val="24"/>
                <w:szCs w:val="24"/>
              </w:rPr>
              <w:t xml:space="preserve"> ploča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212,40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Dizel gorivo - kosilica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583,89</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lastRenderedPageBreak/>
              <w:t>40142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 xml:space="preserve">Dizel gorivo – kamionet </w:t>
            </w:r>
            <w:proofErr w:type="spellStart"/>
            <w:r w:rsidRPr="00381EB2">
              <w:rPr>
                <w:rFonts w:ascii="Times New Roman" w:hAnsi="Times New Roman" w:cs="Times New Roman"/>
                <w:sz w:val="24"/>
                <w:szCs w:val="24"/>
              </w:rPr>
              <w:t>Iveco</w:t>
            </w:r>
            <w:proofErr w:type="spellEnd"/>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1.773,32</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40143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Dizel gorivo – JCB</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21.877,58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40144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Dizel gorivo – kamion MAN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11.035,83</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40145</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Dizel gorivo – traktor</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1.527,52</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4017</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vode – bazen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948,41</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40170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vode –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406,18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410</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Troškovi telefona i poštarine</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4.500,00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2.891,30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64,25</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4106</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poštarine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854,08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41060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telefona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1.715,32</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410600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telefona –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321,90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412</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Usluge održavanja</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18.000,00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2.262,95</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12,57</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4120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tekućeg održavanja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650,00</w:t>
            </w:r>
          </w:p>
        </w:tc>
        <w:tc>
          <w:tcPr>
            <w:tcW w:w="1952" w:type="dxa"/>
          </w:tcPr>
          <w:p w:rsidR="00FD377E" w:rsidRPr="00381EB2" w:rsidRDefault="00FD377E" w:rsidP="005E3E4A">
            <w:pPr>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41200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tekućeg održavanja – bazen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950,00</w:t>
            </w:r>
          </w:p>
        </w:tc>
        <w:tc>
          <w:tcPr>
            <w:tcW w:w="1952" w:type="dxa"/>
          </w:tcPr>
          <w:p w:rsidR="00FD377E" w:rsidRPr="00381EB2" w:rsidRDefault="00FD377E" w:rsidP="005E3E4A">
            <w:pPr>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41203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tekućeg održavanja – JCB</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582,95</w:t>
            </w:r>
          </w:p>
        </w:tc>
        <w:tc>
          <w:tcPr>
            <w:tcW w:w="1952" w:type="dxa"/>
          </w:tcPr>
          <w:p w:rsidR="00FD377E" w:rsidRPr="00381EB2" w:rsidRDefault="00FD377E" w:rsidP="005E3E4A">
            <w:pPr>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41204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tekućeg održavanja – kamion MAN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80,00</w:t>
            </w:r>
          </w:p>
        </w:tc>
        <w:tc>
          <w:tcPr>
            <w:tcW w:w="1952" w:type="dxa"/>
          </w:tcPr>
          <w:p w:rsidR="00FD377E" w:rsidRPr="00381EB2" w:rsidRDefault="00FD377E" w:rsidP="005E3E4A">
            <w:pPr>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419</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Ostale usluge (registracija, objave, bilježnici, odvjetnici)</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32.000,00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19.275,60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60,24</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41930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registracije – kamion MAN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7.623,18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41933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registracije – traktor</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316,39</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4198</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Ostali materijalni troškovi</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2.228,91</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41980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za vodu, struju, plin, najam</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6.000,00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41981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potrošnog materijala – bazen,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1.407,44</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41982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Ostali materijalni troškovi – ambalaža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1.699,68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430</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Amortizacija</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150.000,00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93.418,34</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62,28</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440</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Naknade troškova zaposlenika + ugovori o djelu</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8.500,00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7.778,50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91,51</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4401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ugovora o djelu</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4.000,00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4405</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Naknada prijevoza na posao i s posla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3.778,50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441</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Neproizvodne usluge</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18.000,00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9.768,70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54,27</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44110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Zdravstvene usluge – bazen,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870,00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4412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Intelektualne usluge – održavanje računovodstvenog programa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6.000,00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44120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Održavanje računovodstvenog programa –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2.125,00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lastRenderedPageBreak/>
              <w:t>4417</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ZAMP-a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213,70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44170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HRT pretplata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480,00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44171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Usluge HRT pretplata – bistro</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442</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Reprezentacija</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1.642,75</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32,86</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44200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Trošak reprezentacije 30% priznati</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295,48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44201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Trošak reprezentacije 70% nepriznati</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1.347,27</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443</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Osiguranje prometnih sredstava (kamion, JCB, Uno, traktor, kamionet)</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15.000,00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4.491,50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29,94</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4430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Premija osiguranja imovine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1.090,70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4431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Premija osiguranja osoba – bazen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780,00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44321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Premija osiguranja – kamion MAN</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611,18</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44322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Premija osiguranja – JCB</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1.624,00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44324</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Premija osiguranja – traktor</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385,62</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446</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Porez na tvrtku, doprinos za šume, članarina HGK</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302,00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30,20</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4463</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Članarina HGK</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302,00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447</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Bankarske usluge</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2.239,81</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44,80</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4471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Naknada za platni promet</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1.867,81</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4472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Usluga FINA e-kartica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372,00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449</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Ostali troškovi</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3.000,00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1.755,00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58,50</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4490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Troškovi stručnog ispita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880,00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4498</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Ostali nematerijalni troškovi</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875,00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467</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Ostali porezi i trošarine državi</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500,00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0,00</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470</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Plaće i nadnice neto</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485.000,00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208.392,69</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42,97</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4700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Neto plaća</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208.392,69</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b/>
                <w:sz w:val="24"/>
                <w:szCs w:val="24"/>
              </w:rPr>
            </w:pPr>
            <w:r w:rsidRPr="00381EB2">
              <w:rPr>
                <w:rFonts w:ascii="Times New Roman" w:hAnsi="Times New Roman" w:cs="Times New Roman"/>
                <w:b/>
                <w:sz w:val="24"/>
                <w:szCs w:val="24"/>
              </w:rPr>
              <w:t>472</w:t>
            </w:r>
          </w:p>
        </w:tc>
        <w:tc>
          <w:tcPr>
            <w:tcW w:w="6465" w:type="dxa"/>
            <w:shd w:val="clear" w:color="auto" w:fill="auto"/>
          </w:tcPr>
          <w:p w:rsidR="00FD377E" w:rsidRPr="00381EB2" w:rsidRDefault="00FD377E" w:rsidP="005E3E4A">
            <w:pPr>
              <w:rPr>
                <w:rFonts w:ascii="Times New Roman" w:hAnsi="Times New Roman" w:cs="Times New Roman"/>
                <w:b/>
                <w:sz w:val="24"/>
                <w:szCs w:val="24"/>
              </w:rPr>
            </w:pPr>
            <w:r w:rsidRPr="00381EB2">
              <w:rPr>
                <w:rFonts w:ascii="Times New Roman" w:hAnsi="Times New Roman" w:cs="Times New Roman"/>
                <w:b/>
                <w:sz w:val="24"/>
                <w:szCs w:val="24"/>
              </w:rPr>
              <w:t xml:space="preserve">Doprinosi na i iz plaća </w:t>
            </w:r>
          </w:p>
        </w:tc>
        <w:tc>
          <w:tcPr>
            <w:tcW w:w="225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240.000,00</w:t>
            </w:r>
          </w:p>
        </w:tc>
        <w:tc>
          <w:tcPr>
            <w:tcW w:w="1830" w:type="dxa"/>
            <w:shd w:val="clear" w:color="auto" w:fill="auto"/>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104.662,13</w:t>
            </w:r>
          </w:p>
        </w:tc>
        <w:tc>
          <w:tcPr>
            <w:tcW w:w="1952" w:type="dxa"/>
          </w:tcPr>
          <w:p w:rsidR="00FD377E" w:rsidRPr="00381EB2" w:rsidRDefault="00FD377E" w:rsidP="005E3E4A">
            <w:pPr>
              <w:jc w:val="right"/>
              <w:rPr>
                <w:rFonts w:ascii="Times New Roman" w:hAnsi="Times New Roman" w:cs="Times New Roman"/>
                <w:b/>
                <w:sz w:val="24"/>
                <w:szCs w:val="24"/>
              </w:rPr>
            </w:pPr>
            <w:r w:rsidRPr="00381EB2">
              <w:rPr>
                <w:rFonts w:ascii="Times New Roman" w:hAnsi="Times New Roman" w:cs="Times New Roman"/>
                <w:b/>
                <w:sz w:val="24"/>
                <w:szCs w:val="24"/>
              </w:rPr>
              <w:t>43,61</w:t>
            </w: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4720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Doprinos MIO I stup iz plaće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42.985,73</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47201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Doprinos MIO II stup iz plaće</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10.436,60</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4721</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Doprinos zdravstveno osiguranje na plaću</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40.066,74</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47210</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Doprinos ozljede na radu na plaću</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1.335,54</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81EB2" w:rsidTr="005E3E4A">
        <w:tc>
          <w:tcPr>
            <w:tcW w:w="936" w:type="dxa"/>
            <w:shd w:val="clear" w:color="auto" w:fill="auto"/>
          </w:tcPr>
          <w:p w:rsidR="00FD377E" w:rsidRPr="00381EB2" w:rsidRDefault="00FD377E" w:rsidP="005E3E4A">
            <w:pPr>
              <w:jc w:val="center"/>
              <w:rPr>
                <w:rFonts w:ascii="Times New Roman" w:hAnsi="Times New Roman" w:cs="Times New Roman"/>
                <w:sz w:val="24"/>
                <w:szCs w:val="24"/>
              </w:rPr>
            </w:pPr>
            <w:r w:rsidRPr="00381EB2">
              <w:rPr>
                <w:rFonts w:ascii="Times New Roman" w:hAnsi="Times New Roman" w:cs="Times New Roman"/>
                <w:sz w:val="24"/>
                <w:szCs w:val="24"/>
              </w:rPr>
              <w:t>4722</w:t>
            </w:r>
          </w:p>
        </w:tc>
        <w:tc>
          <w:tcPr>
            <w:tcW w:w="6465" w:type="dxa"/>
            <w:shd w:val="clear" w:color="auto" w:fill="auto"/>
          </w:tcPr>
          <w:p w:rsidR="00FD377E" w:rsidRPr="00381EB2" w:rsidRDefault="00FD377E" w:rsidP="005E3E4A">
            <w:pPr>
              <w:rPr>
                <w:rFonts w:ascii="Times New Roman" w:hAnsi="Times New Roman" w:cs="Times New Roman"/>
                <w:sz w:val="24"/>
                <w:szCs w:val="24"/>
              </w:rPr>
            </w:pPr>
            <w:r w:rsidRPr="00381EB2">
              <w:rPr>
                <w:rFonts w:ascii="Times New Roman" w:hAnsi="Times New Roman" w:cs="Times New Roman"/>
                <w:sz w:val="24"/>
                <w:szCs w:val="24"/>
              </w:rPr>
              <w:t>Doprinos za zapošljavanje na plaću</w:t>
            </w:r>
          </w:p>
        </w:tc>
        <w:tc>
          <w:tcPr>
            <w:tcW w:w="2250" w:type="dxa"/>
            <w:shd w:val="clear" w:color="auto" w:fill="auto"/>
          </w:tcPr>
          <w:p w:rsidR="00FD377E" w:rsidRPr="00381EB2" w:rsidRDefault="00FD377E" w:rsidP="005E3E4A">
            <w:pPr>
              <w:jc w:val="right"/>
              <w:rPr>
                <w:rFonts w:ascii="Times New Roman" w:hAnsi="Times New Roman" w:cs="Times New Roman"/>
                <w:sz w:val="24"/>
                <w:szCs w:val="24"/>
              </w:rPr>
            </w:pPr>
          </w:p>
        </w:tc>
        <w:tc>
          <w:tcPr>
            <w:tcW w:w="1830" w:type="dxa"/>
            <w:shd w:val="clear" w:color="auto" w:fill="auto"/>
          </w:tcPr>
          <w:p w:rsidR="00FD377E" w:rsidRPr="00381EB2" w:rsidRDefault="00FD377E" w:rsidP="005E3E4A">
            <w:pPr>
              <w:jc w:val="right"/>
              <w:rPr>
                <w:rFonts w:ascii="Times New Roman" w:hAnsi="Times New Roman" w:cs="Times New Roman"/>
                <w:sz w:val="24"/>
                <w:szCs w:val="24"/>
              </w:rPr>
            </w:pPr>
            <w:r w:rsidRPr="00381EB2">
              <w:rPr>
                <w:rFonts w:ascii="Times New Roman" w:hAnsi="Times New Roman" w:cs="Times New Roman"/>
                <w:sz w:val="24"/>
                <w:szCs w:val="24"/>
              </w:rPr>
              <w:t>4.540,86</w:t>
            </w:r>
          </w:p>
        </w:tc>
        <w:tc>
          <w:tcPr>
            <w:tcW w:w="1952" w:type="dxa"/>
          </w:tcPr>
          <w:p w:rsidR="00FD377E" w:rsidRPr="00381EB2" w:rsidRDefault="00FD377E" w:rsidP="005E3E4A">
            <w:pPr>
              <w:jc w:val="right"/>
              <w:rPr>
                <w:rFonts w:ascii="Times New Roman" w:hAnsi="Times New Roman" w:cs="Times New Roman"/>
                <w:sz w:val="24"/>
                <w:szCs w:val="24"/>
              </w:rPr>
            </w:pPr>
          </w:p>
        </w:tc>
      </w:tr>
      <w:tr w:rsidR="00FD377E" w:rsidRPr="003514E5" w:rsidTr="005E3E4A">
        <w:tc>
          <w:tcPr>
            <w:tcW w:w="936" w:type="dxa"/>
            <w:shd w:val="clear" w:color="auto" w:fill="auto"/>
          </w:tcPr>
          <w:p w:rsidR="00FD377E" w:rsidRDefault="00FD377E" w:rsidP="005E3E4A">
            <w:pPr>
              <w:jc w:val="center"/>
              <w:rPr>
                <w:rFonts w:ascii="Times New Roman" w:hAnsi="Times New Roman"/>
                <w:sz w:val="24"/>
                <w:szCs w:val="24"/>
              </w:rPr>
            </w:pPr>
            <w:r>
              <w:rPr>
                <w:rFonts w:ascii="Times New Roman" w:hAnsi="Times New Roman"/>
                <w:sz w:val="24"/>
                <w:szCs w:val="24"/>
              </w:rPr>
              <w:lastRenderedPageBreak/>
              <w:t>4723</w:t>
            </w:r>
          </w:p>
        </w:tc>
        <w:tc>
          <w:tcPr>
            <w:tcW w:w="6465" w:type="dxa"/>
            <w:shd w:val="clear" w:color="auto" w:fill="auto"/>
          </w:tcPr>
          <w:p w:rsidR="00FD377E" w:rsidRDefault="00FD377E" w:rsidP="005E3E4A">
            <w:pPr>
              <w:rPr>
                <w:rFonts w:ascii="Times New Roman" w:hAnsi="Times New Roman"/>
                <w:sz w:val="24"/>
                <w:szCs w:val="24"/>
              </w:rPr>
            </w:pPr>
            <w:r>
              <w:rPr>
                <w:rFonts w:ascii="Times New Roman" w:hAnsi="Times New Roman"/>
                <w:sz w:val="24"/>
                <w:szCs w:val="24"/>
              </w:rPr>
              <w:t>Porez na dohodak iz plaće</w:t>
            </w:r>
          </w:p>
        </w:tc>
        <w:tc>
          <w:tcPr>
            <w:tcW w:w="2250" w:type="dxa"/>
            <w:shd w:val="clear" w:color="auto" w:fill="auto"/>
          </w:tcPr>
          <w:p w:rsidR="00FD377E" w:rsidRPr="003514E5" w:rsidRDefault="00FD377E" w:rsidP="005E3E4A">
            <w:pPr>
              <w:jc w:val="right"/>
              <w:rPr>
                <w:rFonts w:ascii="Times New Roman" w:hAnsi="Times New Roman"/>
                <w:sz w:val="24"/>
                <w:szCs w:val="24"/>
              </w:rPr>
            </w:pPr>
          </w:p>
        </w:tc>
        <w:tc>
          <w:tcPr>
            <w:tcW w:w="1830" w:type="dxa"/>
            <w:shd w:val="clear" w:color="auto" w:fill="auto"/>
          </w:tcPr>
          <w:p w:rsidR="00FD377E" w:rsidRDefault="00FD377E" w:rsidP="005E3E4A">
            <w:pPr>
              <w:jc w:val="right"/>
              <w:rPr>
                <w:rFonts w:ascii="Times New Roman" w:hAnsi="Times New Roman"/>
                <w:sz w:val="24"/>
                <w:szCs w:val="24"/>
              </w:rPr>
            </w:pPr>
            <w:r>
              <w:rPr>
                <w:rFonts w:ascii="Times New Roman" w:hAnsi="Times New Roman"/>
                <w:sz w:val="24"/>
                <w:szCs w:val="24"/>
              </w:rPr>
              <w:t>5.296,66</w:t>
            </w:r>
          </w:p>
        </w:tc>
        <w:tc>
          <w:tcPr>
            <w:tcW w:w="1952" w:type="dxa"/>
          </w:tcPr>
          <w:p w:rsidR="00FD377E" w:rsidRPr="003514E5" w:rsidRDefault="00FD377E" w:rsidP="005E3E4A">
            <w:pPr>
              <w:jc w:val="right"/>
              <w:rPr>
                <w:rFonts w:ascii="Times New Roman" w:hAnsi="Times New Roman"/>
                <w:sz w:val="24"/>
                <w:szCs w:val="24"/>
              </w:rPr>
            </w:pPr>
          </w:p>
        </w:tc>
      </w:tr>
      <w:tr w:rsidR="00FD377E" w:rsidRPr="00E148FB" w:rsidTr="005E3E4A">
        <w:tc>
          <w:tcPr>
            <w:tcW w:w="936" w:type="dxa"/>
            <w:shd w:val="clear" w:color="auto" w:fill="auto"/>
          </w:tcPr>
          <w:p w:rsidR="00FD377E" w:rsidRPr="00E148FB" w:rsidRDefault="00FD377E" w:rsidP="005E3E4A">
            <w:pPr>
              <w:jc w:val="center"/>
              <w:rPr>
                <w:rFonts w:ascii="Times New Roman" w:hAnsi="Times New Roman"/>
                <w:b/>
                <w:sz w:val="24"/>
                <w:szCs w:val="24"/>
              </w:rPr>
            </w:pPr>
            <w:r w:rsidRPr="00E148FB">
              <w:rPr>
                <w:rFonts w:ascii="Times New Roman" w:hAnsi="Times New Roman"/>
                <w:b/>
                <w:sz w:val="24"/>
                <w:szCs w:val="24"/>
              </w:rPr>
              <w:t>476</w:t>
            </w:r>
          </w:p>
        </w:tc>
        <w:tc>
          <w:tcPr>
            <w:tcW w:w="6465" w:type="dxa"/>
            <w:shd w:val="clear" w:color="auto" w:fill="auto"/>
          </w:tcPr>
          <w:p w:rsidR="00FD377E" w:rsidRPr="00E148FB" w:rsidRDefault="00FD377E" w:rsidP="005E3E4A">
            <w:pPr>
              <w:rPr>
                <w:rFonts w:ascii="Times New Roman" w:hAnsi="Times New Roman"/>
                <w:b/>
                <w:sz w:val="24"/>
                <w:szCs w:val="24"/>
              </w:rPr>
            </w:pPr>
            <w:r w:rsidRPr="00E148FB">
              <w:rPr>
                <w:rFonts w:ascii="Times New Roman" w:hAnsi="Times New Roman"/>
                <w:b/>
                <w:sz w:val="24"/>
                <w:szCs w:val="24"/>
              </w:rPr>
              <w:t>Ostale isplate zaposlenima (jubilarne nagrade, solidarna pomoć u slučaju smrti užeg člana obitelji)</w:t>
            </w:r>
          </w:p>
        </w:tc>
        <w:tc>
          <w:tcPr>
            <w:tcW w:w="2250" w:type="dxa"/>
            <w:shd w:val="clear" w:color="auto" w:fill="auto"/>
          </w:tcPr>
          <w:p w:rsidR="00FD377E" w:rsidRPr="00E148FB" w:rsidRDefault="00FD377E" w:rsidP="005E3E4A">
            <w:pPr>
              <w:jc w:val="right"/>
              <w:rPr>
                <w:rFonts w:ascii="Times New Roman" w:hAnsi="Times New Roman"/>
                <w:b/>
                <w:sz w:val="24"/>
                <w:szCs w:val="24"/>
              </w:rPr>
            </w:pPr>
            <w:r w:rsidRPr="00E148FB">
              <w:rPr>
                <w:rFonts w:ascii="Times New Roman" w:hAnsi="Times New Roman"/>
                <w:b/>
                <w:sz w:val="24"/>
                <w:szCs w:val="24"/>
              </w:rPr>
              <w:t>3.000,00</w:t>
            </w:r>
          </w:p>
        </w:tc>
        <w:tc>
          <w:tcPr>
            <w:tcW w:w="1830" w:type="dxa"/>
            <w:shd w:val="clear" w:color="auto" w:fill="auto"/>
          </w:tcPr>
          <w:p w:rsidR="00FD377E" w:rsidRPr="00E148FB" w:rsidRDefault="00FD377E" w:rsidP="005E3E4A">
            <w:pPr>
              <w:jc w:val="right"/>
              <w:rPr>
                <w:rFonts w:ascii="Times New Roman" w:hAnsi="Times New Roman"/>
                <w:b/>
                <w:sz w:val="24"/>
                <w:szCs w:val="24"/>
              </w:rPr>
            </w:pPr>
            <w:r>
              <w:rPr>
                <w:rFonts w:ascii="Times New Roman" w:hAnsi="Times New Roman"/>
                <w:b/>
                <w:sz w:val="24"/>
                <w:szCs w:val="24"/>
              </w:rPr>
              <w:t>1.500,00</w:t>
            </w:r>
          </w:p>
        </w:tc>
        <w:tc>
          <w:tcPr>
            <w:tcW w:w="1952" w:type="dxa"/>
          </w:tcPr>
          <w:p w:rsidR="00FD377E" w:rsidRPr="00E148FB" w:rsidRDefault="00FD377E" w:rsidP="005E3E4A">
            <w:pPr>
              <w:jc w:val="right"/>
              <w:rPr>
                <w:rFonts w:ascii="Times New Roman" w:hAnsi="Times New Roman"/>
                <w:b/>
                <w:sz w:val="24"/>
                <w:szCs w:val="24"/>
              </w:rPr>
            </w:pPr>
            <w:r>
              <w:rPr>
                <w:rFonts w:ascii="Times New Roman" w:hAnsi="Times New Roman"/>
                <w:b/>
                <w:sz w:val="24"/>
                <w:szCs w:val="24"/>
              </w:rPr>
              <w:t>50,00</w:t>
            </w:r>
          </w:p>
        </w:tc>
      </w:tr>
      <w:tr w:rsidR="00FD377E" w:rsidRPr="003514E5" w:rsidTr="005E3E4A">
        <w:tc>
          <w:tcPr>
            <w:tcW w:w="936" w:type="dxa"/>
            <w:shd w:val="clear" w:color="auto" w:fill="auto"/>
          </w:tcPr>
          <w:p w:rsidR="00FD377E" w:rsidRPr="003514E5" w:rsidRDefault="00FD377E" w:rsidP="005E3E4A">
            <w:pPr>
              <w:jc w:val="center"/>
              <w:rPr>
                <w:rFonts w:ascii="Times New Roman" w:hAnsi="Times New Roman"/>
                <w:sz w:val="24"/>
                <w:szCs w:val="24"/>
              </w:rPr>
            </w:pPr>
            <w:r>
              <w:rPr>
                <w:rFonts w:ascii="Times New Roman" w:hAnsi="Times New Roman"/>
                <w:sz w:val="24"/>
                <w:szCs w:val="24"/>
              </w:rPr>
              <w:t>4760</w:t>
            </w:r>
          </w:p>
        </w:tc>
        <w:tc>
          <w:tcPr>
            <w:tcW w:w="6465" w:type="dxa"/>
            <w:shd w:val="clear" w:color="auto" w:fill="auto"/>
          </w:tcPr>
          <w:p w:rsidR="00FD377E" w:rsidRPr="003514E5" w:rsidRDefault="00FD377E" w:rsidP="005E3E4A">
            <w:pPr>
              <w:rPr>
                <w:rFonts w:ascii="Times New Roman" w:hAnsi="Times New Roman"/>
                <w:sz w:val="24"/>
                <w:szCs w:val="24"/>
              </w:rPr>
            </w:pPr>
            <w:r>
              <w:rPr>
                <w:rFonts w:ascii="Times New Roman" w:hAnsi="Times New Roman"/>
                <w:sz w:val="24"/>
                <w:szCs w:val="24"/>
              </w:rPr>
              <w:t>Jubilarne nagrade</w:t>
            </w:r>
          </w:p>
        </w:tc>
        <w:tc>
          <w:tcPr>
            <w:tcW w:w="2250" w:type="dxa"/>
            <w:shd w:val="clear" w:color="auto" w:fill="auto"/>
          </w:tcPr>
          <w:p w:rsidR="00FD377E" w:rsidRPr="003514E5" w:rsidRDefault="00FD377E" w:rsidP="005E3E4A">
            <w:pPr>
              <w:jc w:val="right"/>
              <w:rPr>
                <w:rFonts w:ascii="Times New Roman" w:hAnsi="Times New Roman"/>
                <w:sz w:val="24"/>
                <w:szCs w:val="24"/>
              </w:rPr>
            </w:pPr>
          </w:p>
        </w:tc>
        <w:tc>
          <w:tcPr>
            <w:tcW w:w="1830" w:type="dxa"/>
            <w:shd w:val="clear" w:color="auto" w:fill="auto"/>
          </w:tcPr>
          <w:p w:rsidR="00FD377E" w:rsidRPr="003514E5" w:rsidRDefault="00FD377E" w:rsidP="005E3E4A">
            <w:pPr>
              <w:jc w:val="right"/>
              <w:rPr>
                <w:rFonts w:ascii="Times New Roman" w:hAnsi="Times New Roman"/>
                <w:sz w:val="24"/>
                <w:szCs w:val="24"/>
              </w:rPr>
            </w:pPr>
            <w:r>
              <w:rPr>
                <w:rFonts w:ascii="Times New Roman" w:hAnsi="Times New Roman"/>
                <w:sz w:val="24"/>
                <w:szCs w:val="24"/>
              </w:rPr>
              <w:t>1.500,00</w:t>
            </w:r>
          </w:p>
        </w:tc>
        <w:tc>
          <w:tcPr>
            <w:tcW w:w="1952" w:type="dxa"/>
          </w:tcPr>
          <w:p w:rsidR="00FD377E" w:rsidRPr="003514E5" w:rsidRDefault="00FD377E" w:rsidP="005E3E4A">
            <w:pPr>
              <w:jc w:val="right"/>
              <w:rPr>
                <w:rFonts w:ascii="Times New Roman" w:hAnsi="Times New Roman"/>
                <w:sz w:val="24"/>
                <w:szCs w:val="24"/>
              </w:rPr>
            </w:pPr>
          </w:p>
        </w:tc>
      </w:tr>
      <w:tr w:rsidR="00FD377E" w:rsidRPr="00173E17"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477</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Troškovi naknada članovima Nadzornog odbora</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1.800,00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0,00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479</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Ostali financijski troškovi opomena</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200,00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0,00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485</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 xml:space="preserve">Naknadno </w:t>
            </w:r>
            <w:proofErr w:type="spellStart"/>
            <w:r w:rsidRPr="00173E17">
              <w:rPr>
                <w:rFonts w:ascii="Times New Roman" w:hAnsi="Times New Roman"/>
                <w:b/>
                <w:sz w:val="24"/>
                <w:szCs w:val="24"/>
              </w:rPr>
              <w:t>utvrđ</w:t>
            </w:r>
            <w:proofErr w:type="spellEnd"/>
            <w:r w:rsidRPr="00173E17">
              <w:rPr>
                <w:rFonts w:ascii="Times New Roman" w:hAnsi="Times New Roman"/>
                <w:b/>
                <w:sz w:val="24"/>
                <w:szCs w:val="24"/>
              </w:rPr>
              <w:t xml:space="preserve">. troškovi protekle godine </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0,00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7505</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Plaćeni PDV na prihod od ulaznica</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19.000,00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3.787,00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19,93</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7507</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Plaćeni PDV na dimnjačarske usluge</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3.980,00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710</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Nabavna vrijednost prodane robe</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145.000,00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20.963,56</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14,46</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720</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Troškovi kamata</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293,43</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29,34</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720</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Troškovi kamata (kredit za Dom za starije i nemoćne)</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18.000,00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4.583,77</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25,47</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745</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Troškovi otpisa robe</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2.000,00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0,00</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w:t>
            </w:r>
          </w:p>
        </w:tc>
      </w:tr>
      <w:tr w:rsidR="00FD377E" w:rsidRPr="003514E5" w:rsidTr="005E3E4A">
        <w:tc>
          <w:tcPr>
            <w:tcW w:w="936" w:type="dxa"/>
            <w:shd w:val="clear" w:color="auto" w:fill="auto"/>
          </w:tcPr>
          <w:p w:rsidR="00FD377E" w:rsidRPr="00173E17" w:rsidRDefault="00FD377E" w:rsidP="005E3E4A">
            <w:pPr>
              <w:jc w:val="center"/>
              <w:rPr>
                <w:rFonts w:ascii="Times New Roman" w:hAnsi="Times New Roman"/>
                <w:b/>
                <w:sz w:val="24"/>
                <w:szCs w:val="24"/>
              </w:rPr>
            </w:pPr>
            <w:r w:rsidRPr="00173E17">
              <w:rPr>
                <w:rFonts w:ascii="Times New Roman" w:hAnsi="Times New Roman"/>
                <w:b/>
                <w:sz w:val="24"/>
                <w:szCs w:val="24"/>
              </w:rPr>
              <w:t>251</w:t>
            </w:r>
          </w:p>
        </w:tc>
        <w:tc>
          <w:tcPr>
            <w:tcW w:w="6465" w:type="dxa"/>
            <w:shd w:val="clear" w:color="auto" w:fill="auto"/>
          </w:tcPr>
          <w:p w:rsidR="00FD377E" w:rsidRPr="00173E17" w:rsidRDefault="00FD377E" w:rsidP="005E3E4A">
            <w:pPr>
              <w:rPr>
                <w:rFonts w:ascii="Times New Roman" w:hAnsi="Times New Roman"/>
                <w:b/>
                <w:sz w:val="24"/>
                <w:szCs w:val="24"/>
              </w:rPr>
            </w:pPr>
            <w:r w:rsidRPr="00173E17">
              <w:rPr>
                <w:rFonts w:ascii="Times New Roman" w:hAnsi="Times New Roman"/>
                <w:b/>
                <w:sz w:val="24"/>
                <w:szCs w:val="24"/>
              </w:rPr>
              <w:t>Otplata kredita (Dom za starije i nemoćne osobe)</w:t>
            </w:r>
          </w:p>
        </w:tc>
        <w:tc>
          <w:tcPr>
            <w:tcW w:w="225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186.000,00</w:t>
            </w:r>
          </w:p>
        </w:tc>
        <w:tc>
          <w:tcPr>
            <w:tcW w:w="1830" w:type="dxa"/>
            <w:shd w:val="clear" w:color="auto" w:fill="auto"/>
          </w:tcPr>
          <w:p w:rsidR="00FD377E" w:rsidRPr="00173E17" w:rsidRDefault="00FD377E" w:rsidP="005E3E4A">
            <w:pPr>
              <w:jc w:val="right"/>
              <w:rPr>
                <w:rFonts w:ascii="Times New Roman" w:hAnsi="Times New Roman"/>
                <w:b/>
                <w:sz w:val="24"/>
                <w:szCs w:val="24"/>
              </w:rPr>
            </w:pPr>
            <w:r w:rsidRPr="00173E17">
              <w:rPr>
                <w:rFonts w:ascii="Times New Roman" w:hAnsi="Times New Roman"/>
                <w:b/>
                <w:sz w:val="24"/>
                <w:szCs w:val="24"/>
              </w:rPr>
              <w:t>110.822,22</w:t>
            </w:r>
          </w:p>
        </w:tc>
        <w:tc>
          <w:tcPr>
            <w:tcW w:w="1952" w:type="dxa"/>
          </w:tcPr>
          <w:p w:rsidR="00FD377E" w:rsidRPr="00173E17" w:rsidRDefault="00FD377E" w:rsidP="005E3E4A">
            <w:pPr>
              <w:jc w:val="right"/>
              <w:rPr>
                <w:rFonts w:ascii="Times New Roman" w:hAnsi="Times New Roman"/>
                <w:b/>
                <w:sz w:val="24"/>
                <w:szCs w:val="24"/>
              </w:rPr>
            </w:pPr>
            <w:r>
              <w:rPr>
                <w:rFonts w:ascii="Times New Roman" w:hAnsi="Times New Roman"/>
                <w:b/>
                <w:sz w:val="24"/>
                <w:szCs w:val="24"/>
              </w:rPr>
              <w:t>59,58</w:t>
            </w:r>
          </w:p>
        </w:tc>
      </w:tr>
      <w:tr w:rsidR="00FD377E" w:rsidRPr="003514E5" w:rsidTr="005E3E4A">
        <w:tc>
          <w:tcPr>
            <w:tcW w:w="936" w:type="dxa"/>
            <w:shd w:val="clear" w:color="auto" w:fill="auto"/>
          </w:tcPr>
          <w:p w:rsidR="00FD377E" w:rsidRPr="003514E5" w:rsidRDefault="00FD377E" w:rsidP="005E3E4A">
            <w:pPr>
              <w:jc w:val="center"/>
              <w:rPr>
                <w:rFonts w:ascii="Times New Roman" w:hAnsi="Times New Roman"/>
                <w:sz w:val="24"/>
                <w:szCs w:val="24"/>
              </w:rPr>
            </w:pPr>
          </w:p>
        </w:tc>
        <w:tc>
          <w:tcPr>
            <w:tcW w:w="6465" w:type="dxa"/>
            <w:shd w:val="clear" w:color="auto" w:fill="auto"/>
          </w:tcPr>
          <w:p w:rsidR="00FD377E" w:rsidRPr="003514E5" w:rsidRDefault="00FD377E" w:rsidP="005E3E4A">
            <w:pPr>
              <w:rPr>
                <w:rFonts w:ascii="Times New Roman" w:hAnsi="Times New Roman"/>
                <w:b/>
                <w:i/>
                <w:sz w:val="24"/>
                <w:szCs w:val="24"/>
              </w:rPr>
            </w:pPr>
            <w:r w:rsidRPr="003514E5">
              <w:rPr>
                <w:rFonts w:ascii="Times New Roman" w:hAnsi="Times New Roman"/>
                <w:b/>
                <w:i/>
                <w:sz w:val="24"/>
                <w:szCs w:val="24"/>
              </w:rPr>
              <w:t>DOBIT</w:t>
            </w:r>
            <w:r>
              <w:rPr>
                <w:rFonts w:ascii="Times New Roman" w:hAnsi="Times New Roman"/>
                <w:b/>
                <w:i/>
                <w:sz w:val="24"/>
                <w:szCs w:val="24"/>
              </w:rPr>
              <w:t>/GUBITAK</w:t>
            </w:r>
          </w:p>
        </w:tc>
        <w:tc>
          <w:tcPr>
            <w:tcW w:w="2250" w:type="dxa"/>
            <w:shd w:val="clear" w:color="auto" w:fill="auto"/>
          </w:tcPr>
          <w:p w:rsidR="00FD377E" w:rsidRPr="003514E5" w:rsidRDefault="00FD377E" w:rsidP="005E3E4A">
            <w:pPr>
              <w:jc w:val="right"/>
              <w:rPr>
                <w:rFonts w:ascii="Times New Roman" w:hAnsi="Times New Roman"/>
                <w:b/>
                <w:i/>
                <w:sz w:val="24"/>
                <w:szCs w:val="24"/>
              </w:rPr>
            </w:pPr>
            <w:r w:rsidRPr="003514E5">
              <w:rPr>
                <w:rFonts w:ascii="Times New Roman" w:hAnsi="Times New Roman"/>
                <w:b/>
                <w:i/>
                <w:sz w:val="24"/>
                <w:szCs w:val="24"/>
              </w:rPr>
              <w:t>1.000,00</w:t>
            </w:r>
          </w:p>
        </w:tc>
        <w:tc>
          <w:tcPr>
            <w:tcW w:w="1830" w:type="dxa"/>
            <w:shd w:val="clear" w:color="auto" w:fill="auto"/>
          </w:tcPr>
          <w:p w:rsidR="00FD377E" w:rsidRPr="003514E5" w:rsidRDefault="00FD377E" w:rsidP="005E3E4A">
            <w:pPr>
              <w:jc w:val="right"/>
              <w:rPr>
                <w:rFonts w:ascii="Times New Roman" w:hAnsi="Times New Roman"/>
                <w:b/>
                <w:i/>
                <w:sz w:val="24"/>
                <w:szCs w:val="24"/>
              </w:rPr>
            </w:pPr>
            <w:r>
              <w:rPr>
                <w:rFonts w:ascii="Times New Roman" w:hAnsi="Times New Roman"/>
                <w:b/>
                <w:i/>
                <w:sz w:val="24"/>
                <w:szCs w:val="24"/>
              </w:rPr>
              <w:t>-49.397,34</w:t>
            </w:r>
          </w:p>
        </w:tc>
        <w:tc>
          <w:tcPr>
            <w:tcW w:w="1952" w:type="dxa"/>
          </w:tcPr>
          <w:p w:rsidR="00FD377E" w:rsidRPr="003514E5" w:rsidRDefault="00FD377E" w:rsidP="005E3E4A">
            <w:pPr>
              <w:jc w:val="right"/>
              <w:rPr>
                <w:rFonts w:ascii="Times New Roman" w:hAnsi="Times New Roman"/>
                <w:b/>
                <w:i/>
                <w:sz w:val="24"/>
                <w:szCs w:val="24"/>
              </w:rPr>
            </w:pPr>
          </w:p>
        </w:tc>
      </w:tr>
    </w:tbl>
    <w:p w:rsidR="006E27BB" w:rsidRDefault="00FD377E">
      <w:r>
        <w:br/>
        <w:t xml:space="preserve">                                                                                                                                                                                                          v.d. direktorica </w:t>
      </w:r>
      <w:proofErr w:type="spellStart"/>
      <w:r>
        <w:t>Šandroprom</w:t>
      </w:r>
      <w:proofErr w:type="spellEnd"/>
      <w:r>
        <w:t xml:space="preserve"> d.o.o.</w:t>
      </w:r>
    </w:p>
    <w:p w:rsidR="0066383D" w:rsidRDefault="006E27BB" w:rsidP="006E27BB">
      <w:pPr>
        <w:ind w:left="9912" w:firstLine="708"/>
        <w:rPr>
          <w:rFonts w:ascii="Times New Roman" w:hAnsi="Times New Roman"/>
          <w:sz w:val="24"/>
          <w:szCs w:val="24"/>
        </w:rPr>
      </w:pPr>
      <w:r>
        <w:t xml:space="preserve">     Sanela </w:t>
      </w:r>
      <w:proofErr w:type="spellStart"/>
      <w:r>
        <w:t>Paukovac</w:t>
      </w:r>
      <w:proofErr w:type="spellEnd"/>
      <w:r w:rsidR="00FD377E">
        <w:br/>
      </w:r>
      <w:r w:rsidR="00FD377E">
        <w:tab/>
      </w:r>
    </w:p>
    <w:p w:rsidR="0066383D" w:rsidRDefault="0066383D"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D6A91">
      <w:pPr>
        <w:rPr>
          <w:rFonts w:ascii="Times New Roman" w:hAnsi="Times New Roman"/>
          <w:sz w:val="24"/>
          <w:szCs w:val="24"/>
        </w:rPr>
      </w:pPr>
    </w:p>
    <w:p w:rsidR="006D6A91" w:rsidRPr="00381EB2" w:rsidRDefault="006D6A91" w:rsidP="006D6A91">
      <w:pPr>
        <w:jc w:val="center"/>
        <w:rPr>
          <w:rFonts w:ascii="Times New Roman" w:hAnsi="Times New Roman"/>
          <w:b/>
          <w:sz w:val="28"/>
          <w:szCs w:val="28"/>
        </w:rPr>
      </w:pPr>
      <w:r w:rsidRPr="00381EB2">
        <w:rPr>
          <w:rFonts w:ascii="Times New Roman" w:hAnsi="Times New Roman"/>
          <w:b/>
          <w:sz w:val="28"/>
          <w:szCs w:val="28"/>
        </w:rPr>
        <w:t>REKAPITULACIJA PRIHODA I TROŠKOVA</w:t>
      </w:r>
    </w:p>
    <w:p w:rsidR="006D6A91" w:rsidRPr="00381EB2" w:rsidRDefault="006D6A91" w:rsidP="006D6A91">
      <w:pPr>
        <w:jc w:val="center"/>
        <w:rPr>
          <w:rFonts w:ascii="Times New Roman" w:hAnsi="Times New Roman"/>
          <w:b/>
          <w:sz w:val="28"/>
          <w:szCs w:val="28"/>
        </w:rPr>
      </w:pPr>
      <w:r w:rsidRPr="00381EB2">
        <w:rPr>
          <w:rFonts w:ascii="Times New Roman" w:hAnsi="Times New Roman"/>
          <w:b/>
          <w:sz w:val="28"/>
          <w:szCs w:val="28"/>
        </w:rPr>
        <w:t>BISTRO „GRADINA“</w:t>
      </w:r>
    </w:p>
    <w:p w:rsidR="006D6A91" w:rsidRPr="00381EB2" w:rsidRDefault="006D6A91" w:rsidP="006D6A91">
      <w:pPr>
        <w:jc w:val="center"/>
        <w:rPr>
          <w:rFonts w:ascii="Times New Roman" w:hAnsi="Times New Roman"/>
          <w:b/>
          <w:sz w:val="28"/>
          <w:szCs w:val="28"/>
        </w:rPr>
      </w:pPr>
      <w:r w:rsidRPr="00381EB2">
        <w:rPr>
          <w:rFonts w:ascii="Times New Roman" w:hAnsi="Times New Roman"/>
          <w:b/>
          <w:sz w:val="28"/>
          <w:szCs w:val="28"/>
        </w:rPr>
        <w:t>BAZEN ŠANDROVAC</w:t>
      </w:r>
    </w:p>
    <w:p w:rsidR="006D6A91" w:rsidRPr="00381EB2" w:rsidRDefault="006D6A91" w:rsidP="006D6A91">
      <w:pPr>
        <w:jc w:val="center"/>
        <w:rPr>
          <w:b/>
        </w:rPr>
      </w:pPr>
      <w:r w:rsidRPr="00381EB2">
        <w:rPr>
          <w:rFonts w:ascii="Times New Roman" w:hAnsi="Times New Roman"/>
          <w:b/>
          <w:sz w:val="28"/>
          <w:szCs w:val="28"/>
        </w:rPr>
        <w:t>2016. godina</w:t>
      </w:r>
    </w:p>
    <w:p w:rsidR="006D6A91" w:rsidRDefault="006D6A91" w:rsidP="006D6A91">
      <w:pPr>
        <w:jc w:val="center"/>
        <w:rPr>
          <w:rFonts w:ascii="Times New Roman" w:hAnsi="Times New Roman"/>
          <w:sz w:val="24"/>
          <w:szCs w:val="24"/>
        </w:rPr>
      </w:pPr>
    </w:p>
    <w:tbl>
      <w:tblPr>
        <w:tblW w:w="9288" w:type="dxa"/>
        <w:tblCellMar>
          <w:left w:w="10" w:type="dxa"/>
          <w:right w:w="10" w:type="dxa"/>
        </w:tblCellMar>
        <w:tblLook w:val="0000" w:firstRow="0" w:lastRow="0" w:firstColumn="0" w:lastColumn="0" w:noHBand="0" w:noVBand="0"/>
      </w:tblPr>
      <w:tblGrid>
        <w:gridCol w:w="4219"/>
        <w:gridCol w:w="2693"/>
        <w:gridCol w:w="2376"/>
      </w:tblGrid>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b/>
                <w:sz w:val="24"/>
                <w:szCs w:val="24"/>
              </w:rPr>
            </w:pPr>
            <w:r>
              <w:rPr>
                <w:rFonts w:ascii="Times New Roman" w:hAnsi="Times New Roman"/>
                <w:b/>
                <w:sz w:val="24"/>
                <w:szCs w:val="24"/>
              </w:rPr>
              <w:t>OPIS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b/>
                <w:sz w:val="24"/>
                <w:szCs w:val="24"/>
              </w:rPr>
            </w:pPr>
            <w:r>
              <w:rPr>
                <w:rFonts w:ascii="Times New Roman" w:hAnsi="Times New Roman"/>
                <w:b/>
                <w:sz w:val="24"/>
                <w:szCs w:val="24"/>
              </w:rPr>
              <w:t>PRIHOD</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b/>
                <w:sz w:val="24"/>
                <w:szCs w:val="24"/>
              </w:rPr>
            </w:pPr>
            <w:r>
              <w:rPr>
                <w:rFonts w:ascii="Times New Roman" w:hAnsi="Times New Roman"/>
                <w:b/>
                <w:sz w:val="24"/>
                <w:szCs w:val="24"/>
              </w:rPr>
              <w:t>TROŠAK</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Ostvarena razlika u cijeni (6690)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57.977,84</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Prihod od ulaznica bazen (7505)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89.365,00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Promidžbene usluge-Carlsberg (7893)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8.000,00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PDV na prodane ulaznice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17.873,00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 xml:space="preserve">Materijal za čišćenje i održavanje bazena (40030)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1.871,70</w:t>
            </w:r>
          </w:p>
          <w:p w:rsidR="006D6A91" w:rsidRDefault="006D6A91" w:rsidP="005E3E4A">
            <w:pPr>
              <w:rPr>
                <w:rFonts w:ascii="Times New Roman" w:hAnsi="Times New Roman"/>
                <w:sz w:val="24"/>
                <w:szCs w:val="24"/>
              </w:rPr>
            </w:pP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Materijal za bazen – kemikalije (40032)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9.192,40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Osnovni materijal – obnova (40004)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3.309,12</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Kancelarijski materijal-bistro (40040)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441,80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HTZ oprema (40060)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840,00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Električna energija (40100)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17.719,97</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Utrošeni plin (40161)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348,00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Troškovi vode-bazen (4017)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16.177,70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Troškovi vode-</w:t>
            </w:r>
            <w:proofErr w:type="spellStart"/>
            <w:r>
              <w:rPr>
                <w:rFonts w:ascii="Times New Roman" w:hAnsi="Times New Roman"/>
                <w:sz w:val="24"/>
                <w:szCs w:val="24"/>
              </w:rPr>
              <w:t>buffet</w:t>
            </w:r>
            <w:proofErr w:type="spellEnd"/>
            <w:r>
              <w:rPr>
                <w:rFonts w:ascii="Times New Roman" w:hAnsi="Times New Roman"/>
                <w:sz w:val="24"/>
                <w:szCs w:val="24"/>
              </w:rPr>
              <w:t xml:space="preserve"> (40170)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1.232,97</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Pr="00F30225" w:rsidRDefault="006D6A91" w:rsidP="005E3E4A">
            <w:pPr>
              <w:rPr>
                <w:rFonts w:ascii="Times New Roman" w:hAnsi="Times New Roman"/>
              </w:rPr>
            </w:pPr>
            <w:r w:rsidRPr="00F30225">
              <w:rPr>
                <w:rFonts w:ascii="Times New Roman" w:hAnsi="Times New Roman"/>
              </w:rPr>
              <w:t xml:space="preserve">Troškovi telefona- USB </w:t>
            </w:r>
            <w:proofErr w:type="spellStart"/>
            <w:r w:rsidRPr="00F30225">
              <w:rPr>
                <w:rFonts w:ascii="Times New Roman" w:hAnsi="Times New Roman"/>
              </w:rPr>
              <w:t>stick</w:t>
            </w:r>
            <w:proofErr w:type="spellEnd"/>
            <w:r w:rsidRPr="00F30225">
              <w:rPr>
                <w:rFonts w:ascii="Times New Roman" w:hAnsi="Times New Roman"/>
              </w:rPr>
              <w:t xml:space="preserve"> kasa (410600)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429,20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Usluge tekućeg održavanja (41200)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1.330,00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Potrošni materijal (41981)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3.254,05</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 xml:space="preserve">Analiza vode + uzimanje </w:t>
            </w:r>
            <w:proofErr w:type="spellStart"/>
            <w:r>
              <w:rPr>
                <w:rFonts w:ascii="Times New Roman" w:hAnsi="Times New Roman"/>
                <w:sz w:val="24"/>
                <w:szCs w:val="24"/>
              </w:rPr>
              <w:t>briseva</w:t>
            </w:r>
            <w:proofErr w:type="spellEnd"/>
            <w:r>
              <w:rPr>
                <w:rFonts w:ascii="Times New Roman" w:hAnsi="Times New Roman"/>
                <w:sz w:val="24"/>
                <w:szCs w:val="24"/>
              </w:rPr>
              <w:t xml:space="preserve"> (4411)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3.421,89</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Pr="00F30225" w:rsidRDefault="006D6A91" w:rsidP="005E3E4A">
            <w:pPr>
              <w:rPr>
                <w:rFonts w:ascii="Times New Roman" w:hAnsi="Times New Roman"/>
              </w:rPr>
            </w:pPr>
            <w:r w:rsidRPr="00F30225">
              <w:rPr>
                <w:rFonts w:ascii="Times New Roman" w:hAnsi="Times New Roman"/>
              </w:rPr>
              <w:t>O</w:t>
            </w:r>
            <w:r>
              <w:rPr>
                <w:rFonts w:ascii="Times New Roman" w:hAnsi="Times New Roman"/>
              </w:rPr>
              <w:t xml:space="preserve">državanje komp. </w:t>
            </w:r>
            <w:proofErr w:type="spellStart"/>
            <w:r>
              <w:rPr>
                <w:rFonts w:ascii="Times New Roman" w:hAnsi="Times New Roman"/>
              </w:rPr>
              <w:t>progr</w:t>
            </w:r>
            <w:proofErr w:type="spellEnd"/>
            <w:r>
              <w:rPr>
                <w:rFonts w:ascii="Times New Roman" w:hAnsi="Times New Roman"/>
              </w:rPr>
              <w:t>.</w:t>
            </w:r>
            <w:r w:rsidRPr="00F30225">
              <w:rPr>
                <w:rFonts w:ascii="Times New Roman" w:hAnsi="Times New Roman"/>
              </w:rPr>
              <w:t xml:space="preserve"> i kase (44120)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2.125,00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Usluge ZAMP (4417)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641,10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HRT pretplata (44171)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240,00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Polica osiguranja kupača (4433)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780,00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lastRenderedPageBreak/>
              <w:t>Plaće radnika (4700) 8 radnika + 2 radnika 1/3 plaće</w:t>
            </w:r>
          </w:p>
          <w:p w:rsidR="006D6A91" w:rsidRDefault="006D6A91" w:rsidP="005E3E4A">
            <w:pPr>
              <w:rPr>
                <w:rFonts w:ascii="Times New Roman" w:hAnsi="Times New Roman"/>
                <w:sz w:val="24"/>
                <w:szCs w:val="24"/>
              </w:rPr>
            </w:pPr>
            <w:r>
              <w:rPr>
                <w:rFonts w:ascii="Times New Roman" w:hAnsi="Times New Roman"/>
                <w:sz w:val="24"/>
                <w:szCs w:val="24"/>
              </w:rPr>
              <w:t>Ugovor o djelu (</w:t>
            </w:r>
            <w:proofErr w:type="spellStart"/>
            <w:r>
              <w:rPr>
                <w:rFonts w:ascii="Times New Roman" w:hAnsi="Times New Roman"/>
                <w:sz w:val="24"/>
                <w:szCs w:val="24"/>
              </w:rPr>
              <w:t>Šibarić</w:t>
            </w:r>
            <w:proofErr w:type="spellEnd"/>
            <w:r>
              <w:rPr>
                <w:rFonts w:ascii="Times New Roman" w:hAnsi="Times New Roman"/>
                <w:sz w:val="24"/>
                <w:szCs w:val="24"/>
              </w:rPr>
              <w:t xml:space="preserve"> Nikola)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85.862,20</w:t>
            </w:r>
          </w:p>
          <w:p w:rsidR="006D6A91" w:rsidRDefault="006D6A91" w:rsidP="005E3E4A">
            <w:pPr>
              <w:jc w:val="center"/>
              <w:rPr>
                <w:rFonts w:ascii="Times New Roman" w:hAnsi="Times New Roman"/>
                <w:sz w:val="24"/>
                <w:szCs w:val="24"/>
              </w:rPr>
            </w:pPr>
          </w:p>
          <w:p w:rsidR="006D6A91" w:rsidRDefault="006D6A91" w:rsidP="005E3E4A">
            <w:pPr>
              <w:jc w:val="center"/>
              <w:rPr>
                <w:rFonts w:ascii="Times New Roman" w:hAnsi="Times New Roman"/>
                <w:sz w:val="24"/>
                <w:szCs w:val="24"/>
              </w:rPr>
            </w:pPr>
            <w:r>
              <w:rPr>
                <w:rFonts w:ascii="Times New Roman" w:hAnsi="Times New Roman"/>
                <w:sz w:val="24"/>
                <w:szCs w:val="24"/>
              </w:rPr>
              <w:t>5.555,56</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Trošak reprezentacije (4420)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196,00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rPr>
                <w:rFonts w:ascii="Times New Roman" w:hAnsi="Times New Roman"/>
                <w:sz w:val="24"/>
                <w:szCs w:val="24"/>
              </w:rPr>
            </w:pPr>
            <w:r>
              <w:rPr>
                <w:rFonts w:ascii="Times New Roman" w:hAnsi="Times New Roman"/>
                <w:sz w:val="24"/>
                <w:szCs w:val="24"/>
              </w:rPr>
              <w:t>Otpis robe bistro (7450)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sz w:val="24"/>
                <w:szCs w:val="24"/>
              </w:rPr>
            </w:pPr>
            <w:r>
              <w:rPr>
                <w:rFonts w:ascii="Times New Roman" w:hAnsi="Times New Roman"/>
                <w:sz w:val="24"/>
                <w:szCs w:val="24"/>
              </w:rPr>
              <w:t>3.208,50</w:t>
            </w:r>
          </w:p>
        </w:tc>
      </w:tr>
      <w:tr w:rsidR="006D6A91" w:rsidTr="005E3E4A">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Pr="0057533B" w:rsidRDefault="006D6A91" w:rsidP="005E3E4A">
            <w:pPr>
              <w:jc w:val="center"/>
              <w:rPr>
                <w:rFonts w:ascii="Times New Roman" w:hAnsi="Times New Roman"/>
                <w:b/>
                <w:sz w:val="24"/>
                <w:szCs w:val="24"/>
              </w:rPr>
            </w:pPr>
          </w:p>
          <w:p w:rsidR="006D6A91" w:rsidRPr="0057533B" w:rsidRDefault="006D6A91" w:rsidP="005E3E4A">
            <w:pPr>
              <w:jc w:val="center"/>
              <w:rPr>
                <w:rFonts w:ascii="Times New Roman" w:hAnsi="Times New Roman"/>
                <w:b/>
                <w:sz w:val="24"/>
                <w:szCs w:val="24"/>
              </w:rPr>
            </w:pPr>
            <w:r w:rsidRPr="0057533B">
              <w:rPr>
                <w:rFonts w:ascii="Times New Roman" w:hAnsi="Times New Roman"/>
                <w:b/>
                <w:sz w:val="24"/>
                <w:szCs w:val="24"/>
              </w:rPr>
              <w:t>UKUPNO: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Pr="0057533B" w:rsidRDefault="006D6A91" w:rsidP="005E3E4A">
            <w:pPr>
              <w:jc w:val="center"/>
              <w:rPr>
                <w:rFonts w:ascii="Times New Roman" w:hAnsi="Times New Roman"/>
                <w:b/>
                <w:sz w:val="24"/>
                <w:szCs w:val="24"/>
              </w:rPr>
            </w:pPr>
          </w:p>
          <w:p w:rsidR="006D6A91" w:rsidRPr="0057533B" w:rsidRDefault="006D6A91" w:rsidP="005E3E4A">
            <w:pPr>
              <w:jc w:val="center"/>
              <w:rPr>
                <w:rFonts w:ascii="Times New Roman" w:hAnsi="Times New Roman"/>
                <w:b/>
                <w:sz w:val="24"/>
                <w:szCs w:val="24"/>
              </w:rPr>
            </w:pPr>
            <w:r w:rsidRPr="0057533B">
              <w:rPr>
                <w:rFonts w:ascii="Times New Roman" w:hAnsi="Times New Roman"/>
                <w:b/>
                <w:sz w:val="24"/>
                <w:szCs w:val="24"/>
              </w:rPr>
              <w:t>155.342,84</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A91" w:rsidRDefault="006D6A91" w:rsidP="005E3E4A">
            <w:pPr>
              <w:jc w:val="center"/>
              <w:rPr>
                <w:rFonts w:ascii="Times New Roman" w:hAnsi="Times New Roman"/>
                <w:b/>
                <w:sz w:val="24"/>
                <w:szCs w:val="24"/>
              </w:rPr>
            </w:pPr>
          </w:p>
          <w:p w:rsidR="006D6A91" w:rsidRPr="0057533B" w:rsidRDefault="006D6A91" w:rsidP="005E3E4A">
            <w:pPr>
              <w:jc w:val="center"/>
              <w:rPr>
                <w:rFonts w:ascii="Times New Roman" w:hAnsi="Times New Roman"/>
                <w:b/>
                <w:sz w:val="24"/>
                <w:szCs w:val="24"/>
              </w:rPr>
            </w:pPr>
            <w:r>
              <w:rPr>
                <w:rFonts w:ascii="Times New Roman" w:hAnsi="Times New Roman"/>
                <w:b/>
                <w:sz w:val="24"/>
                <w:szCs w:val="24"/>
              </w:rPr>
              <w:t>171.050,16</w:t>
            </w:r>
          </w:p>
        </w:tc>
      </w:tr>
    </w:tbl>
    <w:p w:rsidR="006D6A91" w:rsidRDefault="006D6A91" w:rsidP="006D6A91">
      <w:pPr>
        <w:rPr>
          <w:rFonts w:ascii="Times New Roman" w:hAnsi="Times New Roman"/>
          <w:sz w:val="24"/>
          <w:szCs w:val="24"/>
        </w:rPr>
      </w:pPr>
    </w:p>
    <w:p w:rsidR="006D6A91" w:rsidRDefault="006D6A91" w:rsidP="006D6A9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p>
    <w:p w:rsidR="006D6A91" w:rsidRDefault="006D6A91" w:rsidP="006D6A91">
      <w:pPr>
        <w:rPr>
          <w:rFonts w:ascii="Times New Roman" w:hAnsi="Times New Roman"/>
          <w:b/>
          <w:sz w:val="24"/>
          <w:szCs w:val="24"/>
        </w:rPr>
      </w:pPr>
      <w:r>
        <w:rPr>
          <w:rFonts w:ascii="Times New Roman" w:hAnsi="Times New Roman"/>
          <w:b/>
          <w:sz w:val="24"/>
          <w:szCs w:val="24"/>
        </w:rPr>
        <w:t>GUBITAK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-15.707,32 kn</w:t>
      </w:r>
    </w:p>
    <w:p w:rsidR="006D6A91" w:rsidRDefault="006D6A91" w:rsidP="006D6A91">
      <w:pPr>
        <w:rPr>
          <w:rFonts w:ascii="Times New Roman" w:hAnsi="Times New Roman"/>
          <w:b/>
          <w:sz w:val="24"/>
          <w:szCs w:val="24"/>
        </w:rPr>
      </w:pPr>
    </w:p>
    <w:p w:rsidR="006D6A91" w:rsidRDefault="006D6A91" w:rsidP="006D6A91">
      <w:pPr>
        <w:rPr>
          <w:rFonts w:ascii="Times New Roman" w:hAnsi="Times New Roman"/>
          <w:b/>
          <w:sz w:val="24"/>
          <w:szCs w:val="24"/>
        </w:rPr>
      </w:pPr>
      <w:r>
        <w:rPr>
          <w:rFonts w:ascii="Times New Roman" w:hAnsi="Times New Roman"/>
          <w:b/>
          <w:sz w:val="24"/>
          <w:szCs w:val="24"/>
        </w:rPr>
        <w:t xml:space="preserve">Prosječna marža 2016. god.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34,84%</w:t>
      </w:r>
    </w:p>
    <w:p w:rsidR="006D6A91" w:rsidRDefault="006D6A91" w:rsidP="006D6A91">
      <w:pPr>
        <w:rPr>
          <w:rFonts w:ascii="Times New Roman" w:hAnsi="Times New Roman"/>
          <w:b/>
          <w:sz w:val="24"/>
          <w:szCs w:val="24"/>
        </w:rPr>
      </w:pPr>
    </w:p>
    <w:p w:rsidR="006D6A91" w:rsidRDefault="006D6A91" w:rsidP="006D6A91">
      <w:pPr>
        <w:rPr>
          <w:rFonts w:ascii="Times New Roman" w:hAnsi="Times New Roman"/>
          <w:b/>
          <w:sz w:val="24"/>
          <w:szCs w:val="24"/>
        </w:rPr>
      </w:pPr>
    </w:p>
    <w:p w:rsidR="006D6A91" w:rsidRDefault="006D6A91" w:rsidP="006D6A91">
      <w:pPr>
        <w:rPr>
          <w:rFonts w:ascii="Times New Roman" w:hAnsi="Times New Roman"/>
          <w:sz w:val="24"/>
          <w:szCs w:val="24"/>
        </w:rPr>
      </w:pPr>
    </w:p>
    <w:p w:rsidR="006D6A91" w:rsidRPr="006E27BB" w:rsidRDefault="006D6A91" w:rsidP="006D6A91">
      <w:pPr>
        <w:rPr>
          <w:rFonts w:ascii="Times New Roman" w:hAnsi="Times New Roman" w:cs="Times New Roman"/>
          <w:sz w:val="24"/>
          <w:szCs w:val="24"/>
        </w:rPr>
      </w:pPr>
      <w:r>
        <w:rPr>
          <w:rFonts w:ascii="Times New Roman" w:hAnsi="Times New Roman"/>
          <w:sz w:val="24"/>
          <w:szCs w:val="24"/>
        </w:rPr>
        <w:t>U Šandrovcu, 28.09.2016.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E27BB">
        <w:rPr>
          <w:rFonts w:ascii="Times New Roman" w:hAnsi="Times New Roman"/>
          <w:sz w:val="24"/>
          <w:szCs w:val="24"/>
        </w:rPr>
        <w:t xml:space="preserve">                       </w:t>
      </w:r>
      <w:r w:rsidRPr="006E27BB">
        <w:rPr>
          <w:rFonts w:ascii="Times New Roman" w:hAnsi="Times New Roman" w:cs="Times New Roman"/>
          <w:sz w:val="24"/>
          <w:szCs w:val="24"/>
        </w:rPr>
        <w:t>za knjigovodstvo:</w:t>
      </w:r>
    </w:p>
    <w:p w:rsidR="006E27BB" w:rsidRPr="006E27BB" w:rsidRDefault="006E27BB" w:rsidP="006E27BB">
      <w:pPr>
        <w:rPr>
          <w:rFonts w:ascii="Times New Roman" w:hAnsi="Times New Roman" w:cs="Times New Roman"/>
          <w:sz w:val="24"/>
          <w:szCs w:val="24"/>
        </w:rPr>
      </w:pP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t xml:space="preserve">v.d. direktorica </w:t>
      </w:r>
      <w:proofErr w:type="spellStart"/>
      <w:r w:rsidRPr="006E27BB">
        <w:rPr>
          <w:rFonts w:ascii="Times New Roman" w:hAnsi="Times New Roman" w:cs="Times New Roman"/>
          <w:sz w:val="24"/>
          <w:szCs w:val="24"/>
        </w:rPr>
        <w:t>Šandroprom</w:t>
      </w:r>
      <w:proofErr w:type="spellEnd"/>
      <w:r w:rsidRPr="006E27BB">
        <w:rPr>
          <w:rFonts w:ascii="Times New Roman" w:hAnsi="Times New Roman" w:cs="Times New Roman"/>
          <w:sz w:val="24"/>
          <w:szCs w:val="24"/>
        </w:rPr>
        <w:t xml:space="preserve"> d.o.o.</w:t>
      </w:r>
    </w:p>
    <w:p w:rsidR="006E27BB" w:rsidRPr="006E27BB" w:rsidRDefault="006E27BB" w:rsidP="006E27BB">
      <w:pPr>
        <w:rPr>
          <w:rFonts w:ascii="Times New Roman" w:hAnsi="Times New Roman" w:cs="Times New Roman"/>
          <w:sz w:val="24"/>
          <w:szCs w:val="24"/>
        </w:rPr>
      </w:pPr>
      <w:r w:rsidRPr="006E27BB">
        <w:rPr>
          <w:rFonts w:ascii="Times New Roman" w:hAnsi="Times New Roman" w:cs="Times New Roman"/>
          <w:sz w:val="24"/>
          <w:szCs w:val="24"/>
        </w:rPr>
        <w:t xml:space="preserve"> </w:t>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r>
      <w:r w:rsidRPr="006E27BB">
        <w:rPr>
          <w:rFonts w:ascii="Times New Roman" w:hAnsi="Times New Roman" w:cs="Times New Roman"/>
          <w:sz w:val="24"/>
          <w:szCs w:val="24"/>
        </w:rPr>
        <w:tab/>
        <w:t xml:space="preserve">  Sanela </w:t>
      </w:r>
      <w:proofErr w:type="spellStart"/>
      <w:r w:rsidRPr="006E27BB">
        <w:rPr>
          <w:rFonts w:ascii="Times New Roman" w:hAnsi="Times New Roman" w:cs="Times New Roman"/>
          <w:sz w:val="24"/>
          <w:szCs w:val="24"/>
        </w:rPr>
        <w:t>Paukovac</w:t>
      </w:r>
      <w:proofErr w:type="spellEnd"/>
      <w:r w:rsidRPr="006E27BB">
        <w:rPr>
          <w:rFonts w:ascii="Times New Roman" w:hAnsi="Times New Roman" w:cs="Times New Roman"/>
          <w:sz w:val="24"/>
          <w:szCs w:val="24"/>
        </w:rPr>
        <w:br/>
      </w:r>
      <w:r w:rsidRPr="006E27BB">
        <w:rPr>
          <w:rFonts w:ascii="Times New Roman" w:hAnsi="Times New Roman" w:cs="Times New Roman"/>
          <w:sz w:val="24"/>
          <w:szCs w:val="24"/>
        </w:rPr>
        <w:tab/>
      </w:r>
    </w:p>
    <w:p w:rsidR="006D6A91" w:rsidRDefault="006D6A91" w:rsidP="006D6A91">
      <w:pPr>
        <w:rPr>
          <w:rFonts w:ascii="Times New Roman" w:hAnsi="Times New Roman"/>
          <w:sz w:val="24"/>
          <w:szCs w:val="24"/>
        </w:rPr>
      </w:pPr>
    </w:p>
    <w:p w:rsidR="006D6A91" w:rsidRDefault="006D6A91" w:rsidP="006D6A91"/>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6D6A91" w:rsidRDefault="006D6A91"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Pr="00692E09" w:rsidRDefault="003579C9" w:rsidP="003579C9"/>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cs="Times New Roman"/>
          <w:sz w:val="24"/>
          <w:szCs w:val="24"/>
          <w:lang w:eastAsia="hr-HR"/>
        </w:rPr>
      </w:pPr>
      <w:r w:rsidRPr="00692E09">
        <w:t xml:space="preserve"> </w:t>
      </w: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„Općinski glasnik općine Šandrovac“ službeno je glasilo Općine Šandrovac, izdaje ga Općina Šandrovac, Bjelovarska 6, 43227 Šandrovac</w:t>
      </w: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Za izdavača: Josip </w:t>
      </w:r>
      <w:proofErr w:type="spellStart"/>
      <w:r w:rsidRPr="00692E09">
        <w:rPr>
          <w:rFonts w:ascii="Times New Roman" w:eastAsia="Times New Roman" w:hAnsi="Times New Roman" w:cs="Times New Roman"/>
          <w:sz w:val="24"/>
          <w:szCs w:val="24"/>
          <w:lang w:eastAsia="hr-HR"/>
        </w:rPr>
        <w:t>Dekalić</w:t>
      </w:r>
      <w:proofErr w:type="spellEnd"/>
      <w:r w:rsidRPr="00692E09">
        <w:rPr>
          <w:rFonts w:ascii="Times New Roman" w:eastAsia="Times New Roman" w:hAnsi="Times New Roman" w:cs="Times New Roman"/>
          <w:sz w:val="24"/>
          <w:szCs w:val="24"/>
          <w:lang w:eastAsia="hr-HR"/>
        </w:rPr>
        <w:t>, Općinski načelnik</w:t>
      </w: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Tehnički i izvršni urednik: Sandra </w:t>
      </w:r>
      <w:proofErr w:type="spellStart"/>
      <w:r w:rsidRPr="00692E09">
        <w:rPr>
          <w:rFonts w:ascii="Times New Roman" w:eastAsia="Times New Roman" w:hAnsi="Times New Roman" w:cs="Times New Roman"/>
          <w:sz w:val="24"/>
          <w:szCs w:val="24"/>
          <w:lang w:eastAsia="hr-HR"/>
        </w:rPr>
        <w:t>Sedlanić</w:t>
      </w:r>
      <w:proofErr w:type="spellEnd"/>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Tel. 043/874-128, </w:t>
      </w:r>
      <w:proofErr w:type="spellStart"/>
      <w:r w:rsidRPr="00692E09">
        <w:rPr>
          <w:rFonts w:ascii="Times New Roman" w:eastAsia="Times New Roman" w:hAnsi="Times New Roman" w:cs="Times New Roman"/>
          <w:sz w:val="24"/>
          <w:szCs w:val="24"/>
          <w:lang w:eastAsia="hr-HR"/>
        </w:rPr>
        <w:t>Fax</w:t>
      </w:r>
      <w:proofErr w:type="spellEnd"/>
      <w:r w:rsidRPr="00692E09">
        <w:rPr>
          <w:rFonts w:ascii="Times New Roman" w:eastAsia="Times New Roman" w:hAnsi="Times New Roman" w:cs="Times New Roman"/>
          <w:sz w:val="24"/>
          <w:szCs w:val="24"/>
          <w:lang w:eastAsia="hr-HR"/>
        </w:rPr>
        <w:t xml:space="preserve">; 043/874-366, E-mail: </w:t>
      </w:r>
      <w:hyperlink r:id="rId18" w:history="1">
        <w:r w:rsidRPr="00692E09">
          <w:rPr>
            <w:rFonts w:ascii="Times New Roman" w:eastAsia="Times New Roman" w:hAnsi="Times New Roman" w:cs="Times New Roman"/>
            <w:color w:val="0000FF"/>
            <w:sz w:val="24"/>
            <w:szCs w:val="24"/>
            <w:u w:val="single"/>
            <w:lang w:eastAsia="hr-HR"/>
          </w:rPr>
          <w:t>opcina-sandrovac@bj.t-com.hr</w:t>
        </w:r>
      </w:hyperlink>
    </w:p>
    <w:p w:rsidR="003579C9" w:rsidRPr="00692E09" w:rsidRDefault="00E36228"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hyperlink r:id="rId19" w:history="1">
        <w:r w:rsidR="003579C9" w:rsidRPr="00692E09">
          <w:rPr>
            <w:rFonts w:ascii="Times New Roman" w:eastAsia="Times New Roman" w:hAnsi="Times New Roman" w:cs="Times New Roman"/>
            <w:color w:val="0000FF"/>
            <w:sz w:val="24"/>
            <w:szCs w:val="24"/>
            <w:u w:val="single"/>
            <w:lang w:eastAsia="hr-HR"/>
          </w:rPr>
          <w:t>www.sandrovac.hr</w:t>
        </w:r>
      </w:hyperlink>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Naklada: 10 primjeraka</w:t>
      </w:r>
    </w:p>
    <w:p w:rsidR="003579C9" w:rsidRPr="00692E09" w:rsidRDefault="003579C9" w:rsidP="003579C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Tisak: Općina Šandrovac, Jedinstveni upravni odjel</w:t>
      </w:r>
    </w:p>
    <w:p w:rsidR="003579C9" w:rsidRPr="00692E09" w:rsidRDefault="003579C9" w:rsidP="003579C9">
      <w:pPr>
        <w:rPr>
          <w:rFonts w:ascii="Times New Roman" w:eastAsia="Times New Roman" w:hAnsi="Times New Roman" w:cs="Times New Roman"/>
          <w:sz w:val="24"/>
          <w:szCs w:val="24"/>
          <w:lang w:eastAsia="hr-HR"/>
        </w:rPr>
      </w:pPr>
    </w:p>
    <w:p w:rsidR="003579C9" w:rsidRPr="00692E09" w:rsidRDefault="003579C9" w:rsidP="003579C9">
      <w:pPr>
        <w:rPr>
          <w:rFonts w:ascii="Times New Roman" w:eastAsia="Times New Roman" w:hAnsi="Times New Roman" w:cs="Times New Roman"/>
          <w:sz w:val="24"/>
          <w:szCs w:val="24"/>
          <w:lang w:eastAsia="hr-HR"/>
        </w:rPr>
      </w:pPr>
    </w:p>
    <w:p w:rsidR="003579C9" w:rsidRPr="00692E09" w:rsidRDefault="003579C9" w:rsidP="003579C9"/>
    <w:p w:rsidR="003579C9" w:rsidRDefault="003579C9" w:rsidP="003579C9"/>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p w:rsidR="003579C9" w:rsidRDefault="003579C9" w:rsidP="0066383D">
      <w:pPr>
        <w:rPr>
          <w:rFonts w:ascii="Times New Roman" w:hAnsi="Times New Roman"/>
          <w:sz w:val="24"/>
          <w:szCs w:val="24"/>
        </w:rPr>
      </w:pPr>
    </w:p>
    <w:sectPr w:rsidR="003579C9" w:rsidSect="00FD37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28" w:rsidRDefault="00E36228" w:rsidP="001640DB">
      <w:r>
        <w:separator/>
      </w:r>
    </w:p>
  </w:endnote>
  <w:endnote w:type="continuationSeparator" w:id="0">
    <w:p w:rsidR="00E36228" w:rsidRDefault="00E36228" w:rsidP="0016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nga">
    <w:altName w:val="Gadugi"/>
    <w:panose1 w:val="020B0502040204020203"/>
    <w:charset w:val="01"/>
    <w:family w:val="roman"/>
    <w:notTrueType/>
    <w:pitch w:val="variable"/>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79001"/>
      <w:docPartObj>
        <w:docPartGallery w:val="Page Numbers (Bottom of Page)"/>
        <w:docPartUnique/>
      </w:docPartObj>
    </w:sdtPr>
    <w:sdtEndPr/>
    <w:sdtContent>
      <w:p w:rsidR="00381EB2" w:rsidRDefault="00381EB2">
        <w:pPr>
          <w:pStyle w:val="Podnoje"/>
          <w:jc w:val="center"/>
        </w:pPr>
        <w:r>
          <w:rPr>
            <w:noProof/>
            <w:lang w:val="hr-HR" w:eastAsia="hr-HR"/>
          </w:rPr>
          <mc:AlternateContent>
            <mc:Choice Requires="wps">
              <w:drawing>
                <wp:inline distT="0" distB="0" distL="0" distR="0">
                  <wp:extent cx="5467350" cy="54610"/>
                  <wp:effectExtent l="9525" t="19050" r="9525" b="12065"/>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38E2CE90"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BuQVUgvAgAAVAQAAA4AAAAAAAAAAAAAAAAALgIAAGRycy9l&#10;Mm9Eb2MueG1sUEsBAi0AFAAGAAgAAAAhACLl/PnZAAAAAwEAAA8AAAAAAAAAAAAAAAAAiQQAAGRy&#10;cy9kb3ducmV2LnhtbFBLBQYAAAAABAAEAPMAAACPBQAAAAA=&#10;" fillcolor="black">
                  <w10:anchorlock/>
                </v:shape>
              </w:pict>
            </mc:Fallback>
          </mc:AlternateContent>
        </w:r>
      </w:p>
      <w:p w:rsidR="00381EB2" w:rsidRDefault="00381EB2">
        <w:pPr>
          <w:pStyle w:val="Podnoje"/>
          <w:jc w:val="center"/>
        </w:pPr>
        <w:r>
          <w:fldChar w:fldCharType="begin"/>
        </w:r>
        <w:r>
          <w:instrText>PAGE    \* MERGEFORMAT</w:instrText>
        </w:r>
        <w:r>
          <w:fldChar w:fldCharType="separate"/>
        </w:r>
        <w:r w:rsidR="00520270" w:rsidRPr="00520270">
          <w:rPr>
            <w:noProof/>
            <w:lang w:val="hr-HR"/>
          </w:rPr>
          <w:t>44</w:t>
        </w:r>
        <w:r>
          <w:fldChar w:fldCharType="end"/>
        </w:r>
      </w:p>
    </w:sdtContent>
  </w:sdt>
  <w:p w:rsidR="00381EB2" w:rsidRDefault="00381EB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89551"/>
      <w:docPartObj>
        <w:docPartGallery w:val="Page Numbers (Bottom of Page)"/>
        <w:docPartUnique/>
      </w:docPartObj>
    </w:sdtPr>
    <w:sdtEndPr/>
    <w:sdtContent>
      <w:p w:rsidR="00381EB2" w:rsidRDefault="00381EB2">
        <w:pPr>
          <w:pStyle w:val="Podnoje"/>
          <w:jc w:val="center"/>
        </w:pPr>
        <w:r>
          <w:rPr>
            <w:noProof/>
            <w:lang w:val="hr-HR" w:eastAsia="hr-HR"/>
          </w:rPr>
          <mc:AlternateContent>
            <mc:Choice Requires="wps">
              <w:drawing>
                <wp:inline distT="0" distB="0" distL="0" distR="0" wp14:anchorId="129FE070" wp14:editId="1A71D486">
                  <wp:extent cx="5467350" cy="54610"/>
                  <wp:effectExtent l="9525" t="19050" r="9525" b="12065"/>
                  <wp:docPr id="3"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0A7B3F4"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HJKfmS4CAABUBAAADgAAAAAAAAAAAAAAAAAuAgAAZHJzL2Uy&#10;b0RvYy54bWxQSwECLQAUAAYACAAAACEAIuX8+dkAAAADAQAADwAAAAAAAAAAAAAAAACIBAAAZHJz&#10;L2Rvd25yZXYueG1sUEsFBgAAAAAEAAQA8wAAAI4FAAAAAA==&#10;" fillcolor="black">
                  <w10:anchorlock/>
                </v:shape>
              </w:pict>
            </mc:Fallback>
          </mc:AlternateContent>
        </w:r>
      </w:p>
      <w:p w:rsidR="00381EB2" w:rsidRDefault="00381EB2">
        <w:pPr>
          <w:pStyle w:val="Podnoje"/>
          <w:jc w:val="center"/>
        </w:pPr>
        <w:r>
          <w:fldChar w:fldCharType="begin"/>
        </w:r>
        <w:r>
          <w:instrText>PAGE    \* MERGEFORMAT</w:instrText>
        </w:r>
        <w:r>
          <w:fldChar w:fldCharType="separate"/>
        </w:r>
        <w:r w:rsidR="00520270" w:rsidRPr="00520270">
          <w:rPr>
            <w:noProof/>
            <w:lang w:val="hr-HR"/>
          </w:rPr>
          <w:t>48</w:t>
        </w:r>
        <w:r>
          <w:fldChar w:fldCharType="end"/>
        </w:r>
      </w:p>
    </w:sdtContent>
  </w:sdt>
  <w:p w:rsidR="00381EB2" w:rsidRDefault="00381EB2">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28" w:rsidRDefault="00E36228" w:rsidP="001640DB">
      <w:r>
        <w:separator/>
      </w:r>
    </w:p>
  </w:footnote>
  <w:footnote w:type="continuationSeparator" w:id="0">
    <w:p w:rsidR="00E36228" w:rsidRDefault="00E36228" w:rsidP="00164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Pr="00BF7A1C" w:rsidRDefault="00381EB2">
    <w:pPr>
      <w:pStyle w:val="Zaglavlje"/>
      <w:rPr>
        <w:b/>
        <w:lang w:val="hr-HR"/>
      </w:rPr>
    </w:pPr>
    <w:r w:rsidRPr="00BF7A1C">
      <w:rPr>
        <w:b/>
        <w:lang w:val="hr-HR"/>
      </w:rPr>
      <w:t xml:space="preserve">OPĆINA ŠANDROVAC          </w:t>
    </w:r>
    <w:r>
      <w:rPr>
        <w:b/>
        <w:lang w:val="hr-HR"/>
      </w:rPr>
      <w:t xml:space="preserve">                            </w:t>
    </w:r>
    <w:r w:rsidRPr="00BF7A1C">
      <w:rPr>
        <w:b/>
        <w:lang w:val="hr-HR"/>
      </w:rPr>
      <w:t xml:space="preserve">           OPĆINSKI GLASNIK BROJ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Pr="00BF7A1C" w:rsidRDefault="00381EB2" w:rsidP="001046A0">
    <w:pPr>
      <w:pStyle w:val="Zaglavlje"/>
      <w:rPr>
        <w:b/>
        <w:lang w:val="hr-HR"/>
      </w:rPr>
    </w:pPr>
    <w:r w:rsidRPr="00BF7A1C">
      <w:rPr>
        <w:b/>
        <w:lang w:val="hr-HR"/>
      </w:rPr>
      <w:t xml:space="preserve">OPĆINA ŠANDROVAC          </w:t>
    </w:r>
    <w:r>
      <w:rPr>
        <w:b/>
        <w:lang w:val="hr-HR"/>
      </w:rPr>
      <w:t xml:space="preserve">                            </w:t>
    </w:r>
    <w:r w:rsidRPr="00BF7A1C">
      <w:rPr>
        <w:b/>
        <w:lang w:val="hr-HR"/>
      </w:rPr>
      <w:t xml:space="preserve">           OPĆINSKI GLASNIK BROJ      4</w:t>
    </w:r>
  </w:p>
  <w:p w:rsidR="00381EB2" w:rsidRDefault="00381EB2">
    <w:pPr>
      <w:pStyle w:val="Zaglavlje"/>
    </w:pPr>
  </w:p>
  <w:p w:rsidR="00381EB2" w:rsidRDefault="00381EB2">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54674A84"/>
    <w:multiLevelType w:val="multilevel"/>
    <w:tmpl w:val="DAB03532"/>
    <w:lvl w:ilvl="0">
      <w:start w:val="1"/>
      <w:numFmt w:val="decimal"/>
      <w:lvlText w:val="%1."/>
      <w:lvlJc w:val="left"/>
      <w:pPr>
        <w:ind w:left="785"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abstractNumId w:val="12"/>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F0"/>
    <w:rsid w:val="00041CFA"/>
    <w:rsid w:val="00054B5C"/>
    <w:rsid w:val="00071C71"/>
    <w:rsid w:val="000875BB"/>
    <w:rsid w:val="000B354F"/>
    <w:rsid w:val="000D05E8"/>
    <w:rsid w:val="000D080F"/>
    <w:rsid w:val="001046A0"/>
    <w:rsid w:val="001640DB"/>
    <w:rsid w:val="00250901"/>
    <w:rsid w:val="00282819"/>
    <w:rsid w:val="003579C9"/>
    <w:rsid w:val="00371615"/>
    <w:rsid w:val="00381EB2"/>
    <w:rsid w:val="0038694F"/>
    <w:rsid w:val="003F2673"/>
    <w:rsid w:val="00425D83"/>
    <w:rsid w:val="004408B4"/>
    <w:rsid w:val="004445FC"/>
    <w:rsid w:val="00462241"/>
    <w:rsid w:val="00466A87"/>
    <w:rsid w:val="004A6B69"/>
    <w:rsid w:val="004C38C0"/>
    <w:rsid w:val="004E485F"/>
    <w:rsid w:val="00520270"/>
    <w:rsid w:val="0055566D"/>
    <w:rsid w:val="005D1D5B"/>
    <w:rsid w:val="005E3E4A"/>
    <w:rsid w:val="00615E94"/>
    <w:rsid w:val="00625EF7"/>
    <w:rsid w:val="00645E34"/>
    <w:rsid w:val="00646187"/>
    <w:rsid w:val="0066383D"/>
    <w:rsid w:val="006A46BB"/>
    <w:rsid w:val="006D6A91"/>
    <w:rsid w:val="006E27BB"/>
    <w:rsid w:val="00764B8F"/>
    <w:rsid w:val="007F74FB"/>
    <w:rsid w:val="008132DE"/>
    <w:rsid w:val="008447E7"/>
    <w:rsid w:val="0087235E"/>
    <w:rsid w:val="008B4AB6"/>
    <w:rsid w:val="00961474"/>
    <w:rsid w:val="009B4126"/>
    <w:rsid w:val="009E5F5A"/>
    <w:rsid w:val="00A17970"/>
    <w:rsid w:val="00A25860"/>
    <w:rsid w:val="00A53B74"/>
    <w:rsid w:val="00A56741"/>
    <w:rsid w:val="00A605A5"/>
    <w:rsid w:val="00A82B48"/>
    <w:rsid w:val="00AD74DE"/>
    <w:rsid w:val="00B05202"/>
    <w:rsid w:val="00BA16AE"/>
    <w:rsid w:val="00BF7A1C"/>
    <w:rsid w:val="00C76A8D"/>
    <w:rsid w:val="00D12ACA"/>
    <w:rsid w:val="00D64398"/>
    <w:rsid w:val="00DB2BE8"/>
    <w:rsid w:val="00DD0EE0"/>
    <w:rsid w:val="00DF7AF0"/>
    <w:rsid w:val="00E04B3B"/>
    <w:rsid w:val="00E36228"/>
    <w:rsid w:val="00E369BE"/>
    <w:rsid w:val="00E55412"/>
    <w:rsid w:val="00E72E00"/>
    <w:rsid w:val="00EB44D3"/>
    <w:rsid w:val="00EC7E8B"/>
    <w:rsid w:val="00ED1DC6"/>
    <w:rsid w:val="00FD3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F0"/>
  </w:style>
  <w:style w:type="paragraph" w:styleId="Naslov1">
    <w:name w:val="heading 1"/>
    <w:basedOn w:val="Normal"/>
    <w:next w:val="Normal"/>
    <w:link w:val="Naslov1Char"/>
    <w:qFormat/>
    <w:rsid w:val="00A56741"/>
    <w:pPr>
      <w:keepNext/>
      <w:jc w:val="center"/>
      <w:outlineLvl w:val="0"/>
    </w:pPr>
    <w:rPr>
      <w:rFonts w:ascii="Times New Roman" w:eastAsia="Times New Roman" w:hAnsi="Times New Roman" w:cs="Times New Roman"/>
      <w:b/>
      <w:i/>
      <w:color w:val="FF0000"/>
      <w:sz w:val="32"/>
      <w:szCs w:val="32"/>
      <w:lang w:eastAsia="hr-HR"/>
    </w:rPr>
  </w:style>
  <w:style w:type="paragraph" w:styleId="Naslov2">
    <w:name w:val="heading 2"/>
    <w:basedOn w:val="Normal"/>
    <w:next w:val="Normal"/>
    <w:link w:val="Naslov2Char"/>
    <w:qFormat/>
    <w:rsid w:val="00A56741"/>
    <w:pPr>
      <w:keepNext/>
      <w:outlineLvl w:val="1"/>
    </w:pPr>
    <w:rPr>
      <w:rFonts w:ascii="Times New Roman" w:eastAsia="Times New Roman" w:hAnsi="Times New Roman" w:cs="Times New Roman"/>
      <w:b/>
      <w:bCs/>
      <w:i/>
      <w:iCs/>
      <w:sz w:val="20"/>
      <w:szCs w:val="20"/>
      <w:lang w:eastAsia="hr-HR"/>
    </w:rPr>
  </w:style>
  <w:style w:type="paragraph" w:styleId="Naslov3">
    <w:name w:val="heading 3"/>
    <w:basedOn w:val="Normal"/>
    <w:next w:val="Normal"/>
    <w:link w:val="Naslov3Char"/>
    <w:qFormat/>
    <w:rsid w:val="00A56741"/>
    <w:pPr>
      <w:keepNext/>
      <w:outlineLvl w:val="2"/>
    </w:pPr>
    <w:rPr>
      <w:rFonts w:ascii="Times New Roman" w:eastAsia="Times New Roman" w:hAnsi="Times New Roman" w:cs="Times New Roman"/>
      <w:b/>
      <w:sz w:val="20"/>
      <w:szCs w:val="20"/>
      <w:lang w:eastAsia="hr-HR"/>
    </w:rPr>
  </w:style>
  <w:style w:type="paragraph" w:styleId="Naslov4">
    <w:name w:val="heading 4"/>
    <w:basedOn w:val="Normal"/>
    <w:next w:val="Normal"/>
    <w:link w:val="Naslov4Char"/>
    <w:qFormat/>
    <w:rsid w:val="00A56741"/>
    <w:pPr>
      <w:keepNext/>
      <w:outlineLvl w:val="3"/>
    </w:pPr>
    <w:rPr>
      <w:rFonts w:ascii="Times New Roman" w:eastAsia="Times New Roman" w:hAnsi="Times New Roman" w:cs="Times New Roman"/>
      <w:b/>
      <w:sz w:val="24"/>
      <w:szCs w:val="20"/>
      <w:lang w:eastAsia="hr-HR"/>
    </w:rPr>
  </w:style>
  <w:style w:type="paragraph" w:styleId="Naslov5">
    <w:name w:val="heading 5"/>
    <w:basedOn w:val="Normal"/>
    <w:next w:val="Normal"/>
    <w:link w:val="Naslov5Char"/>
    <w:qFormat/>
    <w:rsid w:val="00A56741"/>
    <w:pPr>
      <w:keepNext/>
      <w:outlineLvl w:val="4"/>
    </w:pPr>
    <w:rPr>
      <w:rFonts w:ascii="Times New Roman" w:eastAsia="Times New Roman" w:hAnsi="Times New Roman" w:cs="Times New Roman"/>
      <w:bCs/>
      <w:i/>
      <w:sz w:val="16"/>
      <w:szCs w:val="1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F7AF0"/>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A56741"/>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A56741"/>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A56741"/>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A56741"/>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A56741"/>
    <w:rPr>
      <w:rFonts w:ascii="Times New Roman" w:eastAsia="Times New Roman" w:hAnsi="Times New Roman" w:cs="Times New Roman"/>
      <w:bCs/>
      <w:i/>
      <w:sz w:val="16"/>
      <w:szCs w:val="16"/>
      <w:lang w:eastAsia="hr-HR"/>
    </w:rPr>
  </w:style>
  <w:style w:type="numbering" w:customStyle="1" w:styleId="Bezpopisa1">
    <w:name w:val="Bez popisa1"/>
    <w:next w:val="Bezpopisa"/>
    <w:uiPriority w:val="99"/>
    <w:semiHidden/>
    <w:unhideWhenUsed/>
    <w:rsid w:val="00A56741"/>
  </w:style>
  <w:style w:type="character" w:customStyle="1" w:styleId="KartadokumentaChar">
    <w:name w:val="Karta dokumenta Char"/>
    <w:semiHidden/>
    <w:rsid w:val="00A56741"/>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A56741"/>
    <w:pPr>
      <w:shd w:val="clear" w:color="auto" w:fill="000080"/>
    </w:pPr>
    <w:rPr>
      <w:rFonts w:ascii="Tahoma" w:eastAsia="Times New Roman" w:hAnsi="Tahoma" w:cs="Tahoma"/>
      <w:sz w:val="24"/>
      <w:szCs w:val="24"/>
      <w:lang w:eastAsia="hr-HR"/>
    </w:rPr>
  </w:style>
  <w:style w:type="character" w:customStyle="1" w:styleId="KartadokumentaChar1">
    <w:name w:val="Karta dokumenta Char1"/>
    <w:basedOn w:val="Zadanifontodlomka"/>
    <w:link w:val="Kartadokumenta"/>
    <w:semiHidden/>
    <w:rsid w:val="00A56741"/>
    <w:rPr>
      <w:rFonts w:ascii="Tahoma" w:eastAsia="Times New Roman" w:hAnsi="Tahoma" w:cs="Tahoma"/>
      <w:sz w:val="24"/>
      <w:szCs w:val="24"/>
      <w:shd w:val="clear" w:color="auto" w:fill="000080"/>
      <w:lang w:eastAsia="hr-HR"/>
    </w:rPr>
  </w:style>
  <w:style w:type="paragraph" w:styleId="Opisslike">
    <w:name w:val="caption"/>
    <w:basedOn w:val="Normal"/>
    <w:next w:val="Normal"/>
    <w:qFormat/>
    <w:rsid w:val="00A56741"/>
    <w:rPr>
      <w:rFonts w:ascii="Times New Roman" w:eastAsia="Times New Roman" w:hAnsi="Times New Roman" w:cs="Times New Roman"/>
      <w:b/>
      <w:sz w:val="20"/>
      <w:szCs w:val="20"/>
      <w:lang w:eastAsia="hr-HR"/>
    </w:rPr>
  </w:style>
  <w:style w:type="character" w:customStyle="1" w:styleId="TijelotekstaChar">
    <w:name w:val="Tijelo teksta Char"/>
    <w:rsid w:val="00A56741"/>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A56741"/>
    <w:pPr>
      <w:jc w:val="center"/>
    </w:pPr>
    <w:rPr>
      <w:rFonts w:ascii="Times New Roman" w:eastAsia="Times New Roman" w:hAnsi="Times New Roman" w:cs="Times New Roman"/>
      <w:sz w:val="24"/>
      <w:szCs w:val="15"/>
      <w:lang w:eastAsia="hr-HR"/>
    </w:rPr>
  </w:style>
  <w:style w:type="character" w:customStyle="1" w:styleId="TijelotekstaChar1">
    <w:name w:val="Tijelo teksta Char1"/>
    <w:basedOn w:val="Zadanifontodlomka"/>
    <w:link w:val="Tijeloteksta"/>
    <w:semiHidden/>
    <w:rsid w:val="00A56741"/>
    <w:rPr>
      <w:rFonts w:ascii="Times New Roman" w:eastAsia="Times New Roman" w:hAnsi="Times New Roman" w:cs="Times New Roman"/>
      <w:sz w:val="24"/>
      <w:szCs w:val="15"/>
      <w:lang w:eastAsia="hr-HR"/>
    </w:rPr>
  </w:style>
  <w:style w:type="character" w:customStyle="1" w:styleId="TekstbaloniaChar">
    <w:name w:val="Tekst balončića Char"/>
    <w:semiHidden/>
    <w:rsid w:val="00A56741"/>
    <w:rPr>
      <w:rFonts w:ascii="Tahoma" w:eastAsia="Times New Roman" w:hAnsi="Tahoma" w:cs="Tahoma"/>
      <w:sz w:val="16"/>
      <w:szCs w:val="16"/>
      <w:lang w:eastAsia="hr-HR"/>
    </w:rPr>
  </w:style>
  <w:style w:type="paragraph" w:styleId="Tekstbalonia">
    <w:name w:val="Balloon Text"/>
    <w:basedOn w:val="Normal"/>
    <w:link w:val="TekstbaloniaChar1"/>
    <w:semiHidden/>
    <w:rsid w:val="00A56741"/>
    <w:rPr>
      <w:rFonts w:ascii="Tahoma" w:eastAsia="Times New Roman" w:hAnsi="Tahoma" w:cs="Tahoma"/>
      <w:sz w:val="16"/>
      <w:szCs w:val="16"/>
      <w:lang w:eastAsia="hr-HR"/>
    </w:rPr>
  </w:style>
  <w:style w:type="character" w:customStyle="1" w:styleId="TekstbaloniaChar1">
    <w:name w:val="Tekst balončića Char1"/>
    <w:basedOn w:val="Zadanifontodlomka"/>
    <w:link w:val="Tekstbalonia"/>
    <w:semiHidden/>
    <w:rsid w:val="00A56741"/>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56741"/>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A56741"/>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A56741"/>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A56741"/>
    <w:rPr>
      <w:rFonts w:ascii="Times New Roman" w:eastAsia="Times New Roman" w:hAnsi="Times New Roman" w:cs="Times New Roman"/>
      <w:sz w:val="24"/>
      <w:szCs w:val="24"/>
      <w:lang w:val="x-none" w:eastAsia="x-none"/>
    </w:rPr>
  </w:style>
  <w:style w:type="paragraph" w:styleId="Odlomakpopisa">
    <w:name w:val="List Paragraph"/>
    <w:basedOn w:val="Normal"/>
    <w:uiPriority w:val="34"/>
    <w:qFormat/>
    <w:rsid w:val="00A56741"/>
    <w:pPr>
      <w:ind w:left="720"/>
      <w:contextualSpacing/>
    </w:pPr>
    <w:rPr>
      <w:rFonts w:ascii="Times New Roman" w:eastAsia="Times New Roman" w:hAnsi="Times New Roman" w:cs="Times New Roman"/>
      <w:sz w:val="24"/>
      <w:szCs w:val="24"/>
      <w:lang w:eastAsia="hr-HR"/>
    </w:rPr>
  </w:style>
  <w:style w:type="paragraph" w:customStyle="1" w:styleId="Default">
    <w:name w:val="Default"/>
    <w:rsid w:val="00054B5C"/>
    <w:pPr>
      <w:autoSpaceDE w:val="0"/>
      <w:autoSpaceDN w:val="0"/>
      <w:adjustRightInd w:val="0"/>
    </w:pPr>
    <w:rPr>
      <w:rFonts w:ascii="Arial" w:eastAsia="Calibri" w:hAnsi="Arial" w:cs="Arial"/>
      <w:color w:val="000000"/>
      <w:sz w:val="24"/>
      <w:szCs w:val="24"/>
    </w:rPr>
  </w:style>
  <w:style w:type="character" w:customStyle="1" w:styleId="A1">
    <w:name w:val="A1"/>
    <w:uiPriority w:val="99"/>
    <w:rsid w:val="00645E34"/>
    <w:rPr>
      <w:b/>
      <w:bCs/>
      <w:color w:val="000000"/>
      <w:sz w:val="21"/>
      <w:szCs w:val="21"/>
    </w:rPr>
  </w:style>
  <w:style w:type="paragraph" w:customStyle="1" w:styleId="Pa14">
    <w:name w:val="Pa14"/>
    <w:basedOn w:val="Normal"/>
    <w:next w:val="Normal"/>
    <w:uiPriority w:val="99"/>
    <w:rsid w:val="00645E34"/>
    <w:pPr>
      <w:autoSpaceDE w:val="0"/>
      <w:autoSpaceDN w:val="0"/>
      <w:adjustRightInd w:val="0"/>
      <w:spacing w:line="181" w:lineRule="atLeast"/>
    </w:pPr>
    <w:rPr>
      <w:rFonts w:ascii="Times New Roman" w:eastAsia="Calibri" w:hAnsi="Times New Roman" w:cs="Times New Roman"/>
      <w:sz w:val="24"/>
      <w:szCs w:val="24"/>
    </w:rPr>
  </w:style>
  <w:style w:type="paragraph" w:customStyle="1" w:styleId="Standard">
    <w:name w:val="Standard"/>
    <w:rsid w:val="004445FC"/>
    <w:pPr>
      <w:widowControl w:val="0"/>
      <w:suppressAutoHyphens/>
      <w:autoSpaceDN w:val="0"/>
    </w:pPr>
    <w:rPr>
      <w:rFonts w:ascii="Times New Roman" w:eastAsia="Arial Unicode MS" w:hAnsi="Times New Roman" w:cs="Tahoma"/>
      <w:kern w:val="3"/>
      <w:sz w:val="24"/>
      <w:szCs w:val="24"/>
      <w:lang w:eastAsia="hr-HR"/>
    </w:rPr>
  </w:style>
  <w:style w:type="paragraph" w:customStyle="1" w:styleId="Pa11">
    <w:name w:val="Pa11"/>
    <w:basedOn w:val="Normal"/>
    <w:next w:val="Normal"/>
    <w:uiPriority w:val="99"/>
    <w:rsid w:val="0087235E"/>
    <w:pPr>
      <w:autoSpaceDE w:val="0"/>
      <w:autoSpaceDN w:val="0"/>
      <w:adjustRightInd w:val="0"/>
      <w:spacing w:line="181" w:lineRule="atLeast"/>
    </w:pPr>
    <w:rPr>
      <w:rFonts w:ascii="Times New Roman" w:eastAsia="Calibri" w:hAnsi="Times New Roman" w:cs="Times New Roman"/>
      <w:sz w:val="24"/>
      <w:szCs w:val="24"/>
    </w:rPr>
  </w:style>
  <w:style w:type="paragraph" w:customStyle="1" w:styleId="Pa12">
    <w:name w:val="Pa12"/>
    <w:basedOn w:val="Normal"/>
    <w:next w:val="Normal"/>
    <w:uiPriority w:val="99"/>
    <w:rsid w:val="0087235E"/>
    <w:pPr>
      <w:autoSpaceDE w:val="0"/>
      <w:autoSpaceDN w:val="0"/>
      <w:adjustRightInd w:val="0"/>
      <w:spacing w:line="181" w:lineRule="atLeast"/>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F0"/>
  </w:style>
  <w:style w:type="paragraph" w:styleId="Naslov1">
    <w:name w:val="heading 1"/>
    <w:basedOn w:val="Normal"/>
    <w:next w:val="Normal"/>
    <w:link w:val="Naslov1Char"/>
    <w:qFormat/>
    <w:rsid w:val="00A56741"/>
    <w:pPr>
      <w:keepNext/>
      <w:jc w:val="center"/>
      <w:outlineLvl w:val="0"/>
    </w:pPr>
    <w:rPr>
      <w:rFonts w:ascii="Times New Roman" w:eastAsia="Times New Roman" w:hAnsi="Times New Roman" w:cs="Times New Roman"/>
      <w:b/>
      <w:i/>
      <w:color w:val="FF0000"/>
      <w:sz w:val="32"/>
      <w:szCs w:val="32"/>
      <w:lang w:eastAsia="hr-HR"/>
    </w:rPr>
  </w:style>
  <w:style w:type="paragraph" w:styleId="Naslov2">
    <w:name w:val="heading 2"/>
    <w:basedOn w:val="Normal"/>
    <w:next w:val="Normal"/>
    <w:link w:val="Naslov2Char"/>
    <w:qFormat/>
    <w:rsid w:val="00A56741"/>
    <w:pPr>
      <w:keepNext/>
      <w:outlineLvl w:val="1"/>
    </w:pPr>
    <w:rPr>
      <w:rFonts w:ascii="Times New Roman" w:eastAsia="Times New Roman" w:hAnsi="Times New Roman" w:cs="Times New Roman"/>
      <w:b/>
      <w:bCs/>
      <w:i/>
      <w:iCs/>
      <w:sz w:val="20"/>
      <w:szCs w:val="20"/>
      <w:lang w:eastAsia="hr-HR"/>
    </w:rPr>
  </w:style>
  <w:style w:type="paragraph" w:styleId="Naslov3">
    <w:name w:val="heading 3"/>
    <w:basedOn w:val="Normal"/>
    <w:next w:val="Normal"/>
    <w:link w:val="Naslov3Char"/>
    <w:qFormat/>
    <w:rsid w:val="00A56741"/>
    <w:pPr>
      <w:keepNext/>
      <w:outlineLvl w:val="2"/>
    </w:pPr>
    <w:rPr>
      <w:rFonts w:ascii="Times New Roman" w:eastAsia="Times New Roman" w:hAnsi="Times New Roman" w:cs="Times New Roman"/>
      <w:b/>
      <w:sz w:val="20"/>
      <w:szCs w:val="20"/>
      <w:lang w:eastAsia="hr-HR"/>
    </w:rPr>
  </w:style>
  <w:style w:type="paragraph" w:styleId="Naslov4">
    <w:name w:val="heading 4"/>
    <w:basedOn w:val="Normal"/>
    <w:next w:val="Normal"/>
    <w:link w:val="Naslov4Char"/>
    <w:qFormat/>
    <w:rsid w:val="00A56741"/>
    <w:pPr>
      <w:keepNext/>
      <w:outlineLvl w:val="3"/>
    </w:pPr>
    <w:rPr>
      <w:rFonts w:ascii="Times New Roman" w:eastAsia="Times New Roman" w:hAnsi="Times New Roman" w:cs="Times New Roman"/>
      <w:b/>
      <w:sz w:val="24"/>
      <w:szCs w:val="20"/>
      <w:lang w:eastAsia="hr-HR"/>
    </w:rPr>
  </w:style>
  <w:style w:type="paragraph" w:styleId="Naslov5">
    <w:name w:val="heading 5"/>
    <w:basedOn w:val="Normal"/>
    <w:next w:val="Normal"/>
    <w:link w:val="Naslov5Char"/>
    <w:qFormat/>
    <w:rsid w:val="00A56741"/>
    <w:pPr>
      <w:keepNext/>
      <w:outlineLvl w:val="4"/>
    </w:pPr>
    <w:rPr>
      <w:rFonts w:ascii="Times New Roman" w:eastAsia="Times New Roman" w:hAnsi="Times New Roman" w:cs="Times New Roman"/>
      <w:bCs/>
      <w:i/>
      <w:sz w:val="16"/>
      <w:szCs w:val="1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F7AF0"/>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A56741"/>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A56741"/>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A56741"/>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A56741"/>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A56741"/>
    <w:rPr>
      <w:rFonts w:ascii="Times New Roman" w:eastAsia="Times New Roman" w:hAnsi="Times New Roman" w:cs="Times New Roman"/>
      <w:bCs/>
      <w:i/>
      <w:sz w:val="16"/>
      <w:szCs w:val="16"/>
      <w:lang w:eastAsia="hr-HR"/>
    </w:rPr>
  </w:style>
  <w:style w:type="numbering" w:customStyle="1" w:styleId="Bezpopisa1">
    <w:name w:val="Bez popisa1"/>
    <w:next w:val="Bezpopisa"/>
    <w:uiPriority w:val="99"/>
    <w:semiHidden/>
    <w:unhideWhenUsed/>
    <w:rsid w:val="00A56741"/>
  </w:style>
  <w:style w:type="character" w:customStyle="1" w:styleId="KartadokumentaChar">
    <w:name w:val="Karta dokumenta Char"/>
    <w:semiHidden/>
    <w:rsid w:val="00A56741"/>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A56741"/>
    <w:pPr>
      <w:shd w:val="clear" w:color="auto" w:fill="000080"/>
    </w:pPr>
    <w:rPr>
      <w:rFonts w:ascii="Tahoma" w:eastAsia="Times New Roman" w:hAnsi="Tahoma" w:cs="Tahoma"/>
      <w:sz w:val="24"/>
      <w:szCs w:val="24"/>
      <w:lang w:eastAsia="hr-HR"/>
    </w:rPr>
  </w:style>
  <w:style w:type="character" w:customStyle="1" w:styleId="KartadokumentaChar1">
    <w:name w:val="Karta dokumenta Char1"/>
    <w:basedOn w:val="Zadanifontodlomka"/>
    <w:link w:val="Kartadokumenta"/>
    <w:semiHidden/>
    <w:rsid w:val="00A56741"/>
    <w:rPr>
      <w:rFonts w:ascii="Tahoma" w:eastAsia="Times New Roman" w:hAnsi="Tahoma" w:cs="Tahoma"/>
      <w:sz w:val="24"/>
      <w:szCs w:val="24"/>
      <w:shd w:val="clear" w:color="auto" w:fill="000080"/>
      <w:lang w:eastAsia="hr-HR"/>
    </w:rPr>
  </w:style>
  <w:style w:type="paragraph" w:styleId="Opisslike">
    <w:name w:val="caption"/>
    <w:basedOn w:val="Normal"/>
    <w:next w:val="Normal"/>
    <w:qFormat/>
    <w:rsid w:val="00A56741"/>
    <w:rPr>
      <w:rFonts w:ascii="Times New Roman" w:eastAsia="Times New Roman" w:hAnsi="Times New Roman" w:cs="Times New Roman"/>
      <w:b/>
      <w:sz w:val="20"/>
      <w:szCs w:val="20"/>
      <w:lang w:eastAsia="hr-HR"/>
    </w:rPr>
  </w:style>
  <w:style w:type="character" w:customStyle="1" w:styleId="TijelotekstaChar">
    <w:name w:val="Tijelo teksta Char"/>
    <w:rsid w:val="00A56741"/>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A56741"/>
    <w:pPr>
      <w:jc w:val="center"/>
    </w:pPr>
    <w:rPr>
      <w:rFonts w:ascii="Times New Roman" w:eastAsia="Times New Roman" w:hAnsi="Times New Roman" w:cs="Times New Roman"/>
      <w:sz w:val="24"/>
      <w:szCs w:val="15"/>
      <w:lang w:eastAsia="hr-HR"/>
    </w:rPr>
  </w:style>
  <w:style w:type="character" w:customStyle="1" w:styleId="TijelotekstaChar1">
    <w:name w:val="Tijelo teksta Char1"/>
    <w:basedOn w:val="Zadanifontodlomka"/>
    <w:link w:val="Tijeloteksta"/>
    <w:semiHidden/>
    <w:rsid w:val="00A56741"/>
    <w:rPr>
      <w:rFonts w:ascii="Times New Roman" w:eastAsia="Times New Roman" w:hAnsi="Times New Roman" w:cs="Times New Roman"/>
      <w:sz w:val="24"/>
      <w:szCs w:val="15"/>
      <w:lang w:eastAsia="hr-HR"/>
    </w:rPr>
  </w:style>
  <w:style w:type="character" w:customStyle="1" w:styleId="TekstbaloniaChar">
    <w:name w:val="Tekst balončića Char"/>
    <w:semiHidden/>
    <w:rsid w:val="00A56741"/>
    <w:rPr>
      <w:rFonts w:ascii="Tahoma" w:eastAsia="Times New Roman" w:hAnsi="Tahoma" w:cs="Tahoma"/>
      <w:sz w:val="16"/>
      <w:szCs w:val="16"/>
      <w:lang w:eastAsia="hr-HR"/>
    </w:rPr>
  </w:style>
  <w:style w:type="paragraph" w:styleId="Tekstbalonia">
    <w:name w:val="Balloon Text"/>
    <w:basedOn w:val="Normal"/>
    <w:link w:val="TekstbaloniaChar1"/>
    <w:semiHidden/>
    <w:rsid w:val="00A56741"/>
    <w:rPr>
      <w:rFonts w:ascii="Tahoma" w:eastAsia="Times New Roman" w:hAnsi="Tahoma" w:cs="Tahoma"/>
      <w:sz w:val="16"/>
      <w:szCs w:val="16"/>
      <w:lang w:eastAsia="hr-HR"/>
    </w:rPr>
  </w:style>
  <w:style w:type="character" w:customStyle="1" w:styleId="TekstbaloniaChar1">
    <w:name w:val="Tekst balončića Char1"/>
    <w:basedOn w:val="Zadanifontodlomka"/>
    <w:link w:val="Tekstbalonia"/>
    <w:semiHidden/>
    <w:rsid w:val="00A56741"/>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56741"/>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A56741"/>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A56741"/>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A56741"/>
    <w:rPr>
      <w:rFonts w:ascii="Times New Roman" w:eastAsia="Times New Roman" w:hAnsi="Times New Roman" w:cs="Times New Roman"/>
      <w:sz w:val="24"/>
      <w:szCs w:val="24"/>
      <w:lang w:val="x-none" w:eastAsia="x-none"/>
    </w:rPr>
  </w:style>
  <w:style w:type="paragraph" w:styleId="Odlomakpopisa">
    <w:name w:val="List Paragraph"/>
    <w:basedOn w:val="Normal"/>
    <w:uiPriority w:val="34"/>
    <w:qFormat/>
    <w:rsid w:val="00A56741"/>
    <w:pPr>
      <w:ind w:left="720"/>
      <w:contextualSpacing/>
    </w:pPr>
    <w:rPr>
      <w:rFonts w:ascii="Times New Roman" w:eastAsia="Times New Roman" w:hAnsi="Times New Roman" w:cs="Times New Roman"/>
      <w:sz w:val="24"/>
      <w:szCs w:val="24"/>
      <w:lang w:eastAsia="hr-HR"/>
    </w:rPr>
  </w:style>
  <w:style w:type="paragraph" w:customStyle="1" w:styleId="Default">
    <w:name w:val="Default"/>
    <w:rsid w:val="00054B5C"/>
    <w:pPr>
      <w:autoSpaceDE w:val="0"/>
      <w:autoSpaceDN w:val="0"/>
      <w:adjustRightInd w:val="0"/>
    </w:pPr>
    <w:rPr>
      <w:rFonts w:ascii="Arial" w:eastAsia="Calibri" w:hAnsi="Arial" w:cs="Arial"/>
      <w:color w:val="000000"/>
      <w:sz w:val="24"/>
      <w:szCs w:val="24"/>
    </w:rPr>
  </w:style>
  <w:style w:type="character" w:customStyle="1" w:styleId="A1">
    <w:name w:val="A1"/>
    <w:uiPriority w:val="99"/>
    <w:rsid w:val="00645E34"/>
    <w:rPr>
      <w:b/>
      <w:bCs/>
      <w:color w:val="000000"/>
      <w:sz w:val="21"/>
      <w:szCs w:val="21"/>
    </w:rPr>
  </w:style>
  <w:style w:type="paragraph" w:customStyle="1" w:styleId="Pa14">
    <w:name w:val="Pa14"/>
    <w:basedOn w:val="Normal"/>
    <w:next w:val="Normal"/>
    <w:uiPriority w:val="99"/>
    <w:rsid w:val="00645E34"/>
    <w:pPr>
      <w:autoSpaceDE w:val="0"/>
      <w:autoSpaceDN w:val="0"/>
      <w:adjustRightInd w:val="0"/>
      <w:spacing w:line="181" w:lineRule="atLeast"/>
    </w:pPr>
    <w:rPr>
      <w:rFonts w:ascii="Times New Roman" w:eastAsia="Calibri" w:hAnsi="Times New Roman" w:cs="Times New Roman"/>
      <w:sz w:val="24"/>
      <w:szCs w:val="24"/>
    </w:rPr>
  </w:style>
  <w:style w:type="paragraph" w:customStyle="1" w:styleId="Standard">
    <w:name w:val="Standard"/>
    <w:rsid w:val="004445FC"/>
    <w:pPr>
      <w:widowControl w:val="0"/>
      <w:suppressAutoHyphens/>
      <w:autoSpaceDN w:val="0"/>
    </w:pPr>
    <w:rPr>
      <w:rFonts w:ascii="Times New Roman" w:eastAsia="Arial Unicode MS" w:hAnsi="Times New Roman" w:cs="Tahoma"/>
      <w:kern w:val="3"/>
      <w:sz w:val="24"/>
      <w:szCs w:val="24"/>
      <w:lang w:eastAsia="hr-HR"/>
    </w:rPr>
  </w:style>
  <w:style w:type="paragraph" w:customStyle="1" w:styleId="Pa11">
    <w:name w:val="Pa11"/>
    <w:basedOn w:val="Normal"/>
    <w:next w:val="Normal"/>
    <w:uiPriority w:val="99"/>
    <w:rsid w:val="0087235E"/>
    <w:pPr>
      <w:autoSpaceDE w:val="0"/>
      <w:autoSpaceDN w:val="0"/>
      <w:adjustRightInd w:val="0"/>
      <w:spacing w:line="181" w:lineRule="atLeast"/>
    </w:pPr>
    <w:rPr>
      <w:rFonts w:ascii="Times New Roman" w:eastAsia="Calibri" w:hAnsi="Times New Roman" w:cs="Times New Roman"/>
      <w:sz w:val="24"/>
      <w:szCs w:val="24"/>
    </w:rPr>
  </w:style>
  <w:style w:type="paragraph" w:customStyle="1" w:styleId="Pa12">
    <w:name w:val="Pa12"/>
    <w:basedOn w:val="Normal"/>
    <w:next w:val="Normal"/>
    <w:uiPriority w:val="99"/>
    <w:rsid w:val="0087235E"/>
    <w:pPr>
      <w:autoSpaceDE w:val="0"/>
      <w:autoSpaceDN w:val="0"/>
      <w:adjustRightInd w:val="0"/>
      <w:spacing w:line="181" w:lineRule="atLeas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opcina-sandrovac@bj.t-com.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androv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F64CD-F654-49DA-AC52-59D4C119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62</Pages>
  <Words>18317</Words>
  <Characters>104412</Characters>
  <Application>Microsoft Office Word</Application>
  <DocSecurity>0</DocSecurity>
  <Lines>870</Lines>
  <Paragraphs>244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2017-01-30T11:57:00Z</cp:lastPrinted>
  <dcterms:created xsi:type="dcterms:W3CDTF">2017-01-03T07:57:00Z</dcterms:created>
  <dcterms:modified xsi:type="dcterms:W3CDTF">2017-01-30T12:16:00Z</dcterms:modified>
</cp:coreProperties>
</file>