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430" w:type="dxa"/>
        <w:tblInd w:w="-10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430"/>
      </w:tblGrid>
      <w:tr w:rsidR="00707968">
        <w:tblPrEx>
          <w:tblCellMar>
            <w:top w:w="0" w:type="dxa"/>
            <w:bottom w:w="0" w:type="dxa"/>
          </w:tblCellMar>
        </w:tblPrEx>
        <w:trPr>
          <w:trHeight w:val="535"/>
        </w:trPr>
        <w:tc>
          <w:tcPr>
            <w:tcW w:w="1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968" w:rsidRDefault="001B7BB1">
            <w:pPr>
              <w:shd w:val="clear" w:color="auto" w:fill="BFBFBF"/>
              <w:rPr>
                <w:b/>
                <w:bCs/>
              </w:rPr>
            </w:pPr>
            <w:bookmarkStart w:id="0" w:name="_GoBack"/>
            <w:bookmarkEnd w:id="0"/>
            <w:r>
              <w:rPr>
                <w:b/>
                <w:bCs/>
              </w:rPr>
              <w:t xml:space="preserve">Prilog 1.                                                                  </w:t>
            </w:r>
          </w:p>
          <w:p w:rsidR="00707968" w:rsidRDefault="001B7BB1">
            <w:pPr>
              <w:shd w:val="clear" w:color="auto" w:fill="BFBFB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PONUDA</w:t>
            </w:r>
          </w:p>
          <w:p w:rsidR="00707968" w:rsidRDefault="001B7BB1">
            <w:pPr>
              <w:autoSpaceDE w:val="0"/>
              <w:jc w:val="center"/>
            </w:pPr>
            <w:r>
              <w:rPr>
                <w:rStyle w:val="Zadanifontodlomka"/>
                <w:b/>
                <w:bCs/>
              </w:rPr>
              <w:t xml:space="preserve">za nabavu bicikala za radnice na poslovima pružanja potpore i podrške starijim osobama i/ili osobama </w:t>
            </w:r>
            <w:r>
              <w:rPr>
                <w:rStyle w:val="Zadanifontodlomka"/>
                <w:b/>
                <w:bCs/>
              </w:rPr>
              <w:t xml:space="preserve">u nepovoljnom položaju i/ili osobama s invaliditetom </w:t>
            </w:r>
            <w:r>
              <w:rPr>
                <w:rStyle w:val="Zadanifontodlomka"/>
                <w:b/>
                <w:bCs/>
                <w:color w:val="000000"/>
              </w:rPr>
              <w:t>u projektu „Snaga zajedništva“  Zaželi - Program zapošljavanja žena</w:t>
            </w:r>
          </w:p>
        </w:tc>
      </w:tr>
    </w:tbl>
    <w:p w:rsidR="00707968" w:rsidRDefault="00707968">
      <w:pPr>
        <w:shd w:val="clear" w:color="auto" w:fill="FFFFFF"/>
        <w:jc w:val="center"/>
        <w:rPr>
          <w:b/>
          <w:bCs/>
          <w:color w:val="000000"/>
        </w:rPr>
      </w:pPr>
    </w:p>
    <w:tbl>
      <w:tblPr>
        <w:tblW w:w="11448" w:type="dxa"/>
        <w:tblInd w:w="-117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02"/>
        <w:gridCol w:w="8946"/>
      </w:tblGrid>
      <w:tr w:rsidR="00707968">
        <w:tblPrEx>
          <w:tblCellMar>
            <w:top w:w="0" w:type="dxa"/>
            <w:bottom w:w="0" w:type="dxa"/>
          </w:tblCellMar>
        </w:tblPrEx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968" w:rsidRDefault="001B7BB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Naziv Naručitelja:</w:t>
            </w:r>
          </w:p>
        </w:tc>
        <w:tc>
          <w:tcPr>
            <w:tcW w:w="8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968" w:rsidRDefault="001B7BB1">
            <w:pPr>
              <w:jc w:val="both"/>
            </w:pPr>
            <w:r>
              <w:rPr>
                <w:rStyle w:val="Zadanifontodlomka"/>
                <w:b/>
              </w:rPr>
              <w:t>Općina Šandrovac,  za projekt „Snaga zajedništva“ Zaželi – program zapošljavanja žena</w:t>
            </w:r>
          </w:p>
        </w:tc>
      </w:tr>
      <w:tr w:rsidR="00707968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968" w:rsidRDefault="001B7BB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Sjedište:</w:t>
            </w:r>
          </w:p>
        </w:tc>
        <w:tc>
          <w:tcPr>
            <w:tcW w:w="8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968" w:rsidRDefault="001B7BB1">
            <w:pPr>
              <w:pStyle w:val="Standard"/>
              <w:rPr>
                <w:rFonts w:hint="eastAsia"/>
              </w:rPr>
            </w:pPr>
            <w:r>
              <w:rPr>
                <w:rStyle w:val="Zadanifontodlomka"/>
                <w:rFonts w:ascii="Times New Roman" w:hAnsi="Times New Roman" w:cs="Times New Roman"/>
                <w:b/>
              </w:rPr>
              <w:t xml:space="preserve">Bjelovarska 6, </w:t>
            </w:r>
            <w:r>
              <w:rPr>
                <w:rStyle w:val="Zadanifontodlomka"/>
                <w:rFonts w:ascii="Times New Roman" w:hAnsi="Times New Roman" w:cs="Times New Roman"/>
                <w:b/>
              </w:rPr>
              <w:t>43227 Šandrovac</w:t>
            </w:r>
          </w:p>
        </w:tc>
      </w:tr>
      <w:tr w:rsidR="00707968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968" w:rsidRDefault="001B7BB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OIB:</w:t>
            </w:r>
          </w:p>
        </w:tc>
        <w:tc>
          <w:tcPr>
            <w:tcW w:w="8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968" w:rsidRDefault="001B7BB1">
            <w:pPr>
              <w:jc w:val="both"/>
            </w:pPr>
            <w:r>
              <w:rPr>
                <w:rStyle w:val="Zadanifontodlomka"/>
                <w:b/>
              </w:rPr>
              <w:t>35024150994</w:t>
            </w:r>
          </w:p>
        </w:tc>
      </w:tr>
      <w:tr w:rsidR="00707968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968" w:rsidRDefault="001B7BB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Predmet nabave:</w:t>
            </w:r>
          </w:p>
        </w:tc>
        <w:tc>
          <w:tcPr>
            <w:tcW w:w="8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968" w:rsidRDefault="001B7BB1">
            <w:pPr>
              <w:jc w:val="both"/>
            </w:pPr>
            <w:r>
              <w:rPr>
                <w:rStyle w:val="Zadanifontodlomka"/>
                <w:b/>
                <w:bCs/>
              </w:rPr>
              <w:t xml:space="preserve">Nabava bicikala  </w:t>
            </w:r>
            <w:r>
              <w:rPr>
                <w:rStyle w:val="Zadanifontodlomka"/>
                <w:b/>
                <w:bCs/>
                <w:color w:val="000000"/>
              </w:rPr>
              <w:t xml:space="preserve">u okviru projekta „Snaga zajedništva“  Zaželi - Program zapošljavanja žena, </w:t>
            </w:r>
            <w:r>
              <w:rPr>
                <w:rStyle w:val="Zadanifontodlomka"/>
                <w:b/>
                <w:color w:val="000000"/>
              </w:rPr>
              <w:t xml:space="preserve">na temelju Ugovora o dodjeli bespovratnih sredstava za projekte koji se financiraju iz Europskog socijalnog </w:t>
            </w:r>
            <w:r>
              <w:rPr>
                <w:rStyle w:val="Zadanifontodlomka"/>
                <w:b/>
                <w:color w:val="000000"/>
              </w:rPr>
              <w:t>fonda u  financijskom razdoblju 2014. - 2020., Kodni broj: UP.02.1.1.05.0239</w:t>
            </w:r>
          </w:p>
        </w:tc>
      </w:tr>
    </w:tbl>
    <w:p w:rsidR="00707968" w:rsidRDefault="00707968">
      <w:pPr>
        <w:rPr>
          <w:b/>
          <w:bCs/>
        </w:rPr>
      </w:pPr>
    </w:p>
    <w:tbl>
      <w:tblPr>
        <w:tblW w:w="11430" w:type="dxa"/>
        <w:tblInd w:w="-10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5"/>
        <w:gridCol w:w="1536"/>
        <w:gridCol w:w="4204"/>
        <w:gridCol w:w="999"/>
        <w:gridCol w:w="1161"/>
        <w:gridCol w:w="1425"/>
        <w:gridCol w:w="1460"/>
      </w:tblGrid>
      <w:tr w:rsidR="00707968">
        <w:tblPrEx>
          <w:tblCellMar>
            <w:top w:w="0" w:type="dxa"/>
            <w:bottom w:w="0" w:type="dxa"/>
          </w:tblCellMar>
        </w:tblPrEx>
        <w:trPr>
          <w:trHeight w:val="841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968" w:rsidRDefault="001B7BB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Red broj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968" w:rsidRDefault="001B7BB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Naziv robe</w:t>
            </w:r>
          </w:p>
        </w:tc>
        <w:tc>
          <w:tcPr>
            <w:tcW w:w="4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968" w:rsidRDefault="001B7BB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Specifikacija</w:t>
            </w:r>
          </w:p>
          <w:p w:rsidR="00707968" w:rsidRDefault="00707968">
            <w:pPr>
              <w:jc w:val="center"/>
              <w:rPr>
                <w:b/>
                <w:bCs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968" w:rsidRDefault="001B7BB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Jedinica mjere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968" w:rsidRDefault="001B7BB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Količina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968" w:rsidRDefault="001B7BB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Cijena</w:t>
            </w:r>
          </w:p>
          <w:p w:rsidR="00707968" w:rsidRDefault="001B7BB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bez PDV-a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968" w:rsidRDefault="001B7BB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Ukupna cijena bez PDV-a</w:t>
            </w:r>
          </w:p>
        </w:tc>
      </w:tr>
      <w:tr w:rsidR="00707968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968" w:rsidRDefault="001B7BB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968" w:rsidRDefault="001B7BB1">
            <w:pPr>
              <w:pStyle w:val="Standard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ŽENSKI BICIKL (gradski sa košarom za odrasle)</w:t>
            </w:r>
          </w:p>
          <w:p w:rsidR="00707968" w:rsidRDefault="001B7BB1">
            <w:pPr>
              <w:pStyle w:val="Standard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uz uslugu</w:t>
            </w:r>
          </w:p>
          <w:p w:rsidR="00707968" w:rsidRDefault="001B7BB1">
            <w:pPr>
              <w:spacing w:before="60" w:after="60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dostave, </w:t>
            </w:r>
            <w:r>
              <w:rPr>
                <w:rFonts w:eastAsia="Calibri"/>
                <w:b/>
              </w:rPr>
              <w:t>prijevoza, isporuke i montaže/</w:t>
            </w:r>
          </w:p>
          <w:p w:rsidR="00707968" w:rsidRDefault="001B7BB1">
            <w:pPr>
              <w:spacing w:before="60" w:after="60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instalacije bicikala</w:t>
            </w:r>
          </w:p>
          <w:p w:rsidR="00707968" w:rsidRDefault="00707968">
            <w:pPr>
              <w:pStyle w:val="Standard"/>
              <w:jc w:val="center"/>
              <w:rPr>
                <w:rFonts w:hint="eastAsia"/>
              </w:rPr>
            </w:pPr>
          </w:p>
        </w:tc>
        <w:tc>
          <w:tcPr>
            <w:tcW w:w="4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968" w:rsidRDefault="001B7BB1">
            <w:pPr>
              <w:spacing w:before="60" w:after="60"/>
              <w:rPr>
                <w:rFonts w:eastAsia="Calibri"/>
                <w:i/>
                <w:iCs/>
              </w:rPr>
            </w:pPr>
            <w:r>
              <w:rPr>
                <w:rFonts w:eastAsia="Calibri"/>
                <w:i/>
                <w:iCs/>
              </w:rPr>
              <w:t>Veličina kotača: 26</w:t>
            </w:r>
          </w:p>
          <w:p w:rsidR="00707968" w:rsidRDefault="001B7BB1">
            <w:pPr>
              <w:spacing w:before="60" w:after="60"/>
              <w:rPr>
                <w:rFonts w:eastAsia="Calibri"/>
                <w:i/>
                <w:iCs/>
              </w:rPr>
            </w:pPr>
            <w:r>
              <w:rPr>
                <w:rFonts w:eastAsia="Calibri"/>
                <w:i/>
                <w:iCs/>
              </w:rPr>
              <w:t>Materijal: čelik</w:t>
            </w:r>
          </w:p>
          <w:p w:rsidR="00707968" w:rsidRDefault="001B7BB1">
            <w:pPr>
              <w:spacing w:before="60" w:after="60"/>
              <w:rPr>
                <w:rFonts w:eastAsia="Calibri"/>
                <w:i/>
                <w:iCs/>
              </w:rPr>
            </w:pPr>
            <w:r>
              <w:rPr>
                <w:rFonts w:eastAsia="Calibri"/>
                <w:i/>
                <w:iCs/>
              </w:rPr>
              <w:t>Kočnice: prednje i zadnje</w:t>
            </w:r>
          </w:p>
          <w:p w:rsidR="00707968" w:rsidRDefault="001B7BB1">
            <w:pPr>
              <w:spacing w:before="60" w:after="60"/>
              <w:rPr>
                <w:rFonts w:eastAsia="Calibri"/>
                <w:i/>
                <w:iCs/>
              </w:rPr>
            </w:pPr>
            <w:r>
              <w:rPr>
                <w:rFonts w:eastAsia="Calibri"/>
                <w:i/>
                <w:iCs/>
              </w:rPr>
              <w:t>Gume: pneumatske</w:t>
            </w:r>
          </w:p>
          <w:p w:rsidR="00707968" w:rsidRDefault="001B7BB1">
            <w:pPr>
              <w:spacing w:before="60" w:after="60"/>
              <w:rPr>
                <w:rFonts w:eastAsia="Calibri"/>
                <w:i/>
                <w:iCs/>
              </w:rPr>
            </w:pPr>
            <w:r>
              <w:rPr>
                <w:rFonts w:eastAsia="Calibri"/>
                <w:i/>
                <w:iCs/>
              </w:rPr>
              <w:t>Sic: anatomski sa oprugama</w:t>
            </w:r>
          </w:p>
          <w:p w:rsidR="00707968" w:rsidRDefault="001B7BB1">
            <w:pPr>
              <w:spacing w:before="60" w:after="60"/>
              <w:rPr>
                <w:rFonts w:eastAsia="Calibri"/>
                <w:i/>
                <w:iCs/>
              </w:rPr>
            </w:pPr>
            <w:r>
              <w:rPr>
                <w:rFonts w:eastAsia="Calibri"/>
                <w:i/>
                <w:iCs/>
              </w:rPr>
              <w:t xml:space="preserve">Oprema: nosač tereta nosivosti do 25 kg, blatobrani, prednja košarica, zvonce, 2 retrovizora, </w:t>
            </w:r>
            <w:r>
              <w:rPr>
                <w:rFonts w:eastAsia="Calibri"/>
                <w:i/>
                <w:iCs/>
              </w:rPr>
              <w:t>prednje i stražnje svijetlo za bicikle, podupirač, štitnik lanaca.</w:t>
            </w:r>
          </w:p>
          <w:p w:rsidR="00707968" w:rsidRDefault="001B7BB1">
            <w:pPr>
              <w:spacing w:before="60" w:after="60"/>
              <w:rPr>
                <w:rFonts w:eastAsia="Calibri"/>
                <w:i/>
                <w:iCs/>
              </w:rPr>
            </w:pPr>
            <w:r>
              <w:rPr>
                <w:rFonts w:eastAsia="Calibri"/>
                <w:i/>
                <w:iCs/>
              </w:rPr>
              <w:t>Obavljen nulti servis</w:t>
            </w:r>
          </w:p>
          <w:p w:rsidR="00707968" w:rsidRDefault="001B7BB1">
            <w:pPr>
              <w:spacing w:before="60" w:after="60"/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Napomena: bicikli trebaju biti isporučeni tako da su odmah spremni za vožnju.</w:t>
            </w:r>
          </w:p>
          <w:p w:rsidR="00707968" w:rsidRDefault="001B7BB1">
            <w:pPr>
              <w:pStyle w:val="Standard"/>
              <w:jc w:val="both"/>
              <w:rPr>
                <w:rFonts w:hint="eastAsia"/>
              </w:rPr>
            </w:pPr>
            <w:r>
              <w:rPr>
                <w:rStyle w:val="Zadanifontodlomka"/>
                <w:rFonts w:ascii="Times New Roman" w:eastAsia="Calibri" w:hAnsi="Times New Roman" w:cs="Times New Roman"/>
                <w:i/>
              </w:rPr>
              <w:t xml:space="preserve">Na biciklima je potrebna trajna naljepnica na kojoj je definirano financiranje od strane </w:t>
            </w:r>
            <w:r>
              <w:rPr>
                <w:rStyle w:val="Zadanifontodlomka"/>
                <w:rFonts w:ascii="Times New Roman" w:eastAsia="Calibri" w:hAnsi="Times New Roman" w:cs="Times New Roman"/>
                <w:i/>
              </w:rPr>
              <w:t>Europske unije-obveza je naručitelja.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968" w:rsidRDefault="001B7BB1">
            <w:pPr>
              <w:jc w:val="center"/>
              <w:rPr>
                <w:bCs/>
              </w:rPr>
            </w:pPr>
            <w:r>
              <w:rPr>
                <w:bCs/>
              </w:rPr>
              <w:t>komad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968" w:rsidRDefault="001B7BB1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968" w:rsidRDefault="00707968">
            <w:pPr>
              <w:jc w:val="both"/>
              <w:rPr>
                <w:b/>
                <w:bCs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968" w:rsidRDefault="00707968">
            <w:pPr>
              <w:jc w:val="both"/>
              <w:rPr>
                <w:b/>
                <w:bCs/>
              </w:rPr>
            </w:pPr>
          </w:p>
        </w:tc>
      </w:tr>
      <w:tr w:rsidR="00707968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14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968" w:rsidRDefault="001B7BB1">
            <w:pPr>
              <w:jc w:val="both"/>
            </w:pPr>
            <w:r>
              <w:rPr>
                <w:rStyle w:val="Zadanifontodlomka"/>
                <w:b/>
              </w:rPr>
              <w:t xml:space="preserve">UKUPNO U KUNAMA BEZ PDV-a (brojkama) </w:t>
            </w:r>
          </w:p>
        </w:tc>
      </w:tr>
      <w:tr w:rsidR="00707968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114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968" w:rsidRDefault="001B7BB1">
            <w:pPr>
              <w:jc w:val="both"/>
            </w:pPr>
            <w:r>
              <w:rPr>
                <w:rStyle w:val="Zadanifontodlomka"/>
                <w:b/>
              </w:rPr>
              <w:t>IZNOS PDV-a (brojkama)</w:t>
            </w:r>
          </w:p>
        </w:tc>
      </w:tr>
      <w:tr w:rsidR="00707968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114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968" w:rsidRDefault="001B7BB1">
            <w:pPr>
              <w:jc w:val="both"/>
            </w:pPr>
            <w:r>
              <w:rPr>
                <w:rStyle w:val="Zadanifontodlomka"/>
                <w:b/>
              </w:rPr>
              <w:t>UKUPNO U KUNAMA S PDV-om (brojkama)</w:t>
            </w:r>
          </w:p>
        </w:tc>
      </w:tr>
    </w:tbl>
    <w:p w:rsidR="00707968" w:rsidRDefault="001B7BB1">
      <w:pPr>
        <w:rPr>
          <w:b/>
          <w:bCs/>
        </w:rPr>
      </w:pPr>
      <w:r>
        <w:rPr>
          <w:b/>
          <w:bCs/>
        </w:rPr>
        <w:t xml:space="preserve"> </w:t>
      </w:r>
    </w:p>
    <w:p w:rsidR="00707968" w:rsidRDefault="001B7BB1">
      <w:pPr>
        <w:rPr>
          <w:b/>
          <w:bCs/>
        </w:rPr>
      </w:pPr>
      <w:r>
        <w:rPr>
          <w:b/>
          <w:bCs/>
        </w:rPr>
        <w:t xml:space="preserve">                   </w:t>
      </w:r>
    </w:p>
    <w:p w:rsidR="00707968" w:rsidRDefault="001B7BB1">
      <w:pPr>
        <w:jc w:val="both"/>
      </w:pPr>
      <w:r>
        <w:t>U_______________________2018. godine</w:t>
      </w:r>
    </w:p>
    <w:p w:rsidR="00707968" w:rsidRDefault="00707968">
      <w:pPr>
        <w:jc w:val="both"/>
      </w:pPr>
    </w:p>
    <w:p w:rsidR="00707968" w:rsidRDefault="001B7BB1">
      <w:pPr>
        <w:jc w:val="both"/>
      </w:pPr>
      <w:r>
        <w:t xml:space="preserve">                                                                   MP                      ____________________________</w:t>
      </w:r>
    </w:p>
    <w:p w:rsidR="00707968" w:rsidRDefault="001B7BB1">
      <w:pPr>
        <w:ind w:left="4248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733421</wp:posOffset>
            </wp:positionH>
            <wp:positionV relativeFrom="margin">
              <wp:posOffset>8149590</wp:posOffset>
            </wp:positionV>
            <wp:extent cx="4533896" cy="1438278"/>
            <wp:effectExtent l="0" t="0" r="4" b="9522"/>
            <wp:wrapSquare wrapText="bothSides"/>
            <wp:docPr id="1" name="Slika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33896" cy="143827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t xml:space="preserve">                                               (potpis) </w:t>
      </w:r>
    </w:p>
    <w:p w:rsidR="00707968" w:rsidRDefault="00707968">
      <w:pPr>
        <w:ind w:left="4248"/>
      </w:pPr>
    </w:p>
    <w:p w:rsidR="00707968" w:rsidRDefault="00707968">
      <w:pPr>
        <w:ind w:left="4248"/>
        <w:rPr>
          <w:rFonts w:ascii="Calibri" w:hAnsi="Calibri"/>
          <w:sz w:val="22"/>
          <w:szCs w:val="22"/>
        </w:rPr>
      </w:pPr>
    </w:p>
    <w:p w:rsidR="00707968" w:rsidRDefault="00707968">
      <w:pPr>
        <w:ind w:left="4248"/>
      </w:pPr>
    </w:p>
    <w:p w:rsidR="00707968" w:rsidRDefault="001B7BB1">
      <w:pPr>
        <w:autoSpaceDE w:val="0"/>
        <w:jc w:val="center"/>
        <w:rPr>
          <w:b/>
          <w:bCs/>
        </w:rPr>
      </w:pPr>
      <w:r>
        <w:rPr>
          <w:b/>
          <w:bCs/>
        </w:rPr>
        <w:lastRenderedPageBreak/>
        <w:t>PONUDBENI LIST</w:t>
      </w:r>
    </w:p>
    <w:tbl>
      <w:tblPr>
        <w:tblW w:w="10900" w:type="dxa"/>
        <w:tblInd w:w="-45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6"/>
        <w:gridCol w:w="3119"/>
        <w:gridCol w:w="7215"/>
      </w:tblGrid>
      <w:tr w:rsidR="00707968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968" w:rsidRDefault="001B7BB1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Naziv naručitelja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968" w:rsidRDefault="001B7BB1">
            <w:pPr>
              <w:jc w:val="center"/>
            </w:pPr>
            <w:r>
              <w:rPr>
                <w:rStyle w:val="Zadanifontodlomka"/>
                <w:b/>
                <w:sz w:val="22"/>
                <w:szCs w:val="22"/>
              </w:rPr>
              <w:t>Općina Šandrovac</w:t>
            </w:r>
          </w:p>
        </w:tc>
      </w:tr>
      <w:tr w:rsidR="00707968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968" w:rsidRDefault="001B7BB1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Adresa sjedišta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968" w:rsidRDefault="001B7BB1">
            <w:pPr>
              <w:jc w:val="center"/>
            </w:pPr>
            <w:r>
              <w:rPr>
                <w:rStyle w:val="Zadanifontodlomka"/>
                <w:b/>
                <w:sz w:val="22"/>
                <w:szCs w:val="22"/>
              </w:rPr>
              <w:t>Bjelovarska 6, 43227 Šandrovac</w:t>
            </w:r>
          </w:p>
        </w:tc>
      </w:tr>
      <w:tr w:rsidR="00707968">
        <w:tblPrEx>
          <w:tblCellMar>
            <w:top w:w="0" w:type="dxa"/>
            <w:bottom w:w="0" w:type="dxa"/>
          </w:tblCellMar>
        </w:tblPrEx>
        <w:trPr>
          <w:trHeight w:val="328"/>
        </w:trPr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968" w:rsidRDefault="001B7BB1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Matični broj i OIB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968" w:rsidRDefault="001B7BB1">
            <w:pPr>
              <w:jc w:val="center"/>
            </w:pPr>
            <w:r>
              <w:rPr>
                <w:rStyle w:val="Zadanifontodlomka"/>
                <w:b/>
                <w:sz w:val="22"/>
                <w:szCs w:val="22"/>
              </w:rPr>
              <w:t>35024150994</w:t>
            </w:r>
          </w:p>
        </w:tc>
      </w:tr>
      <w:tr w:rsidR="00707968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968" w:rsidRDefault="001B7BB1">
            <w:pPr>
              <w:jc w:val="center"/>
            </w:pPr>
            <w:r>
              <w:rPr>
                <w:rStyle w:val="Zadanifontodlomka"/>
                <w:color w:val="000000"/>
                <w:sz w:val="22"/>
                <w:szCs w:val="22"/>
                <w:lang w:eastAsia="ar-SA"/>
              </w:rPr>
              <w:t>Predmet nabave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968" w:rsidRDefault="001B7BB1">
            <w:pPr>
              <w:jc w:val="center"/>
            </w:pPr>
            <w:r>
              <w:rPr>
                <w:rStyle w:val="Zadanifontodlomka"/>
                <w:rFonts w:ascii="Times-Bold" w:hAnsi="Times-Bold" w:cs="Times-Bold"/>
                <w:b/>
                <w:bCs/>
                <w:sz w:val="22"/>
                <w:szCs w:val="22"/>
              </w:rPr>
              <w:t xml:space="preserve">Nabava bicikala </w:t>
            </w:r>
            <w:r>
              <w:rPr>
                <w:rStyle w:val="Zadanifontodlomka"/>
                <w:b/>
                <w:bCs/>
                <w:color w:val="000000"/>
                <w:sz w:val="22"/>
                <w:szCs w:val="22"/>
              </w:rPr>
              <w:t xml:space="preserve">u okviru projekta „Snaga zajedništva“  Zaželi - Program zapošljavanja žena, </w:t>
            </w:r>
            <w:r>
              <w:rPr>
                <w:rStyle w:val="Zadanifontodlomka"/>
                <w:b/>
                <w:color w:val="000000"/>
                <w:sz w:val="22"/>
                <w:szCs w:val="22"/>
              </w:rPr>
              <w:t xml:space="preserve">na temelju Ugovora o dodjeli bespovratnih sredstava za projekte koji se financiraju </w:t>
            </w:r>
            <w:r>
              <w:rPr>
                <w:rStyle w:val="Zadanifontodlomka"/>
                <w:b/>
                <w:color w:val="000000"/>
                <w:sz w:val="22"/>
                <w:szCs w:val="22"/>
              </w:rPr>
              <w:t>iz Europskog socijalnog fonda u  financijskom razdoblju 2014. - 2020., Kodni broj: UP.02.1.1.05.0239</w:t>
            </w:r>
          </w:p>
        </w:tc>
      </w:tr>
      <w:tr w:rsidR="00707968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968" w:rsidRDefault="001B7BB1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1.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968" w:rsidRDefault="001B7BB1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Naziv ponuditelja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968" w:rsidRDefault="00707968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</w:p>
        </w:tc>
      </w:tr>
      <w:tr w:rsidR="00707968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968" w:rsidRDefault="001B7BB1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2.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968" w:rsidRDefault="001B7BB1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Sjedište ponuditelja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968" w:rsidRDefault="00707968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</w:p>
        </w:tc>
      </w:tr>
      <w:tr w:rsidR="00707968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968" w:rsidRDefault="001B7BB1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3.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968" w:rsidRDefault="001B7BB1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Adresa ponuditelja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968" w:rsidRDefault="00707968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</w:p>
        </w:tc>
      </w:tr>
      <w:tr w:rsidR="00707968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968" w:rsidRDefault="001B7BB1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4.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968" w:rsidRDefault="001B7BB1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OIB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968" w:rsidRDefault="00707968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</w:p>
        </w:tc>
      </w:tr>
      <w:tr w:rsidR="00707968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968" w:rsidRDefault="001B7BB1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5.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968" w:rsidRDefault="001B7BB1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IBAN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968" w:rsidRDefault="00707968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</w:p>
        </w:tc>
      </w:tr>
      <w:tr w:rsidR="00707968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968" w:rsidRDefault="001B7BB1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6.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968" w:rsidRDefault="001B7BB1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Ponuditelj je u sustavu</w:t>
            </w:r>
          </w:p>
          <w:p w:rsidR="00707968" w:rsidRDefault="001B7BB1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PDV-a (zaokružiti)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968" w:rsidRDefault="001B7BB1">
            <w:pPr>
              <w:jc w:val="center"/>
            </w:pPr>
            <w:r>
              <w:rPr>
                <w:rStyle w:val="Zadanifontodlomka"/>
                <w:color w:val="000000"/>
                <w:sz w:val="22"/>
                <w:szCs w:val="22"/>
                <w:lang w:eastAsia="ar-SA"/>
              </w:rPr>
              <w:t xml:space="preserve">DA </w:t>
            </w:r>
            <w:r>
              <w:rPr>
                <w:rStyle w:val="Zadanifontodlomka"/>
                <w:color w:val="000000"/>
                <w:sz w:val="22"/>
                <w:szCs w:val="22"/>
                <w:lang w:eastAsia="ar-SA"/>
              </w:rPr>
              <w:t xml:space="preserve">                                   NE</w:t>
            </w:r>
          </w:p>
        </w:tc>
      </w:tr>
      <w:tr w:rsidR="00707968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968" w:rsidRDefault="001B7BB1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7.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968" w:rsidRDefault="001B7BB1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Adresa za dostavu pošte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968" w:rsidRDefault="00707968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</w:p>
        </w:tc>
      </w:tr>
      <w:tr w:rsidR="00707968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968" w:rsidRDefault="001B7BB1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8.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968" w:rsidRDefault="001B7BB1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Adresa e-pošte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968" w:rsidRDefault="00707968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</w:p>
        </w:tc>
      </w:tr>
      <w:tr w:rsidR="00707968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968" w:rsidRDefault="001B7BB1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9.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968" w:rsidRDefault="001B7BB1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Broj telefona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968" w:rsidRDefault="00707968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</w:p>
        </w:tc>
      </w:tr>
      <w:tr w:rsidR="00707968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968" w:rsidRDefault="001B7BB1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10.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968" w:rsidRDefault="001B7BB1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Ovlaštena osoba ponuditelja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968" w:rsidRDefault="00707968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</w:p>
        </w:tc>
      </w:tr>
      <w:tr w:rsidR="00707968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968" w:rsidRDefault="001B7BB1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11.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968" w:rsidRDefault="001B7BB1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Kontakt osoba ponuditelja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968" w:rsidRDefault="00707968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</w:p>
        </w:tc>
      </w:tr>
      <w:tr w:rsidR="00707968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968" w:rsidRDefault="001B7BB1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12.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968" w:rsidRDefault="001B7BB1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Cijena ponude bez PDV-a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968" w:rsidRDefault="00707968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</w:p>
        </w:tc>
      </w:tr>
      <w:tr w:rsidR="00707968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968" w:rsidRDefault="001B7BB1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13.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968" w:rsidRDefault="001B7BB1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Iznos PDV-a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968" w:rsidRDefault="00707968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</w:p>
        </w:tc>
      </w:tr>
      <w:tr w:rsidR="00707968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968" w:rsidRDefault="001B7BB1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14.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968" w:rsidRDefault="001B7BB1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Cijena ponude s PDV-om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968" w:rsidRDefault="00707968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</w:p>
        </w:tc>
      </w:tr>
      <w:tr w:rsidR="00707968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968" w:rsidRDefault="001B7BB1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15.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968" w:rsidRDefault="001B7BB1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Rok valjanosti ponude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968" w:rsidRDefault="00707968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ar-SA"/>
              </w:rPr>
            </w:pPr>
          </w:p>
        </w:tc>
      </w:tr>
      <w:tr w:rsidR="00707968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968" w:rsidRDefault="001B7BB1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16.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968" w:rsidRDefault="001B7BB1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Broj ponude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968" w:rsidRDefault="00707968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</w:p>
        </w:tc>
      </w:tr>
      <w:tr w:rsidR="00707968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968" w:rsidRDefault="001B7BB1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17.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968" w:rsidRDefault="001B7BB1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Mjesto i datum ponude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968" w:rsidRDefault="00707968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</w:p>
        </w:tc>
      </w:tr>
      <w:tr w:rsidR="00707968">
        <w:tblPrEx>
          <w:tblCellMar>
            <w:top w:w="0" w:type="dxa"/>
            <w:bottom w:w="0" w:type="dxa"/>
          </w:tblCellMar>
        </w:tblPrEx>
        <w:trPr>
          <w:trHeight w:val="661"/>
        </w:trPr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968" w:rsidRDefault="001B7BB1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Ovjera ponuditelja</w:t>
            </w:r>
          </w:p>
          <w:p w:rsidR="00707968" w:rsidRDefault="001B7BB1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(ime, prezime i potpis ovlaštene osobe, pečat)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968" w:rsidRDefault="00707968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</w:p>
        </w:tc>
      </w:tr>
    </w:tbl>
    <w:p w:rsidR="00707968" w:rsidRDefault="001B7BB1">
      <w:pPr>
        <w:jc w:val="center"/>
      </w:pPr>
      <w:r>
        <w:rPr>
          <w:rStyle w:val="Zadanifontodlomka"/>
          <w:rFonts w:ascii="Calibri" w:hAnsi="Calibri"/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895353</wp:posOffset>
            </wp:positionH>
            <wp:positionV relativeFrom="margin">
              <wp:posOffset>8121015</wp:posOffset>
            </wp:positionV>
            <wp:extent cx="4533896" cy="1438278"/>
            <wp:effectExtent l="0" t="0" r="4" b="9522"/>
            <wp:wrapSquare wrapText="bothSides"/>
            <wp:docPr id="2" name="Slika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33896" cy="143827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707968" w:rsidRDefault="00707968">
      <w:pPr>
        <w:autoSpaceDE w:val="0"/>
        <w:jc w:val="both"/>
      </w:pPr>
    </w:p>
    <w:sectPr w:rsidR="00707968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7BB1" w:rsidRDefault="001B7BB1">
      <w:r>
        <w:separator/>
      </w:r>
    </w:p>
  </w:endnote>
  <w:endnote w:type="continuationSeparator" w:id="0">
    <w:p w:rsidR="001B7BB1" w:rsidRDefault="001B7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Bold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7BB1" w:rsidRDefault="001B7BB1">
      <w:r>
        <w:rPr>
          <w:color w:val="000000"/>
        </w:rPr>
        <w:separator/>
      </w:r>
    </w:p>
  </w:footnote>
  <w:footnote w:type="continuationSeparator" w:id="0">
    <w:p w:rsidR="001B7BB1" w:rsidRDefault="001B7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C51BE"/>
    <w:multiLevelType w:val="multilevel"/>
    <w:tmpl w:val="54D2599C"/>
    <w:styleLink w:val="WWOutlineListStyle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0898623D"/>
    <w:multiLevelType w:val="multilevel"/>
    <w:tmpl w:val="1260491C"/>
    <w:styleLink w:val="WWOutlineListStyle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 w15:restartNumberingAfterBreak="0">
    <w:nsid w:val="0C2944B2"/>
    <w:multiLevelType w:val="multilevel"/>
    <w:tmpl w:val="539CD72A"/>
    <w:styleLink w:val="WWOutlineListStyle6"/>
    <w:lvl w:ilvl="0">
      <w:start w:val="1"/>
      <w:numFmt w:val="decimal"/>
      <w:pStyle w:val="Naslov1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3" w15:restartNumberingAfterBreak="0">
    <w:nsid w:val="20F76BF9"/>
    <w:multiLevelType w:val="multilevel"/>
    <w:tmpl w:val="DC380A7E"/>
    <w:styleLink w:val="WWOutlineListStyle3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 w15:restartNumberingAfterBreak="0">
    <w:nsid w:val="22927D9C"/>
    <w:multiLevelType w:val="multilevel"/>
    <w:tmpl w:val="5E320066"/>
    <w:styleLink w:val="WWOutlineListStyle1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" w15:restartNumberingAfterBreak="0">
    <w:nsid w:val="41AB7278"/>
    <w:multiLevelType w:val="multilevel"/>
    <w:tmpl w:val="6C78D5D4"/>
    <w:styleLink w:val="WWOutlineListStyl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" w15:restartNumberingAfterBreak="0">
    <w:nsid w:val="684B401C"/>
    <w:multiLevelType w:val="multilevel"/>
    <w:tmpl w:val="5128C814"/>
    <w:styleLink w:val="WWOutlineListStyle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707968"/>
    <w:rsid w:val="00156AF7"/>
    <w:rsid w:val="001B7BB1"/>
    <w:rsid w:val="00707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06BE6CB-FC13-44B8-B602-0EE7DE5EC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WWOutlineListStyle6">
    <w:name w:val="WW_OutlineListStyle_6"/>
    <w:basedOn w:val="NoList"/>
    <w:pPr>
      <w:numPr>
        <w:numId w:val="1"/>
      </w:numPr>
    </w:pPr>
  </w:style>
  <w:style w:type="paragraph" w:customStyle="1" w:styleId="Naslov1">
    <w:name w:val="Naslov 1"/>
    <w:basedOn w:val="Normal"/>
    <w:next w:val="Normal"/>
    <w:pPr>
      <w:keepNext/>
      <w:numPr>
        <w:numId w:val="1"/>
      </w:numPr>
      <w:spacing w:before="240" w:after="60"/>
      <w:outlineLvl w:val="0"/>
    </w:pPr>
    <w:rPr>
      <w:rFonts w:cs="Arial"/>
      <w:b/>
      <w:bCs/>
      <w:caps/>
      <w:kern w:val="3"/>
    </w:rPr>
  </w:style>
  <w:style w:type="paragraph" w:customStyle="1" w:styleId="Naslov2">
    <w:name w:val="Naslov 2"/>
    <w:basedOn w:val="Normal"/>
    <w:next w:val="Normal"/>
    <w:pPr>
      <w:keepNext/>
      <w:tabs>
        <w:tab w:val="left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customStyle="1" w:styleId="Zadanifontodlomka">
    <w:name w:val="Zadani font odlomka"/>
  </w:style>
  <w:style w:type="character" w:customStyle="1" w:styleId="Naslov1Char">
    <w:name w:val="Naslov 1 Char"/>
    <w:basedOn w:val="Zadanifontodlomka"/>
    <w:rPr>
      <w:rFonts w:cs="Arial"/>
      <w:b/>
      <w:bCs/>
      <w:caps/>
      <w:kern w:val="3"/>
      <w:sz w:val="24"/>
      <w:szCs w:val="24"/>
    </w:rPr>
  </w:style>
  <w:style w:type="character" w:customStyle="1" w:styleId="Naslov2Char">
    <w:name w:val="Naslov 2 Char"/>
    <w:basedOn w:val="Zadanifontodlomka"/>
    <w:rPr>
      <w:rFonts w:ascii="Arial" w:hAnsi="Arial" w:cs="Arial"/>
      <w:b/>
      <w:bCs/>
      <w:i/>
      <w:iCs/>
      <w:sz w:val="28"/>
      <w:szCs w:val="28"/>
    </w:rPr>
  </w:style>
  <w:style w:type="paragraph" w:customStyle="1" w:styleId="Opisslike">
    <w:name w:val="Opis slike"/>
    <w:basedOn w:val="Normal"/>
    <w:next w:val="Normal"/>
    <w:pPr>
      <w:spacing w:after="120"/>
    </w:pPr>
    <w:rPr>
      <w:rFonts w:ascii="Calibri" w:eastAsia="Calibri" w:hAnsi="Calibri" w:cs="Calibri"/>
      <w:b/>
      <w:bCs/>
      <w:color w:val="808080"/>
      <w:sz w:val="18"/>
      <w:szCs w:val="18"/>
    </w:rPr>
  </w:style>
  <w:style w:type="paragraph" w:customStyle="1" w:styleId="Bezproreda">
    <w:name w:val="Bez proreda"/>
    <w:pPr>
      <w:suppressAutoHyphens/>
    </w:pPr>
    <w:rPr>
      <w:rFonts w:ascii="Calibri" w:hAnsi="Calibri"/>
      <w:sz w:val="22"/>
      <w:szCs w:val="22"/>
      <w:lang w:val="en-US"/>
    </w:rPr>
  </w:style>
  <w:style w:type="character" w:customStyle="1" w:styleId="BezproredaChar">
    <w:name w:val="Bez proreda Char"/>
    <w:basedOn w:val="Zadanifontodlomka"/>
    <w:rPr>
      <w:rFonts w:ascii="Calibri" w:eastAsia="Times New Roman" w:hAnsi="Calibri" w:cs="Times New Roman"/>
      <w:sz w:val="22"/>
      <w:szCs w:val="22"/>
      <w:lang w:val="en-US"/>
    </w:rPr>
  </w:style>
  <w:style w:type="paragraph" w:customStyle="1" w:styleId="Odlomakpopisa">
    <w:name w:val="Odlomak popisa"/>
    <w:basedOn w:val="Normal"/>
    <w:pPr>
      <w:ind w:left="720"/>
    </w:pPr>
  </w:style>
  <w:style w:type="paragraph" w:customStyle="1" w:styleId="Standard">
    <w:name w:val="Standard"/>
    <w:pPr>
      <w:suppressAutoHyphens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Tekstbalonia">
    <w:name w:val="Tekst balončića"/>
    <w:basedOn w:val="Normal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rPr>
      <w:rFonts w:ascii="Tahoma" w:hAnsi="Tahoma" w:cs="Tahoma"/>
      <w:sz w:val="16"/>
      <w:szCs w:val="16"/>
      <w:lang w:eastAsia="hr-HR"/>
    </w:rPr>
  </w:style>
  <w:style w:type="paragraph" w:customStyle="1" w:styleId="Default">
    <w:name w:val="Default"/>
    <w:pPr>
      <w:suppressAutoHyphens/>
      <w:autoSpaceDE w:val="0"/>
    </w:pPr>
    <w:rPr>
      <w:rFonts w:ascii="Arial" w:hAnsi="Arial" w:cs="Arial"/>
      <w:color w:val="000000"/>
      <w:sz w:val="24"/>
      <w:szCs w:val="24"/>
      <w:lang w:eastAsia="hr-HR"/>
    </w:rPr>
  </w:style>
  <w:style w:type="numbering" w:customStyle="1" w:styleId="WWOutlineListStyle5">
    <w:name w:val="WW_OutlineListStyle_5"/>
    <w:basedOn w:val="NoList"/>
    <w:pPr>
      <w:numPr>
        <w:numId w:val="2"/>
      </w:numPr>
    </w:pPr>
  </w:style>
  <w:style w:type="numbering" w:customStyle="1" w:styleId="WWOutlineListStyle4">
    <w:name w:val="WW_OutlineListStyle_4"/>
    <w:basedOn w:val="NoList"/>
    <w:pPr>
      <w:numPr>
        <w:numId w:val="3"/>
      </w:numPr>
    </w:pPr>
  </w:style>
  <w:style w:type="numbering" w:customStyle="1" w:styleId="WWOutlineListStyle3">
    <w:name w:val="WW_OutlineListStyle_3"/>
    <w:basedOn w:val="NoList"/>
    <w:pPr>
      <w:numPr>
        <w:numId w:val="4"/>
      </w:numPr>
    </w:pPr>
  </w:style>
  <w:style w:type="numbering" w:customStyle="1" w:styleId="WWOutlineListStyle2">
    <w:name w:val="WW_OutlineListStyle_2"/>
    <w:basedOn w:val="NoList"/>
    <w:pPr>
      <w:numPr>
        <w:numId w:val="5"/>
      </w:numPr>
    </w:pPr>
  </w:style>
  <w:style w:type="numbering" w:customStyle="1" w:styleId="WWOutlineListStyle1">
    <w:name w:val="WW_OutlineListStyle_1"/>
    <w:basedOn w:val="NoList"/>
    <w:pPr>
      <w:numPr>
        <w:numId w:val="6"/>
      </w:numPr>
    </w:pPr>
  </w:style>
  <w:style w:type="numbering" w:customStyle="1" w:styleId="WWOutlineListStyle">
    <w:name w:val="WW_OutlineListStyle"/>
    <w:basedOn w:val="NoList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Damir Karic</cp:lastModifiedBy>
  <cp:revision>2</cp:revision>
  <cp:lastPrinted>2018-10-04T10:57:00Z</cp:lastPrinted>
  <dcterms:created xsi:type="dcterms:W3CDTF">2018-10-22T11:52:00Z</dcterms:created>
  <dcterms:modified xsi:type="dcterms:W3CDTF">2018-10-22T11:52:00Z</dcterms:modified>
</cp:coreProperties>
</file>