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10" w:rsidRDefault="00362107" w:rsidP="00865B79">
      <w:pPr>
        <w:pStyle w:val="Bezproreda"/>
      </w:pPr>
      <w:r w:rsidRPr="00362107">
        <w:t>UPRAVA ZA STRUČNU PODRŠKU RAZVOJU POLJOPRIVREDE I RIBARSTVA</w:t>
      </w:r>
    </w:p>
    <w:p w:rsidR="00791FDA" w:rsidRDefault="00791FDA" w:rsidP="00865B79">
      <w:pPr>
        <w:spacing w:after="0" w:line="240" w:lineRule="auto"/>
        <w:rPr>
          <w:lang w:eastAsia="hr-HR"/>
        </w:rPr>
      </w:pPr>
      <w:r>
        <w:rPr>
          <w:lang w:eastAsia="hr-HR"/>
        </w:rPr>
        <w:t xml:space="preserve">PODRUŽNICA: </w:t>
      </w:r>
      <w:r w:rsidR="00CC7464">
        <w:rPr>
          <w:lang w:eastAsia="hr-HR"/>
        </w:rPr>
        <w:t>BBŽ</w:t>
      </w:r>
    </w:p>
    <w:p w:rsidR="00791FDA" w:rsidRDefault="00865B79" w:rsidP="00865B79">
      <w:pPr>
        <w:spacing w:after="0" w:line="240" w:lineRule="auto"/>
        <w:rPr>
          <w:lang w:eastAsia="hr-HR"/>
        </w:rPr>
      </w:pPr>
      <w:r>
        <w:rPr>
          <w:lang w:eastAsia="hr-HR"/>
        </w:rPr>
        <w:t>MJESTO-</w:t>
      </w:r>
      <w:r w:rsidR="00E53BE9">
        <w:rPr>
          <w:lang w:eastAsia="hr-HR"/>
        </w:rPr>
        <w:t>GRAD: BJELOVAR</w:t>
      </w:r>
    </w:p>
    <w:p w:rsidR="00791FDA" w:rsidRPr="00865B79" w:rsidRDefault="00791FDA" w:rsidP="00865B79">
      <w:pPr>
        <w:spacing w:after="0" w:line="240" w:lineRule="auto"/>
        <w:outlineLvl w:val="2"/>
        <w:rPr>
          <w:rFonts w:eastAsia="Times New Roman" w:cstheme="minorHAnsi"/>
          <w:bCs/>
          <w:caps/>
          <w:kern w:val="36"/>
          <w:lang w:eastAsia="hr-HR"/>
        </w:rPr>
      </w:pPr>
      <w:r w:rsidRPr="00865B79">
        <w:rPr>
          <w:rFonts w:cstheme="minorHAnsi"/>
          <w:b/>
          <w:lang w:eastAsia="hr-HR"/>
        </w:rPr>
        <w:t>ORGANIZATOR</w:t>
      </w:r>
      <w:r w:rsidR="00E777A6">
        <w:rPr>
          <w:rFonts w:cstheme="minorHAnsi"/>
          <w:b/>
          <w:lang w:eastAsia="hr-HR"/>
        </w:rPr>
        <w:t>I</w:t>
      </w:r>
      <w:r w:rsidRPr="00865B79">
        <w:rPr>
          <w:rFonts w:cstheme="minorHAnsi"/>
          <w:b/>
          <w:lang w:eastAsia="hr-HR"/>
        </w:rPr>
        <w:t xml:space="preserve">:  </w:t>
      </w:r>
      <w:r w:rsidR="00CC7464" w:rsidRPr="00865B79">
        <w:rPr>
          <w:rFonts w:cstheme="minorHAnsi"/>
          <w:lang w:eastAsia="hr-HR"/>
        </w:rPr>
        <w:t>MPRRR</w:t>
      </w:r>
      <w:r w:rsidR="00362107" w:rsidRPr="00865B79">
        <w:rPr>
          <w:rFonts w:cstheme="minorHAnsi"/>
          <w:lang w:eastAsia="hr-HR"/>
        </w:rPr>
        <w:t xml:space="preserve"> - </w:t>
      </w:r>
      <w:r w:rsidR="00362107" w:rsidRPr="00865B79">
        <w:rPr>
          <w:rFonts w:cstheme="minorHAnsi"/>
        </w:rPr>
        <w:t>UPRAVA ZA STRUČNU PODRŠKU RAZVOJU POLJOPRIVREDE I RIBARSTVA</w:t>
      </w:r>
      <w:r w:rsidR="00865B79" w:rsidRPr="00865B79">
        <w:rPr>
          <w:rFonts w:cstheme="minorHAnsi"/>
        </w:rPr>
        <w:t xml:space="preserve"> I</w:t>
      </w:r>
      <w:r w:rsidR="00865B79" w:rsidRPr="00865B79">
        <w:rPr>
          <w:rFonts w:cstheme="minorHAnsi"/>
          <w:b/>
        </w:rPr>
        <w:t xml:space="preserve"> </w:t>
      </w:r>
      <w:r w:rsidR="00865B79" w:rsidRPr="00865B79">
        <w:rPr>
          <w:rFonts w:eastAsia="Times New Roman" w:cstheme="minorHAnsi"/>
          <w:bCs/>
          <w:caps/>
          <w:kern w:val="36"/>
          <w:lang w:eastAsia="hr-HR"/>
        </w:rPr>
        <w:t>ŽUPANIJSKA KOMORA BJELOVAR - HRVATSKA GOSPODARSKA KOMORA</w:t>
      </w:r>
    </w:p>
    <w:p w:rsidR="00791FDA" w:rsidRDefault="00791FDA" w:rsidP="00865B79">
      <w:pPr>
        <w:spacing w:after="0" w:line="240" w:lineRule="auto"/>
        <w:rPr>
          <w:lang w:eastAsia="hr-HR"/>
        </w:rPr>
      </w:pPr>
      <w:r>
        <w:rPr>
          <w:lang w:eastAsia="hr-HR"/>
        </w:rPr>
        <w:t>PREDAVAČ</w:t>
      </w:r>
      <w:r w:rsidR="00865B79">
        <w:rPr>
          <w:lang w:eastAsia="hr-HR"/>
        </w:rPr>
        <w:t>I</w:t>
      </w:r>
      <w:r>
        <w:rPr>
          <w:lang w:eastAsia="hr-HR"/>
        </w:rPr>
        <w:t xml:space="preserve">: </w:t>
      </w:r>
      <w:r w:rsidR="00E777A6">
        <w:rPr>
          <w:lang w:eastAsia="hr-HR"/>
        </w:rPr>
        <w:t>NIKOLINA PERČEC I JOSIP KOMLJENOVIĆ</w:t>
      </w:r>
    </w:p>
    <w:p w:rsidR="00791FDA" w:rsidRPr="00865B79" w:rsidRDefault="00791FDA" w:rsidP="00865B79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222222"/>
          <w:sz w:val="27"/>
          <w:szCs w:val="27"/>
          <w:lang w:eastAsia="hr-HR"/>
        </w:rPr>
      </w:pPr>
      <w:r>
        <w:rPr>
          <w:lang w:eastAsia="hr-HR"/>
        </w:rPr>
        <w:t xml:space="preserve">NAZIV PREDAVANJA : </w:t>
      </w:r>
      <w:r w:rsidR="00865B79" w:rsidRPr="00427FD9">
        <w:rPr>
          <w:rFonts w:eastAsia="Times New Roman" w:cstheme="minorHAnsi"/>
          <w:b/>
          <w:bCs/>
          <w:caps/>
          <w:color w:val="222222"/>
          <w:sz w:val="27"/>
          <w:szCs w:val="27"/>
          <w:lang w:eastAsia="hr-HR"/>
        </w:rPr>
        <w:t>RADIONICE O NATJEČAJIMA IZ PODMJERE 4.1.</w:t>
      </w:r>
    </w:p>
    <w:p w:rsidR="00791FDA" w:rsidRPr="00865B79" w:rsidRDefault="00791FDA" w:rsidP="00865B79">
      <w:pPr>
        <w:spacing w:after="0" w:line="240" w:lineRule="auto"/>
        <w:rPr>
          <w:lang w:eastAsia="hr-HR"/>
        </w:rPr>
      </w:pPr>
      <w:r>
        <w:rPr>
          <w:lang w:eastAsia="hr-HR"/>
        </w:rPr>
        <w:t xml:space="preserve">DATUM: </w:t>
      </w:r>
      <w:r w:rsidR="00865B79">
        <w:rPr>
          <w:lang w:eastAsia="hr-HR"/>
        </w:rPr>
        <w:t>09.01.2020</w:t>
      </w:r>
      <w:r w:rsidR="00507E94">
        <w:rPr>
          <w:lang w:eastAsia="hr-HR"/>
        </w:rPr>
        <w:t>.</w:t>
      </w:r>
    </w:p>
    <w:p w:rsidR="00E777A6" w:rsidRDefault="00E777A6" w:rsidP="00865B79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aps/>
          <w:color w:val="222222"/>
          <w:sz w:val="27"/>
          <w:szCs w:val="27"/>
          <w:lang w:eastAsia="hr-HR"/>
        </w:rPr>
      </w:pPr>
    </w:p>
    <w:p w:rsidR="00865B79" w:rsidRPr="00427FD9" w:rsidRDefault="00E777A6" w:rsidP="00865B79">
      <w:pPr>
        <w:shd w:val="clear" w:color="auto" w:fill="FFFFFF"/>
        <w:spacing w:after="150" w:line="240" w:lineRule="auto"/>
        <w:jc w:val="center"/>
        <w:outlineLvl w:val="1"/>
        <w:rPr>
          <w:rFonts w:eastAsia="Times New Roman" w:cstheme="minorHAnsi"/>
          <w:b/>
          <w:bCs/>
          <w:caps/>
          <w:color w:val="222222"/>
          <w:sz w:val="27"/>
          <w:szCs w:val="27"/>
          <w:lang w:eastAsia="hr-HR"/>
        </w:rPr>
      </w:pPr>
      <w:bookmarkStart w:id="0" w:name="_GoBack"/>
      <w:r>
        <w:rPr>
          <w:rFonts w:eastAsia="Times New Roman" w:cstheme="minorHAnsi"/>
          <w:b/>
          <w:bCs/>
          <w:caps/>
          <w:color w:val="222222"/>
          <w:sz w:val="27"/>
          <w:szCs w:val="27"/>
          <w:lang w:eastAsia="hr-HR"/>
        </w:rPr>
        <w:t>RADIONICA</w:t>
      </w:r>
      <w:r w:rsidR="00865B79" w:rsidRPr="00427FD9">
        <w:rPr>
          <w:rFonts w:eastAsia="Times New Roman" w:cstheme="minorHAnsi"/>
          <w:b/>
          <w:bCs/>
          <w:caps/>
          <w:color w:val="222222"/>
          <w:sz w:val="27"/>
          <w:szCs w:val="27"/>
          <w:lang w:eastAsia="hr-HR"/>
        </w:rPr>
        <w:t xml:space="preserve"> O NATJEČAJIMA IZ PODMJERE 4.1.</w:t>
      </w:r>
    </w:p>
    <w:bookmarkEnd w:id="0"/>
    <w:p w:rsidR="00865B79" w:rsidRPr="00427FD9" w:rsidRDefault="00865B79" w:rsidP="00865B79">
      <w:pPr>
        <w:shd w:val="clear" w:color="auto" w:fill="FFFFFF"/>
        <w:spacing w:after="150" w:line="240" w:lineRule="auto"/>
        <w:rPr>
          <w:rFonts w:eastAsia="Times New Roman" w:cstheme="minorHAnsi"/>
          <w:color w:val="222222"/>
          <w:lang w:eastAsia="hr-HR"/>
        </w:rPr>
      </w:pPr>
      <w:r w:rsidRPr="00427FD9">
        <w:rPr>
          <w:rFonts w:eastAsia="Times New Roman" w:cstheme="minorHAnsi"/>
          <w:color w:val="222222"/>
          <w:lang w:eastAsia="hr-HR"/>
        </w:rPr>
        <w:t>Poljoprivrednici,</w:t>
      </w:r>
    </w:p>
    <w:p w:rsidR="00865B79" w:rsidRPr="00427FD9" w:rsidRDefault="00865B79" w:rsidP="00865B79">
      <w:pPr>
        <w:shd w:val="clear" w:color="auto" w:fill="FFFFFF"/>
        <w:spacing w:after="150" w:line="240" w:lineRule="auto"/>
        <w:rPr>
          <w:rFonts w:eastAsia="Times New Roman" w:cstheme="minorHAnsi"/>
          <w:color w:val="222222"/>
          <w:lang w:eastAsia="hr-HR"/>
        </w:rPr>
      </w:pPr>
      <w:r w:rsidRPr="00427FD9">
        <w:rPr>
          <w:rFonts w:eastAsia="Times New Roman" w:cstheme="minorHAnsi"/>
          <w:color w:val="222222"/>
          <w:lang w:eastAsia="hr-HR"/>
        </w:rPr>
        <w:t xml:space="preserve">Ministarstvo poljoprivrede objavilo je 2. prosinca 2019. godine tri natječaja iz </w:t>
      </w:r>
      <w:proofErr w:type="spellStart"/>
      <w:r w:rsidRPr="00427FD9">
        <w:rPr>
          <w:rFonts w:eastAsia="Times New Roman" w:cstheme="minorHAnsi"/>
          <w:color w:val="222222"/>
          <w:lang w:eastAsia="hr-HR"/>
        </w:rPr>
        <w:t>podmjere</w:t>
      </w:r>
      <w:proofErr w:type="spellEnd"/>
      <w:r w:rsidRPr="00427FD9">
        <w:rPr>
          <w:rFonts w:eastAsia="Times New Roman" w:cstheme="minorHAnsi"/>
          <w:color w:val="222222"/>
          <w:lang w:eastAsia="hr-HR"/>
        </w:rPr>
        <w:t xml:space="preserve"> 4.1., za koje zaprimanje zahtjeva za potporu počinje od 2. siječnja 2020. godine.</w:t>
      </w:r>
    </w:p>
    <w:p w:rsidR="00865B79" w:rsidRPr="00427FD9" w:rsidRDefault="00E777A6" w:rsidP="00865B79">
      <w:pPr>
        <w:shd w:val="clear" w:color="auto" w:fill="FFFFFF"/>
        <w:spacing w:after="150" w:line="240" w:lineRule="auto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Nazivi natječaj</w:t>
      </w:r>
      <w:r w:rsidR="00865B79" w:rsidRPr="00427FD9">
        <w:rPr>
          <w:rFonts w:eastAsia="Times New Roman" w:cstheme="minorHAnsi"/>
          <w:color w:val="222222"/>
          <w:lang w:eastAsia="hr-HR"/>
        </w:rPr>
        <w:t>a:</w:t>
      </w:r>
    </w:p>
    <w:p w:rsidR="00865B79" w:rsidRPr="00427FD9" w:rsidRDefault="00865B79" w:rsidP="00865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hr-HR"/>
        </w:rPr>
      </w:pPr>
      <w:r w:rsidRPr="00427FD9">
        <w:rPr>
          <w:rFonts w:eastAsia="Times New Roman" w:cstheme="minorHAnsi"/>
          <w:color w:val="222222"/>
          <w:lang w:eastAsia="hr-HR"/>
        </w:rPr>
        <w:t>Natječaj za provedbu tipa operacije 4.1.1. »Restrukturiranje, modernizacija i povećanje konkurentnosti poljoprivrednih gospodarstava« – tovno govedarstvo</w:t>
      </w:r>
    </w:p>
    <w:p w:rsidR="00865B79" w:rsidRPr="00427FD9" w:rsidRDefault="00865B79" w:rsidP="00865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hr-HR"/>
        </w:rPr>
      </w:pPr>
      <w:r w:rsidRPr="00427FD9">
        <w:rPr>
          <w:rFonts w:eastAsia="Times New Roman" w:cstheme="minorHAnsi"/>
          <w:color w:val="222222"/>
          <w:lang w:eastAsia="hr-HR"/>
        </w:rPr>
        <w:t>Natječaj za provedbu tipa operacije 4.1.2. »Zbrinjavanje, rukovanje i korištenje stajskog gnojiva u cilju smanjenja štetnog utjecaja na okoliš«</w:t>
      </w:r>
    </w:p>
    <w:p w:rsidR="00E777A6" w:rsidRDefault="00865B79" w:rsidP="00865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lang w:eastAsia="hr-HR"/>
        </w:rPr>
      </w:pPr>
      <w:r w:rsidRPr="00427FD9">
        <w:rPr>
          <w:rFonts w:eastAsia="Times New Roman" w:cstheme="minorHAnsi"/>
          <w:color w:val="222222"/>
          <w:lang w:eastAsia="hr-HR"/>
        </w:rPr>
        <w:t>Natječaj za provedbu tipa operacije 4.1.3. »Korištenje obnovljivih izvora energije«.</w:t>
      </w:r>
    </w:p>
    <w:p w:rsidR="00865B79" w:rsidRPr="00427FD9" w:rsidRDefault="00E777A6" w:rsidP="00E777A6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222222"/>
          <w:lang w:eastAsia="hr-HR"/>
        </w:rPr>
      </w:pPr>
      <w:r>
        <w:rPr>
          <w:rFonts w:eastAsia="Times New Roman" w:cstheme="minorHAnsi"/>
          <w:color w:val="222222"/>
          <w:lang w:eastAsia="hr-HR"/>
        </w:rPr>
        <w:t>Radionica</w:t>
      </w:r>
      <w:r w:rsidR="00865B79" w:rsidRPr="00427FD9">
        <w:rPr>
          <w:rFonts w:eastAsia="Times New Roman" w:cstheme="minorHAnsi"/>
          <w:color w:val="222222"/>
          <w:lang w:eastAsia="hr-HR"/>
        </w:rPr>
        <w:t xml:space="preserve"> na kojima će korisnici biti informirani o uvjetima natječaja iz </w:t>
      </w:r>
      <w:proofErr w:type="spellStart"/>
      <w:r w:rsidR="00865B79" w:rsidRPr="00427FD9">
        <w:rPr>
          <w:rFonts w:eastAsia="Times New Roman" w:cstheme="minorHAnsi"/>
          <w:color w:val="222222"/>
          <w:lang w:eastAsia="hr-HR"/>
        </w:rPr>
        <w:t>podmjere</w:t>
      </w:r>
      <w:proofErr w:type="spellEnd"/>
      <w:r w:rsidR="00865B79" w:rsidRPr="00427FD9">
        <w:rPr>
          <w:rFonts w:eastAsia="Times New Roman" w:cstheme="minorHAnsi"/>
          <w:color w:val="222222"/>
          <w:lang w:eastAsia="hr-HR"/>
        </w:rPr>
        <w:t xml:space="preserve"> 4.1. održati će se prema sljedećem rasporedu:</w:t>
      </w:r>
    </w:p>
    <w:tbl>
      <w:tblPr>
        <w:tblW w:w="10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6775"/>
      </w:tblGrid>
      <w:tr w:rsidR="00865B79" w:rsidRPr="00427FD9" w:rsidTr="00A521F6">
        <w:trPr>
          <w:trHeight w:val="309"/>
          <w:jc w:val="center"/>
        </w:trPr>
        <w:tc>
          <w:tcPr>
            <w:tcW w:w="0" w:type="auto"/>
            <w:shd w:val="clear" w:color="auto" w:fill="F7F7F7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65B79" w:rsidRPr="00427FD9" w:rsidRDefault="00865B79" w:rsidP="00A521F6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27FD9">
              <w:rPr>
                <w:rFonts w:eastAsia="Times New Roman" w:cstheme="minorHAnsi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0" w:type="auto"/>
            <w:shd w:val="clear" w:color="auto" w:fill="F7F7F7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65B79" w:rsidRPr="00427FD9" w:rsidRDefault="00865B79" w:rsidP="00A521F6">
            <w:pPr>
              <w:spacing w:after="15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27FD9">
              <w:rPr>
                <w:rFonts w:eastAsia="Times New Roman" w:cstheme="minorHAnsi"/>
                <w:sz w:val="24"/>
                <w:szCs w:val="24"/>
                <w:lang w:eastAsia="hr-HR"/>
              </w:rPr>
              <w:t>Datum i lokacija</w:t>
            </w:r>
          </w:p>
        </w:tc>
      </w:tr>
      <w:tr w:rsidR="00865B79" w:rsidRPr="00427FD9" w:rsidTr="00A521F6">
        <w:trPr>
          <w:trHeight w:val="518"/>
          <w:jc w:val="center"/>
        </w:trPr>
        <w:tc>
          <w:tcPr>
            <w:tcW w:w="0" w:type="auto"/>
            <w:shd w:val="clear" w:color="auto" w:fill="FDFDFD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65B79" w:rsidRPr="00427FD9" w:rsidRDefault="00865B79" w:rsidP="00A521F6">
            <w:pPr>
              <w:spacing w:after="15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27FD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Bjelovarsko-bilogorska</w:t>
            </w:r>
          </w:p>
        </w:tc>
        <w:tc>
          <w:tcPr>
            <w:tcW w:w="0" w:type="auto"/>
            <w:shd w:val="clear" w:color="auto" w:fill="FDFDFD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:rsidR="00865B79" w:rsidRPr="00427FD9" w:rsidRDefault="00865B79" w:rsidP="00A521F6">
            <w:pPr>
              <w:spacing w:after="15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27FD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9. siječnja 2020. u 10.00 sati</w:t>
            </w:r>
          </w:p>
          <w:p w:rsidR="00865B79" w:rsidRPr="00427FD9" w:rsidRDefault="00865B79" w:rsidP="00A521F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27FD9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Dvorana HGK, Petra Preradovića 4, Bjelovar</w:t>
            </w:r>
          </w:p>
        </w:tc>
      </w:tr>
    </w:tbl>
    <w:p w:rsidR="00791FDA" w:rsidRPr="00791FDA" w:rsidRDefault="00791FDA" w:rsidP="00C15AA5"/>
    <w:sectPr w:rsidR="00791FDA" w:rsidRPr="00791FDA" w:rsidSect="00E777A6">
      <w:headerReference w:type="default" r:id="rId8"/>
      <w:headerReference w:type="first" r:id="rId9"/>
      <w:pgSz w:w="11906" w:h="16838"/>
      <w:pgMar w:top="1417" w:right="1417" w:bottom="1417" w:left="1417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A82" w:rsidRDefault="00063A82" w:rsidP="000223B1">
      <w:pPr>
        <w:spacing w:after="0" w:line="240" w:lineRule="auto"/>
      </w:pPr>
      <w:r>
        <w:separator/>
      </w:r>
    </w:p>
  </w:endnote>
  <w:endnote w:type="continuationSeparator" w:id="0">
    <w:p w:rsidR="00063A82" w:rsidRDefault="00063A82" w:rsidP="0002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A82" w:rsidRDefault="00063A82" w:rsidP="000223B1">
      <w:pPr>
        <w:spacing w:after="0" w:line="240" w:lineRule="auto"/>
      </w:pPr>
      <w:r>
        <w:separator/>
      </w:r>
    </w:p>
  </w:footnote>
  <w:footnote w:type="continuationSeparator" w:id="0">
    <w:p w:rsidR="00063A82" w:rsidRDefault="00063A82" w:rsidP="0002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A5" w:rsidRDefault="00C15AA5" w:rsidP="00C15AA5">
    <w:pPr>
      <w:pStyle w:val="Podnoje"/>
    </w:pPr>
  </w:p>
  <w:p w:rsidR="00AE4CD2" w:rsidRDefault="00AE4CD2" w:rsidP="00DC47D6">
    <w:pPr>
      <w:pStyle w:val="Zaglavlje"/>
    </w:pPr>
  </w:p>
  <w:p w:rsidR="00AE4CD2" w:rsidRDefault="00AE4CD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D2" w:rsidRDefault="001B6835">
    <w:pPr>
      <w:pStyle w:val="Zaglavlje"/>
    </w:pPr>
    <w:r>
      <w:rPr>
        <w:noProof/>
        <w:lang w:eastAsia="hr-HR"/>
      </w:rPr>
      <w:drawing>
        <wp:inline distT="0" distB="0" distL="0" distR="0">
          <wp:extent cx="581025" cy="76874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uz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868" cy="78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MINISTARSTVO POLJOPRIVREDE</w:t>
    </w:r>
  </w:p>
  <w:p w:rsidR="00AE4CD2" w:rsidRDefault="00AE4CD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1B92"/>
    <w:multiLevelType w:val="hybridMultilevel"/>
    <w:tmpl w:val="27FC6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D678A"/>
    <w:multiLevelType w:val="hybridMultilevel"/>
    <w:tmpl w:val="E1A637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56068"/>
    <w:multiLevelType w:val="multilevel"/>
    <w:tmpl w:val="9E4A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628C8"/>
    <w:multiLevelType w:val="hybridMultilevel"/>
    <w:tmpl w:val="9B48C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B1"/>
    <w:rsid w:val="000223B1"/>
    <w:rsid w:val="000339A3"/>
    <w:rsid w:val="000344FB"/>
    <w:rsid w:val="00063A82"/>
    <w:rsid w:val="000909AF"/>
    <w:rsid w:val="000924CE"/>
    <w:rsid w:val="000932FE"/>
    <w:rsid w:val="00095B21"/>
    <w:rsid w:val="000B6595"/>
    <w:rsid w:val="00103A26"/>
    <w:rsid w:val="001155FA"/>
    <w:rsid w:val="0013526B"/>
    <w:rsid w:val="001402AF"/>
    <w:rsid w:val="00140CB2"/>
    <w:rsid w:val="001428CB"/>
    <w:rsid w:val="00152CBE"/>
    <w:rsid w:val="001B316B"/>
    <w:rsid w:val="001B6835"/>
    <w:rsid w:val="001E7DAE"/>
    <w:rsid w:val="00204616"/>
    <w:rsid w:val="002129F7"/>
    <w:rsid w:val="00214B7E"/>
    <w:rsid w:val="00245284"/>
    <w:rsid w:val="00250F7E"/>
    <w:rsid w:val="00263997"/>
    <w:rsid w:val="00272CAB"/>
    <w:rsid w:val="0028318C"/>
    <w:rsid w:val="002831B6"/>
    <w:rsid w:val="002A513F"/>
    <w:rsid w:val="002A5619"/>
    <w:rsid w:val="00301796"/>
    <w:rsid w:val="00362107"/>
    <w:rsid w:val="00370282"/>
    <w:rsid w:val="00396BAA"/>
    <w:rsid w:val="003C3FF8"/>
    <w:rsid w:val="003D7B3F"/>
    <w:rsid w:val="003E5CD4"/>
    <w:rsid w:val="003F1FFC"/>
    <w:rsid w:val="00405580"/>
    <w:rsid w:val="00431B9A"/>
    <w:rsid w:val="00434D0A"/>
    <w:rsid w:val="00452AF2"/>
    <w:rsid w:val="00481065"/>
    <w:rsid w:val="00490CCE"/>
    <w:rsid w:val="004B37BF"/>
    <w:rsid w:val="004C1C10"/>
    <w:rsid w:val="004C2527"/>
    <w:rsid w:val="0050686F"/>
    <w:rsid w:val="00507E94"/>
    <w:rsid w:val="005162DC"/>
    <w:rsid w:val="005450E4"/>
    <w:rsid w:val="005544A6"/>
    <w:rsid w:val="0058184A"/>
    <w:rsid w:val="00596320"/>
    <w:rsid w:val="005A3D26"/>
    <w:rsid w:val="00603A3E"/>
    <w:rsid w:val="006153B9"/>
    <w:rsid w:val="00620A80"/>
    <w:rsid w:val="0063118C"/>
    <w:rsid w:val="00656D8B"/>
    <w:rsid w:val="0066508A"/>
    <w:rsid w:val="00674779"/>
    <w:rsid w:val="00677E53"/>
    <w:rsid w:val="006868F0"/>
    <w:rsid w:val="006A4DB0"/>
    <w:rsid w:val="006C6EA5"/>
    <w:rsid w:val="0071075E"/>
    <w:rsid w:val="00741D4D"/>
    <w:rsid w:val="00781C3B"/>
    <w:rsid w:val="00791FDA"/>
    <w:rsid w:val="007C39C4"/>
    <w:rsid w:val="007D5FD9"/>
    <w:rsid w:val="007D6073"/>
    <w:rsid w:val="00853FD0"/>
    <w:rsid w:val="00865B79"/>
    <w:rsid w:val="008771FD"/>
    <w:rsid w:val="008B6DCC"/>
    <w:rsid w:val="008D5BB8"/>
    <w:rsid w:val="008D6F90"/>
    <w:rsid w:val="008F2C2C"/>
    <w:rsid w:val="009734B4"/>
    <w:rsid w:val="0098486C"/>
    <w:rsid w:val="00995184"/>
    <w:rsid w:val="009A540F"/>
    <w:rsid w:val="009B603E"/>
    <w:rsid w:val="009C060B"/>
    <w:rsid w:val="009C432E"/>
    <w:rsid w:val="009D7F4B"/>
    <w:rsid w:val="009F3D2B"/>
    <w:rsid w:val="00A007D1"/>
    <w:rsid w:val="00A04C58"/>
    <w:rsid w:val="00A17DB7"/>
    <w:rsid w:val="00A212BB"/>
    <w:rsid w:val="00A541F7"/>
    <w:rsid w:val="00A566D0"/>
    <w:rsid w:val="00A80839"/>
    <w:rsid w:val="00AB39ED"/>
    <w:rsid w:val="00AD161D"/>
    <w:rsid w:val="00AE1C33"/>
    <w:rsid w:val="00AE4CD2"/>
    <w:rsid w:val="00AF74E6"/>
    <w:rsid w:val="00B14549"/>
    <w:rsid w:val="00B354C1"/>
    <w:rsid w:val="00B633D5"/>
    <w:rsid w:val="00B8062D"/>
    <w:rsid w:val="00B82009"/>
    <w:rsid w:val="00C15AA5"/>
    <w:rsid w:val="00C26E61"/>
    <w:rsid w:val="00C42002"/>
    <w:rsid w:val="00C44ADD"/>
    <w:rsid w:val="00C54962"/>
    <w:rsid w:val="00C70CC8"/>
    <w:rsid w:val="00C845EE"/>
    <w:rsid w:val="00C953FE"/>
    <w:rsid w:val="00CC7464"/>
    <w:rsid w:val="00CE3F3B"/>
    <w:rsid w:val="00CF2D39"/>
    <w:rsid w:val="00D10931"/>
    <w:rsid w:val="00D166F0"/>
    <w:rsid w:val="00D2760E"/>
    <w:rsid w:val="00D6445B"/>
    <w:rsid w:val="00D845D7"/>
    <w:rsid w:val="00D924BF"/>
    <w:rsid w:val="00DB14FE"/>
    <w:rsid w:val="00DC47D6"/>
    <w:rsid w:val="00DC53CD"/>
    <w:rsid w:val="00E17481"/>
    <w:rsid w:val="00E31494"/>
    <w:rsid w:val="00E37DE1"/>
    <w:rsid w:val="00E43F1B"/>
    <w:rsid w:val="00E53BE9"/>
    <w:rsid w:val="00E735BB"/>
    <w:rsid w:val="00E777A6"/>
    <w:rsid w:val="00EB5BBA"/>
    <w:rsid w:val="00EC0E6B"/>
    <w:rsid w:val="00EC6C9C"/>
    <w:rsid w:val="00ED58D0"/>
    <w:rsid w:val="00F06F0D"/>
    <w:rsid w:val="00F125D0"/>
    <w:rsid w:val="00F2230A"/>
    <w:rsid w:val="00F459E4"/>
    <w:rsid w:val="00F6134C"/>
    <w:rsid w:val="00F65B7F"/>
    <w:rsid w:val="00F6702D"/>
    <w:rsid w:val="00F93DBF"/>
    <w:rsid w:val="00FC3A2D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5CD81-08D2-4471-80A3-62A4FBF5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65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23B1"/>
  </w:style>
  <w:style w:type="paragraph" w:styleId="Podnoje">
    <w:name w:val="footer"/>
    <w:basedOn w:val="Normal"/>
    <w:link w:val="PodnojeChar"/>
    <w:uiPriority w:val="99"/>
    <w:unhideWhenUsed/>
    <w:rsid w:val="0002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23B1"/>
  </w:style>
  <w:style w:type="paragraph" w:styleId="Tekstbalonia">
    <w:name w:val="Balloon Text"/>
    <w:basedOn w:val="Normal"/>
    <w:link w:val="TekstbaloniaChar"/>
    <w:uiPriority w:val="99"/>
    <w:semiHidden/>
    <w:unhideWhenUsed/>
    <w:rsid w:val="0002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23B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F65B7F"/>
    <w:rPr>
      <w:strike w:val="0"/>
      <w:dstrike w:val="0"/>
      <w:color w:val="0B9254"/>
      <w:u w:val="none"/>
      <w:effect w:val="none"/>
      <w:shd w:val="clear" w:color="auto" w:fill="auto"/>
    </w:rPr>
  </w:style>
  <w:style w:type="paragraph" w:styleId="Odlomakpopisa">
    <w:name w:val="List Paragraph"/>
    <w:basedOn w:val="Normal"/>
    <w:uiPriority w:val="34"/>
    <w:qFormat/>
    <w:rsid w:val="004B37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D6073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65B7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E7BD-B1A8-4AAB-A724-F86AE06F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</dc:creator>
  <cp:lastModifiedBy>Windows korisnik</cp:lastModifiedBy>
  <cp:revision>2</cp:revision>
  <cp:lastPrinted>2020-01-02T11:22:00Z</cp:lastPrinted>
  <dcterms:created xsi:type="dcterms:W3CDTF">2020-01-02T11:26:00Z</dcterms:created>
  <dcterms:modified xsi:type="dcterms:W3CDTF">2020-01-02T11:26:00Z</dcterms:modified>
</cp:coreProperties>
</file>